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EAE" w:rsidRPr="00780D09" w:rsidRDefault="005F4EAE" w:rsidP="005F4EAE">
      <w:pPr>
        <w:jc w:val="center"/>
        <w:rPr>
          <w:b/>
          <w:sz w:val="28"/>
          <w:szCs w:val="28"/>
        </w:rPr>
      </w:pPr>
      <w:bookmarkStart w:id="0" w:name="_Toc140994359"/>
      <w:bookmarkStart w:id="1" w:name="_Toc141086185"/>
      <w:r w:rsidRPr="00780D09">
        <w:rPr>
          <w:b/>
          <w:sz w:val="28"/>
          <w:szCs w:val="28"/>
        </w:rPr>
        <w:t>АНАЛИТИЧЕСКИЕ И МЕТОДИЧЕСКИЕ МАТЕРИАЛЫ</w:t>
      </w:r>
      <w:bookmarkStart w:id="2" w:name="_Toc140994360"/>
      <w:bookmarkStart w:id="3" w:name="_Toc140989409"/>
      <w:bookmarkStart w:id="4" w:name="_Toc78260586"/>
      <w:bookmarkEnd w:id="0"/>
    </w:p>
    <w:p w:rsidR="005F4EAE" w:rsidRPr="00780D09" w:rsidRDefault="005F4EAE" w:rsidP="005F4EAE">
      <w:pPr>
        <w:jc w:val="center"/>
        <w:rPr>
          <w:b/>
          <w:sz w:val="28"/>
          <w:szCs w:val="28"/>
        </w:rPr>
      </w:pPr>
      <w:r w:rsidRPr="00780D09">
        <w:rPr>
          <w:b/>
          <w:sz w:val="28"/>
          <w:szCs w:val="28"/>
        </w:rPr>
        <w:t>ПО МАТЕМАТИКЕ (профильный уровень)</w:t>
      </w:r>
      <w:r w:rsidR="00780D09">
        <w:rPr>
          <w:b/>
          <w:sz w:val="28"/>
          <w:szCs w:val="28"/>
        </w:rPr>
        <w:t xml:space="preserve"> </w:t>
      </w:r>
      <w:r w:rsidRPr="00780D09">
        <w:rPr>
          <w:b/>
          <w:sz w:val="28"/>
          <w:szCs w:val="28"/>
        </w:rPr>
        <w:t>ПО РЕЗУЛЬТАТАМ ЕГЭ-201</w:t>
      </w:r>
      <w:bookmarkEnd w:id="1"/>
      <w:bookmarkEnd w:id="2"/>
      <w:bookmarkEnd w:id="3"/>
      <w:bookmarkEnd w:id="4"/>
      <w:r w:rsidR="00272632" w:rsidRPr="00780D09">
        <w:rPr>
          <w:b/>
          <w:sz w:val="28"/>
          <w:szCs w:val="28"/>
        </w:rPr>
        <w:t>7</w:t>
      </w:r>
      <w:r w:rsidRPr="00780D09">
        <w:rPr>
          <w:b/>
          <w:sz w:val="28"/>
          <w:szCs w:val="28"/>
        </w:rPr>
        <w:t xml:space="preserve"> </w:t>
      </w:r>
    </w:p>
    <w:p w:rsidR="005F4EAE" w:rsidRDefault="005F4EAE" w:rsidP="005F4EAE">
      <w:pPr>
        <w:autoSpaceDE w:val="0"/>
        <w:autoSpaceDN w:val="0"/>
        <w:adjustRightInd w:val="0"/>
        <w:jc w:val="both"/>
        <w:rPr>
          <w:highlight w:val="yellow"/>
        </w:rPr>
      </w:pPr>
    </w:p>
    <w:p w:rsidR="005F4EAE" w:rsidRDefault="005F4EAE" w:rsidP="005F4EAE">
      <w:pPr>
        <w:autoSpaceDE w:val="0"/>
        <w:autoSpaceDN w:val="0"/>
        <w:adjustRightInd w:val="0"/>
        <w:rPr>
          <w:rFonts w:ascii="TimesNewRomanPS-BoldMT" w:hAnsi="TimesNewRomanPS-BoldMT" w:cs="TimesNewRomanPS-BoldMT"/>
          <w:b/>
          <w:bCs/>
        </w:rPr>
      </w:pPr>
      <w:r>
        <w:rPr>
          <w:rFonts w:ascii="TimesNewRomanPS-BoldMT" w:hAnsi="TimesNewRomanPS-BoldMT" w:cs="TimesNewRomanPS-BoldMT"/>
          <w:b/>
          <w:bCs/>
        </w:rPr>
        <w:t>Назначение контрольных измерительных материалов</w:t>
      </w:r>
    </w:p>
    <w:p w:rsidR="005F4EAE" w:rsidRDefault="005F4EAE" w:rsidP="005F4EAE">
      <w:pPr>
        <w:autoSpaceDE w:val="0"/>
        <w:autoSpaceDN w:val="0"/>
        <w:adjustRightInd w:val="0"/>
        <w:jc w:val="both"/>
        <w:rPr>
          <w:rFonts w:ascii="TimesNewRomanPS-BoldMT" w:hAnsi="TimesNewRomanPS-BoldMT" w:cs="TimesNewRomanPS-BoldMT"/>
          <w:b/>
          <w:bCs/>
          <w:sz w:val="16"/>
          <w:szCs w:val="16"/>
        </w:rPr>
      </w:pPr>
    </w:p>
    <w:p w:rsidR="003B7D56" w:rsidRPr="006D00F5" w:rsidRDefault="005F4EAE" w:rsidP="006D00F5">
      <w:pPr>
        <w:autoSpaceDE w:val="0"/>
        <w:autoSpaceDN w:val="0"/>
        <w:adjustRightInd w:val="0"/>
        <w:ind w:firstLine="567"/>
        <w:jc w:val="both"/>
      </w:pPr>
      <w:r w:rsidRPr="006D00F5">
        <w:t>Единый государственный экзамен (ЕГЭ) представляет собой форму объективной оценки качества подготовки лиц, освоивших образовательные программы среднего общего образования, с использованием заданий стандартизированной формы (контрольных измерительных материалов).</w:t>
      </w:r>
    </w:p>
    <w:p w:rsidR="005F4EAE" w:rsidRPr="006D00F5" w:rsidRDefault="005F4EAE" w:rsidP="006D00F5">
      <w:pPr>
        <w:autoSpaceDE w:val="0"/>
        <w:autoSpaceDN w:val="0"/>
        <w:adjustRightInd w:val="0"/>
        <w:ind w:firstLine="567"/>
        <w:jc w:val="both"/>
      </w:pPr>
      <w:r w:rsidRPr="006D00F5">
        <w:t>ЕГЭ проводится в соответствии с Федеральным законом от 29.12.2012 № 273-ФЗ «Об образовании в Российской Федерации». Контрольные измерительные материалы (КИМ) позволяют установить уровень освоения выпускниками Федерального компонента государственного образовательного стандарта среднего (полного) общего образования.</w:t>
      </w:r>
    </w:p>
    <w:p w:rsidR="00586FE1" w:rsidRPr="006D00F5" w:rsidRDefault="003B7D56" w:rsidP="006D00F5">
      <w:pPr>
        <w:autoSpaceDE w:val="0"/>
        <w:autoSpaceDN w:val="0"/>
        <w:adjustRightInd w:val="0"/>
        <w:ind w:firstLine="567"/>
        <w:jc w:val="both"/>
      </w:pPr>
      <w:r w:rsidRPr="006D00F5">
        <w:t>В 2017 году, как и ранее, выделены два направления в требованиях к результатам математического образования, ориентированные на различные образовательные запросы обучающихся. Экзамен по математике проходил на двух уровнях тре</w:t>
      </w:r>
      <w:r w:rsidR="00586FE1" w:rsidRPr="006D00F5">
        <w:t>бований (базовый и профильный). Участник экзамена имел право самостоятельно выбрать любой из уровней, либо оба уровня в зависимости от своих образовательных запросов, а также перспектив продолжения образования. Для поступления в высшие учебные заведения на специальности, где математика является одним из вступительных требований, абитуриент должен был выполнить экзаменационные требования на профильном уровне. Для получения аттестата о среднем полном образовании достаточно выполнения аттестационных требований на базовом уровне.</w:t>
      </w:r>
    </w:p>
    <w:p w:rsidR="003B7D56" w:rsidRPr="006D00F5" w:rsidRDefault="003B7D56" w:rsidP="006D00F5">
      <w:pPr>
        <w:autoSpaceDE w:val="0"/>
        <w:autoSpaceDN w:val="0"/>
        <w:adjustRightInd w:val="0"/>
        <w:ind w:firstLine="567"/>
        <w:jc w:val="both"/>
      </w:pPr>
      <w:r w:rsidRPr="006D00F5">
        <w:t xml:space="preserve">Для различных целевых групп ЕГЭ предлагает различные контрольные измерительные материалы, более точно отвечающие выбранному направлению образовательной траектории </w:t>
      </w:r>
      <w:r w:rsidR="006D00F5">
        <w:t>выпускника</w:t>
      </w:r>
      <w:r w:rsidRPr="006D00F5">
        <w:t>, уровню его подготовки.</w:t>
      </w:r>
    </w:p>
    <w:p w:rsidR="003B7D56" w:rsidRPr="006D00F5" w:rsidRDefault="00FF6227" w:rsidP="006D00F5">
      <w:pPr>
        <w:autoSpaceDE w:val="0"/>
        <w:autoSpaceDN w:val="0"/>
        <w:adjustRightInd w:val="0"/>
        <w:ind w:firstLine="567"/>
        <w:jc w:val="both"/>
        <w:rPr>
          <w:color w:val="000000"/>
        </w:rPr>
      </w:pPr>
      <w:r w:rsidRPr="006D00F5">
        <w:t xml:space="preserve">ЕГЭ профильного уровня создан на основе экзаменационной модели государственного экзамена 2014 года и проверяет умение выполнять вычисления и преобразования, решать уравнения и неравенства, выполнять действия с функциями, с геометрическими фигурами, строить и исследовать математические модели. </w:t>
      </w:r>
      <w:r w:rsidR="003B7D56" w:rsidRPr="006D00F5">
        <w:t>Результаты единого государственного экзамена по математике (профильный уровень) признаются общеобразовательными организациями, в которых реализуются образовательные программы среднего (полного) общего образования, как результаты государственной итоговой аттестации, а образовательными организациями высшего профессионального образования — как результаты вступительных испытаний по математике.</w:t>
      </w:r>
    </w:p>
    <w:p w:rsidR="005F4EAE" w:rsidRPr="006D00F5" w:rsidRDefault="005F4EAE" w:rsidP="006D00F5">
      <w:pPr>
        <w:autoSpaceDE w:val="0"/>
        <w:autoSpaceDN w:val="0"/>
        <w:adjustRightInd w:val="0"/>
        <w:spacing w:before="120" w:after="120"/>
        <w:rPr>
          <w:b/>
          <w:bCs/>
        </w:rPr>
      </w:pPr>
      <w:r w:rsidRPr="006D00F5">
        <w:rPr>
          <w:b/>
          <w:bCs/>
        </w:rPr>
        <w:t>Документы, определяющие содержание контрольных измерительных материалов</w:t>
      </w:r>
    </w:p>
    <w:p w:rsidR="005F4EAE" w:rsidRPr="006D00F5" w:rsidRDefault="005F4EAE" w:rsidP="006D00F5">
      <w:pPr>
        <w:autoSpaceDE w:val="0"/>
        <w:autoSpaceDN w:val="0"/>
        <w:adjustRightInd w:val="0"/>
        <w:ind w:firstLine="567"/>
        <w:jc w:val="both"/>
      </w:pPr>
      <w:r w:rsidRPr="006D00F5">
        <w:t>Содержание экзаменационной работы определяется на основе Федерального компонента государственного стандарта основного общего и среднего (полного) общего образования (приказ Минобразования России от 05.03.2004 № 1089 «Об утверждении Федерального компонента государственных стандартов начального общего, основного общего и среднего (полного) общего образования»).</w:t>
      </w:r>
    </w:p>
    <w:p w:rsidR="005F4EAE" w:rsidRPr="006D00F5" w:rsidRDefault="005F4EAE" w:rsidP="006D00F5">
      <w:pPr>
        <w:autoSpaceDE w:val="0"/>
        <w:autoSpaceDN w:val="0"/>
        <w:adjustRightInd w:val="0"/>
        <w:spacing w:before="120" w:after="120"/>
        <w:rPr>
          <w:b/>
          <w:bCs/>
        </w:rPr>
      </w:pPr>
      <w:r w:rsidRPr="006D00F5">
        <w:rPr>
          <w:b/>
          <w:bCs/>
        </w:rPr>
        <w:t>Подходы к отбору содержания, разработке структуры контрольных измерительных материалов</w:t>
      </w:r>
    </w:p>
    <w:p w:rsidR="005F4EAE" w:rsidRPr="006D00F5" w:rsidRDefault="005F4EAE" w:rsidP="006D00F5">
      <w:pPr>
        <w:autoSpaceDE w:val="0"/>
        <w:autoSpaceDN w:val="0"/>
        <w:adjustRightInd w:val="0"/>
        <w:ind w:firstLine="567"/>
        <w:jc w:val="both"/>
      </w:pPr>
      <w:r w:rsidRPr="006D00F5">
        <w:t>Представленная модель экзаменационной работы по математике (кодификаторы элементов содержания и требований для составления КИМ, демонстрационный вариант, система оценивания экзаменационной работы) сохраняет преемственность с экзаменационной моделью прошлых лет в тематике, примерном содержа</w:t>
      </w:r>
      <w:r w:rsidR="00BA5E00" w:rsidRPr="006D00F5">
        <w:t>нии и уровне сложности заданий.</w:t>
      </w:r>
    </w:p>
    <w:p w:rsidR="00BA5E00" w:rsidRPr="006D00F5" w:rsidRDefault="005F4EAE" w:rsidP="006D00F5">
      <w:pPr>
        <w:autoSpaceDE w:val="0"/>
        <w:autoSpaceDN w:val="0"/>
        <w:adjustRightInd w:val="0"/>
        <w:ind w:firstLine="567"/>
        <w:jc w:val="both"/>
      </w:pPr>
      <w:r w:rsidRPr="006D00F5">
        <w:t xml:space="preserve">Выполнение заданий части 1 экзаменационной работы (задания 1–8) свидетельствует о наличии общематематических умений, необходимых человеку в современном обществе. Задания этой части проверяют базовые вычислительные и логические умения и навыки, умение анализировать информацию, представленную на графиках и в таблицах, использовать простейшие вероятностные и статистические модели, ориентироваться в простейших геометрических конструкциях. В часть 1 работы включены задания по всем основным разделам курса математики: геометрия (планиметрия и стереометрия), алгебра, начала математического </w:t>
      </w:r>
      <w:r w:rsidRPr="006D00F5">
        <w:lastRenderedPageBreak/>
        <w:t xml:space="preserve">анализа, теория вероятностей и статистика. </w:t>
      </w:r>
      <w:proofErr w:type="gramStart"/>
      <w:r w:rsidRPr="006D00F5">
        <w:t>В целях эффективного отбора выпускников для продолжения образования в высших учебных заведениях с различными требованиями к уровню</w:t>
      </w:r>
      <w:proofErr w:type="gramEnd"/>
      <w:r w:rsidRPr="006D00F5">
        <w:t xml:space="preserve"> математической подготовки абитуриентов задания части 2 работы проверяют знания на том уровне требований, который традиционно предъявляется вузами с профильным экзаменом по математике. Последние три задания части 2 предназначены для конкурсного отбора в вузы с повышенными требованиями к математи</w:t>
      </w:r>
      <w:r w:rsidR="00BA5E00" w:rsidRPr="006D00F5">
        <w:t>ческой подготовке абитуриентов.</w:t>
      </w:r>
    </w:p>
    <w:p w:rsidR="005F4EAE" w:rsidRPr="006D00F5" w:rsidRDefault="005F4EAE" w:rsidP="006D00F5">
      <w:pPr>
        <w:autoSpaceDE w:val="0"/>
        <w:autoSpaceDN w:val="0"/>
        <w:adjustRightInd w:val="0"/>
        <w:ind w:firstLine="567"/>
        <w:jc w:val="both"/>
      </w:pPr>
      <w:r w:rsidRPr="006D00F5">
        <w:t>Сохранена успешно зарекомендовавшая себя в 2010–201</w:t>
      </w:r>
      <w:r w:rsidR="00BA5E00" w:rsidRPr="006D00F5">
        <w:t>6</w:t>
      </w:r>
      <w:r w:rsidRPr="006D00F5">
        <w:t> гг. система оценивания заданий с развернутым ответом. Эта система, продолжившая традиции выпускных и вступительных экзаменов по математике, основывается на следующих принципах:</w:t>
      </w:r>
    </w:p>
    <w:p w:rsidR="005F4EAE" w:rsidRPr="006D00F5" w:rsidRDefault="005F4EAE" w:rsidP="006D00F5">
      <w:pPr>
        <w:pStyle w:val="a8"/>
        <w:numPr>
          <w:ilvl w:val="0"/>
          <w:numId w:val="12"/>
        </w:numPr>
        <w:autoSpaceDE w:val="0"/>
        <w:autoSpaceDN w:val="0"/>
        <w:adjustRightInd w:val="0"/>
        <w:jc w:val="both"/>
      </w:pPr>
      <w:r w:rsidRPr="006D00F5">
        <w:t>возможны различные способы решения и записи развернутого решения. Главное требование — решение должно быть математически грамотным, из него должен быть понятен ход рассуждений автора работы. В остальном (метод решения, форма записи) решение может быть произвольным. Полнота и обоснованность рассуждений оцениваются независимо от выбранного метода решения. При этом оценивается продвижение выпускника в решении задачи, а не недочеты по сравнению с «эталонным» решением;</w:t>
      </w:r>
    </w:p>
    <w:p w:rsidR="005F4EAE" w:rsidRPr="006D00F5" w:rsidRDefault="005F4EAE" w:rsidP="006D00F5">
      <w:pPr>
        <w:pStyle w:val="a8"/>
        <w:numPr>
          <w:ilvl w:val="0"/>
          <w:numId w:val="12"/>
        </w:numPr>
        <w:autoSpaceDE w:val="0"/>
        <w:autoSpaceDN w:val="0"/>
        <w:adjustRightInd w:val="0"/>
        <w:jc w:val="both"/>
      </w:pPr>
      <w:r w:rsidRPr="006D00F5">
        <w:t>при решении задачи можно использовать без доказательств и ссылок математические факты, содержащиеся в учебниках и учебных пособиях, рекомендуемых к использованию при реализации имеющих государственную аккредитацию образовательных программ среднего общего образования.</w:t>
      </w:r>
    </w:p>
    <w:p w:rsidR="005F4EAE" w:rsidRPr="006D00F5" w:rsidRDefault="005F4EAE" w:rsidP="006D00F5">
      <w:pPr>
        <w:autoSpaceDE w:val="0"/>
        <w:autoSpaceDN w:val="0"/>
        <w:adjustRightInd w:val="0"/>
        <w:ind w:firstLine="567"/>
        <w:jc w:val="both"/>
      </w:pPr>
      <w:r w:rsidRPr="006D00F5">
        <w:t xml:space="preserve">Настоящая модель экзаменационной работы разработана в следующих предположениях: </w:t>
      </w:r>
    </w:p>
    <w:p w:rsidR="005F4EAE" w:rsidRPr="006D00F5" w:rsidRDefault="005F4EAE" w:rsidP="006D00F5">
      <w:pPr>
        <w:pStyle w:val="a8"/>
        <w:numPr>
          <w:ilvl w:val="0"/>
          <w:numId w:val="13"/>
        </w:numPr>
        <w:autoSpaceDE w:val="0"/>
        <w:autoSpaceDN w:val="0"/>
        <w:adjustRightInd w:val="0"/>
        <w:jc w:val="both"/>
      </w:pPr>
      <w:r w:rsidRPr="006D00F5">
        <w:t>варианты ЕГЭ формируются на основе и с использованием открытого банка заданий по математике,</w:t>
      </w:r>
    </w:p>
    <w:p w:rsidR="005F4EAE" w:rsidRPr="006D00F5" w:rsidRDefault="005F4EAE" w:rsidP="006D00F5">
      <w:pPr>
        <w:pStyle w:val="a8"/>
        <w:numPr>
          <w:ilvl w:val="0"/>
          <w:numId w:val="13"/>
        </w:numPr>
        <w:autoSpaceDE w:val="0"/>
        <w:autoSpaceDN w:val="0"/>
        <w:adjustRightInd w:val="0"/>
        <w:jc w:val="both"/>
      </w:pPr>
      <w:r w:rsidRPr="006D00F5">
        <w:t>допускается проведение экзамена, как по данной модели, так и по варианту КИМ базового уровня.</w:t>
      </w:r>
    </w:p>
    <w:p w:rsidR="005F4EAE" w:rsidRPr="006D00F5" w:rsidRDefault="005F4EAE" w:rsidP="006D00F5">
      <w:pPr>
        <w:autoSpaceDE w:val="0"/>
        <w:autoSpaceDN w:val="0"/>
        <w:adjustRightInd w:val="0"/>
        <w:ind w:firstLine="567"/>
        <w:jc w:val="both"/>
      </w:pPr>
      <w:proofErr w:type="gramStart"/>
      <w:r w:rsidRPr="006D00F5">
        <w:t>Тексты заданий предлагаемой модели экзаменационной работы в целом соответствуют формулировкам, принятым в учебниках и учебных пособиях,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основного общего и среднего общего образования.</w:t>
      </w:r>
      <w:proofErr w:type="gramEnd"/>
    </w:p>
    <w:p w:rsidR="005F4EAE" w:rsidRPr="006D00F5" w:rsidRDefault="005F4EAE" w:rsidP="006D00F5">
      <w:pPr>
        <w:autoSpaceDE w:val="0"/>
        <w:autoSpaceDN w:val="0"/>
        <w:adjustRightInd w:val="0"/>
        <w:spacing w:before="120" w:after="120"/>
        <w:rPr>
          <w:b/>
          <w:bCs/>
        </w:rPr>
      </w:pPr>
      <w:r w:rsidRPr="006D00F5">
        <w:rPr>
          <w:b/>
          <w:bCs/>
        </w:rPr>
        <w:t>Структура контрольных измерительных материалов ЕГЭ</w:t>
      </w:r>
    </w:p>
    <w:p w:rsidR="005F4EAE" w:rsidRPr="006D00F5" w:rsidRDefault="005F4EAE" w:rsidP="006D00F5">
      <w:pPr>
        <w:autoSpaceDE w:val="0"/>
        <w:autoSpaceDN w:val="0"/>
        <w:adjustRightInd w:val="0"/>
        <w:ind w:firstLine="567"/>
        <w:jc w:val="both"/>
      </w:pPr>
      <w:r w:rsidRPr="006D00F5">
        <w:t>Экзаменационная работа состоит из двух частей, которые различаются по содержанию, сложности и числу заданий:</w:t>
      </w:r>
    </w:p>
    <w:p w:rsidR="005F4EAE" w:rsidRPr="006D00F5" w:rsidRDefault="005F4EAE" w:rsidP="006D00F5">
      <w:pPr>
        <w:autoSpaceDE w:val="0"/>
        <w:autoSpaceDN w:val="0"/>
        <w:adjustRightInd w:val="0"/>
        <w:jc w:val="both"/>
      </w:pPr>
      <w:r w:rsidRPr="006D00F5">
        <w:t>— часть 1 содержит 8 заданий (задания 1–8) с кратким ответом в виде целого числа или конечной десятичной дроби;</w:t>
      </w:r>
    </w:p>
    <w:p w:rsidR="005F4EAE" w:rsidRPr="006D00F5" w:rsidRDefault="005F4EAE" w:rsidP="006D00F5">
      <w:pPr>
        <w:autoSpaceDE w:val="0"/>
        <w:autoSpaceDN w:val="0"/>
        <w:adjustRightInd w:val="0"/>
        <w:jc w:val="both"/>
      </w:pPr>
      <w:r w:rsidRPr="006D00F5">
        <w:t>— часть 2 содержит 4 задания (задания 9–12) с кратким ответом в виде целого числа или конечной десятичной дроби и 7 заданий (задания 13–19) с развернутым ответом (полная запись решения с обоснованием выполненных действий).</w:t>
      </w:r>
    </w:p>
    <w:p w:rsidR="00BA5E00" w:rsidRPr="006D00F5" w:rsidRDefault="005F4EAE" w:rsidP="006D00F5">
      <w:pPr>
        <w:autoSpaceDE w:val="0"/>
        <w:autoSpaceDN w:val="0"/>
        <w:adjustRightInd w:val="0"/>
        <w:ind w:firstLine="567"/>
        <w:jc w:val="both"/>
      </w:pPr>
      <w:r w:rsidRPr="006D00F5">
        <w:t>Задания части 1 направлены на проверку освоения базовых умений и практических навыков применения математических з</w:t>
      </w:r>
      <w:r w:rsidR="00BA5E00" w:rsidRPr="006D00F5">
        <w:t>наний в повседневных ситуациях.</w:t>
      </w:r>
    </w:p>
    <w:p w:rsidR="00BA5E00" w:rsidRPr="006D00F5" w:rsidRDefault="005F4EAE" w:rsidP="006D00F5">
      <w:pPr>
        <w:autoSpaceDE w:val="0"/>
        <w:autoSpaceDN w:val="0"/>
        <w:adjustRightInd w:val="0"/>
        <w:ind w:firstLine="567"/>
        <w:jc w:val="both"/>
      </w:pPr>
      <w:r w:rsidRPr="006D00F5">
        <w:t>Посредством заданий части 2 осуществляется проверка освоения математики на профильном уровне, необходимом для применения математики в профессиональной деяте</w:t>
      </w:r>
      <w:r w:rsidR="00BA5E00" w:rsidRPr="006D00F5">
        <w:t>льности и на творческом уровне.</w:t>
      </w:r>
    </w:p>
    <w:p w:rsidR="00F91935" w:rsidRPr="006D00F5" w:rsidRDefault="005F4EAE" w:rsidP="006D00F5">
      <w:pPr>
        <w:autoSpaceDE w:val="0"/>
        <w:autoSpaceDN w:val="0"/>
        <w:adjustRightInd w:val="0"/>
        <w:ind w:firstLine="567"/>
        <w:jc w:val="both"/>
      </w:pPr>
      <w:r w:rsidRPr="006D00F5">
        <w:t>По уровню сложности задания распределяются следующим образом: задания 1–8 имеют базовый уровень; задания 9–17 — повышенный уровень; задания 18 и 19 относят</w:t>
      </w:r>
      <w:r w:rsidR="00F91935" w:rsidRPr="006D00F5">
        <w:t>ся к высокому уровню сложности.</w:t>
      </w:r>
    </w:p>
    <w:p w:rsidR="00957FFE" w:rsidRPr="006D00F5" w:rsidRDefault="00957FFE" w:rsidP="006D00F5">
      <w:pPr>
        <w:autoSpaceDE w:val="0"/>
        <w:autoSpaceDN w:val="0"/>
        <w:adjustRightInd w:val="0"/>
        <w:ind w:firstLine="567"/>
        <w:jc w:val="both"/>
        <w:rPr>
          <w:rFonts w:eastAsia="TimesNewRoman"/>
          <w:i/>
          <w:iCs/>
          <w:lang w:eastAsia="en-US"/>
        </w:rPr>
      </w:pPr>
      <w:r w:rsidRPr="006D00F5">
        <w:rPr>
          <w:rFonts w:eastAsia="TimesNewRoman"/>
          <w:lang w:eastAsia="en-US"/>
        </w:rPr>
        <w:t xml:space="preserve">В </w:t>
      </w:r>
      <w:r w:rsidRPr="006D00F5">
        <w:t>таблице</w:t>
      </w:r>
      <w:r w:rsidRPr="006D00F5">
        <w:rPr>
          <w:rFonts w:eastAsia="TimesNewRoman"/>
          <w:lang w:eastAsia="en-US"/>
        </w:rPr>
        <w:t xml:space="preserve"> 1 приведено распределение заданий экзаменационной работы по уровням сложности</w:t>
      </w:r>
      <w:r w:rsidRPr="006D00F5">
        <w:rPr>
          <w:rFonts w:eastAsia="TimesNewRoman"/>
          <w:i/>
          <w:iCs/>
          <w:lang w:eastAsia="en-US"/>
        </w:rPr>
        <w:t>.</w:t>
      </w:r>
    </w:p>
    <w:p w:rsidR="00957FFE" w:rsidRPr="006D00F5" w:rsidRDefault="00957FFE" w:rsidP="006D00F5">
      <w:pPr>
        <w:autoSpaceDE w:val="0"/>
        <w:autoSpaceDN w:val="0"/>
        <w:adjustRightInd w:val="0"/>
        <w:jc w:val="right"/>
        <w:rPr>
          <w:rFonts w:eastAsia="TimesNewRoman"/>
          <w:i/>
          <w:iCs/>
          <w:sz w:val="20"/>
          <w:szCs w:val="20"/>
          <w:lang w:eastAsia="en-US"/>
        </w:rPr>
      </w:pPr>
      <w:r w:rsidRPr="006D00F5">
        <w:rPr>
          <w:rFonts w:eastAsia="TimesNewRoman"/>
          <w:i/>
          <w:iCs/>
          <w:sz w:val="20"/>
          <w:szCs w:val="20"/>
          <w:lang w:eastAsia="en-US"/>
        </w:rPr>
        <w:t>Таблица 1</w:t>
      </w:r>
    </w:p>
    <w:p w:rsidR="00957FFE" w:rsidRPr="006D00F5" w:rsidRDefault="00957FFE" w:rsidP="006D00F5">
      <w:pPr>
        <w:autoSpaceDE w:val="0"/>
        <w:autoSpaceDN w:val="0"/>
        <w:adjustRightInd w:val="0"/>
        <w:jc w:val="center"/>
        <w:rPr>
          <w:rFonts w:eastAsia="TimesNewRoman"/>
          <w:i/>
          <w:iCs/>
          <w:lang w:eastAsia="en-US"/>
        </w:rPr>
      </w:pPr>
      <w:r w:rsidRPr="006D00F5">
        <w:rPr>
          <w:rFonts w:eastAsia="TimesNewRoman"/>
          <w:i/>
          <w:iCs/>
          <w:lang w:eastAsia="en-US"/>
        </w:rPr>
        <w:t>Распределение заданий по уровню сложности</w:t>
      </w:r>
    </w:p>
    <w:tbl>
      <w:tblPr>
        <w:tblStyle w:val="a3"/>
        <w:tblW w:w="0" w:type="auto"/>
        <w:jc w:val="center"/>
        <w:tblInd w:w="-339" w:type="dxa"/>
        <w:tblLook w:val="04A0"/>
      </w:tblPr>
      <w:tblGrid>
        <w:gridCol w:w="1815"/>
        <w:gridCol w:w="1417"/>
        <w:gridCol w:w="1843"/>
        <w:gridCol w:w="4820"/>
      </w:tblGrid>
      <w:tr w:rsidR="00D9737A" w:rsidRPr="000B3EA6" w:rsidTr="006D00F5">
        <w:trPr>
          <w:trHeight w:val="20"/>
          <w:jc w:val="center"/>
        </w:trPr>
        <w:tc>
          <w:tcPr>
            <w:tcW w:w="1815"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Уровень сложности заданий</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Количество заданий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Максимальный</w:t>
            </w:r>
          </w:p>
          <w:p w:rsidR="00D9737A" w:rsidRPr="000B3EA6" w:rsidRDefault="00D9737A" w:rsidP="000B3EA6">
            <w:pPr>
              <w:autoSpaceDE w:val="0"/>
              <w:autoSpaceDN w:val="0"/>
              <w:adjustRightInd w:val="0"/>
              <w:jc w:val="center"/>
              <w:rPr>
                <w:sz w:val="20"/>
                <w:szCs w:val="20"/>
              </w:rPr>
            </w:pPr>
            <w:r w:rsidRPr="000B3EA6">
              <w:rPr>
                <w:sz w:val="20"/>
                <w:szCs w:val="20"/>
              </w:rPr>
              <w:t>первичный балл</w:t>
            </w:r>
          </w:p>
        </w:tc>
        <w:tc>
          <w:tcPr>
            <w:tcW w:w="4820"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Процент максимального первичного ба</w:t>
            </w:r>
            <w:r w:rsidR="00780D09" w:rsidRPr="000B3EA6">
              <w:rPr>
                <w:sz w:val="20"/>
                <w:szCs w:val="20"/>
              </w:rPr>
              <w:t>лла за выполнение заданий данного</w:t>
            </w:r>
            <w:r w:rsidRPr="000B3EA6">
              <w:rPr>
                <w:sz w:val="20"/>
                <w:szCs w:val="20"/>
              </w:rPr>
              <w:t xml:space="preserve"> </w:t>
            </w:r>
            <w:r w:rsidR="00780D09" w:rsidRPr="000B3EA6">
              <w:rPr>
                <w:sz w:val="20"/>
                <w:szCs w:val="20"/>
              </w:rPr>
              <w:t>уровня</w:t>
            </w:r>
            <w:r w:rsidRPr="000B3EA6">
              <w:rPr>
                <w:sz w:val="20"/>
                <w:szCs w:val="20"/>
              </w:rPr>
              <w:t xml:space="preserve"> от максимального первичного балла за всю работу, равного 32</w:t>
            </w:r>
          </w:p>
        </w:tc>
      </w:tr>
      <w:tr w:rsidR="00D9737A" w:rsidRPr="000B3EA6" w:rsidTr="006D00F5">
        <w:trPr>
          <w:trHeight w:val="20"/>
          <w:jc w:val="center"/>
        </w:trPr>
        <w:tc>
          <w:tcPr>
            <w:tcW w:w="1815"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rPr>
                <w:sz w:val="20"/>
                <w:szCs w:val="20"/>
              </w:rPr>
            </w:pPr>
            <w:r w:rsidRPr="000B3EA6">
              <w:rPr>
                <w:sz w:val="20"/>
                <w:szCs w:val="20"/>
              </w:rPr>
              <w:t>Базовый</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8</w:t>
            </w:r>
          </w:p>
        </w:tc>
        <w:tc>
          <w:tcPr>
            <w:tcW w:w="4820"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25 %</w:t>
            </w:r>
          </w:p>
        </w:tc>
      </w:tr>
      <w:tr w:rsidR="00D9737A" w:rsidRPr="000B3EA6" w:rsidTr="006D00F5">
        <w:trPr>
          <w:trHeight w:val="20"/>
          <w:jc w:val="center"/>
        </w:trPr>
        <w:tc>
          <w:tcPr>
            <w:tcW w:w="1815"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rPr>
                <w:sz w:val="20"/>
                <w:szCs w:val="20"/>
              </w:rPr>
            </w:pPr>
            <w:r w:rsidRPr="000B3EA6">
              <w:rPr>
                <w:sz w:val="20"/>
                <w:szCs w:val="20"/>
              </w:rPr>
              <w:lastRenderedPageBreak/>
              <w:t>Повышенный</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16</w:t>
            </w:r>
          </w:p>
        </w:tc>
        <w:tc>
          <w:tcPr>
            <w:tcW w:w="4820"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sz w:val="20"/>
                <w:szCs w:val="20"/>
              </w:rPr>
            </w:pPr>
            <w:r w:rsidRPr="000B3EA6">
              <w:rPr>
                <w:sz w:val="20"/>
                <w:szCs w:val="20"/>
              </w:rPr>
              <w:t>50 %</w:t>
            </w:r>
          </w:p>
        </w:tc>
      </w:tr>
      <w:tr w:rsidR="00D9737A" w:rsidRPr="000B3EA6" w:rsidTr="006D00F5">
        <w:trPr>
          <w:trHeight w:val="20"/>
          <w:jc w:val="center"/>
        </w:trPr>
        <w:tc>
          <w:tcPr>
            <w:tcW w:w="1815" w:type="dxa"/>
            <w:tcBorders>
              <w:top w:val="single" w:sz="4" w:space="0" w:color="000000"/>
              <w:left w:val="single" w:sz="4" w:space="0" w:color="000000"/>
              <w:bottom w:val="single" w:sz="4" w:space="0" w:color="000000"/>
              <w:right w:val="single" w:sz="4" w:space="0" w:color="000000"/>
            </w:tcBorders>
            <w:vAlign w:val="center"/>
          </w:tcPr>
          <w:p w:rsidR="00D9737A" w:rsidRPr="000B3EA6" w:rsidRDefault="00D9737A" w:rsidP="000B3EA6">
            <w:pPr>
              <w:autoSpaceDE w:val="0"/>
              <w:autoSpaceDN w:val="0"/>
              <w:adjustRightInd w:val="0"/>
              <w:rPr>
                <w:sz w:val="20"/>
                <w:szCs w:val="20"/>
              </w:rPr>
            </w:pPr>
            <w:r w:rsidRPr="000B3EA6">
              <w:rPr>
                <w:sz w:val="20"/>
                <w:szCs w:val="20"/>
              </w:rPr>
              <w:t>Высокий</w:t>
            </w:r>
          </w:p>
        </w:tc>
        <w:tc>
          <w:tcPr>
            <w:tcW w:w="1417" w:type="dxa"/>
            <w:tcBorders>
              <w:top w:val="single" w:sz="4" w:space="0" w:color="000000"/>
              <w:left w:val="single" w:sz="4" w:space="0" w:color="000000"/>
              <w:bottom w:val="single" w:sz="4" w:space="0" w:color="000000"/>
              <w:right w:val="single" w:sz="4" w:space="0" w:color="000000"/>
            </w:tcBorders>
            <w:vAlign w:val="center"/>
          </w:tcPr>
          <w:p w:rsidR="00D9737A" w:rsidRPr="000B3EA6" w:rsidRDefault="00D9737A" w:rsidP="000B3EA6">
            <w:pPr>
              <w:autoSpaceDE w:val="0"/>
              <w:autoSpaceDN w:val="0"/>
              <w:adjustRightInd w:val="0"/>
              <w:jc w:val="center"/>
              <w:rPr>
                <w:sz w:val="20"/>
                <w:szCs w:val="20"/>
              </w:rPr>
            </w:pPr>
            <w:r w:rsidRPr="000B3EA6">
              <w:rPr>
                <w:sz w:val="20"/>
                <w:szCs w:val="20"/>
              </w:rPr>
              <w:t>2</w:t>
            </w:r>
          </w:p>
        </w:tc>
        <w:tc>
          <w:tcPr>
            <w:tcW w:w="1843" w:type="dxa"/>
            <w:tcBorders>
              <w:top w:val="single" w:sz="4" w:space="0" w:color="000000"/>
              <w:left w:val="single" w:sz="4" w:space="0" w:color="000000"/>
              <w:bottom w:val="single" w:sz="4" w:space="0" w:color="000000"/>
              <w:right w:val="single" w:sz="4" w:space="0" w:color="000000"/>
            </w:tcBorders>
            <w:vAlign w:val="center"/>
          </w:tcPr>
          <w:p w:rsidR="00D9737A" w:rsidRPr="000B3EA6" w:rsidRDefault="00D9737A" w:rsidP="000B3EA6">
            <w:pPr>
              <w:autoSpaceDE w:val="0"/>
              <w:autoSpaceDN w:val="0"/>
              <w:adjustRightInd w:val="0"/>
              <w:jc w:val="center"/>
              <w:rPr>
                <w:sz w:val="20"/>
                <w:szCs w:val="20"/>
              </w:rPr>
            </w:pPr>
            <w:r w:rsidRPr="000B3EA6">
              <w:rPr>
                <w:sz w:val="20"/>
                <w:szCs w:val="20"/>
              </w:rPr>
              <w:t>8</w:t>
            </w:r>
          </w:p>
        </w:tc>
        <w:tc>
          <w:tcPr>
            <w:tcW w:w="4820" w:type="dxa"/>
            <w:tcBorders>
              <w:top w:val="single" w:sz="4" w:space="0" w:color="000000"/>
              <w:left w:val="single" w:sz="4" w:space="0" w:color="000000"/>
              <w:bottom w:val="single" w:sz="4" w:space="0" w:color="000000"/>
              <w:right w:val="single" w:sz="4" w:space="0" w:color="000000"/>
            </w:tcBorders>
            <w:vAlign w:val="center"/>
          </w:tcPr>
          <w:p w:rsidR="00D9737A" w:rsidRPr="000B3EA6" w:rsidRDefault="00D9737A" w:rsidP="000B3EA6">
            <w:pPr>
              <w:autoSpaceDE w:val="0"/>
              <w:autoSpaceDN w:val="0"/>
              <w:adjustRightInd w:val="0"/>
              <w:jc w:val="center"/>
              <w:rPr>
                <w:sz w:val="20"/>
                <w:szCs w:val="20"/>
              </w:rPr>
            </w:pPr>
            <w:r w:rsidRPr="000B3EA6">
              <w:rPr>
                <w:sz w:val="20"/>
                <w:szCs w:val="20"/>
              </w:rPr>
              <w:t>25 %</w:t>
            </w:r>
          </w:p>
        </w:tc>
      </w:tr>
      <w:tr w:rsidR="00D9737A" w:rsidRPr="000B3EA6" w:rsidTr="006D00F5">
        <w:trPr>
          <w:trHeight w:val="20"/>
          <w:jc w:val="center"/>
        </w:trPr>
        <w:tc>
          <w:tcPr>
            <w:tcW w:w="1815"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i/>
                <w:sz w:val="20"/>
                <w:szCs w:val="20"/>
              </w:rPr>
            </w:pPr>
            <w:r w:rsidRPr="000B3EA6">
              <w:rPr>
                <w:i/>
                <w:sz w:val="20"/>
                <w:szCs w:val="20"/>
              </w:rPr>
              <w:t>Итого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i/>
                <w:sz w:val="20"/>
                <w:szCs w:val="20"/>
              </w:rPr>
            </w:pPr>
            <w:r w:rsidRPr="000B3EA6">
              <w:rPr>
                <w:i/>
                <w:sz w:val="20"/>
                <w:szCs w:val="20"/>
              </w:rPr>
              <w:t>19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i/>
                <w:sz w:val="20"/>
                <w:szCs w:val="20"/>
              </w:rPr>
            </w:pPr>
            <w:r w:rsidRPr="000B3EA6">
              <w:rPr>
                <w:i/>
                <w:sz w:val="20"/>
                <w:szCs w:val="20"/>
              </w:rPr>
              <w:t>32</w:t>
            </w:r>
          </w:p>
        </w:tc>
        <w:tc>
          <w:tcPr>
            <w:tcW w:w="4820" w:type="dxa"/>
            <w:tcBorders>
              <w:top w:val="single" w:sz="4" w:space="0" w:color="000000"/>
              <w:left w:val="single" w:sz="4" w:space="0" w:color="000000"/>
              <w:bottom w:val="single" w:sz="4" w:space="0" w:color="000000"/>
              <w:right w:val="single" w:sz="4" w:space="0" w:color="000000"/>
            </w:tcBorders>
            <w:vAlign w:val="center"/>
            <w:hideMark/>
          </w:tcPr>
          <w:p w:rsidR="00D9737A" w:rsidRPr="000B3EA6" w:rsidRDefault="00D9737A" w:rsidP="000B3EA6">
            <w:pPr>
              <w:autoSpaceDE w:val="0"/>
              <w:autoSpaceDN w:val="0"/>
              <w:adjustRightInd w:val="0"/>
              <w:jc w:val="center"/>
              <w:rPr>
                <w:i/>
                <w:sz w:val="20"/>
                <w:szCs w:val="20"/>
              </w:rPr>
            </w:pPr>
            <w:r w:rsidRPr="000B3EA6">
              <w:rPr>
                <w:i/>
                <w:sz w:val="20"/>
                <w:szCs w:val="20"/>
              </w:rPr>
              <w:t>100 %</w:t>
            </w:r>
          </w:p>
        </w:tc>
      </w:tr>
    </w:tbl>
    <w:p w:rsidR="00780D09" w:rsidRPr="006D00F5" w:rsidRDefault="005F4EAE" w:rsidP="006D00F5">
      <w:pPr>
        <w:autoSpaceDE w:val="0"/>
        <w:autoSpaceDN w:val="0"/>
        <w:adjustRightInd w:val="0"/>
        <w:spacing w:before="120"/>
        <w:ind w:firstLine="567"/>
        <w:jc w:val="both"/>
      </w:pPr>
      <w:r w:rsidRPr="006D00F5">
        <w:t>Задания части 1 предназначены для определения математических компетентностей выпускников образовательных организаций, реализующих программы среднего (полного) общего образования на базовом уровне. Задание с кратким ответом (1–12) считается выполненным, если в бланке ответов № 1 зафиксирован верный ответ в виде целого числа или конечной десятичной дроби. Задания 13–19 с развернутым ответом, в числе которых 5 заданий повышенного и 2 задания высокого уровней сложности, предназначены для более точной дифференциации абитуриентов вузов. При выполнении заданий с развернутым ответом части 2 экзаменационной работы в бланке ответов № 2 должны быть записаны полное обоснованное реш</w:t>
      </w:r>
      <w:r w:rsidR="00780D09" w:rsidRPr="006D00F5">
        <w:t>ение и ответ для каждой задачи.</w:t>
      </w:r>
    </w:p>
    <w:p w:rsidR="005F4EAE" w:rsidRPr="006D00F5" w:rsidRDefault="005F4EAE" w:rsidP="006D00F5">
      <w:pPr>
        <w:autoSpaceDE w:val="0"/>
        <w:autoSpaceDN w:val="0"/>
        <w:adjustRightInd w:val="0"/>
        <w:ind w:firstLine="567"/>
        <w:jc w:val="both"/>
      </w:pPr>
      <w:r w:rsidRPr="006D00F5">
        <w:t xml:space="preserve">В таблице </w:t>
      </w:r>
      <w:r w:rsidR="00780D09" w:rsidRPr="006D00F5">
        <w:t>2</w:t>
      </w:r>
      <w:r w:rsidRPr="006D00F5">
        <w:t xml:space="preserve"> приведено распределение заданий по частям экзаменационной работы. </w:t>
      </w:r>
    </w:p>
    <w:p w:rsidR="005F4EAE" w:rsidRPr="006D00F5" w:rsidRDefault="005F4EAE" w:rsidP="006D00F5">
      <w:pPr>
        <w:autoSpaceDE w:val="0"/>
        <w:autoSpaceDN w:val="0"/>
        <w:adjustRightInd w:val="0"/>
        <w:ind w:firstLine="709"/>
        <w:jc w:val="right"/>
        <w:rPr>
          <w:i/>
          <w:sz w:val="20"/>
          <w:szCs w:val="20"/>
        </w:rPr>
      </w:pPr>
      <w:r w:rsidRPr="006D00F5">
        <w:rPr>
          <w:i/>
          <w:sz w:val="20"/>
          <w:szCs w:val="20"/>
        </w:rPr>
        <w:t xml:space="preserve">Таблица </w:t>
      </w:r>
      <w:r w:rsidR="00780D09" w:rsidRPr="006D00F5">
        <w:rPr>
          <w:i/>
          <w:sz w:val="20"/>
          <w:szCs w:val="20"/>
        </w:rPr>
        <w:t>2</w:t>
      </w:r>
      <w:r w:rsidRPr="006D00F5">
        <w:rPr>
          <w:i/>
          <w:sz w:val="20"/>
          <w:szCs w:val="20"/>
        </w:rPr>
        <w:t xml:space="preserve"> </w:t>
      </w:r>
    </w:p>
    <w:p w:rsidR="005F4EAE" w:rsidRPr="006D00F5" w:rsidRDefault="005F4EAE" w:rsidP="006D00F5">
      <w:pPr>
        <w:autoSpaceDE w:val="0"/>
        <w:autoSpaceDN w:val="0"/>
        <w:adjustRightInd w:val="0"/>
        <w:ind w:firstLine="709"/>
        <w:jc w:val="center"/>
        <w:rPr>
          <w:i/>
        </w:rPr>
      </w:pPr>
      <w:r w:rsidRPr="006D00F5">
        <w:rPr>
          <w:i/>
        </w:rPr>
        <w:t>Распределение заданий по частям экзаменационной работы</w:t>
      </w:r>
    </w:p>
    <w:tbl>
      <w:tblPr>
        <w:tblStyle w:val="a3"/>
        <w:tblW w:w="0" w:type="auto"/>
        <w:tblInd w:w="108" w:type="dxa"/>
        <w:tblLook w:val="04A0"/>
      </w:tblPr>
      <w:tblGrid>
        <w:gridCol w:w="1134"/>
        <w:gridCol w:w="1418"/>
        <w:gridCol w:w="1843"/>
        <w:gridCol w:w="4110"/>
        <w:gridCol w:w="1695"/>
      </w:tblGrid>
      <w:tr w:rsidR="005F4EAE" w:rsidRPr="000B3EA6" w:rsidTr="000B3EA6">
        <w:trPr>
          <w:trHeight w:val="20"/>
        </w:trPr>
        <w:tc>
          <w:tcPr>
            <w:tcW w:w="113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Часть работы</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Количество заданий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Максимальный</w:t>
            </w:r>
          </w:p>
          <w:p w:rsidR="005F4EAE" w:rsidRPr="000B3EA6" w:rsidRDefault="005F4EAE" w:rsidP="000B3EA6">
            <w:pPr>
              <w:autoSpaceDE w:val="0"/>
              <w:autoSpaceDN w:val="0"/>
              <w:adjustRightInd w:val="0"/>
              <w:jc w:val="center"/>
              <w:rPr>
                <w:sz w:val="20"/>
                <w:szCs w:val="20"/>
              </w:rPr>
            </w:pPr>
            <w:r w:rsidRPr="000B3EA6">
              <w:rPr>
                <w:sz w:val="20"/>
                <w:szCs w:val="20"/>
              </w:rPr>
              <w:t>первичный балл</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Процент максимального первичного балла за выполнение заданий данной части от максимального первичного балла за всю работу, равного 32</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Тип заданий</w:t>
            </w:r>
          </w:p>
        </w:tc>
      </w:tr>
      <w:tr w:rsidR="005F4EAE" w:rsidRPr="000B3EA6" w:rsidTr="000B3EA6">
        <w:trPr>
          <w:trHeight w:val="20"/>
        </w:trPr>
        <w:tc>
          <w:tcPr>
            <w:tcW w:w="113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Часть 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8</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25 %</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rPr>
                <w:sz w:val="20"/>
                <w:szCs w:val="20"/>
              </w:rPr>
            </w:pPr>
            <w:r w:rsidRPr="000B3EA6">
              <w:rPr>
                <w:sz w:val="20"/>
                <w:szCs w:val="20"/>
              </w:rPr>
              <w:t>С кратким ответом</w:t>
            </w:r>
          </w:p>
        </w:tc>
      </w:tr>
      <w:tr w:rsidR="005F4EAE" w:rsidRPr="000B3EA6" w:rsidTr="000B3EA6">
        <w:trPr>
          <w:trHeight w:val="20"/>
        </w:trPr>
        <w:tc>
          <w:tcPr>
            <w:tcW w:w="113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Часть 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11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24</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sz w:val="20"/>
                <w:szCs w:val="20"/>
              </w:rPr>
            </w:pPr>
            <w:r w:rsidRPr="000B3EA6">
              <w:rPr>
                <w:sz w:val="20"/>
                <w:szCs w:val="20"/>
              </w:rPr>
              <w:t>75 %</w:t>
            </w:r>
          </w:p>
        </w:tc>
        <w:tc>
          <w:tcPr>
            <w:tcW w:w="1695"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rPr>
                <w:sz w:val="20"/>
                <w:szCs w:val="20"/>
              </w:rPr>
            </w:pPr>
            <w:r w:rsidRPr="000B3EA6">
              <w:rPr>
                <w:sz w:val="20"/>
                <w:szCs w:val="20"/>
              </w:rPr>
              <w:t>С кратким ответом и с развернутым ответом</w:t>
            </w:r>
          </w:p>
        </w:tc>
      </w:tr>
      <w:tr w:rsidR="005F4EAE" w:rsidRPr="000B3EA6" w:rsidTr="000B3EA6">
        <w:trPr>
          <w:trHeight w:val="20"/>
        </w:trPr>
        <w:tc>
          <w:tcPr>
            <w:tcW w:w="113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i/>
                <w:sz w:val="20"/>
                <w:szCs w:val="20"/>
              </w:rPr>
            </w:pPr>
            <w:r w:rsidRPr="000B3EA6">
              <w:rPr>
                <w:i/>
                <w:sz w:val="20"/>
                <w:szCs w:val="20"/>
              </w:rPr>
              <w:t>Итого</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i/>
                <w:sz w:val="20"/>
                <w:szCs w:val="20"/>
              </w:rPr>
            </w:pPr>
            <w:r w:rsidRPr="000B3EA6">
              <w:rPr>
                <w:i/>
                <w:sz w:val="20"/>
                <w:szCs w:val="20"/>
              </w:rPr>
              <w:t>19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i/>
                <w:sz w:val="20"/>
                <w:szCs w:val="20"/>
              </w:rPr>
            </w:pPr>
            <w:r w:rsidRPr="000B3EA6">
              <w:rPr>
                <w:i/>
                <w:sz w:val="20"/>
                <w:szCs w:val="20"/>
              </w:rPr>
              <w:t>32</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rsidP="000B3EA6">
            <w:pPr>
              <w:autoSpaceDE w:val="0"/>
              <w:autoSpaceDN w:val="0"/>
              <w:adjustRightInd w:val="0"/>
              <w:jc w:val="center"/>
              <w:rPr>
                <w:i/>
                <w:sz w:val="20"/>
                <w:szCs w:val="20"/>
              </w:rPr>
            </w:pPr>
            <w:r w:rsidRPr="000B3EA6">
              <w:rPr>
                <w:i/>
                <w:sz w:val="20"/>
                <w:szCs w:val="20"/>
              </w:rPr>
              <w:t>100 %</w:t>
            </w:r>
          </w:p>
        </w:tc>
        <w:tc>
          <w:tcPr>
            <w:tcW w:w="1695" w:type="dxa"/>
            <w:tcBorders>
              <w:top w:val="single" w:sz="4" w:space="0" w:color="000000"/>
              <w:left w:val="single" w:sz="4" w:space="0" w:color="000000"/>
              <w:bottom w:val="single" w:sz="4" w:space="0" w:color="000000"/>
              <w:right w:val="single" w:sz="4" w:space="0" w:color="000000"/>
            </w:tcBorders>
            <w:vAlign w:val="center"/>
          </w:tcPr>
          <w:p w:rsidR="005F4EAE" w:rsidRPr="000B3EA6" w:rsidRDefault="005F4EAE" w:rsidP="000B3EA6">
            <w:pPr>
              <w:autoSpaceDE w:val="0"/>
              <w:autoSpaceDN w:val="0"/>
              <w:adjustRightInd w:val="0"/>
              <w:jc w:val="center"/>
              <w:rPr>
                <w:i/>
                <w:sz w:val="20"/>
                <w:szCs w:val="20"/>
              </w:rPr>
            </w:pPr>
          </w:p>
        </w:tc>
      </w:tr>
    </w:tbl>
    <w:p w:rsidR="005F4EAE" w:rsidRPr="006D00F5" w:rsidRDefault="005F4EAE" w:rsidP="006D553D">
      <w:pPr>
        <w:autoSpaceDE w:val="0"/>
        <w:autoSpaceDN w:val="0"/>
        <w:adjustRightInd w:val="0"/>
        <w:spacing w:before="120" w:after="120"/>
        <w:rPr>
          <w:b/>
          <w:bCs/>
        </w:rPr>
      </w:pPr>
      <w:r w:rsidRPr="006D00F5">
        <w:rPr>
          <w:b/>
          <w:bCs/>
        </w:rPr>
        <w:t>Система оценивания заданий контрольных измерительных материалов</w:t>
      </w:r>
    </w:p>
    <w:p w:rsidR="00F91935" w:rsidRPr="006D00F5" w:rsidRDefault="005F4EAE" w:rsidP="006D553D">
      <w:pPr>
        <w:autoSpaceDE w:val="0"/>
        <w:autoSpaceDN w:val="0"/>
        <w:adjustRightInd w:val="0"/>
        <w:ind w:firstLine="567"/>
        <w:jc w:val="both"/>
      </w:pPr>
      <w:r w:rsidRPr="006D00F5">
        <w:t>Правильное решение каждого из заданий 1–12 оценивается 1 баллом. Задание считается выполненным верно, если экзаменуемый дал правильный ответ в виде целого числа</w:t>
      </w:r>
      <w:r w:rsidR="00F91935" w:rsidRPr="006D00F5">
        <w:t xml:space="preserve"> или конечной десятичной дроби.</w:t>
      </w:r>
    </w:p>
    <w:p w:rsidR="005F4EAE" w:rsidRPr="006D00F5" w:rsidRDefault="005F4EAE" w:rsidP="006D553D">
      <w:pPr>
        <w:autoSpaceDE w:val="0"/>
        <w:autoSpaceDN w:val="0"/>
        <w:adjustRightInd w:val="0"/>
        <w:ind w:firstLine="567"/>
        <w:jc w:val="both"/>
      </w:pPr>
      <w:r w:rsidRPr="006D00F5">
        <w:t>Решения заданий с развернутым ответом оцениваются от 0 до 4 баллов. Полное правильное реше</w:t>
      </w:r>
      <w:r w:rsidR="00F91935" w:rsidRPr="006D00F5">
        <w:t>ние каждого из заданий 13–</w:t>
      </w:r>
      <w:r w:rsidRPr="006D00F5">
        <w:t>15 оценивается 2 баллами; каждого из заданий 16 и 17 — 3 баллами; каждого из заданий 18  и 19 — 4 баллами.</w:t>
      </w:r>
    </w:p>
    <w:p w:rsidR="00F91935" w:rsidRPr="006D00F5" w:rsidRDefault="005F4EAE" w:rsidP="006D553D">
      <w:pPr>
        <w:autoSpaceDE w:val="0"/>
        <w:autoSpaceDN w:val="0"/>
        <w:adjustRightInd w:val="0"/>
        <w:ind w:firstLine="567"/>
        <w:jc w:val="both"/>
      </w:pPr>
      <w:r w:rsidRPr="006D00F5">
        <w:t>Проверка выполнения заданий 13–19 проводится экспертами на основе разработанно</w:t>
      </w:r>
      <w:r w:rsidR="00F91935" w:rsidRPr="006D00F5">
        <w:t>й системы критериев оценивания.</w:t>
      </w:r>
    </w:p>
    <w:p w:rsidR="005F4EAE" w:rsidRPr="006D00F5" w:rsidRDefault="005F4EAE" w:rsidP="006D553D">
      <w:pPr>
        <w:autoSpaceDE w:val="0"/>
        <w:autoSpaceDN w:val="0"/>
        <w:adjustRightInd w:val="0"/>
        <w:ind w:firstLine="567"/>
        <w:jc w:val="both"/>
      </w:pPr>
      <w:r w:rsidRPr="006D00F5">
        <w:t xml:space="preserve">По результатам проверок два эксперта </w:t>
      </w:r>
      <w:r w:rsidRPr="006D00F5">
        <w:rPr>
          <w:i/>
        </w:rPr>
        <w:t>независимо</w:t>
      </w:r>
      <w:r w:rsidRPr="006D00F5">
        <w:t xml:space="preserve"> друг от друга выставляют баллы за каждый ответ на задания экзаменационной работы ЕГЭ с развернутым ответом. В случае существенного расхождения в баллах, выставленных </w:t>
      </w:r>
      <w:r w:rsidR="00F91935" w:rsidRPr="006D00F5">
        <w:t xml:space="preserve">двумя </w:t>
      </w:r>
      <w:r w:rsidRPr="006D00F5">
        <w:t>экспертами, назначается третья проверка</w:t>
      </w:r>
      <w:r w:rsidR="00F91935" w:rsidRPr="006D00F5">
        <w:t xml:space="preserve">. </w:t>
      </w:r>
      <w:proofErr w:type="gramStart"/>
      <w:r w:rsidR="00F91935" w:rsidRPr="006D00F5">
        <w:t xml:space="preserve">Существенное расхождение в баллах определено в критериях оценивания по </w:t>
      </w:r>
      <w:r w:rsidR="001A67DD" w:rsidRPr="006D00F5">
        <w:t xml:space="preserve">учебному </w:t>
      </w:r>
      <w:r w:rsidR="00F91935" w:rsidRPr="006D00F5">
        <w:t>предмету</w:t>
      </w:r>
      <w:r w:rsidR="001A67DD" w:rsidRPr="006D00F5">
        <w:t xml:space="preserve"> «математика»</w:t>
      </w:r>
      <w:r w:rsidRPr="006D00F5">
        <w:t xml:space="preserve"> (Порядок проведения государственной итоговой аттестации по образовательным программам среднего общего образования.</w:t>
      </w:r>
      <w:proofErr w:type="gramEnd"/>
      <w:r w:rsidRPr="006D00F5">
        <w:t xml:space="preserve"> </w:t>
      </w:r>
      <w:proofErr w:type="gramStart"/>
      <w:r w:rsidRPr="006D00F5">
        <w:t>Приказ Минобрнауки России от 26.12.2013 № 1400 зарегистрирован Минюстом России 03.02.2014 № 31205):</w:t>
      </w:r>
      <w:proofErr w:type="gramEnd"/>
    </w:p>
    <w:p w:rsidR="001A67DD" w:rsidRPr="006D00F5" w:rsidRDefault="005F4EAE" w:rsidP="006D00F5">
      <w:pPr>
        <w:autoSpaceDE w:val="0"/>
        <w:autoSpaceDN w:val="0"/>
        <w:adjustRightInd w:val="0"/>
        <w:ind w:firstLine="709"/>
        <w:jc w:val="both"/>
      </w:pPr>
      <w:r w:rsidRPr="006D00F5">
        <w:t>1. Работа участника ЕГЭ направляется на третью проверку, если расхождение в баллах, выставленных двумя экспертами за выполнение любого из заданий 13–</w:t>
      </w:r>
      <w:r w:rsidR="001A67DD" w:rsidRPr="006D00F5">
        <w:t>19, составляет 2 и более балла.</w:t>
      </w:r>
    </w:p>
    <w:p w:rsidR="005F4EAE" w:rsidRPr="006D00F5" w:rsidRDefault="005F4EAE" w:rsidP="006D00F5">
      <w:pPr>
        <w:autoSpaceDE w:val="0"/>
        <w:autoSpaceDN w:val="0"/>
        <w:adjustRightInd w:val="0"/>
        <w:ind w:firstLine="709"/>
        <w:jc w:val="both"/>
      </w:pPr>
      <w:r w:rsidRPr="006D00F5">
        <w:t>В этом случае третий эксперт проверяет только ответ на то задание, которое было оценено двумя экспертами со столь существенным расхождением.</w:t>
      </w:r>
    </w:p>
    <w:p w:rsidR="001A67DD" w:rsidRPr="006D00F5" w:rsidRDefault="005F4EAE" w:rsidP="006D00F5">
      <w:pPr>
        <w:autoSpaceDE w:val="0"/>
        <w:autoSpaceDN w:val="0"/>
        <w:adjustRightInd w:val="0"/>
        <w:ind w:firstLine="709"/>
        <w:jc w:val="both"/>
      </w:pPr>
      <w:r w:rsidRPr="006D00F5">
        <w:t>2. Работа участника ЕГЭ направляется на третью проверку при наличии расхождений хотя бы в двух из заданий 13–19.</w:t>
      </w:r>
    </w:p>
    <w:p w:rsidR="005F4EAE" w:rsidRPr="006D00F5" w:rsidRDefault="005F4EAE" w:rsidP="006D00F5">
      <w:pPr>
        <w:autoSpaceDE w:val="0"/>
        <w:autoSpaceDN w:val="0"/>
        <w:adjustRightInd w:val="0"/>
        <w:ind w:firstLine="709"/>
        <w:jc w:val="both"/>
      </w:pPr>
      <w:r w:rsidRPr="006D00F5">
        <w:t>В этом случае третий эксперт перепроверяет ответы на все задания работы.</w:t>
      </w:r>
    </w:p>
    <w:p w:rsidR="001A67DD" w:rsidRPr="006D00F5" w:rsidRDefault="005F4EAE" w:rsidP="006D553D">
      <w:pPr>
        <w:autoSpaceDE w:val="0"/>
        <w:autoSpaceDN w:val="0"/>
        <w:adjustRightInd w:val="0"/>
        <w:ind w:firstLine="567"/>
        <w:jc w:val="both"/>
      </w:pPr>
      <w:r w:rsidRPr="006D00F5">
        <w:t>Максимальный перв</w:t>
      </w:r>
      <w:r w:rsidR="001A67DD" w:rsidRPr="006D00F5">
        <w:t>ичный балл за всю работу — 32.</w:t>
      </w:r>
    </w:p>
    <w:p w:rsidR="001A67DD" w:rsidRPr="006D00F5" w:rsidRDefault="005F4EAE" w:rsidP="006D553D">
      <w:pPr>
        <w:autoSpaceDE w:val="0"/>
        <w:autoSpaceDN w:val="0"/>
        <w:adjustRightInd w:val="0"/>
        <w:ind w:firstLine="567"/>
        <w:jc w:val="both"/>
      </w:pPr>
      <w:r w:rsidRPr="006D00F5">
        <w:t xml:space="preserve">Баллы для поступления в вузы подсчитываются по 100-балльной шкале на основе </w:t>
      </w:r>
      <w:proofErr w:type="gramStart"/>
      <w:r w:rsidRPr="006D00F5">
        <w:t xml:space="preserve">анализа результатов выполнения всех </w:t>
      </w:r>
      <w:r w:rsidR="001A67DD" w:rsidRPr="006D00F5">
        <w:t>заданий экзаменационной работы</w:t>
      </w:r>
      <w:proofErr w:type="gramEnd"/>
      <w:r w:rsidR="001A67DD" w:rsidRPr="006D00F5">
        <w:t>.</w:t>
      </w:r>
    </w:p>
    <w:p w:rsidR="001A67DD" w:rsidRPr="006D00F5" w:rsidRDefault="001A67DD" w:rsidP="006D553D">
      <w:pPr>
        <w:autoSpaceDE w:val="0"/>
        <w:autoSpaceDN w:val="0"/>
        <w:adjustRightInd w:val="0"/>
        <w:ind w:firstLine="567"/>
        <w:jc w:val="both"/>
      </w:pPr>
      <w:r w:rsidRPr="006D00F5">
        <w:t>Изменения структуры и содержания КИМ 2017 года в сравнении с 2016 годом отсутствуют.</w:t>
      </w:r>
    </w:p>
    <w:p w:rsidR="005F4EAE" w:rsidRPr="006D553D" w:rsidRDefault="005F4EAE" w:rsidP="006D553D">
      <w:pPr>
        <w:autoSpaceDE w:val="0"/>
        <w:autoSpaceDN w:val="0"/>
        <w:adjustRightInd w:val="0"/>
        <w:spacing w:before="120" w:after="120"/>
        <w:ind w:firstLine="567"/>
        <w:jc w:val="both"/>
        <w:rPr>
          <w:b/>
        </w:rPr>
      </w:pPr>
      <w:r w:rsidRPr="006D553D">
        <w:rPr>
          <w:b/>
        </w:rPr>
        <w:lastRenderedPageBreak/>
        <w:t>Общие результаты</w:t>
      </w:r>
    </w:p>
    <w:p w:rsidR="005F4EAE" w:rsidRPr="00A84187" w:rsidRDefault="005F4EAE" w:rsidP="006D553D">
      <w:pPr>
        <w:pStyle w:val="Default"/>
        <w:ind w:firstLine="567"/>
        <w:jc w:val="both"/>
        <w:rPr>
          <w:color w:val="auto"/>
        </w:rPr>
      </w:pPr>
      <w:r>
        <w:t>В едином государственном экзамене по математике (профильный уровень)</w:t>
      </w:r>
      <w:r w:rsidR="00DE2FF6">
        <w:t xml:space="preserve"> в 2017 году принимали участие 1695 выпускников образовательных организаций Республики Карелия</w:t>
      </w:r>
      <w:r w:rsidR="00A84187">
        <w:t>,</w:t>
      </w:r>
      <w:r w:rsidR="00A84187" w:rsidRPr="00A84187">
        <w:t xml:space="preserve"> </w:t>
      </w:r>
      <w:r w:rsidR="00A84187">
        <w:t xml:space="preserve">в том числе </w:t>
      </w:r>
      <w:r w:rsidR="00A84187" w:rsidRPr="00045E01">
        <w:t>871 девуш</w:t>
      </w:r>
      <w:r w:rsidR="00A84187">
        <w:t>ка</w:t>
      </w:r>
      <w:r w:rsidR="00A84187" w:rsidRPr="00045E01">
        <w:t xml:space="preserve"> (51,4%) и 824 юноши (48,6%)</w:t>
      </w:r>
      <w:r w:rsidR="00A84187">
        <w:t>.</w:t>
      </w:r>
    </w:p>
    <w:p w:rsidR="00B12B3D" w:rsidRDefault="00F65C6B" w:rsidP="006D553D">
      <w:pPr>
        <w:spacing w:before="120" w:after="120"/>
        <w:jc w:val="center"/>
        <w:rPr>
          <w:b/>
        </w:rPr>
      </w:pPr>
      <w:r w:rsidRPr="00F65C6B">
        <w:rPr>
          <w:noProof/>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54" o:spid="_x0000_s1026" type="#_x0000_t120" style="position:absolute;left:0;text-align:left;margin-left:399.65pt;margin-top:6.5pt;width:61.5pt;height:50.7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" strokecolor="#d99594" strokeweight="1pt">
            <v:fill color2="#e5b8b7" focus="100%" type="gradient"/>
            <v:shadow on="t" color="#622423" opacity=".5" offset="1pt"/>
            <v:textbox>
              <w:txbxContent>
                <w:p w:rsidR="006D00F5" w:rsidRDefault="006D00F5" w:rsidP="005F4EAE">
                  <w:pPr>
                    <w:rPr>
                      <w:b/>
                    </w:rPr>
                  </w:pPr>
                  <w:r>
                    <w:rPr>
                      <w:b/>
                    </w:rPr>
                    <w:t>1695</w:t>
                  </w:r>
                </w:p>
                <w:p w:rsidR="006D00F5" w:rsidRDefault="006D00F5" w:rsidP="005F4EAE">
                  <w:pPr>
                    <w:rPr>
                      <w:b/>
                    </w:rPr>
                  </w:pPr>
                  <w:r>
                    <w:rPr>
                      <w:b/>
                    </w:rPr>
                    <w:t>чел.</w:t>
                  </w:r>
                </w:p>
              </w:txbxContent>
            </v:textbox>
          </v:shape>
        </w:pict>
      </w:r>
      <w:r w:rsidR="00B12B3D" w:rsidRPr="00EC2A88">
        <w:rPr>
          <w:b/>
        </w:rPr>
        <w:t xml:space="preserve">Количество участников по </w:t>
      </w:r>
      <w:r w:rsidR="00B12B3D">
        <w:rPr>
          <w:b/>
        </w:rPr>
        <w:t>категориям</w:t>
      </w:r>
      <w:r w:rsidR="00B12B3D" w:rsidRPr="00EC2A88">
        <w:rPr>
          <w:b/>
        </w:rPr>
        <w:t xml:space="preserve"> </w:t>
      </w:r>
    </w:p>
    <w:p w:rsidR="005F4EAE" w:rsidRDefault="005F4EAE" w:rsidP="00B12B3D">
      <w:pPr>
        <w:autoSpaceDE w:val="0"/>
        <w:autoSpaceDN w:val="0"/>
        <w:adjustRightInd w:val="0"/>
        <w:jc w:val="both"/>
      </w:pPr>
    </w:p>
    <w:p w:rsidR="00B12B3D" w:rsidRDefault="00F65C6B" w:rsidP="00B12B3D">
      <w:pPr>
        <w:autoSpaceDE w:val="0"/>
        <w:autoSpaceDN w:val="0"/>
        <w:adjustRightInd w:val="0"/>
        <w:jc w:val="both"/>
      </w:pPr>
      <w:r>
        <w:rPr>
          <w:noProof/>
        </w:rPr>
        <w:pict>
          <v:roundrect id="Скругленный прямоугольник 48" o:spid="_x0000_s1027" style="position:absolute;left:0;text-align:left;margin-left:120.05pt;margin-top:4.3pt;width:302.6pt;height:45.75pt;z-index:2517063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" fillcolor="#d99594" strokecolor="#d99594" strokeweight="1pt">
            <v:fill color2="#f2dbdb" angle="135" focus="50%" type="gradient"/>
            <v:shadow on="t" color="#622423" opacity=".5" offset="1pt"/>
            <v:textbox>
              <w:txbxContent>
                <w:p w:rsidR="006D00F5" w:rsidRDefault="006D00F5" w:rsidP="00586FE1">
                  <w:pPr>
                    <w:jc w:val="center"/>
                    <w:rPr>
                      <w:b/>
                      <w:sz w:val="18"/>
                      <w:szCs w:val="18"/>
                    </w:rPr>
                  </w:pPr>
                  <w:r w:rsidRPr="00586FE1">
                    <w:rPr>
                      <w:b/>
                      <w:sz w:val="20"/>
                      <w:szCs w:val="20"/>
                    </w:rPr>
                    <w:t>Общее количество участников ЕГЭ по предмету (профильный уровень</w:t>
                  </w:r>
                  <w:r>
                    <w:rPr>
                      <w:b/>
                      <w:sz w:val="18"/>
                      <w:szCs w:val="18"/>
                    </w:rPr>
                    <w:t>)</w:t>
                  </w:r>
                </w:p>
              </w:txbxContent>
            </v:textbox>
          </v:roundrect>
        </w:pict>
      </w:r>
    </w:p>
    <w:p w:rsidR="00B12B3D" w:rsidRDefault="00B12B3D" w:rsidP="00B12B3D">
      <w:pPr>
        <w:autoSpaceDE w:val="0"/>
        <w:autoSpaceDN w:val="0"/>
        <w:adjustRightInd w:val="0"/>
        <w:jc w:val="both"/>
      </w:pPr>
    </w:p>
    <w:p w:rsidR="00B12B3D" w:rsidRDefault="00B12B3D" w:rsidP="00B12B3D">
      <w:pPr>
        <w:autoSpaceDE w:val="0"/>
        <w:autoSpaceDN w:val="0"/>
        <w:adjustRightInd w:val="0"/>
        <w:jc w:val="both"/>
      </w:pPr>
    </w:p>
    <w:p w:rsidR="00B12B3D" w:rsidRDefault="00B12B3D" w:rsidP="00B12B3D">
      <w:pPr>
        <w:autoSpaceDE w:val="0"/>
        <w:autoSpaceDN w:val="0"/>
        <w:adjustRightInd w:val="0"/>
        <w:jc w:val="both"/>
      </w:pPr>
    </w:p>
    <w:p w:rsidR="00B12B3D" w:rsidRDefault="00F65C6B" w:rsidP="00B12B3D">
      <w:pPr>
        <w:autoSpaceDE w:val="0"/>
        <w:autoSpaceDN w:val="0"/>
        <w:adjustRightInd w:val="0"/>
        <w:jc w:val="both"/>
      </w:pPr>
      <w:r>
        <w:rPr>
          <w:noProof/>
        </w:rPr>
        <w:pict>
          <v:shapetype id="_x0000_t32" coordsize="21600,21600" o:spt="32" o:oned="t" path="m,l21600,21600e" filled="f">
            <v:path arrowok="t" fillok="f" o:connecttype="none"/>
            <o:lock v:ext="edit" shapetype="t"/>
          </v:shapetype>
          <v:shape id="Прямая со стрелкой 47" o:spid="_x0000_s1062" type="#_x0000_t32" style="position:absolute;left:0;text-align:left;margin-left:258.4pt;margin-top:3.1pt;width:0;height:35.25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" strokecolor="black [3213]" strokeweight="1.5pt">
            <v:stroke endarrow="open"/>
          </v:shape>
        </w:pict>
      </w:r>
      <w:r>
        <w:rPr>
          <w:noProof/>
        </w:rPr>
        <w:pict>
          <v:shape id="Прямая со стрелкой 49" o:spid="_x0000_s1061" type="#_x0000_t32" style="position:absolute;left:0;text-align:left;margin-left:390.8pt;margin-top:.85pt;width:57.35pt;height:38.25pt;z-index:25171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" strokecolor="black [3213]" strokeweight="1pt">
            <v:stroke endarrow="open"/>
          </v:shape>
        </w:pict>
      </w:r>
      <w:r>
        <w:rPr>
          <w:noProof/>
        </w:rPr>
        <w:pict>
          <v:shape id="Прямая со стрелкой 44" o:spid="_x0000_s1060" type="#_x0000_t32" style="position:absolute;left:0;text-align:left;margin-left:61.15pt;margin-top:.85pt;width:58.9pt;height:33pt;flip:x;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" strokecolor="black [3213]" strokeweight="1pt">
            <v:stroke endarrow="open"/>
          </v:shape>
        </w:pict>
      </w:r>
    </w:p>
    <w:p w:rsidR="005F4EAE" w:rsidRDefault="00F65C6B" w:rsidP="005F4EAE">
      <w:pPr>
        <w:autoSpaceDE w:val="0"/>
        <w:autoSpaceDN w:val="0"/>
        <w:adjustRightInd w:val="0"/>
        <w:ind w:firstLine="709"/>
        <w:jc w:val="both"/>
      </w:pPr>
      <w:r>
        <w:rPr>
          <w:noProof/>
        </w:rPr>
        <w:pict>
          <v:shape id="Блок-схема: узел 40" o:spid="_x0000_s1028" type="#_x0000_t120" style="position:absolute;left:0;text-align:left;margin-left:465.75pt;margin-top:8.45pt;width:57pt;height:50.7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" strokecolor="#d99594" strokeweight="1pt">
            <v:fill color2="#e5b8b7" focus="100%" type="gradient"/>
            <v:shadow on="t" color="#622423" opacity=".5" offset="1pt"/>
            <v:textbox>
              <w:txbxContent>
                <w:p w:rsidR="006D00F5" w:rsidRDefault="006D00F5" w:rsidP="005F4EAE">
                  <w:pPr>
                    <w:rPr>
                      <w:b/>
                    </w:rPr>
                  </w:pPr>
                  <w:r>
                    <w:rPr>
                      <w:b/>
                    </w:rPr>
                    <w:t>105 чел.</w:t>
                  </w:r>
                </w:p>
              </w:txbxContent>
            </v:textbox>
          </v:shape>
        </w:pict>
      </w:r>
      <w:r>
        <w:rPr>
          <w:noProof/>
        </w:rPr>
        <w:pict>
          <v:shape id="Блок-схема: узел 41" o:spid="_x0000_s1029" type="#_x0000_t120" style="position:absolute;left:0;text-align:left;margin-left:288.65pt;margin-top:11.85pt;width:57.75pt;height:50.7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" strokecolor="#d99594" strokeweight="1pt">
            <v:fill color2="#e5b8b7" focus="100%" type="gradient"/>
            <v:shadow on="t" color="#622423" opacity=".5" offset="1pt"/>
            <v:textbox>
              <w:txbxContent>
                <w:p w:rsidR="006D00F5" w:rsidRDefault="006D00F5" w:rsidP="005F4EAE">
                  <w:pPr>
                    <w:rPr>
                      <w:b/>
                    </w:rPr>
                  </w:pPr>
                  <w:r>
                    <w:rPr>
                      <w:b/>
                    </w:rPr>
                    <w:t>41</w:t>
                  </w:r>
                </w:p>
                <w:p w:rsidR="006D00F5" w:rsidRDefault="006D00F5" w:rsidP="005F4EAE">
                  <w:pPr>
                    <w:rPr>
                      <w:b/>
                    </w:rPr>
                  </w:pPr>
                  <w:r>
                    <w:rPr>
                      <w:b/>
                    </w:rPr>
                    <w:t>чел.</w:t>
                  </w:r>
                </w:p>
              </w:txbxContent>
            </v:textbox>
          </v:shape>
        </w:pict>
      </w:r>
      <w:r>
        <w:rPr>
          <w:noProof/>
        </w:rPr>
        <w:pict>
          <v:shape id="Блок-схема: узел 59" o:spid="_x0000_s1030" type="#_x0000_t120" style="position:absolute;left:0;text-align:left;margin-left:107.25pt;margin-top:8.8pt;width:57.75pt;height:50.7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" strokecolor="#d99594" strokeweight="1pt">
            <v:fill color2="#e5b8b7" focus="100%" type="gradient"/>
            <v:shadow on="t" color="#622423" opacity=".5" offset="1pt"/>
            <v:textbox>
              <w:txbxContent>
                <w:p w:rsidR="006D00F5" w:rsidRPr="00BD6D91" w:rsidRDefault="006D00F5" w:rsidP="005F4EAE">
                  <w:pPr>
                    <w:rPr>
                      <w:b/>
                    </w:rPr>
                  </w:pPr>
                  <w:r w:rsidRPr="00BD6D91">
                    <w:rPr>
                      <w:b/>
                    </w:rPr>
                    <w:t>1549</w:t>
                  </w:r>
                </w:p>
                <w:p w:rsidR="006D00F5" w:rsidRDefault="006D00F5" w:rsidP="005F4EAE">
                  <w:pPr>
                    <w:rPr>
                      <w:b/>
                    </w:rPr>
                  </w:pPr>
                  <w:r w:rsidRPr="00BD6D91">
                    <w:rPr>
                      <w:b/>
                    </w:rPr>
                    <w:t>чел.</w:t>
                  </w:r>
                </w:p>
              </w:txbxContent>
            </v:textbox>
          </v:shape>
        </w:pict>
      </w:r>
    </w:p>
    <w:p w:rsidR="00B12B3D" w:rsidRDefault="00F65C6B" w:rsidP="005F4EAE">
      <w:pPr>
        <w:autoSpaceDE w:val="0"/>
        <w:autoSpaceDN w:val="0"/>
        <w:adjustRightInd w:val="0"/>
        <w:ind w:firstLine="709"/>
        <w:jc w:val="both"/>
      </w:pPr>
      <w:r>
        <w:rPr>
          <w:noProof/>
        </w:rPr>
        <w:pict>
          <v:roundrect id="Скругленный прямоугольник 53" o:spid="_x0000_s1031" style="position:absolute;left:0;text-align:left;margin-left:6.95pt;margin-top:11.2pt;width:126.3pt;height:97.45pt;z-index:2517073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" fillcolor="#d99594" strokecolor="#d99594" strokeweight="1pt">
            <v:fill color2="#f2dbdb" angle="135" focus="50%" type="gradient"/>
            <v:shadow on="t" color="#622423" opacity=".5" offset="1pt"/>
            <v:textbox>
              <w:txbxContent>
                <w:p w:rsidR="006D00F5" w:rsidRDefault="006D00F5" w:rsidP="005F4EAE">
                  <w:pPr>
                    <w:rPr>
                      <w:b/>
                      <w:sz w:val="18"/>
                      <w:szCs w:val="18"/>
                    </w:rPr>
                  </w:pPr>
                  <w:r>
                    <w:rPr>
                      <w:b/>
                      <w:sz w:val="18"/>
                      <w:szCs w:val="18"/>
                    </w:rPr>
                    <w:t>Общее количество выпускников  общеобразовательных организаций 2017 года, сдававших ЕГЭ по математике (профильный уровень)</w:t>
                  </w:r>
                </w:p>
              </w:txbxContent>
            </v:textbox>
          </v:roundrect>
        </w:pict>
      </w:r>
    </w:p>
    <w:p w:rsidR="00B12B3D" w:rsidRDefault="00F65C6B" w:rsidP="005F4EAE">
      <w:pPr>
        <w:autoSpaceDE w:val="0"/>
        <w:autoSpaceDN w:val="0"/>
        <w:adjustRightInd w:val="0"/>
        <w:ind w:firstLine="709"/>
        <w:jc w:val="both"/>
      </w:pPr>
      <w:r>
        <w:rPr>
          <w:noProof/>
        </w:rPr>
        <w:pict>
          <v:roundrect id="Скругленный прямоугольник 58" o:spid="_x0000_s1032" style="position:absolute;left:0;text-align:left;margin-left:375.45pt;margin-top:1.25pt;width:130.8pt;height:97.45pt;z-index:2516920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" fillcolor="#d99594" strokecolor="#d99594" strokeweight="1pt">
            <v:fill color2="#f2dbdb" angle="135" focus="50%" type="gradient"/>
            <v:shadow on="t" color="#622423" opacity=".5" offset="1pt"/>
            <v:textbox>
              <w:txbxContent>
                <w:p w:rsidR="006D00F5" w:rsidRDefault="006D00F5" w:rsidP="005F4EAE">
                  <w:pPr>
                    <w:rPr>
                      <w:b/>
                      <w:sz w:val="18"/>
                      <w:szCs w:val="18"/>
                    </w:rPr>
                  </w:pPr>
                </w:p>
                <w:p w:rsidR="006D00F5" w:rsidRDefault="006D00F5" w:rsidP="005F4EAE">
                  <w:pPr>
                    <w:rPr>
                      <w:b/>
                      <w:sz w:val="18"/>
                      <w:szCs w:val="18"/>
                    </w:rPr>
                  </w:pPr>
                  <w:r>
                    <w:rPr>
                      <w:b/>
                      <w:sz w:val="18"/>
                      <w:szCs w:val="18"/>
                    </w:rPr>
                    <w:t>Общее количество выпускников прошлых лет, сдававших ЕГЭ по математике (профильный уровень)</w:t>
                  </w:r>
                </w:p>
              </w:txbxContent>
            </v:textbox>
          </v:roundrect>
        </w:pict>
      </w:r>
      <w:r>
        <w:rPr>
          <w:noProof/>
        </w:rPr>
        <w:pict>
          <v:roundrect id="Скругленный прямоугольник 56" o:spid="_x0000_s1033" style="position:absolute;left:0;text-align:left;margin-left:191.95pt;margin-top:1.8pt;width:130.65pt;height:93pt;z-index:2516940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" fillcolor="#e5b8b7" strokecolor="#f2dbdb" strokeweight="3pt">
            <v:shadow on="t" color="#7f7f7f" opacity=".5" offset="1pt"/>
            <v:textbox>
              <w:txbxContent>
                <w:p w:rsidR="006D00F5" w:rsidRDefault="006D00F5" w:rsidP="005F4EAE">
                  <w:pPr>
                    <w:rPr>
                      <w:b/>
                      <w:sz w:val="18"/>
                      <w:szCs w:val="18"/>
                    </w:rPr>
                  </w:pPr>
                  <w:r>
                    <w:rPr>
                      <w:b/>
                      <w:sz w:val="18"/>
                      <w:szCs w:val="18"/>
                    </w:rPr>
                    <w:t>Общее количество выпускников  2017 г., обучавшихся по программам СПО  и сдававших ЕГЭ по математике (профильный уровень) волне</w:t>
                  </w:r>
                </w:p>
                <w:p w:rsidR="006D00F5" w:rsidRDefault="006D00F5" w:rsidP="005F4EAE"/>
              </w:txbxContent>
            </v:textbox>
          </v:roundrect>
        </w:pict>
      </w: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586FE1" w:rsidP="006D553D">
      <w:pPr>
        <w:autoSpaceDE w:val="0"/>
        <w:autoSpaceDN w:val="0"/>
        <w:adjustRightInd w:val="0"/>
        <w:spacing w:before="120" w:after="120"/>
        <w:jc w:val="center"/>
        <w:rPr>
          <w:b/>
        </w:rPr>
      </w:pPr>
      <w:r w:rsidRPr="00EC2A88">
        <w:rPr>
          <w:b/>
        </w:rPr>
        <w:t xml:space="preserve">Количество участников по </w:t>
      </w:r>
      <w:r>
        <w:rPr>
          <w:b/>
        </w:rPr>
        <w:t>типам</w:t>
      </w:r>
      <w:r w:rsidRPr="00EC2A88">
        <w:rPr>
          <w:b/>
        </w:rPr>
        <w:t xml:space="preserve"> образовательных организаций</w:t>
      </w:r>
    </w:p>
    <w:p w:rsidR="00B12B3D" w:rsidRDefault="00F65C6B" w:rsidP="006D553D">
      <w:pPr>
        <w:autoSpaceDE w:val="0"/>
        <w:autoSpaceDN w:val="0"/>
        <w:adjustRightInd w:val="0"/>
        <w:jc w:val="center"/>
      </w:pPr>
      <w:r>
        <w:rPr>
          <w:noProof/>
        </w:rPr>
        <w:pict>
          <v:shape id="Блок-схема: узел 51" o:spid="_x0000_s1034" type="#_x0000_t120" style="position:absolute;left:0;text-align:left;margin-left:399.35pt;margin-top:2.35pt;width:57.75pt;height:50.7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" strokecolor="#d99594" strokeweight="1pt">
            <v:fill color2="#e5b8b7" focus="100%" type="gradient"/>
            <v:shadow on="t" color="#622423" opacity=".5" offset="1pt"/>
            <v:textbox>
              <w:txbxContent>
                <w:p w:rsidR="006D00F5" w:rsidRPr="00BD6D91" w:rsidRDefault="006D00F5" w:rsidP="00BA36BF">
                  <w:pPr>
                    <w:rPr>
                      <w:b/>
                    </w:rPr>
                  </w:pPr>
                  <w:r w:rsidRPr="00BD6D91">
                    <w:rPr>
                      <w:b/>
                    </w:rPr>
                    <w:t>1549</w:t>
                  </w:r>
                </w:p>
                <w:p w:rsidR="006D00F5" w:rsidRDefault="006D00F5" w:rsidP="00BA36BF">
                  <w:pPr>
                    <w:rPr>
                      <w:b/>
                    </w:rPr>
                  </w:pPr>
                  <w:r w:rsidRPr="00BD6D91">
                    <w:rPr>
                      <w:b/>
                    </w:rPr>
                    <w:t>чел.</w:t>
                  </w:r>
                </w:p>
              </w:txbxContent>
            </v:textbox>
          </v:shape>
        </w:pict>
      </w:r>
      <w:r>
        <w:rPr>
          <w:noProof/>
        </w:rPr>
        <w:pict>
          <v:roundrect id="Скругленный прямоугольник 50" o:spid="_x0000_s1035" style="position:absolute;left:0;text-align:left;margin-left:106.9pt;margin-top:6.7pt;width:316.1pt;height:48pt;z-index:251720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" fillcolor="#d99594" strokecolor="#d99594" strokeweight="1pt">
            <v:fill color2="#f2dbdb" angle="135" focus="50%" type="gradient"/>
            <v:shadow on="t" color="#622423" opacity=".5" offset="1pt"/>
            <v:textbox>
              <w:txbxContent>
                <w:p w:rsidR="006D00F5" w:rsidRPr="00BA36BF" w:rsidRDefault="006D00F5" w:rsidP="00BA36BF">
                  <w:pPr>
                    <w:jc w:val="center"/>
                    <w:rPr>
                      <w:b/>
                      <w:sz w:val="20"/>
                      <w:szCs w:val="20"/>
                    </w:rPr>
                  </w:pPr>
                  <w:r w:rsidRPr="00BA36BF">
                    <w:rPr>
                      <w:b/>
                      <w:sz w:val="20"/>
                      <w:szCs w:val="20"/>
                    </w:rPr>
                    <w:t>Общее количество выпускников  общеобразовательных организаций 2017 года, сдававших ЕГЭ по математике (профильный уровень)</w:t>
                  </w:r>
                </w:p>
              </w:txbxContent>
            </v:textbox>
          </v:roundrect>
        </w:pict>
      </w: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B12B3D" w:rsidP="005F4EAE">
      <w:pPr>
        <w:autoSpaceDE w:val="0"/>
        <w:autoSpaceDN w:val="0"/>
        <w:adjustRightInd w:val="0"/>
        <w:ind w:firstLine="709"/>
        <w:jc w:val="both"/>
      </w:pPr>
    </w:p>
    <w:p w:rsidR="00B12B3D" w:rsidRDefault="00F65C6B" w:rsidP="005F4EAE">
      <w:pPr>
        <w:autoSpaceDE w:val="0"/>
        <w:autoSpaceDN w:val="0"/>
        <w:adjustRightInd w:val="0"/>
        <w:ind w:firstLine="709"/>
        <w:jc w:val="both"/>
      </w:pPr>
      <w:r>
        <w:rPr>
          <w:noProof/>
        </w:rPr>
        <w:pict>
          <v:shape id="Прямая со стрелкой 60" o:spid="_x0000_s1059" type="#_x0000_t32" style="position:absolute;left:0;text-align:left;margin-left:265.1pt;margin-top:6.75pt;width:84.8pt;height:141pt;z-index:251729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" strokecolor="black [3213]" strokeweight="1pt">
            <v:stroke endarrow="open"/>
          </v:shape>
        </w:pict>
      </w:r>
      <w:r>
        <w:rPr>
          <w:noProof/>
        </w:rPr>
        <w:pict>
          <v:shape id="Прямая со стрелкой 57" o:spid="_x0000_s1058" type="#_x0000_t32" style="position:absolute;left:0;text-align:left;margin-left:160.15pt;margin-top:6.75pt;width:98.2pt;height:137.25pt;flip:x;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" strokecolor="black [3213]" strokeweight="1pt">
            <v:stroke endarrow="open"/>
          </v:shape>
        </w:pict>
      </w:r>
      <w:r>
        <w:rPr>
          <w:noProof/>
        </w:rPr>
        <w:pict>
          <v:shape id="Прямая со стрелкой 55" o:spid="_x0000_s1057" type="#_x0000_t32" style="position:absolute;left:0;text-align:left;margin-left:272.65pt;margin-top:6.75pt;width:107.25pt;height:80.25pt;z-index:251725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" strokecolor="black [3213]" strokeweight="1pt">
            <v:stroke endarrow="open"/>
          </v:shape>
        </w:pict>
      </w:r>
      <w:r>
        <w:rPr>
          <w:noProof/>
        </w:rPr>
        <w:pict>
          <v:shape id="Прямая со стрелкой 52" o:spid="_x0000_s1056" type="#_x0000_t32" style="position:absolute;left:0;text-align:left;margin-left:124.9pt;margin-top:6.75pt;width:125.25pt;height:73.5pt;flip:x;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" strokecolor="black [3213]" strokeweight="1pt">
            <v:stroke endarrow="open"/>
          </v:shape>
        </w:pict>
      </w:r>
    </w:p>
    <w:p w:rsidR="00B12B3D" w:rsidRDefault="00F65C6B" w:rsidP="005F4EAE">
      <w:pPr>
        <w:autoSpaceDE w:val="0"/>
        <w:autoSpaceDN w:val="0"/>
        <w:adjustRightInd w:val="0"/>
        <w:ind w:firstLine="709"/>
        <w:jc w:val="both"/>
      </w:pPr>
      <w:r>
        <w:rPr>
          <w:noProof/>
        </w:rPr>
        <w:pict>
          <v:shape id="Блок-схема: узел 37" o:spid="_x0000_s1036" type="#_x0000_t120" style="position:absolute;left:0;text-align:left;margin-left:356.25pt;margin-top:2.1pt;width:58.5pt;height:46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" strokecolor="#d99594" strokeweight="1pt">
            <v:fill color2="#e5b8b7" focus="100%" type="gradient"/>
            <v:shadow on="t" color="#622423" opacity=".5" offset="1pt"/>
            <v:textbox>
              <w:txbxContent>
                <w:p w:rsidR="006D00F5" w:rsidRDefault="006D00F5" w:rsidP="005F4EAE">
                  <w:pPr>
                    <w:rPr>
                      <w:b/>
                    </w:rPr>
                  </w:pPr>
                  <w:r>
                    <w:rPr>
                      <w:b/>
                    </w:rPr>
                    <w:t>163 чел.</w:t>
                  </w:r>
                </w:p>
              </w:txbxContent>
            </v:textbox>
          </v:shape>
        </w:pict>
      </w:r>
      <w:r>
        <w:rPr>
          <w:noProof/>
        </w:rPr>
        <w:pict>
          <v:shape id="Блок-схема: узел 34" o:spid="_x0000_s1037" type="#_x0000_t120" style="position:absolute;left:0;text-align:left;margin-left:76.8pt;margin-top:1.75pt;width:57pt;height:47.05pt;z-index:2517012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" strokecolor="#d99594" strokeweight="1pt">
            <v:fill color2="#e5b8b7" focus="100%" type="gradient"/>
            <v:shadow on="t" color="#622423" opacity=".5" offset="1pt"/>
            <v:textbox>
              <w:txbxContent>
                <w:p w:rsidR="006D00F5" w:rsidRDefault="006D00F5" w:rsidP="005F4EAE">
                  <w:pPr>
                    <w:rPr>
                      <w:b/>
                    </w:rPr>
                  </w:pPr>
                  <w:r>
                    <w:rPr>
                      <w:b/>
                    </w:rPr>
                    <w:t>992 чел.</w:t>
                  </w:r>
                </w:p>
              </w:txbxContent>
            </v:textbox>
          </v:shape>
        </w:pict>
      </w:r>
    </w:p>
    <w:p w:rsidR="00B12B3D" w:rsidRDefault="00F65C6B" w:rsidP="005F4EAE">
      <w:pPr>
        <w:autoSpaceDE w:val="0"/>
        <w:autoSpaceDN w:val="0"/>
        <w:adjustRightInd w:val="0"/>
        <w:ind w:firstLine="709"/>
        <w:jc w:val="both"/>
      </w:pPr>
      <w:r>
        <w:rPr>
          <w:noProof/>
        </w:rPr>
        <w:pict>
          <v:roundrect id="Скругленный прямоугольник 36" o:spid="_x0000_s1038" style="position:absolute;left:0;text-align:left;margin-left:387.2pt;margin-top:13.2pt;width:130.8pt;height:95.8pt;z-index:2517022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" fillcolor="#e5b8b7" strokecolor="#f2dbdb" strokeweight="3pt">
            <v:shadow on="t" color="#7f7f7f" opacity=".5" offset="1pt"/>
            <v:textbox>
              <w:txbxContent>
                <w:p w:rsidR="006D00F5" w:rsidRDefault="006D00F5" w:rsidP="005F4EAE">
                  <w:pPr>
                    <w:jc w:val="center"/>
                    <w:rPr>
                      <w:b/>
                      <w:sz w:val="18"/>
                      <w:szCs w:val="18"/>
                    </w:rPr>
                  </w:pPr>
                  <w:r>
                    <w:rPr>
                      <w:b/>
                      <w:sz w:val="18"/>
                      <w:szCs w:val="18"/>
                    </w:rPr>
                    <w:t>Общее количество выпускников СОШ с углубленным изучением отдельных предметов, сдававших ЕГЭ по математике (профильный уровень)</w:t>
                  </w:r>
                </w:p>
                <w:p w:rsidR="006D00F5" w:rsidRDefault="006D00F5" w:rsidP="005F4EAE"/>
              </w:txbxContent>
            </v:textbox>
          </v:roundrect>
        </w:pict>
      </w:r>
      <w:r>
        <w:rPr>
          <w:noProof/>
        </w:rPr>
        <w:pict>
          <v:roundrect id="Скругленный прямоугольник 29" o:spid="_x0000_s1039" style="position:absolute;left:0;text-align:left;margin-left:-10.6pt;margin-top:12.65pt;width:127.15pt;height:95.8pt;z-index:2516992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" fillcolor="#e5b8b7" strokecolor="#f2dbdb" strokeweight="3pt">
            <v:shadow on="t" color="#7f7f7f" opacity=".5" offset="1pt"/>
            <v:textbox>
              <w:txbxContent>
                <w:p w:rsidR="006D00F5" w:rsidRDefault="006D00F5" w:rsidP="005F4EAE">
                  <w:pPr>
                    <w:jc w:val="center"/>
                    <w:rPr>
                      <w:b/>
                      <w:sz w:val="18"/>
                      <w:szCs w:val="18"/>
                    </w:rPr>
                  </w:pPr>
                </w:p>
                <w:p w:rsidR="006D00F5" w:rsidRDefault="006D00F5" w:rsidP="005F4EAE">
                  <w:pPr>
                    <w:jc w:val="center"/>
                    <w:rPr>
                      <w:b/>
                      <w:sz w:val="18"/>
                      <w:szCs w:val="18"/>
                    </w:rPr>
                  </w:pPr>
                  <w:r>
                    <w:rPr>
                      <w:b/>
                      <w:sz w:val="18"/>
                      <w:szCs w:val="18"/>
                    </w:rPr>
                    <w:t>Общее количество выпускников средних общеобразовательных школ, сдававших ЕГЭ по математике (профильный уровень)</w:t>
                  </w:r>
                </w:p>
              </w:txbxContent>
            </v:textbox>
          </v:roundrect>
        </w:pict>
      </w:r>
    </w:p>
    <w:p w:rsidR="00B12B3D" w:rsidRDefault="00B12B3D" w:rsidP="005F4EAE">
      <w:pPr>
        <w:autoSpaceDE w:val="0"/>
        <w:autoSpaceDN w:val="0"/>
        <w:adjustRightInd w:val="0"/>
        <w:ind w:firstLine="709"/>
        <w:jc w:val="both"/>
      </w:pPr>
    </w:p>
    <w:p w:rsidR="005F4EAE" w:rsidRDefault="005F4EAE" w:rsidP="00070360">
      <w:pPr>
        <w:autoSpaceDE w:val="0"/>
        <w:autoSpaceDN w:val="0"/>
        <w:adjustRightInd w:val="0"/>
        <w:jc w:val="both"/>
      </w:pPr>
    </w:p>
    <w:p w:rsidR="005F4EAE" w:rsidRDefault="005F4EAE" w:rsidP="00070360">
      <w:pPr>
        <w:autoSpaceDE w:val="0"/>
        <w:autoSpaceDN w:val="0"/>
        <w:adjustRightInd w:val="0"/>
        <w:jc w:val="both"/>
      </w:pPr>
    </w:p>
    <w:p w:rsidR="00BD6D91" w:rsidRDefault="00BD6D91" w:rsidP="00070360">
      <w:pPr>
        <w:autoSpaceDE w:val="0"/>
        <w:autoSpaceDN w:val="0"/>
        <w:adjustRightInd w:val="0"/>
        <w:jc w:val="both"/>
      </w:pPr>
    </w:p>
    <w:p w:rsidR="00BD6D91" w:rsidRDefault="00BD6D91" w:rsidP="00070360">
      <w:pPr>
        <w:autoSpaceDE w:val="0"/>
        <w:autoSpaceDN w:val="0"/>
        <w:adjustRightInd w:val="0"/>
        <w:jc w:val="both"/>
      </w:pPr>
    </w:p>
    <w:p w:rsidR="00BD6D91" w:rsidRDefault="00BD6D91" w:rsidP="00070360">
      <w:pPr>
        <w:autoSpaceDE w:val="0"/>
        <w:autoSpaceDN w:val="0"/>
        <w:adjustRightInd w:val="0"/>
        <w:jc w:val="both"/>
      </w:pPr>
    </w:p>
    <w:p w:rsidR="00BD6D91" w:rsidRDefault="00F65C6B" w:rsidP="00070360">
      <w:pPr>
        <w:autoSpaceDE w:val="0"/>
        <w:autoSpaceDN w:val="0"/>
        <w:adjustRightInd w:val="0"/>
        <w:jc w:val="both"/>
      </w:pPr>
      <w:r>
        <w:rPr>
          <w:noProof/>
        </w:rPr>
        <w:pict>
          <v:shape id="Блок-схема: узел 19" o:spid="_x0000_s1040" type="#_x0000_t120" style="position:absolute;left:0;text-align:left;margin-left:274.9pt;margin-top:4.05pt;width:55.5pt;height:52.2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" strokecolor="#d99594" strokeweight="1pt">
            <v:fill color2="#e5b8b7" focus="100%" type="gradient"/>
            <v:shadow on="t" color="#622423" opacity=".5" offset="1pt"/>
            <v:textbox>
              <w:txbxContent>
                <w:p w:rsidR="006D00F5" w:rsidRDefault="006D00F5" w:rsidP="00BA36BF">
                  <w:pPr>
                    <w:jc w:val="center"/>
                    <w:rPr>
                      <w:b/>
                    </w:rPr>
                  </w:pPr>
                  <w:r>
                    <w:rPr>
                      <w:b/>
                    </w:rPr>
                    <w:t>9 чел.</w:t>
                  </w:r>
                </w:p>
              </w:txbxContent>
            </v:textbox>
          </v:shape>
        </w:pict>
      </w:r>
      <w:r>
        <w:rPr>
          <w:noProof/>
        </w:rPr>
        <w:pict>
          <v:shape id="Блок-схема: узел 30" o:spid="_x0000_s1041" type="#_x0000_t120" style="position:absolute;left:0;text-align:left;margin-left:180pt;margin-top:4.35pt;width:58.5pt;height:52.25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" strokecolor="#d99594" strokeweight="1pt">
            <v:fill color2="#e5b8b7" focus="100%" type="gradient"/>
            <v:shadow on="t" color="#622423" opacity=".5" offset="1pt"/>
            <v:textbox>
              <w:txbxContent>
                <w:p w:rsidR="006D00F5" w:rsidRDefault="006D00F5" w:rsidP="00586FE1">
                  <w:pPr>
                    <w:rPr>
                      <w:b/>
                    </w:rPr>
                  </w:pPr>
                  <w:r>
                    <w:rPr>
                      <w:b/>
                    </w:rPr>
                    <w:t>385 чел.</w:t>
                  </w:r>
                </w:p>
              </w:txbxContent>
            </v:textbox>
          </v:shape>
        </w:pict>
      </w:r>
    </w:p>
    <w:p w:rsidR="005F4EAE" w:rsidRDefault="005F4EAE" w:rsidP="00070360">
      <w:pPr>
        <w:autoSpaceDE w:val="0"/>
        <w:autoSpaceDN w:val="0"/>
        <w:adjustRightInd w:val="0"/>
        <w:jc w:val="both"/>
      </w:pPr>
    </w:p>
    <w:p w:rsidR="005F4EAE" w:rsidRDefault="00F65C6B" w:rsidP="00070360">
      <w:pPr>
        <w:autoSpaceDE w:val="0"/>
        <w:autoSpaceDN w:val="0"/>
        <w:adjustRightInd w:val="0"/>
        <w:jc w:val="both"/>
      </w:pPr>
      <w:r>
        <w:rPr>
          <w:noProof/>
        </w:rPr>
        <w:pict>
          <v:roundrect id="Скругленный прямоугольник 28" o:spid="_x0000_s1042" style="position:absolute;left:0;text-align:left;margin-left:81.75pt;margin-top:-.15pt;width:128.9pt;height:93.35pt;z-index:251716608;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" fillcolor="#e5b8b7" strokecolor="#f2dbdb" strokeweight="3pt">
            <v:shadow on="t" color="#7f7f7f" opacity=".5" offset="1pt"/>
            <v:textbox>
              <w:txbxContent>
                <w:p w:rsidR="006D00F5" w:rsidRDefault="006D00F5" w:rsidP="00586FE1">
                  <w:pPr>
                    <w:jc w:val="center"/>
                    <w:rPr>
                      <w:b/>
                      <w:sz w:val="18"/>
                      <w:szCs w:val="18"/>
                    </w:rPr>
                  </w:pPr>
                </w:p>
                <w:p w:rsidR="006D00F5" w:rsidRDefault="006D00F5" w:rsidP="00586FE1">
                  <w:pPr>
                    <w:jc w:val="center"/>
                    <w:rPr>
                      <w:b/>
                      <w:sz w:val="18"/>
                      <w:szCs w:val="18"/>
                    </w:rPr>
                  </w:pPr>
                  <w:r>
                    <w:rPr>
                      <w:b/>
                      <w:sz w:val="18"/>
                      <w:szCs w:val="18"/>
                    </w:rPr>
                    <w:t>Общее количество выпускников лицеев и гимназий, сдававших ЕГЭ по математике (профильный уровень)</w:t>
                  </w:r>
                </w:p>
              </w:txbxContent>
            </v:textbox>
          </v:roundrect>
        </w:pict>
      </w:r>
      <w:r>
        <w:rPr>
          <w:noProof/>
        </w:rPr>
        <w:pict>
          <v:roundrect id="Скругленный прямоугольник 20" o:spid="_x0000_s1043" style="position:absolute;left:0;text-align:left;margin-left:303.95pt;margin-top:1.75pt;width:128.9pt;height:92.6pt;z-index:2517043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" fillcolor="#e5b8b7" strokecolor="#f2dbdb" strokeweight="3pt">
            <v:shadow on="t" color="#7f7f7f" opacity=".5" offset="1pt"/>
            <v:textbox>
              <w:txbxContent>
                <w:p w:rsidR="006D00F5" w:rsidRDefault="006D00F5" w:rsidP="005F4EAE">
                  <w:pPr>
                    <w:jc w:val="center"/>
                    <w:rPr>
                      <w:b/>
                      <w:sz w:val="18"/>
                      <w:szCs w:val="18"/>
                    </w:rPr>
                  </w:pPr>
                </w:p>
                <w:p w:rsidR="006D00F5" w:rsidRDefault="006D00F5" w:rsidP="005F4EAE">
                  <w:pPr>
                    <w:jc w:val="center"/>
                    <w:rPr>
                      <w:b/>
                      <w:sz w:val="18"/>
                      <w:szCs w:val="18"/>
                    </w:rPr>
                  </w:pPr>
                  <w:r>
                    <w:rPr>
                      <w:b/>
                      <w:sz w:val="18"/>
                      <w:szCs w:val="18"/>
                    </w:rPr>
                    <w:t>Общее количество выпускников вечерних (сменных) общеобразовательных школ, сдававших ЕГЭ по математике (профильный уровень)</w:t>
                  </w:r>
                </w:p>
              </w:txbxContent>
            </v:textbox>
          </v:roundrect>
        </w:pict>
      </w:r>
    </w:p>
    <w:p w:rsidR="005F4EAE" w:rsidRDefault="005F4EAE" w:rsidP="00070360">
      <w:pPr>
        <w:autoSpaceDE w:val="0"/>
        <w:autoSpaceDN w:val="0"/>
        <w:adjustRightInd w:val="0"/>
        <w:jc w:val="both"/>
      </w:pPr>
    </w:p>
    <w:p w:rsidR="005F4EAE" w:rsidRDefault="005F4EAE" w:rsidP="00070360">
      <w:pPr>
        <w:autoSpaceDE w:val="0"/>
        <w:autoSpaceDN w:val="0"/>
        <w:adjustRightInd w:val="0"/>
        <w:jc w:val="both"/>
      </w:pPr>
    </w:p>
    <w:p w:rsidR="00070360" w:rsidRDefault="00070360" w:rsidP="00070360">
      <w:pPr>
        <w:autoSpaceDE w:val="0"/>
        <w:autoSpaceDN w:val="0"/>
        <w:adjustRightInd w:val="0"/>
        <w:jc w:val="both"/>
      </w:pPr>
    </w:p>
    <w:p w:rsidR="00070360" w:rsidRDefault="00070360" w:rsidP="00070360">
      <w:pPr>
        <w:autoSpaceDE w:val="0"/>
        <w:autoSpaceDN w:val="0"/>
        <w:adjustRightInd w:val="0"/>
        <w:jc w:val="both"/>
      </w:pPr>
    </w:p>
    <w:p w:rsidR="00070360" w:rsidRDefault="00070360" w:rsidP="00070360">
      <w:pPr>
        <w:autoSpaceDE w:val="0"/>
        <w:autoSpaceDN w:val="0"/>
        <w:adjustRightInd w:val="0"/>
        <w:jc w:val="both"/>
      </w:pPr>
    </w:p>
    <w:p w:rsidR="00070360" w:rsidRDefault="00070360" w:rsidP="00070360">
      <w:pPr>
        <w:autoSpaceDE w:val="0"/>
        <w:autoSpaceDN w:val="0"/>
        <w:adjustRightInd w:val="0"/>
        <w:jc w:val="both"/>
      </w:pPr>
    </w:p>
    <w:p w:rsidR="00070360" w:rsidRDefault="00070360" w:rsidP="00070360">
      <w:pPr>
        <w:autoSpaceDE w:val="0"/>
        <w:autoSpaceDN w:val="0"/>
        <w:adjustRightInd w:val="0"/>
        <w:jc w:val="both"/>
      </w:pPr>
    </w:p>
    <w:p w:rsidR="005F4EAE" w:rsidRPr="00A84187" w:rsidRDefault="005F4EAE" w:rsidP="005F4EAE">
      <w:pPr>
        <w:autoSpaceDE w:val="0"/>
        <w:autoSpaceDN w:val="0"/>
        <w:adjustRightInd w:val="0"/>
        <w:ind w:firstLine="709"/>
        <w:jc w:val="both"/>
        <w:rPr>
          <w:sz w:val="8"/>
          <w:szCs w:val="8"/>
        </w:rPr>
      </w:pPr>
    </w:p>
    <w:p w:rsidR="00A84187" w:rsidRDefault="00A84187" w:rsidP="006D553D">
      <w:pPr>
        <w:pStyle w:val="Default"/>
        <w:ind w:firstLine="709"/>
        <w:jc w:val="both"/>
        <w:rPr>
          <w:color w:val="auto"/>
        </w:rPr>
      </w:pPr>
      <w:r>
        <w:t>Число участников профильного экзамена по математике уменьшилось по сравнению с 2016 годом незначительно — на 46 человек (таблица 3</w:t>
      </w:r>
      <w:r w:rsidR="00715337">
        <w:t xml:space="preserve">, </w:t>
      </w:r>
      <w:r w:rsidR="006D553D">
        <w:t>диаграмма</w:t>
      </w:r>
      <w:r w:rsidR="00715337">
        <w:t xml:space="preserve"> 1</w:t>
      </w:r>
      <w:r>
        <w:t>).</w:t>
      </w:r>
    </w:p>
    <w:p w:rsidR="000B3EA6" w:rsidRDefault="000B3EA6" w:rsidP="00A84187">
      <w:pPr>
        <w:pStyle w:val="3"/>
        <w:spacing w:before="0"/>
        <w:jc w:val="right"/>
        <w:rPr>
          <w:rFonts w:ascii="Times New Roman" w:hAnsi="Times New Roman"/>
          <w:b w:val="0"/>
          <w:i/>
          <w:color w:val="000000"/>
          <w:sz w:val="20"/>
          <w:szCs w:val="20"/>
        </w:rPr>
      </w:pPr>
    </w:p>
    <w:p w:rsidR="000B3EA6" w:rsidRDefault="000B3EA6" w:rsidP="00A84187">
      <w:pPr>
        <w:pStyle w:val="3"/>
        <w:spacing w:before="0"/>
        <w:jc w:val="right"/>
        <w:rPr>
          <w:rFonts w:ascii="Times New Roman" w:hAnsi="Times New Roman"/>
          <w:b w:val="0"/>
          <w:i/>
          <w:color w:val="000000"/>
          <w:sz w:val="20"/>
          <w:szCs w:val="20"/>
        </w:rPr>
      </w:pPr>
    </w:p>
    <w:p w:rsidR="00A84187" w:rsidRPr="006D553D" w:rsidRDefault="00A84187" w:rsidP="00A84187">
      <w:pPr>
        <w:pStyle w:val="3"/>
        <w:spacing w:before="0"/>
        <w:jc w:val="right"/>
        <w:rPr>
          <w:rFonts w:ascii="Times New Roman" w:hAnsi="Times New Roman"/>
          <w:b w:val="0"/>
          <w:i/>
          <w:color w:val="000000"/>
          <w:sz w:val="20"/>
          <w:szCs w:val="20"/>
        </w:rPr>
      </w:pPr>
      <w:r w:rsidRPr="006D553D">
        <w:rPr>
          <w:rFonts w:ascii="Times New Roman" w:hAnsi="Times New Roman"/>
          <w:b w:val="0"/>
          <w:i/>
          <w:color w:val="000000"/>
          <w:sz w:val="20"/>
          <w:szCs w:val="20"/>
        </w:rPr>
        <w:t>Таблица 3</w:t>
      </w:r>
    </w:p>
    <w:p w:rsidR="00A84187" w:rsidRPr="00DE2FF6" w:rsidRDefault="00A84187" w:rsidP="00A84187">
      <w:pPr>
        <w:pStyle w:val="3"/>
        <w:spacing w:before="0"/>
        <w:jc w:val="center"/>
        <w:rPr>
          <w:rFonts w:ascii="Times New Roman" w:hAnsi="Times New Roman"/>
          <w:b w:val="0"/>
          <w:i/>
          <w:color w:val="000000"/>
        </w:rPr>
      </w:pPr>
      <w:r w:rsidRPr="00DE2FF6">
        <w:rPr>
          <w:rFonts w:ascii="Times New Roman" w:hAnsi="Times New Roman"/>
          <w:b w:val="0"/>
          <w:i/>
          <w:color w:val="000000"/>
        </w:rPr>
        <w:t>Количество участников ЕГЭ по учебному предмету (</w:t>
      </w:r>
      <w:proofErr w:type="gramStart"/>
      <w:r w:rsidRPr="00DE2FF6">
        <w:rPr>
          <w:rFonts w:ascii="Times New Roman" w:hAnsi="Times New Roman"/>
          <w:b w:val="0"/>
          <w:i/>
          <w:color w:val="000000"/>
        </w:rPr>
        <w:t>за</w:t>
      </w:r>
      <w:proofErr w:type="gramEnd"/>
      <w:r w:rsidRPr="00DE2FF6">
        <w:rPr>
          <w:rFonts w:ascii="Times New Roman" w:hAnsi="Times New Roman"/>
          <w:b w:val="0"/>
          <w:i/>
          <w:color w:val="000000"/>
        </w:rPr>
        <w:t xml:space="preserve"> последние 3 года)</w:t>
      </w:r>
    </w:p>
    <w:tbl>
      <w:tblPr>
        <w:tblW w:w="4861" w:type="pct"/>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29"/>
        <w:gridCol w:w="968"/>
        <w:gridCol w:w="1688"/>
        <w:gridCol w:w="1008"/>
        <w:gridCol w:w="1784"/>
        <w:gridCol w:w="1004"/>
        <w:gridCol w:w="1840"/>
      </w:tblGrid>
      <w:tr w:rsidR="00A84187" w:rsidRPr="000B3EA6" w:rsidTr="00A84187">
        <w:trPr>
          <w:trHeight w:val="20"/>
          <w:jc w:val="center"/>
        </w:trPr>
        <w:tc>
          <w:tcPr>
            <w:tcW w:w="863" w:type="pct"/>
            <w:vMerge w:val="restart"/>
            <w:vAlign w:val="center"/>
          </w:tcPr>
          <w:p w:rsidR="00A84187" w:rsidRPr="000B3EA6" w:rsidRDefault="00A84187" w:rsidP="00A84187">
            <w:pPr>
              <w:tabs>
                <w:tab w:val="left" w:pos="10320"/>
              </w:tabs>
              <w:ind w:hanging="38"/>
              <w:jc w:val="center"/>
              <w:rPr>
                <w:noProof/>
                <w:sz w:val="20"/>
                <w:szCs w:val="20"/>
              </w:rPr>
            </w:pPr>
            <w:r w:rsidRPr="000B3EA6">
              <w:rPr>
                <w:noProof/>
                <w:sz w:val="20"/>
                <w:szCs w:val="20"/>
              </w:rPr>
              <w:t xml:space="preserve"> Учебный предмет</w:t>
            </w:r>
          </w:p>
        </w:tc>
        <w:tc>
          <w:tcPr>
            <w:tcW w:w="1324" w:type="pct"/>
            <w:gridSpan w:val="2"/>
          </w:tcPr>
          <w:p w:rsidR="00A84187" w:rsidRPr="000B3EA6" w:rsidRDefault="00A84187" w:rsidP="00A84187">
            <w:pPr>
              <w:tabs>
                <w:tab w:val="left" w:pos="10320"/>
              </w:tabs>
              <w:ind w:left="-85" w:right="-153"/>
              <w:jc w:val="center"/>
              <w:rPr>
                <w:noProof/>
                <w:sz w:val="20"/>
                <w:szCs w:val="20"/>
              </w:rPr>
            </w:pPr>
            <w:r w:rsidRPr="000B3EA6">
              <w:rPr>
                <w:noProof/>
                <w:sz w:val="20"/>
                <w:szCs w:val="20"/>
              </w:rPr>
              <w:t>2015 год</w:t>
            </w:r>
          </w:p>
        </w:tc>
        <w:tc>
          <w:tcPr>
            <w:tcW w:w="1392" w:type="pct"/>
            <w:gridSpan w:val="2"/>
          </w:tcPr>
          <w:p w:rsidR="00A84187" w:rsidRPr="000B3EA6" w:rsidRDefault="00A84187" w:rsidP="00A84187">
            <w:pPr>
              <w:tabs>
                <w:tab w:val="left" w:pos="10320"/>
              </w:tabs>
              <w:ind w:left="-85" w:right="-153"/>
              <w:jc w:val="center"/>
              <w:rPr>
                <w:noProof/>
                <w:sz w:val="20"/>
                <w:szCs w:val="20"/>
              </w:rPr>
            </w:pPr>
            <w:r w:rsidRPr="000B3EA6">
              <w:rPr>
                <w:noProof/>
                <w:sz w:val="20"/>
                <w:szCs w:val="20"/>
              </w:rPr>
              <w:t>2016 год</w:t>
            </w:r>
          </w:p>
        </w:tc>
        <w:tc>
          <w:tcPr>
            <w:tcW w:w="1420" w:type="pct"/>
            <w:gridSpan w:val="2"/>
          </w:tcPr>
          <w:p w:rsidR="00A84187" w:rsidRPr="000B3EA6" w:rsidRDefault="00A84187" w:rsidP="00A84187">
            <w:pPr>
              <w:tabs>
                <w:tab w:val="left" w:pos="10320"/>
              </w:tabs>
              <w:ind w:left="-85" w:right="-153"/>
              <w:jc w:val="center"/>
              <w:rPr>
                <w:noProof/>
                <w:sz w:val="20"/>
                <w:szCs w:val="20"/>
              </w:rPr>
            </w:pPr>
            <w:r w:rsidRPr="000B3EA6">
              <w:rPr>
                <w:noProof/>
                <w:sz w:val="20"/>
                <w:szCs w:val="20"/>
              </w:rPr>
              <w:t>2017 год</w:t>
            </w:r>
          </w:p>
        </w:tc>
      </w:tr>
      <w:tr w:rsidR="00A84187" w:rsidRPr="000B3EA6" w:rsidTr="00A84187">
        <w:trPr>
          <w:trHeight w:val="20"/>
          <w:jc w:val="center"/>
        </w:trPr>
        <w:tc>
          <w:tcPr>
            <w:tcW w:w="863" w:type="pct"/>
            <w:vMerge/>
          </w:tcPr>
          <w:p w:rsidR="00A84187" w:rsidRPr="000B3EA6" w:rsidRDefault="00A84187" w:rsidP="00A84187">
            <w:pPr>
              <w:tabs>
                <w:tab w:val="left" w:pos="10320"/>
              </w:tabs>
              <w:ind w:hanging="38"/>
              <w:rPr>
                <w:b/>
                <w:noProof/>
                <w:sz w:val="20"/>
                <w:szCs w:val="20"/>
              </w:rPr>
            </w:pPr>
          </w:p>
        </w:tc>
        <w:tc>
          <w:tcPr>
            <w:tcW w:w="483" w:type="pct"/>
            <w:vAlign w:val="center"/>
          </w:tcPr>
          <w:p w:rsidR="00A84187" w:rsidRPr="000B3EA6" w:rsidRDefault="00A84187" w:rsidP="00A84187">
            <w:pPr>
              <w:tabs>
                <w:tab w:val="left" w:pos="10320"/>
              </w:tabs>
              <w:ind w:left="-85" w:right="-153"/>
              <w:jc w:val="center"/>
              <w:rPr>
                <w:noProof/>
                <w:sz w:val="20"/>
                <w:szCs w:val="20"/>
              </w:rPr>
            </w:pPr>
            <w:r w:rsidRPr="000B3EA6">
              <w:rPr>
                <w:noProof/>
                <w:sz w:val="20"/>
                <w:szCs w:val="20"/>
              </w:rPr>
              <w:t>чел.</w:t>
            </w:r>
          </w:p>
        </w:tc>
        <w:tc>
          <w:tcPr>
            <w:tcW w:w="842" w:type="pct"/>
            <w:vAlign w:val="center"/>
          </w:tcPr>
          <w:p w:rsidR="00A84187" w:rsidRPr="000B3EA6" w:rsidRDefault="00A84187" w:rsidP="00A84187">
            <w:pPr>
              <w:tabs>
                <w:tab w:val="left" w:pos="10320"/>
              </w:tabs>
              <w:ind w:left="-85" w:right="-153"/>
              <w:jc w:val="center"/>
              <w:rPr>
                <w:noProof/>
                <w:sz w:val="20"/>
                <w:szCs w:val="20"/>
              </w:rPr>
            </w:pPr>
            <w:r w:rsidRPr="000B3EA6">
              <w:rPr>
                <w:noProof/>
                <w:sz w:val="20"/>
                <w:szCs w:val="20"/>
              </w:rPr>
              <w:t>% от общего числа участников</w:t>
            </w:r>
          </w:p>
        </w:tc>
        <w:tc>
          <w:tcPr>
            <w:tcW w:w="503" w:type="pct"/>
            <w:vAlign w:val="center"/>
          </w:tcPr>
          <w:p w:rsidR="00A84187" w:rsidRPr="000B3EA6" w:rsidRDefault="00A84187" w:rsidP="00A84187">
            <w:pPr>
              <w:tabs>
                <w:tab w:val="left" w:pos="10320"/>
              </w:tabs>
              <w:ind w:left="-85" w:right="-153"/>
              <w:jc w:val="center"/>
              <w:rPr>
                <w:noProof/>
                <w:sz w:val="20"/>
                <w:szCs w:val="20"/>
              </w:rPr>
            </w:pPr>
            <w:r w:rsidRPr="000B3EA6">
              <w:rPr>
                <w:noProof/>
                <w:sz w:val="20"/>
                <w:szCs w:val="20"/>
              </w:rPr>
              <w:t>чел.</w:t>
            </w:r>
          </w:p>
        </w:tc>
        <w:tc>
          <w:tcPr>
            <w:tcW w:w="890" w:type="pct"/>
            <w:vAlign w:val="center"/>
          </w:tcPr>
          <w:p w:rsidR="00A84187" w:rsidRPr="000B3EA6" w:rsidRDefault="00A84187" w:rsidP="00A84187">
            <w:pPr>
              <w:tabs>
                <w:tab w:val="left" w:pos="10320"/>
              </w:tabs>
              <w:ind w:left="-85" w:right="-153"/>
              <w:jc w:val="center"/>
              <w:rPr>
                <w:noProof/>
                <w:sz w:val="20"/>
                <w:szCs w:val="20"/>
              </w:rPr>
            </w:pPr>
            <w:r w:rsidRPr="000B3EA6">
              <w:rPr>
                <w:noProof/>
                <w:sz w:val="20"/>
                <w:szCs w:val="20"/>
              </w:rPr>
              <w:t>% от общего числа участников</w:t>
            </w:r>
          </w:p>
        </w:tc>
        <w:tc>
          <w:tcPr>
            <w:tcW w:w="501" w:type="pct"/>
            <w:vAlign w:val="center"/>
          </w:tcPr>
          <w:p w:rsidR="00A84187" w:rsidRPr="000B3EA6" w:rsidRDefault="00A84187" w:rsidP="00A84187">
            <w:pPr>
              <w:tabs>
                <w:tab w:val="left" w:pos="10320"/>
              </w:tabs>
              <w:ind w:left="-85" w:right="-153"/>
              <w:jc w:val="center"/>
              <w:rPr>
                <w:noProof/>
                <w:sz w:val="20"/>
                <w:szCs w:val="20"/>
              </w:rPr>
            </w:pPr>
            <w:r w:rsidRPr="000B3EA6">
              <w:rPr>
                <w:noProof/>
                <w:sz w:val="20"/>
                <w:szCs w:val="20"/>
              </w:rPr>
              <w:t>чел.</w:t>
            </w:r>
          </w:p>
        </w:tc>
        <w:tc>
          <w:tcPr>
            <w:tcW w:w="920" w:type="pct"/>
            <w:vAlign w:val="center"/>
          </w:tcPr>
          <w:p w:rsidR="00A84187" w:rsidRPr="000B3EA6" w:rsidRDefault="00A84187" w:rsidP="00A84187">
            <w:pPr>
              <w:tabs>
                <w:tab w:val="left" w:pos="10320"/>
              </w:tabs>
              <w:ind w:left="-85" w:right="-153"/>
              <w:jc w:val="center"/>
              <w:rPr>
                <w:noProof/>
                <w:sz w:val="20"/>
                <w:szCs w:val="20"/>
              </w:rPr>
            </w:pPr>
            <w:r w:rsidRPr="000B3EA6">
              <w:rPr>
                <w:noProof/>
                <w:sz w:val="20"/>
                <w:szCs w:val="20"/>
              </w:rPr>
              <w:t>% от общего числа участников</w:t>
            </w:r>
          </w:p>
        </w:tc>
      </w:tr>
      <w:tr w:rsidR="00A84187" w:rsidRPr="000B3EA6" w:rsidTr="00A84187">
        <w:trPr>
          <w:trHeight w:val="20"/>
          <w:jc w:val="center"/>
        </w:trPr>
        <w:tc>
          <w:tcPr>
            <w:tcW w:w="863" w:type="pct"/>
            <w:vAlign w:val="center"/>
          </w:tcPr>
          <w:p w:rsidR="00A84187" w:rsidRPr="000B3EA6" w:rsidRDefault="00A84187" w:rsidP="00A84187">
            <w:pPr>
              <w:tabs>
                <w:tab w:val="left" w:pos="10320"/>
              </w:tabs>
              <w:ind w:hanging="38"/>
              <w:jc w:val="center"/>
              <w:rPr>
                <w:sz w:val="20"/>
                <w:szCs w:val="20"/>
              </w:rPr>
            </w:pPr>
            <w:r w:rsidRPr="000B3EA6">
              <w:rPr>
                <w:sz w:val="20"/>
                <w:szCs w:val="20"/>
              </w:rPr>
              <w:t>Математика (профильный уровень)</w:t>
            </w:r>
          </w:p>
        </w:tc>
        <w:tc>
          <w:tcPr>
            <w:tcW w:w="483" w:type="pct"/>
            <w:vAlign w:val="center"/>
          </w:tcPr>
          <w:p w:rsidR="00A84187" w:rsidRPr="000B3EA6" w:rsidRDefault="00A84187" w:rsidP="00A84187">
            <w:pPr>
              <w:pStyle w:val="af0"/>
              <w:ind w:left="-85" w:right="-153"/>
              <w:jc w:val="center"/>
              <w:rPr>
                <w:rFonts w:ascii="Times New Roman" w:hAnsi="Times New Roman"/>
                <w:sz w:val="20"/>
                <w:szCs w:val="20"/>
              </w:rPr>
            </w:pPr>
            <w:r w:rsidRPr="000B3EA6">
              <w:rPr>
                <w:rFonts w:ascii="Times New Roman" w:hAnsi="Times New Roman"/>
                <w:sz w:val="20"/>
                <w:szCs w:val="20"/>
              </w:rPr>
              <w:t>2227</w:t>
            </w:r>
          </w:p>
        </w:tc>
        <w:tc>
          <w:tcPr>
            <w:tcW w:w="842" w:type="pct"/>
            <w:vAlign w:val="center"/>
          </w:tcPr>
          <w:p w:rsidR="00A84187" w:rsidRPr="000B3EA6" w:rsidRDefault="00A84187" w:rsidP="00A84187">
            <w:pPr>
              <w:pStyle w:val="af0"/>
              <w:ind w:left="-85" w:right="-153"/>
              <w:jc w:val="center"/>
              <w:rPr>
                <w:rFonts w:ascii="Times New Roman" w:hAnsi="Times New Roman"/>
                <w:sz w:val="20"/>
                <w:szCs w:val="20"/>
              </w:rPr>
            </w:pPr>
            <w:r w:rsidRPr="000B3EA6">
              <w:rPr>
                <w:rFonts w:ascii="Times New Roman" w:hAnsi="Times New Roman"/>
                <w:sz w:val="20"/>
                <w:szCs w:val="20"/>
              </w:rPr>
              <w:t>61%</w:t>
            </w:r>
          </w:p>
        </w:tc>
        <w:tc>
          <w:tcPr>
            <w:tcW w:w="503" w:type="pct"/>
            <w:vAlign w:val="center"/>
          </w:tcPr>
          <w:p w:rsidR="00A84187" w:rsidRPr="000B3EA6" w:rsidRDefault="00A84187" w:rsidP="00A84187">
            <w:pPr>
              <w:ind w:left="-85" w:right="-153"/>
              <w:jc w:val="center"/>
              <w:rPr>
                <w:sz w:val="20"/>
                <w:szCs w:val="20"/>
              </w:rPr>
            </w:pPr>
            <w:r w:rsidRPr="000B3EA6">
              <w:rPr>
                <w:sz w:val="20"/>
                <w:szCs w:val="20"/>
              </w:rPr>
              <w:t>1741</w:t>
            </w:r>
          </w:p>
        </w:tc>
        <w:tc>
          <w:tcPr>
            <w:tcW w:w="890" w:type="pct"/>
            <w:vAlign w:val="center"/>
          </w:tcPr>
          <w:p w:rsidR="00A84187" w:rsidRPr="000B3EA6" w:rsidRDefault="00A84187" w:rsidP="00A84187">
            <w:pPr>
              <w:ind w:left="-85" w:right="-153"/>
              <w:jc w:val="center"/>
              <w:rPr>
                <w:sz w:val="20"/>
                <w:szCs w:val="20"/>
              </w:rPr>
            </w:pPr>
            <w:r w:rsidRPr="000B3EA6">
              <w:rPr>
                <w:sz w:val="20"/>
                <w:szCs w:val="20"/>
              </w:rPr>
              <w:t>51,3%</w:t>
            </w:r>
          </w:p>
        </w:tc>
        <w:tc>
          <w:tcPr>
            <w:tcW w:w="501" w:type="pct"/>
            <w:vAlign w:val="center"/>
          </w:tcPr>
          <w:p w:rsidR="00A84187" w:rsidRPr="000B3EA6" w:rsidRDefault="00A84187" w:rsidP="00A84187">
            <w:pPr>
              <w:ind w:left="-85" w:right="-153"/>
              <w:jc w:val="center"/>
              <w:rPr>
                <w:sz w:val="20"/>
                <w:szCs w:val="20"/>
              </w:rPr>
            </w:pPr>
            <w:r w:rsidRPr="000B3EA6">
              <w:rPr>
                <w:sz w:val="20"/>
                <w:szCs w:val="20"/>
              </w:rPr>
              <w:t>1695</w:t>
            </w:r>
          </w:p>
        </w:tc>
        <w:tc>
          <w:tcPr>
            <w:tcW w:w="920" w:type="pct"/>
            <w:vAlign w:val="center"/>
          </w:tcPr>
          <w:p w:rsidR="00A84187" w:rsidRPr="000B3EA6" w:rsidRDefault="00A84187" w:rsidP="00A84187">
            <w:pPr>
              <w:ind w:left="-85" w:right="-153"/>
              <w:jc w:val="center"/>
              <w:rPr>
                <w:sz w:val="20"/>
                <w:szCs w:val="20"/>
              </w:rPr>
            </w:pPr>
            <w:r w:rsidRPr="000B3EA6">
              <w:rPr>
                <w:sz w:val="20"/>
                <w:szCs w:val="20"/>
              </w:rPr>
              <w:t>49,7%</w:t>
            </w:r>
          </w:p>
        </w:tc>
      </w:tr>
    </w:tbl>
    <w:p w:rsidR="00A84187" w:rsidRDefault="00A84187" w:rsidP="00A84187">
      <w:pPr>
        <w:autoSpaceDE w:val="0"/>
        <w:autoSpaceDN w:val="0"/>
        <w:adjustRightInd w:val="0"/>
        <w:jc w:val="both"/>
        <w:rPr>
          <w:sz w:val="16"/>
          <w:szCs w:val="16"/>
          <w:highlight w:val="yellow"/>
        </w:rPr>
      </w:pPr>
    </w:p>
    <w:p w:rsidR="006D553D" w:rsidRDefault="006D553D" w:rsidP="006D553D">
      <w:pPr>
        <w:autoSpaceDE w:val="0"/>
        <w:autoSpaceDN w:val="0"/>
        <w:adjustRightInd w:val="0"/>
        <w:jc w:val="right"/>
        <w:rPr>
          <w:sz w:val="16"/>
          <w:szCs w:val="16"/>
        </w:rPr>
      </w:pPr>
      <w:r w:rsidRPr="006D553D">
        <w:rPr>
          <w:sz w:val="16"/>
          <w:szCs w:val="16"/>
        </w:rPr>
        <w:t>Диаграмма 1</w:t>
      </w:r>
    </w:p>
    <w:p w:rsidR="006D553D" w:rsidRPr="006D553D" w:rsidRDefault="006D553D" w:rsidP="000B3EA6">
      <w:pPr>
        <w:autoSpaceDE w:val="0"/>
        <w:autoSpaceDN w:val="0"/>
        <w:adjustRightInd w:val="0"/>
        <w:spacing w:line="276" w:lineRule="auto"/>
        <w:jc w:val="center"/>
        <w:rPr>
          <w:sz w:val="16"/>
          <w:szCs w:val="16"/>
        </w:rPr>
      </w:pPr>
      <w:r>
        <w:rPr>
          <w:i/>
        </w:rPr>
        <w:t>Динамика доли участников ЕГЭ от общего числа участников ЕГЭ</w:t>
      </w:r>
    </w:p>
    <w:p w:rsidR="00A84187" w:rsidRDefault="00A84187" w:rsidP="006D553D">
      <w:pPr>
        <w:autoSpaceDE w:val="0"/>
        <w:autoSpaceDN w:val="0"/>
        <w:adjustRightInd w:val="0"/>
        <w:jc w:val="center"/>
      </w:pPr>
      <w:r>
        <w:rPr>
          <w:noProof/>
        </w:rPr>
        <w:drawing>
          <wp:inline distT="0" distB="0" distL="0" distR="0">
            <wp:extent cx="4572000" cy="2686050"/>
            <wp:effectExtent l="0" t="0" r="0" b="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15337" w:rsidRPr="00715337" w:rsidRDefault="00715337" w:rsidP="00715337">
      <w:pPr>
        <w:autoSpaceDE w:val="0"/>
        <w:autoSpaceDN w:val="0"/>
        <w:adjustRightInd w:val="0"/>
        <w:spacing w:line="276" w:lineRule="auto"/>
        <w:jc w:val="center"/>
        <w:rPr>
          <w:i/>
          <w:sz w:val="8"/>
          <w:szCs w:val="8"/>
        </w:rPr>
      </w:pPr>
    </w:p>
    <w:p w:rsidR="005F4EAE" w:rsidRDefault="005F4EAE" w:rsidP="005F4EAE">
      <w:pPr>
        <w:autoSpaceDE w:val="0"/>
        <w:autoSpaceDN w:val="0"/>
        <w:adjustRightInd w:val="0"/>
        <w:spacing w:line="276" w:lineRule="auto"/>
        <w:ind w:firstLine="709"/>
        <w:jc w:val="both"/>
      </w:pPr>
      <w:r>
        <w:t>Надо отметить, что, как и в прошлом году, в 201</w:t>
      </w:r>
      <w:r w:rsidR="00BD6D91">
        <w:t>7</w:t>
      </w:r>
      <w:r>
        <w:t xml:space="preserve"> г. минимальный тестовый балл составляет 27 баллов по 100-балльной шкале.</w:t>
      </w:r>
    </w:p>
    <w:p w:rsidR="005F4EAE" w:rsidRDefault="005F4EAE" w:rsidP="005F4EAE">
      <w:pPr>
        <w:pStyle w:val="Default"/>
        <w:spacing w:line="276" w:lineRule="auto"/>
        <w:ind w:firstLine="709"/>
        <w:jc w:val="both"/>
      </w:pPr>
      <w:r>
        <w:t xml:space="preserve">На </w:t>
      </w:r>
      <w:r w:rsidR="006D553D">
        <w:t>диаграмме</w:t>
      </w:r>
      <w:r>
        <w:t xml:space="preserve"> 2 приведено общее распределение баллов, набранных участниками экзамена.</w:t>
      </w:r>
    </w:p>
    <w:p w:rsidR="006D553D" w:rsidRDefault="006D553D" w:rsidP="006D553D">
      <w:pPr>
        <w:pStyle w:val="Default"/>
        <w:ind w:firstLine="709"/>
        <w:jc w:val="right"/>
        <w:rPr>
          <w:sz w:val="20"/>
          <w:szCs w:val="20"/>
        </w:rPr>
      </w:pPr>
      <w:r w:rsidRPr="006D553D">
        <w:rPr>
          <w:sz w:val="20"/>
          <w:szCs w:val="20"/>
        </w:rPr>
        <w:t>Диаграмма 2</w:t>
      </w:r>
    </w:p>
    <w:p w:rsidR="006D553D" w:rsidRDefault="006D553D" w:rsidP="006D553D">
      <w:pPr>
        <w:jc w:val="center"/>
        <w:rPr>
          <w:i/>
        </w:rPr>
      </w:pPr>
      <w:r>
        <w:rPr>
          <w:i/>
        </w:rPr>
        <w:t>Распределение участников ЕГЭ по количеству набранных баллов</w:t>
      </w:r>
    </w:p>
    <w:p w:rsidR="000436B5" w:rsidRDefault="000436B5" w:rsidP="006D553D">
      <w:pPr>
        <w:pStyle w:val="Default"/>
        <w:spacing w:line="276" w:lineRule="auto"/>
        <w:jc w:val="center"/>
      </w:pPr>
      <w:r>
        <w:rPr>
          <w:noProof/>
        </w:rPr>
        <w:drawing>
          <wp:inline distT="0" distB="0" distL="0" distR="0">
            <wp:extent cx="5337810" cy="2686050"/>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436B5" w:rsidRPr="000436B5" w:rsidRDefault="000436B5" w:rsidP="000436B5">
      <w:pPr>
        <w:jc w:val="center"/>
        <w:rPr>
          <w:i/>
          <w:sz w:val="16"/>
          <w:szCs w:val="16"/>
        </w:rPr>
      </w:pPr>
    </w:p>
    <w:p w:rsidR="005F4EAE" w:rsidRDefault="00715337" w:rsidP="006D553D">
      <w:pPr>
        <w:pStyle w:val="Default"/>
        <w:ind w:firstLine="709"/>
        <w:jc w:val="both"/>
      </w:pPr>
      <w:r>
        <w:t xml:space="preserve">Анализируя данные, представленные на </w:t>
      </w:r>
      <w:r w:rsidR="006D553D">
        <w:t>диаграмме</w:t>
      </w:r>
      <w:r>
        <w:t xml:space="preserve"> 2, можно сделать вывод, о том, что большое число </w:t>
      </w:r>
      <w:r w:rsidR="006D553D">
        <w:t>участников ЕГЭ</w:t>
      </w:r>
      <w:r>
        <w:t xml:space="preserve"> (760 человек, что составляет 44,8 % от выполнявших работу) набрали баллы в диапазоне от 27 до 45 за счет выполнения заданий базового уровня сложности. </w:t>
      </w:r>
      <w:r w:rsidR="000436B5">
        <w:t xml:space="preserve">Эта величина значительно превышает соответствующий показатель 2016 года — </w:t>
      </w:r>
      <w:r w:rsidR="005F4EAE">
        <w:t>621 человек</w:t>
      </w:r>
      <w:r w:rsidR="00B43BDF">
        <w:t xml:space="preserve"> </w:t>
      </w:r>
      <w:r w:rsidR="00B43BDF">
        <w:lastRenderedPageBreak/>
        <w:t>(</w:t>
      </w:r>
      <w:r w:rsidR="005F4EAE">
        <w:t>36 %). На высоком уровне (от 81 до 100 баллов) сдали экзамен</w:t>
      </w:r>
      <w:r w:rsidR="00B43BDF">
        <w:t xml:space="preserve"> 28 выпускников, что вдвое меньше, чем в 2016 году</w:t>
      </w:r>
      <w:r w:rsidR="005F4EAE">
        <w:t xml:space="preserve"> </w:t>
      </w:r>
      <w:r w:rsidR="00B43BDF">
        <w:t>(</w:t>
      </w:r>
      <w:r w:rsidR="00070360">
        <w:t>таблица 4</w:t>
      </w:r>
      <w:r w:rsidR="00B43BDF">
        <w:t>).</w:t>
      </w:r>
      <w:r w:rsidR="005F4EAE">
        <w:t xml:space="preserve"> </w:t>
      </w:r>
      <w:r w:rsidR="00B43BDF">
        <w:t>Один</w:t>
      </w:r>
      <w:r w:rsidR="005F4EAE">
        <w:t xml:space="preserve"> человек набрал максимально </w:t>
      </w:r>
      <w:proofErr w:type="gramStart"/>
      <w:r w:rsidR="005F4EAE">
        <w:t>возможные</w:t>
      </w:r>
      <w:proofErr w:type="gramEnd"/>
      <w:r w:rsidR="005F4EAE">
        <w:t xml:space="preserve"> 100 баллов</w:t>
      </w:r>
      <w:r w:rsidR="00B43BDF">
        <w:t xml:space="preserve"> (как и в 2016 году). </w:t>
      </w:r>
      <w:r w:rsidR="006D553D">
        <w:t>Участников экзамена</w:t>
      </w:r>
      <w:r w:rsidR="00B43BDF">
        <w:t>, не набравших ни одного балла, нет.</w:t>
      </w:r>
    </w:p>
    <w:p w:rsidR="00070360" w:rsidRPr="006D553D" w:rsidRDefault="00070360" w:rsidP="00070360">
      <w:pPr>
        <w:jc w:val="right"/>
        <w:rPr>
          <w:i/>
          <w:sz w:val="20"/>
          <w:szCs w:val="20"/>
        </w:rPr>
      </w:pPr>
      <w:r w:rsidRPr="006D553D">
        <w:rPr>
          <w:i/>
          <w:sz w:val="20"/>
          <w:szCs w:val="20"/>
        </w:rPr>
        <w:t>Таблица 4</w:t>
      </w:r>
    </w:p>
    <w:p w:rsidR="00070360" w:rsidRPr="00070360" w:rsidRDefault="00070360" w:rsidP="00070360">
      <w:pPr>
        <w:jc w:val="center"/>
        <w:rPr>
          <w:i/>
        </w:rPr>
      </w:pPr>
      <w:r w:rsidRPr="00070360">
        <w:rPr>
          <w:i/>
        </w:rPr>
        <w:t xml:space="preserve">Динамика результатов ЕГЭ по предмету </w:t>
      </w:r>
      <w:proofErr w:type="gramStart"/>
      <w:r w:rsidRPr="00070360">
        <w:rPr>
          <w:i/>
        </w:rPr>
        <w:t>за</w:t>
      </w:r>
      <w:proofErr w:type="gramEnd"/>
      <w:r w:rsidRPr="00070360">
        <w:rPr>
          <w:i/>
        </w:rPr>
        <w:t xml:space="preserve"> последние 3 года</w:t>
      </w:r>
    </w:p>
    <w:tbl>
      <w:tblPr>
        <w:tblW w:w="10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79"/>
        <w:gridCol w:w="1842"/>
        <w:gridCol w:w="1843"/>
        <w:gridCol w:w="1843"/>
      </w:tblGrid>
      <w:tr w:rsidR="00070360" w:rsidRPr="000B3EA6" w:rsidTr="00070360">
        <w:trPr>
          <w:trHeight w:val="20"/>
          <w:jc w:val="center"/>
        </w:trPr>
        <w:tc>
          <w:tcPr>
            <w:tcW w:w="4679" w:type="dxa"/>
            <w:vMerge w:val="restart"/>
          </w:tcPr>
          <w:p w:rsidR="00070360" w:rsidRPr="000B3EA6" w:rsidRDefault="00070360" w:rsidP="000B3EA6">
            <w:pPr>
              <w:ind w:firstLine="34"/>
              <w:contextualSpacing/>
              <w:jc w:val="both"/>
              <w:rPr>
                <w:rFonts w:eastAsia="MS Mincho"/>
                <w:sz w:val="20"/>
                <w:szCs w:val="20"/>
              </w:rPr>
            </w:pPr>
          </w:p>
        </w:tc>
        <w:tc>
          <w:tcPr>
            <w:tcW w:w="5528" w:type="dxa"/>
            <w:gridSpan w:val="3"/>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Республика Карелия</w:t>
            </w:r>
          </w:p>
        </w:tc>
      </w:tr>
      <w:tr w:rsidR="00070360" w:rsidRPr="000B3EA6" w:rsidTr="00070360">
        <w:trPr>
          <w:trHeight w:val="20"/>
          <w:jc w:val="center"/>
        </w:trPr>
        <w:tc>
          <w:tcPr>
            <w:tcW w:w="4679" w:type="dxa"/>
            <w:vMerge/>
          </w:tcPr>
          <w:p w:rsidR="00070360" w:rsidRPr="000B3EA6" w:rsidRDefault="00070360" w:rsidP="000B3EA6">
            <w:pPr>
              <w:ind w:firstLine="34"/>
              <w:contextualSpacing/>
              <w:jc w:val="both"/>
              <w:rPr>
                <w:rFonts w:eastAsia="MS Mincho"/>
                <w:sz w:val="20"/>
                <w:szCs w:val="20"/>
              </w:rPr>
            </w:pPr>
          </w:p>
        </w:tc>
        <w:tc>
          <w:tcPr>
            <w:tcW w:w="1842"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2015 г.</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2016 г.</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2017 г.</w:t>
            </w:r>
          </w:p>
        </w:tc>
      </w:tr>
      <w:tr w:rsidR="00070360" w:rsidRPr="000B3EA6" w:rsidTr="00070360">
        <w:trPr>
          <w:trHeight w:val="20"/>
          <w:jc w:val="center"/>
        </w:trPr>
        <w:tc>
          <w:tcPr>
            <w:tcW w:w="4679" w:type="dxa"/>
            <w:vAlign w:val="center"/>
          </w:tcPr>
          <w:p w:rsidR="00070360" w:rsidRPr="000B3EA6" w:rsidRDefault="00070360" w:rsidP="000B3EA6">
            <w:pPr>
              <w:ind w:firstLine="34"/>
              <w:contextualSpacing/>
              <w:rPr>
                <w:rFonts w:eastAsia="MS Mincho"/>
                <w:sz w:val="20"/>
                <w:szCs w:val="20"/>
              </w:rPr>
            </w:pPr>
            <w:r w:rsidRPr="000B3EA6">
              <w:rPr>
                <w:rFonts w:eastAsia="MS Mincho"/>
                <w:sz w:val="20"/>
                <w:szCs w:val="20"/>
              </w:rPr>
              <w:t>Не преодолели минимального балла</w:t>
            </w:r>
          </w:p>
        </w:tc>
        <w:tc>
          <w:tcPr>
            <w:tcW w:w="1842" w:type="dxa"/>
            <w:vAlign w:val="center"/>
          </w:tcPr>
          <w:p w:rsidR="00070360" w:rsidRPr="000B3EA6" w:rsidRDefault="00070360" w:rsidP="000B3EA6">
            <w:pPr>
              <w:ind w:firstLine="34"/>
              <w:contextualSpacing/>
              <w:jc w:val="center"/>
              <w:rPr>
                <w:color w:val="000000"/>
                <w:sz w:val="20"/>
                <w:szCs w:val="20"/>
              </w:rPr>
            </w:pPr>
            <w:r w:rsidRPr="000B3EA6">
              <w:rPr>
                <w:color w:val="000000"/>
                <w:sz w:val="20"/>
                <w:szCs w:val="20"/>
              </w:rPr>
              <w:t>271 человек</w:t>
            </w:r>
          </w:p>
          <w:p w:rsidR="00070360" w:rsidRPr="000B3EA6" w:rsidRDefault="00070360" w:rsidP="000B3EA6">
            <w:pPr>
              <w:ind w:firstLine="34"/>
              <w:contextualSpacing/>
              <w:jc w:val="center"/>
              <w:rPr>
                <w:rFonts w:eastAsia="MS Mincho"/>
                <w:sz w:val="20"/>
                <w:szCs w:val="20"/>
              </w:rPr>
            </w:pPr>
            <w:r w:rsidRPr="000B3EA6">
              <w:rPr>
                <w:color w:val="000000"/>
                <w:sz w:val="20"/>
                <w:szCs w:val="20"/>
              </w:rPr>
              <w:t>(12,2%)</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282 человек (16,2%)</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227 человек (13,4%)</w:t>
            </w:r>
          </w:p>
        </w:tc>
      </w:tr>
      <w:tr w:rsidR="00070360" w:rsidRPr="000B3EA6" w:rsidTr="00070360">
        <w:trPr>
          <w:trHeight w:val="20"/>
          <w:jc w:val="center"/>
        </w:trPr>
        <w:tc>
          <w:tcPr>
            <w:tcW w:w="4679" w:type="dxa"/>
            <w:vAlign w:val="center"/>
          </w:tcPr>
          <w:p w:rsidR="00070360" w:rsidRPr="000B3EA6" w:rsidRDefault="00070360" w:rsidP="000B3EA6">
            <w:pPr>
              <w:ind w:firstLine="34"/>
              <w:contextualSpacing/>
              <w:rPr>
                <w:rFonts w:eastAsia="MS Mincho"/>
                <w:sz w:val="20"/>
                <w:szCs w:val="20"/>
              </w:rPr>
            </w:pPr>
            <w:r w:rsidRPr="000B3EA6">
              <w:rPr>
                <w:rFonts w:eastAsia="MS Mincho"/>
                <w:sz w:val="20"/>
                <w:szCs w:val="20"/>
              </w:rPr>
              <w:t>Получили от 81 до 100 баллов</w:t>
            </w:r>
          </w:p>
        </w:tc>
        <w:tc>
          <w:tcPr>
            <w:tcW w:w="1842" w:type="dxa"/>
            <w:vAlign w:val="center"/>
          </w:tcPr>
          <w:p w:rsidR="00070360" w:rsidRPr="000B3EA6" w:rsidRDefault="00070360" w:rsidP="000B3EA6">
            <w:pPr>
              <w:ind w:firstLine="34"/>
              <w:contextualSpacing/>
              <w:jc w:val="center"/>
              <w:rPr>
                <w:rFonts w:eastAsia="MS Mincho"/>
                <w:sz w:val="20"/>
                <w:szCs w:val="20"/>
              </w:rPr>
            </w:pPr>
            <w:r w:rsidRPr="000B3EA6">
              <w:rPr>
                <w:color w:val="000000"/>
                <w:sz w:val="20"/>
                <w:szCs w:val="20"/>
              </w:rPr>
              <w:t>32 человека (1,4%)</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63 человека</w:t>
            </w:r>
          </w:p>
          <w:p w:rsidR="00070360" w:rsidRPr="000B3EA6" w:rsidRDefault="00070360" w:rsidP="000B3EA6">
            <w:pPr>
              <w:ind w:firstLine="34"/>
              <w:contextualSpacing/>
              <w:jc w:val="center"/>
              <w:rPr>
                <w:rFonts w:eastAsia="MS Mincho"/>
                <w:sz w:val="20"/>
                <w:szCs w:val="20"/>
              </w:rPr>
            </w:pPr>
            <w:r w:rsidRPr="000B3EA6">
              <w:rPr>
                <w:rFonts w:eastAsia="MS Mincho"/>
                <w:sz w:val="20"/>
                <w:szCs w:val="20"/>
              </w:rPr>
              <w:t>(3,6%)</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28 человек</w:t>
            </w:r>
          </w:p>
          <w:p w:rsidR="00070360" w:rsidRPr="000B3EA6" w:rsidRDefault="00070360" w:rsidP="000B3EA6">
            <w:pPr>
              <w:ind w:firstLine="34"/>
              <w:contextualSpacing/>
              <w:jc w:val="center"/>
              <w:rPr>
                <w:rFonts w:eastAsia="MS Mincho"/>
                <w:sz w:val="20"/>
                <w:szCs w:val="20"/>
              </w:rPr>
            </w:pPr>
            <w:r w:rsidRPr="000B3EA6">
              <w:rPr>
                <w:rFonts w:eastAsia="MS Mincho"/>
                <w:sz w:val="20"/>
                <w:szCs w:val="20"/>
              </w:rPr>
              <w:t>(1,7%)</w:t>
            </w:r>
          </w:p>
        </w:tc>
      </w:tr>
      <w:tr w:rsidR="00070360" w:rsidRPr="000B3EA6" w:rsidTr="00070360">
        <w:trPr>
          <w:trHeight w:val="20"/>
          <w:jc w:val="center"/>
        </w:trPr>
        <w:tc>
          <w:tcPr>
            <w:tcW w:w="4679" w:type="dxa"/>
            <w:vAlign w:val="center"/>
          </w:tcPr>
          <w:p w:rsidR="00070360" w:rsidRPr="000B3EA6" w:rsidRDefault="00070360" w:rsidP="000B3EA6">
            <w:pPr>
              <w:ind w:firstLine="34"/>
              <w:contextualSpacing/>
              <w:rPr>
                <w:rFonts w:eastAsia="MS Mincho"/>
                <w:sz w:val="20"/>
                <w:szCs w:val="20"/>
              </w:rPr>
            </w:pPr>
            <w:r w:rsidRPr="000B3EA6">
              <w:rPr>
                <w:rFonts w:eastAsia="MS Mincho"/>
                <w:sz w:val="20"/>
                <w:szCs w:val="20"/>
              </w:rPr>
              <w:t>Получили 100 баллов</w:t>
            </w:r>
          </w:p>
        </w:tc>
        <w:tc>
          <w:tcPr>
            <w:tcW w:w="1842"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0,0%</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1 человек (0,06%)</w:t>
            </w:r>
          </w:p>
        </w:tc>
        <w:tc>
          <w:tcPr>
            <w:tcW w:w="1843" w:type="dxa"/>
            <w:vAlign w:val="center"/>
          </w:tcPr>
          <w:p w:rsidR="00070360" w:rsidRPr="000B3EA6" w:rsidRDefault="00070360" w:rsidP="000B3EA6">
            <w:pPr>
              <w:ind w:firstLine="34"/>
              <w:contextualSpacing/>
              <w:jc w:val="center"/>
              <w:rPr>
                <w:rFonts w:eastAsia="MS Mincho"/>
                <w:sz w:val="20"/>
                <w:szCs w:val="20"/>
              </w:rPr>
            </w:pPr>
            <w:r w:rsidRPr="000B3EA6">
              <w:rPr>
                <w:rFonts w:eastAsia="MS Mincho"/>
                <w:sz w:val="20"/>
                <w:szCs w:val="20"/>
              </w:rPr>
              <w:t>1 человек (0,06%)</w:t>
            </w:r>
          </w:p>
        </w:tc>
      </w:tr>
    </w:tbl>
    <w:p w:rsidR="005F4EAE" w:rsidRDefault="005F4EAE" w:rsidP="006D553D">
      <w:pPr>
        <w:autoSpaceDE w:val="0"/>
        <w:autoSpaceDN w:val="0"/>
        <w:adjustRightInd w:val="0"/>
        <w:spacing w:before="120"/>
        <w:ind w:firstLine="709"/>
        <w:jc w:val="both"/>
        <w:rPr>
          <w:rFonts w:ascii="TimesNewRomanPSMT" w:hAnsi="TimesNewRomanPSMT" w:cs="TimesNewRomanPSMT"/>
        </w:rPr>
      </w:pPr>
      <w:r>
        <w:rPr>
          <w:rFonts w:ascii="TimesNewRomanPSMT" w:hAnsi="TimesNewRomanPSMT" w:cs="TimesNewRomanPSMT" w:hint="eastAsia"/>
        </w:rPr>
        <w:t xml:space="preserve">Проанализируем результаты выполнения работы, разделив всех </w:t>
      </w:r>
      <w:r w:rsidR="004D51D9">
        <w:rPr>
          <w:rFonts w:ascii="TimesNewRomanPSMT" w:hAnsi="TimesNewRomanPSMT" w:cs="TimesNewRomanPSMT"/>
        </w:rPr>
        <w:t>участников</w:t>
      </w:r>
      <w:r>
        <w:rPr>
          <w:rFonts w:ascii="TimesNewRomanPSMT" w:hAnsi="TimesNewRomanPSMT" w:cs="TimesNewRomanPSMT" w:hint="eastAsia"/>
        </w:rPr>
        <w:t xml:space="preserve"> на четыре группы в соответствии с уровнем подготовки</w:t>
      </w:r>
      <w:r w:rsidR="00587E19">
        <w:rPr>
          <w:rFonts w:ascii="TimesNewRomanPSMT" w:hAnsi="TimesNewRomanPSMT" w:cs="TimesNewRomanPSMT"/>
        </w:rPr>
        <w:t xml:space="preserve"> — низкий, базовый, повышенный, высокий</w:t>
      </w:r>
      <w:r>
        <w:rPr>
          <w:rFonts w:ascii="TimesNewRomanPSMT" w:hAnsi="TimesNewRomanPSMT" w:cs="TimesNewRomanPSMT" w:hint="eastAsia"/>
        </w:rPr>
        <w:t xml:space="preserve"> (таблица </w:t>
      </w:r>
      <w:r w:rsidR="00070360">
        <w:rPr>
          <w:rFonts w:ascii="TimesNewRomanPSMT" w:hAnsi="TimesNewRomanPSMT" w:cs="TimesNewRomanPSMT"/>
        </w:rPr>
        <w:t>5</w:t>
      </w:r>
      <w:r>
        <w:rPr>
          <w:rFonts w:ascii="TimesNewRomanPSMT" w:hAnsi="TimesNewRomanPSMT" w:cs="TimesNewRomanPSMT" w:hint="eastAsia"/>
        </w:rPr>
        <w:t xml:space="preserve">, </w:t>
      </w:r>
      <w:r w:rsidR="004D51D9">
        <w:rPr>
          <w:rFonts w:ascii="TimesNewRomanPSMT" w:hAnsi="TimesNewRomanPSMT" w:cs="TimesNewRomanPSMT"/>
        </w:rPr>
        <w:t>диаграмма</w:t>
      </w:r>
      <w:r>
        <w:rPr>
          <w:rFonts w:ascii="TimesNewRomanPSMT" w:hAnsi="TimesNewRomanPSMT" w:cs="TimesNewRomanPSMT" w:hint="eastAsia"/>
        </w:rPr>
        <w:t xml:space="preserve"> 3), и сравним эти результаты с соответствующими данными 201</w:t>
      </w:r>
      <w:r w:rsidR="00070360">
        <w:rPr>
          <w:rFonts w:ascii="TimesNewRomanPSMT" w:hAnsi="TimesNewRomanPSMT" w:cs="TimesNewRomanPSMT"/>
        </w:rPr>
        <w:t>6</w:t>
      </w:r>
      <w:r>
        <w:rPr>
          <w:rFonts w:ascii="TimesNewRomanPSMT" w:hAnsi="TimesNewRomanPSMT" w:cs="TimesNewRomanPSMT" w:hint="eastAsia"/>
        </w:rPr>
        <w:t xml:space="preserve"> года (</w:t>
      </w:r>
      <w:r w:rsidR="004D51D9">
        <w:rPr>
          <w:rFonts w:ascii="TimesNewRomanPSMT" w:hAnsi="TimesNewRomanPSMT" w:cs="TimesNewRomanPSMT"/>
        </w:rPr>
        <w:t>диаграмма</w:t>
      </w:r>
      <w:r>
        <w:rPr>
          <w:rFonts w:ascii="TimesNewRomanPSMT" w:hAnsi="TimesNewRomanPSMT" w:cs="TimesNewRomanPSMT" w:hint="eastAsia"/>
        </w:rPr>
        <w:t xml:space="preserve"> 4).</w:t>
      </w:r>
    </w:p>
    <w:p w:rsidR="005F4EAE" w:rsidRPr="004D51D9" w:rsidRDefault="005F4EAE" w:rsidP="005F4EAE">
      <w:pPr>
        <w:jc w:val="right"/>
        <w:rPr>
          <w:i/>
          <w:sz w:val="20"/>
          <w:szCs w:val="20"/>
        </w:rPr>
      </w:pPr>
      <w:r w:rsidRPr="004D51D9">
        <w:rPr>
          <w:i/>
          <w:sz w:val="20"/>
          <w:szCs w:val="20"/>
        </w:rPr>
        <w:t xml:space="preserve">Таблица </w:t>
      </w:r>
      <w:r w:rsidR="00070360" w:rsidRPr="004D51D9">
        <w:rPr>
          <w:i/>
          <w:sz w:val="20"/>
          <w:szCs w:val="20"/>
        </w:rPr>
        <w:t>5</w:t>
      </w:r>
    </w:p>
    <w:p w:rsidR="005F4EAE" w:rsidRDefault="005F4EAE" w:rsidP="000B3EA6">
      <w:pPr>
        <w:jc w:val="center"/>
        <w:rPr>
          <w:i/>
          <w:sz w:val="16"/>
          <w:szCs w:val="16"/>
        </w:rPr>
      </w:pPr>
      <w:r>
        <w:rPr>
          <w:i/>
        </w:rPr>
        <w:t>Соответствие набранных тестовых баллов уровням подготовки выпускников</w:t>
      </w:r>
    </w:p>
    <w:tbl>
      <w:tblPr>
        <w:tblW w:w="101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8"/>
        <w:gridCol w:w="1400"/>
        <w:gridCol w:w="5725"/>
        <w:gridCol w:w="2127"/>
      </w:tblGrid>
      <w:tr w:rsidR="005F4EAE" w:rsidRPr="000B3EA6" w:rsidTr="000B3EA6">
        <w:trPr>
          <w:trHeight w:val="20"/>
        </w:trPr>
        <w:tc>
          <w:tcPr>
            <w:tcW w:w="86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hideMark/>
          </w:tcPr>
          <w:p w:rsidR="005F4EAE" w:rsidRPr="000B3EA6" w:rsidRDefault="005F4EAE">
            <w:pPr>
              <w:autoSpaceDE w:val="0"/>
              <w:autoSpaceDN w:val="0"/>
              <w:adjustRightInd w:val="0"/>
              <w:jc w:val="center"/>
              <w:rPr>
                <w:bCs/>
                <w:sz w:val="20"/>
                <w:szCs w:val="20"/>
              </w:rPr>
            </w:pPr>
            <w:r w:rsidRPr="000B3EA6">
              <w:rPr>
                <w:bCs/>
                <w:sz w:val="20"/>
                <w:szCs w:val="20"/>
              </w:rPr>
              <w:t>Номер</w:t>
            </w:r>
          </w:p>
          <w:p w:rsidR="005F4EAE" w:rsidRPr="000B3EA6" w:rsidRDefault="005F4EAE">
            <w:pPr>
              <w:autoSpaceDE w:val="0"/>
              <w:autoSpaceDN w:val="0"/>
              <w:adjustRightInd w:val="0"/>
              <w:jc w:val="center"/>
              <w:rPr>
                <w:bCs/>
                <w:sz w:val="20"/>
                <w:szCs w:val="20"/>
              </w:rPr>
            </w:pPr>
            <w:r w:rsidRPr="000B3EA6">
              <w:rPr>
                <w:bCs/>
                <w:sz w:val="20"/>
                <w:szCs w:val="20"/>
              </w:rPr>
              <w:t>группы</w:t>
            </w:r>
          </w:p>
        </w:tc>
        <w:tc>
          <w:tcPr>
            <w:tcW w:w="1400"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hideMark/>
          </w:tcPr>
          <w:p w:rsidR="005F4EAE" w:rsidRPr="000B3EA6" w:rsidRDefault="005F4EAE">
            <w:pPr>
              <w:autoSpaceDE w:val="0"/>
              <w:autoSpaceDN w:val="0"/>
              <w:adjustRightInd w:val="0"/>
              <w:jc w:val="center"/>
              <w:rPr>
                <w:bCs/>
                <w:sz w:val="20"/>
                <w:szCs w:val="20"/>
              </w:rPr>
            </w:pPr>
            <w:r w:rsidRPr="000B3EA6">
              <w:rPr>
                <w:bCs/>
                <w:sz w:val="20"/>
                <w:szCs w:val="20"/>
              </w:rPr>
              <w:t>Тестовый</w:t>
            </w:r>
          </w:p>
          <w:p w:rsidR="005F4EAE" w:rsidRPr="000B3EA6" w:rsidRDefault="005F4EAE">
            <w:pPr>
              <w:autoSpaceDE w:val="0"/>
              <w:autoSpaceDN w:val="0"/>
              <w:adjustRightInd w:val="0"/>
              <w:jc w:val="center"/>
              <w:rPr>
                <w:bCs/>
                <w:sz w:val="20"/>
                <w:szCs w:val="20"/>
              </w:rPr>
            </w:pPr>
            <w:r w:rsidRPr="000B3EA6">
              <w:rPr>
                <w:bCs/>
                <w:sz w:val="20"/>
                <w:szCs w:val="20"/>
              </w:rPr>
              <w:t>балл</w:t>
            </w:r>
          </w:p>
        </w:tc>
        <w:tc>
          <w:tcPr>
            <w:tcW w:w="5725"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hideMark/>
          </w:tcPr>
          <w:p w:rsidR="005F4EAE" w:rsidRPr="000B3EA6" w:rsidRDefault="005F4EAE">
            <w:pPr>
              <w:autoSpaceDE w:val="0"/>
              <w:autoSpaceDN w:val="0"/>
              <w:adjustRightInd w:val="0"/>
              <w:jc w:val="center"/>
              <w:rPr>
                <w:sz w:val="20"/>
                <w:szCs w:val="20"/>
              </w:rPr>
            </w:pPr>
            <w:r w:rsidRPr="000B3EA6">
              <w:rPr>
                <w:bCs/>
                <w:sz w:val="20"/>
                <w:szCs w:val="20"/>
              </w:rPr>
              <w:t>Уровень подготовки</w:t>
            </w:r>
          </w:p>
        </w:tc>
        <w:tc>
          <w:tcPr>
            <w:tcW w:w="212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hideMark/>
          </w:tcPr>
          <w:p w:rsidR="005F4EAE" w:rsidRPr="000B3EA6" w:rsidRDefault="005F4EAE">
            <w:pPr>
              <w:autoSpaceDE w:val="0"/>
              <w:autoSpaceDN w:val="0"/>
              <w:adjustRightInd w:val="0"/>
              <w:jc w:val="center"/>
              <w:rPr>
                <w:bCs/>
                <w:sz w:val="20"/>
                <w:szCs w:val="20"/>
              </w:rPr>
            </w:pPr>
            <w:r w:rsidRPr="000B3EA6">
              <w:rPr>
                <w:bCs/>
                <w:sz w:val="20"/>
                <w:szCs w:val="20"/>
              </w:rPr>
              <w:t>Процент</w:t>
            </w:r>
          </w:p>
          <w:p w:rsidR="005F4EAE" w:rsidRPr="000B3EA6" w:rsidRDefault="005F4EAE">
            <w:pPr>
              <w:autoSpaceDE w:val="0"/>
              <w:autoSpaceDN w:val="0"/>
              <w:adjustRightInd w:val="0"/>
              <w:jc w:val="center"/>
              <w:rPr>
                <w:bCs/>
                <w:sz w:val="20"/>
                <w:szCs w:val="20"/>
              </w:rPr>
            </w:pPr>
            <w:r w:rsidRPr="000B3EA6">
              <w:rPr>
                <w:bCs/>
                <w:sz w:val="20"/>
                <w:szCs w:val="20"/>
              </w:rPr>
              <w:t>выпускников</w:t>
            </w:r>
          </w:p>
        </w:tc>
      </w:tr>
      <w:tr w:rsidR="005F4EAE" w:rsidRPr="000B3EA6" w:rsidTr="000B3EA6">
        <w:trPr>
          <w:trHeight w:val="20"/>
        </w:trPr>
        <w:tc>
          <w:tcPr>
            <w:tcW w:w="86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rsidR="005F4EAE" w:rsidRPr="000B3EA6" w:rsidRDefault="005F4EAE">
            <w:pPr>
              <w:autoSpaceDE w:val="0"/>
              <w:autoSpaceDN w:val="0"/>
              <w:adjustRightInd w:val="0"/>
              <w:jc w:val="center"/>
              <w:rPr>
                <w:sz w:val="20"/>
                <w:szCs w:val="20"/>
                <w:lang w:val="en-US"/>
              </w:rPr>
            </w:pPr>
            <w:r w:rsidRPr="000B3EA6">
              <w:rPr>
                <w:sz w:val="20"/>
                <w:szCs w:val="20"/>
                <w:lang w:val="en-US"/>
              </w:rPr>
              <w:t>I</w:t>
            </w:r>
          </w:p>
        </w:tc>
        <w:tc>
          <w:tcPr>
            <w:tcW w:w="140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rsidR="005F4EAE" w:rsidRPr="000B3EA6" w:rsidRDefault="005F4EAE">
            <w:pPr>
              <w:autoSpaceDE w:val="0"/>
              <w:autoSpaceDN w:val="0"/>
              <w:adjustRightInd w:val="0"/>
              <w:jc w:val="center"/>
              <w:rPr>
                <w:sz w:val="20"/>
                <w:szCs w:val="20"/>
              </w:rPr>
            </w:pPr>
            <w:r w:rsidRPr="000B3EA6">
              <w:rPr>
                <w:sz w:val="20"/>
                <w:szCs w:val="20"/>
              </w:rPr>
              <w:t>от 0 до 26</w:t>
            </w:r>
          </w:p>
        </w:tc>
        <w:tc>
          <w:tcPr>
            <w:tcW w:w="572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rsidR="005F4EAE" w:rsidRPr="000B3EA6" w:rsidRDefault="005F4EAE">
            <w:pPr>
              <w:autoSpaceDE w:val="0"/>
              <w:autoSpaceDN w:val="0"/>
              <w:adjustRightInd w:val="0"/>
              <w:rPr>
                <w:b/>
                <w:sz w:val="20"/>
                <w:szCs w:val="20"/>
              </w:rPr>
            </w:pPr>
            <w:r w:rsidRPr="000B3EA6">
              <w:rPr>
                <w:b/>
                <w:sz w:val="20"/>
                <w:szCs w:val="20"/>
              </w:rPr>
              <w:t>Низкий</w:t>
            </w:r>
          </w:p>
          <w:p w:rsidR="005F4EAE" w:rsidRPr="000B3EA6" w:rsidRDefault="005F4EAE">
            <w:pPr>
              <w:autoSpaceDE w:val="0"/>
              <w:autoSpaceDN w:val="0"/>
              <w:adjustRightInd w:val="0"/>
              <w:rPr>
                <w:sz w:val="20"/>
                <w:szCs w:val="20"/>
              </w:rPr>
            </w:pPr>
            <w:r w:rsidRPr="000B3EA6">
              <w:rPr>
                <w:sz w:val="20"/>
                <w:szCs w:val="20"/>
              </w:rPr>
              <w:t>(выпускники, не преодолевшие планируемый порог)</w:t>
            </w:r>
          </w:p>
        </w:tc>
        <w:tc>
          <w:tcPr>
            <w:tcW w:w="2127"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hideMark/>
          </w:tcPr>
          <w:p w:rsidR="005F4EAE" w:rsidRPr="000B3EA6" w:rsidRDefault="005F4EAE" w:rsidP="003D1271">
            <w:pPr>
              <w:autoSpaceDE w:val="0"/>
              <w:autoSpaceDN w:val="0"/>
              <w:adjustRightInd w:val="0"/>
              <w:ind w:left="948" w:hanging="948"/>
              <w:jc w:val="center"/>
              <w:rPr>
                <w:sz w:val="20"/>
                <w:szCs w:val="20"/>
              </w:rPr>
            </w:pPr>
            <w:r w:rsidRPr="000B3EA6">
              <w:rPr>
                <w:sz w:val="20"/>
                <w:szCs w:val="20"/>
              </w:rPr>
              <w:t>1</w:t>
            </w:r>
            <w:r w:rsidR="003D1271" w:rsidRPr="000B3EA6">
              <w:rPr>
                <w:sz w:val="20"/>
                <w:szCs w:val="20"/>
              </w:rPr>
              <w:t>3</w:t>
            </w:r>
            <w:r w:rsidRPr="000B3EA6">
              <w:rPr>
                <w:sz w:val="20"/>
                <w:szCs w:val="20"/>
              </w:rPr>
              <w:t>,</w:t>
            </w:r>
            <w:r w:rsidR="003D1271" w:rsidRPr="000B3EA6">
              <w:rPr>
                <w:sz w:val="20"/>
                <w:szCs w:val="20"/>
              </w:rPr>
              <w:t>4</w:t>
            </w:r>
            <w:r w:rsidRPr="000B3EA6">
              <w:rPr>
                <w:sz w:val="20"/>
                <w:szCs w:val="20"/>
              </w:rPr>
              <w:t>% (2</w:t>
            </w:r>
            <w:r w:rsidR="003D1271" w:rsidRPr="000B3EA6">
              <w:rPr>
                <w:sz w:val="20"/>
                <w:szCs w:val="20"/>
              </w:rPr>
              <w:t>27</w:t>
            </w:r>
            <w:r w:rsidRPr="000B3EA6">
              <w:rPr>
                <w:sz w:val="20"/>
                <w:szCs w:val="20"/>
              </w:rPr>
              <w:t xml:space="preserve"> чел.)</w:t>
            </w:r>
          </w:p>
        </w:tc>
      </w:tr>
      <w:tr w:rsidR="005F4EAE" w:rsidRPr="000B3EA6" w:rsidTr="000B3EA6">
        <w:trPr>
          <w:trHeight w:val="20"/>
        </w:trPr>
        <w:tc>
          <w:tcPr>
            <w:tcW w:w="868"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rsidR="005F4EAE" w:rsidRPr="000B3EA6" w:rsidRDefault="005F4EAE">
            <w:pPr>
              <w:autoSpaceDE w:val="0"/>
              <w:autoSpaceDN w:val="0"/>
              <w:adjustRightInd w:val="0"/>
              <w:jc w:val="center"/>
              <w:rPr>
                <w:sz w:val="20"/>
                <w:szCs w:val="20"/>
                <w:lang w:val="en-US"/>
              </w:rPr>
            </w:pPr>
            <w:r w:rsidRPr="000B3EA6">
              <w:rPr>
                <w:sz w:val="20"/>
                <w:szCs w:val="20"/>
                <w:lang w:val="en-US"/>
              </w:rPr>
              <w:t>II</w:t>
            </w:r>
          </w:p>
        </w:tc>
        <w:tc>
          <w:tcPr>
            <w:tcW w:w="1400"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rsidR="005F4EAE" w:rsidRPr="000B3EA6" w:rsidRDefault="005F4EAE" w:rsidP="00A047AA">
            <w:pPr>
              <w:autoSpaceDE w:val="0"/>
              <w:autoSpaceDN w:val="0"/>
              <w:adjustRightInd w:val="0"/>
              <w:jc w:val="center"/>
              <w:rPr>
                <w:sz w:val="20"/>
                <w:szCs w:val="20"/>
              </w:rPr>
            </w:pPr>
            <w:r w:rsidRPr="000B3EA6">
              <w:rPr>
                <w:sz w:val="20"/>
                <w:szCs w:val="20"/>
              </w:rPr>
              <w:t>от 27 до 6</w:t>
            </w:r>
            <w:r w:rsidR="00A047AA" w:rsidRPr="000B3EA6">
              <w:rPr>
                <w:sz w:val="20"/>
                <w:szCs w:val="20"/>
              </w:rPr>
              <w:t>0</w:t>
            </w:r>
          </w:p>
        </w:tc>
        <w:tc>
          <w:tcPr>
            <w:tcW w:w="5725"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5F4EAE" w:rsidRPr="000B3EA6" w:rsidRDefault="005F4EAE">
            <w:pPr>
              <w:autoSpaceDE w:val="0"/>
              <w:autoSpaceDN w:val="0"/>
              <w:adjustRightInd w:val="0"/>
              <w:rPr>
                <w:b/>
                <w:sz w:val="20"/>
                <w:szCs w:val="20"/>
              </w:rPr>
            </w:pPr>
            <w:r w:rsidRPr="000B3EA6">
              <w:rPr>
                <w:b/>
                <w:sz w:val="20"/>
                <w:szCs w:val="20"/>
              </w:rPr>
              <w:t>Базовый</w:t>
            </w:r>
          </w:p>
          <w:p w:rsidR="005F4EAE" w:rsidRPr="000B3EA6" w:rsidRDefault="005F4EAE">
            <w:pPr>
              <w:autoSpaceDE w:val="0"/>
              <w:autoSpaceDN w:val="0"/>
              <w:adjustRightInd w:val="0"/>
              <w:jc w:val="both"/>
              <w:rPr>
                <w:sz w:val="20"/>
                <w:szCs w:val="20"/>
              </w:rPr>
            </w:pPr>
            <w:r w:rsidRPr="000B3EA6">
              <w:rPr>
                <w:sz w:val="20"/>
                <w:szCs w:val="20"/>
              </w:rPr>
              <w:t>(выпускники, успешно освоившие курс математики на базовом уровне, но не имеющие достаточной подготовки для успешного продолжения образования по специальностям, требующим повышенного и высокого уровня математической компетентности)</w:t>
            </w:r>
          </w:p>
        </w:tc>
        <w:tc>
          <w:tcPr>
            <w:tcW w:w="2127"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vAlign w:val="center"/>
            <w:hideMark/>
          </w:tcPr>
          <w:p w:rsidR="005F4EAE" w:rsidRPr="000B3EA6" w:rsidRDefault="002631D1" w:rsidP="002631D1">
            <w:pPr>
              <w:autoSpaceDE w:val="0"/>
              <w:autoSpaceDN w:val="0"/>
              <w:adjustRightInd w:val="0"/>
              <w:jc w:val="center"/>
              <w:rPr>
                <w:sz w:val="20"/>
                <w:szCs w:val="20"/>
                <w:highlight w:val="yellow"/>
              </w:rPr>
            </w:pPr>
            <w:r w:rsidRPr="000B3EA6">
              <w:rPr>
                <w:sz w:val="20"/>
                <w:szCs w:val="20"/>
              </w:rPr>
              <w:t>59</w:t>
            </w:r>
            <w:r w:rsidR="005F4EAE" w:rsidRPr="000B3EA6">
              <w:rPr>
                <w:sz w:val="20"/>
                <w:szCs w:val="20"/>
              </w:rPr>
              <w:t>,</w:t>
            </w:r>
            <w:r w:rsidRPr="000B3EA6">
              <w:rPr>
                <w:sz w:val="20"/>
                <w:szCs w:val="20"/>
              </w:rPr>
              <w:t>7</w:t>
            </w:r>
            <w:r w:rsidR="005F4EAE" w:rsidRPr="000B3EA6">
              <w:rPr>
                <w:sz w:val="20"/>
                <w:szCs w:val="20"/>
              </w:rPr>
              <w:t>% (1</w:t>
            </w:r>
            <w:r w:rsidRPr="000B3EA6">
              <w:rPr>
                <w:sz w:val="20"/>
                <w:szCs w:val="20"/>
              </w:rPr>
              <w:t>013</w:t>
            </w:r>
            <w:r w:rsidR="005F4EAE" w:rsidRPr="000B3EA6">
              <w:rPr>
                <w:sz w:val="20"/>
                <w:szCs w:val="20"/>
              </w:rPr>
              <w:t xml:space="preserve"> чел.)</w:t>
            </w:r>
          </w:p>
        </w:tc>
      </w:tr>
      <w:tr w:rsidR="005F4EAE" w:rsidRPr="000B3EA6" w:rsidTr="000B3EA6">
        <w:trPr>
          <w:trHeight w:val="20"/>
        </w:trPr>
        <w:tc>
          <w:tcPr>
            <w:tcW w:w="868"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hideMark/>
          </w:tcPr>
          <w:p w:rsidR="005F4EAE" w:rsidRPr="000B3EA6" w:rsidRDefault="005F4EAE">
            <w:pPr>
              <w:autoSpaceDE w:val="0"/>
              <w:autoSpaceDN w:val="0"/>
              <w:adjustRightInd w:val="0"/>
              <w:jc w:val="center"/>
              <w:rPr>
                <w:sz w:val="20"/>
                <w:szCs w:val="20"/>
                <w:lang w:val="en-US"/>
              </w:rPr>
            </w:pPr>
            <w:r w:rsidRPr="000B3EA6">
              <w:rPr>
                <w:sz w:val="20"/>
                <w:szCs w:val="20"/>
                <w:lang w:val="en-US"/>
              </w:rPr>
              <w:t>III</w:t>
            </w:r>
          </w:p>
        </w:tc>
        <w:tc>
          <w:tcPr>
            <w:tcW w:w="1400"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hideMark/>
          </w:tcPr>
          <w:p w:rsidR="005F4EAE" w:rsidRPr="000B3EA6" w:rsidRDefault="005F4EAE" w:rsidP="00A047AA">
            <w:pPr>
              <w:autoSpaceDE w:val="0"/>
              <w:autoSpaceDN w:val="0"/>
              <w:adjustRightInd w:val="0"/>
              <w:jc w:val="center"/>
              <w:rPr>
                <w:sz w:val="20"/>
                <w:szCs w:val="20"/>
              </w:rPr>
            </w:pPr>
            <w:r w:rsidRPr="000B3EA6">
              <w:rPr>
                <w:sz w:val="20"/>
                <w:szCs w:val="20"/>
              </w:rPr>
              <w:t>от</w:t>
            </w:r>
            <w:r w:rsidRPr="000B3EA6">
              <w:rPr>
                <w:color w:val="FF0000"/>
                <w:sz w:val="20"/>
                <w:szCs w:val="20"/>
              </w:rPr>
              <w:t xml:space="preserve"> </w:t>
            </w:r>
            <w:r w:rsidR="00A047AA" w:rsidRPr="000B3EA6">
              <w:rPr>
                <w:sz w:val="20"/>
                <w:szCs w:val="20"/>
              </w:rPr>
              <w:t>61</w:t>
            </w:r>
            <w:r w:rsidRPr="000B3EA6">
              <w:rPr>
                <w:sz w:val="20"/>
                <w:szCs w:val="20"/>
              </w:rPr>
              <w:t xml:space="preserve"> до 80</w:t>
            </w:r>
          </w:p>
        </w:tc>
        <w:tc>
          <w:tcPr>
            <w:tcW w:w="572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hideMark/>
          </w:tcPr>
          <w:p w:rsidR="005F4EAE" w:rsidRPr="000B3EA6" w:rsidRDefault="005F4EAE">
            <w:pPr>
              <w:autoSpaceDE w:val="0"/>
              <w:autoSpaceDN w:val="0"/>
              <w:adjustRightInd w:val="0"/>
              <w:rPr>
                <w:b/>
                <w:sz w:val="20"/>
                <w:szCs w:val="20"/>
              </w:rPr>
            </w:pPr>
            <w:r w:rsidRPr="000B3EA6">
              <w:rPr>
                <w:b/>
                <w:sz w:val="20"/>
                <w:szCs w:val="20"/>
              </w:rPr>
              <w:t>Повышенный</w:t>
            </w:r>
          </w:p>
          <w:p w:rsidR="005F4EAE" w:rsidRPr="000B3EA6" w:rsidRDefault="005F4EAE">
            <w:pPr>
              <w:autoSpaceDE w:val="0"/>
              <w:autoSpaceDN w:val="0"/>
              <w:adjustRightInd w:val="0"/>
              <w:jc w:val="both"/>
              <w:rPr>
                <w:sz w:val="20"/>
                <w:szCs w:val="20"/>
              </w:rPr>
            </w:pPr>
            <w:r w:rsidRPr="000B3EA6">
              <w:rPr>
                <w:sz w:val="20"/>
                <w:szCs w:val="20"/>
              </w:rPr>
              <w:t>(выпускники, успешно освоившие курс математики  и имеющие достаточный уровень математической подготовки для продолжения образования по большинству специальностей, требующих повышенного уровня  математической компетентности)</w:t>
            </w:r>
          </w:p>
        </w:tc>
        <w:tc>
          <w:tcPr>
            <w:tcW w:w="212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hideMark/>
          </w:tcPr>
          <w:p w:rsidR="005F4EAE" w:rsidRPr="000B3EA6" w:rsidRDefault="002631D1" w:rsidP="002631D1">
            <w:pPr>
              <w:autoSpaceDE w:val="0"/>
              <w:autoSpaceDN w:val="0"/>
              <w:adjustRightInd w:val="0"/>
              <w:jc w:val="center"/>
              <w:rPr>
                <w:sz w:val="20"/>
                <w:szCs w:val="20"/>
              </w:rPr>
            </w:pPr>
            <w:r w:rsidRPr="000B3EA6">
              <w:rPr>
                <w:sz w:val="20"/>
                <w:szCs w:val="20"/>
              </w:rPr>
              <w:t>25,2</w:t>
            </w:r>
            <w:r w:rsidR="005F4EAE" w:rsidRPr="000B3EA6">
              <w:rPr>
                <w:sz w:val="20"/>
                <w:szCs w:val="20"/>
              </w:rPr>
              <w:t>% (</w:t>
            </w:r>
            <w:r w:rsidRPr="000B3EA6">
              <w:rPr>
                <w:sz w:val="20"/>
                <w:szCs w:val="20"/>
              </w:rPr>
              <w:t>427</w:t>
            </w:r>
            <w:r w:rsidR="005F4EAE" w:rsidRPr="000B3EA6">
              <w:rPr>
                <w:sz w:val="20"/>
                <w:szCs w:val="20"/>
              </w:rPr>
              <w:t xml:space="preserve"> чел.)</w:t>
            </w:r>
          </w:p>
        </w:tc>
      </w:tr>
      <w:tr w:rsidR="005F4EAE" w:rsidRPr="000B3EA6" w:rsidTr="000B3EA6">
        <w:trPr>
          <w:trHeight w:val="20"/>
        </w:trPr>
        <w:tc>
          <w:tcPr>
            <w:tcW w:w="868"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vAlign w:val="center"/>
            <w:hideMark/>
          </w:tcPr>
          <w:p w:rsidR="005F4EAE" w:rsidRPr="000B3EA6" w:rsidRDefault="005F4EAE">
            <w:pPr>
              <w:autoSpaceDE w:val="0"/>
              <w:autoSpaceDN w:val="0"/>
              <w:adjustRightInd w:val="0"/>
              <w:jc w:val="center"/>
              <w:rPr>
                <w:sz w:val="20"/>
                <w:szCs w:val="20"/>
                <w:lang w:val="en-US"/>
              </w:rPr>
            </w:pPr>
            <w:r w:rsidRPr="000B3EA6">
              <w:rPr>
                <w:sz w:val="20"/>
                <w:szCs w:val="20"/>
                <w:lang w:val="en-US"/>
              </w:rPr>
              <w:t>IV</w:t>
            </w:r>
          </w:p>
        </w:tc>
        <w:tc>
          <w:tcPr>
            <w:tcW w:w="140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vAlign w:val="center"/>
            <w:hideMark/>
          </w:tcPr>
          <w:p w:rsidR="005F4EAE" w:rsidRPr="000B3EA6" w:rsidRDefault="005F4EAE" w:rsidP="003D1271">
            <w:pPr>
              <w:autoSpaceDE w:val="0"/>
              <w:autoSpaceDN w:val="0"/>
              <w:adjustRightInd w:val="0"/>
              <w:jc w:val="center"/>
              <w:rPr>
                <w:sz w:val="20"/>
                <w:szCs w:val="20"/>
              </w:rPr>
            </w:pPr>
            <w:r w:rsidRPr="000B3EA6">
              <w:rPr>
                <w:sz w:val="20"/>
                <w:szCs w:val="20"/>
              </w:rPr>
              <w:t>от 8</w:t>
            </w:r>
            <w:r w:rsidR="003D1271" w:rsidRPr="000B3EA6">
              <w:rPr>
                <w:sz w:val="20"/>
                <w:szCs w:val="20"/>
              </w:rPr>
              <w:t>1</w:t>
            </w:r>
            <w:r w:rsidRPr="000B3EA6">
              <w:rPr>
                <w:sz w:val="20"/>
                <w:szCs w:val="20"/>
              </w:rPr>
              <w:t xml:space="preserve"> до 100</w:t>
            </w:r>
          </w:p>
        </w:tc>
        <w:tc>
          <w:tcPr>
            <w:tcW w:w="5725"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rsidR="005F4EAE" w:rsidRPr="000B3EA6" w:rsidRDefault="005F4EAE">
            <w:pPr>
              <w:pStyle w:val="Default"/>
              <w:rPr>
                <w:b/>
                <w:sz w:val="20"/>
                <w:szCs w:val="20"/>
              </w:rPr>
            </w:pPr>
            <w:r w:rsidRPr="000B3EA6">
              <w:rPr>
                <w:b/>
                <w:sz w:val="20"/>
                <w:szCs w:val="20"/>
              </w:rPr>
              <w:t xml:space="preserve">Высокий </w:t>
            </w:r>
          </w:p>
          <w:p w:rsidR="005F4EAE" w:rsidRPr="000B3EA6" w:rsidRDefault="002631D1">
            <w:pPr>
              <w:pStyle w:val="Default"/>
              <w:rPr>
                <w:sz w:val="20"/>
                <w:szCs w:val="20"/>
              </w:rPr>
            </w:pPr>
            <w:r w:rsidRPr="000B3EA6">
              <w:rPr>
                <w:sz w:val="20"/>
                <w:szCs w:val="20"/>
              </w:rPr>
              <w:t>(в</w:t>
            </w:r>
            <w:r w:rsidR="005F4EAE" w:rsidRPr="000B3EA6">
              <w:rPr>
                <w:sz w:val="20"/>
                <w:szCs w:val="20"/>
              </w:rPr>
              <w:t>ыпускники, имеющие уровень подготовки, достаточный для продолжения обучения с самыми высокими требованиями к уровн</w:t>
            </w:r>
            <w:r w:rsidRPr="000B3EA6">
              <w:rPr>
                <w:sz w:val="20"/>
                <w:szCs w:val="20"/>
              </w:rPr>
              <w:t>ю математической компетентности)</w:t>
            </w:r>
          </w:p>
        </w:tc>
        <w:tc>
          <w:tcPr>
            <w:tcW w:w="2127"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vAlign w:val="center"/>
            <w:hideMark/>
          </w:tcPr>
          <w:p w:rsidR="005F4EAE" w:rsidRPr="000B3EA6" w:rsidRDefault="003D1271" w:rsidP="003D1271">
            <w:pPr>
              <w:autoSpaceDE w:val="0"/>
              <w:autoSpaceDN w:val="0"/>
              <w:adjustRightInd w:val="0"/>
              <w:jc w:val="center"/>
              <w:rPr>
                <w:sz w:val="20"/>
                <w:szCs w:val="20"/>
              </w:rPr>
            </w:pPr>
            <w:r w:rsidRPr="000B3EA6">
              <w:rPr>
                <w:sz w:val="20"/>
                <w:szCs w:val="20"/>
              </w:rPr>
              <w:t>1</w:t>
            </w:r>
            <w:r w:rsidR="005F4EAE" w:rsidRPr="000B3EA6">
              <w:rPr>
                <w:sz w:val="20"/>
                <w:szCs w:val="20"/>
              </w:rPr>
              <w:t>,7% (</w:t>
            </w:r>
            <w:r w:rsidRPr="000B3EA6">
              <w:rPr>
                <w:sz w:val="20"/>
                <w:szCs w:val="20"/>
              </w:rPr>
              <w:t>28</w:t>
            </w:r>
            <w:r w:rsidR="005F4EAE" w:rsidRPr="000B3EA6">
              <w:rPr>
                <w:sz w:val="20"/>
                <w:szCs w:val="20"/>
              </w:rPr>
              <w:t xml:space="preserve"> чел.)</w:t>
            </w:r>
          </w:p>
        </w:tc>
      </w:tr>
    </w:tbl>
    <w:p w:rsidR="00396E74" w:rsidRDefault="00396E74" w:rsidP="00396E74">
      <w:pPr>
        <w:jc w:val="right"/>
        <w:rPr>
          <w:noProof/>
          <w:sz w:val="20"/>
          <w:szCs w:val="20"/>
        </w:rPr>
      </w:pPr>
    </w:p>
    <w:p w:rsidR="005F4EAE" w:rsidRPr="00396E74" w:rsidRDefault="00396E74" w:rsidP="00396E74">
      <w:pPr>
        <w:jc w:val="right"/>
        <w:rPr>
          <w:noProof/>
          <w:sz w:val="20"/>
          <w:szCs w:val="20"/>
        </w:rPr>
      </w:pPr>
      <w:r w:rsidRPr="00396E74">
        <w:rPr>
          <w:noProof/>
          <w:sz w:val="20"/>
          <w:szCs w:val="20"/>
        </w:rPr>
        <w:t>Диаграмма 3</w:t>
      </w:r>
    </w:p>
    <w:p w:rsidR="00396E74" w:rsidRPr="00396E74" w:rsidRDefault="00396E74" w:rsidP="005F4EAE">
      <w:pPr>
        <w:jc w:val="center"/>
        <w:rPr>
          <w:i/>
          <w:noProof/>
        </w:rPr>
      </w:pPr>
      <w:r w:rsidRPr="00396E74">
        <w:rPr>
          <w:i/>
          <w:noProof/>
        </w:rPr>
        <w:t>Распределение участников экзамена по уровням подготовки</w:t>
      </w:r>
    </w:p>
    <w:p w:rsidR="00396E74" w:rsidRDefault="00396E74" w:rsidP="005F4EAE">
      <w:pPr>
        <w:jc w:val="center"/>
        <w:rPr>
          <w:b/>
          <w:i/>
        </w:rPr>
      </w:pPr>
      <w:r w:rsidRPr="00396E74">
        <w:rPr>
          <w:noProof/>
        </w:rPr>
        <w:drawing>
          <wp:inline distT="0" distB="0" distL="0" distR="0">
            <wp:extent cx="5206365" cy="2971800"/>
            <wp:effectExtent l="19050" t="0" r="0" b="0"/>
            <wp:docPr id="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F4EAE" w:rsidRDefault="005F4EAE" w:rsidP="005F4EAE">
      <w:pPr>
        <w:jc w:val="center"/>
        <w:rPr>
          <w:i/>
          <w:sz w:val="12"/>
          <w:szCs w:val="12"/>
        </w:rPr>
      </w:pPr>
    </w:p>
    <w:p w:rsidR="00B34F02" w:rsidRPr="006973F2" w:rsidRDefault="00A23D0F" w:rsidP="00396E74">
      <w:pPr>
        <w:pStyle w:val="af0"/>
        <w:ind w:firstLine="709"/>
        <w:jc w:val="both"/>
        <w:rPr>
          <w:rFonts w:ascii="Times New Roman" w:hAnsi="Times New Roman" w:cs="Times New Roman"/>
        </w:rPr>
      </w:pPr>
      <w:r>
        <w:rPr>
          <w:rFonts w:ascii="Times New Roman" w:hAnsi="Times New Roman" w:cs="Times New Roman"/>
        </w:rPr>
        <w:t>Диаграмма</w:t>
      </w:r>
      <w:r w:rsidR="00B34F02" w:rsidRPr="006973F2">
        <w:rPr>
          <w:rFonts w:ascii="Times New Roman" w:hAnsi="Times New Roman" w:cs="Times New Roman"/>
        </w:rPr>
        <w:t xml:space="preserve"> 4 демонстрирует у</w:t>
      </w:r>
      <w:r w:rsidR="00B34F02">
        <w:rPr>
          <w:rFonts w:ascii="Times New Roman" w:hAnsi="Times New Roman" w:cs="Times New Roman"/>
        </w:rPr>
        <w:t>м</w:t>
      </w:r>
      <w:r w:rsidR="00B34F02" w:rsidRPr="006973F2">
        <w:rPr>
          <w:rFonts w:ascii="Times New Roman" w:hAnsi="Times New Roman" w:cs="Times New Roman"/>
        </w:rPr>
        <w:t>е</w:t>
      </w:r>
      <w:r w:rsidR="00B34F02">
        <w:rPr>
          <w:rFonts w:ascii="Times New Roman" w:hAnsi="Times New Roman" w:cs="Times New Roman"/>
        </w:rPr>
        <w:t>ньш</w:t>
      </w:r>
      <w:r w:rsidR="00B34F02" w:rsidRPr="006973F2">
        <w:rPr>
          <w:rFonts w:ascii="Times New Roman" w:hAnsi="Times New Roman" w:cs="Times New Roman"/>
        </w:rPr>
        <w:t xml:space="preserve">ение доли выпускников, имеющих </w:t>
      </w:r>
      <w:r w:rsidR="00B34F02">
        <w:rPr>
          <w:rFonts w:ascii="Times New Roman" w:hAnsi="Times New Roman" w:cs="Times New Roman"/>
        </w:rPr>
        <w:t>как низкий</w:t>
      </w:r>
      <w:r w:rsidR="00A07041">
        <w:rPr>
          <w:rFonts w:ascii="Times New Roman" w:hAnsi="Times New Roman" w:cs="Times New Roman"/>
        </w:rPr>
        <w:t xml:space="preserve"> (менее 27 баллов)</w:t>
      </w:r>
      <w:r w:rsidR="00B34F02">
        <w:rPr>
          <w:rFonts w:ascii="Times New Roman" w:hAnsi="Times New Roman" w:cs="Times New Roman"/>
        </w:rPr>
        <w:t>, так</w:t>
      </w:r>
      <w:r w:rsidR="00B34F02" w:rsidRPr="006973F2">
        <w:rPr>
          <w:rFonts w:ascii="Times New Roman" w:hAnsi="Times New Roman" w:cs="Times New Roman"/>
        </w:rPr>
        <w:t xml:space="preserve"> и высокий </w:t>
      </w:r>
      <w:r w:rsidR="00A07041" w:rsidRPr="006973F2">
        <w:rPr>
          <w:rFonts w:ascii="Times New Roman" w:hAnsi="Times New Roman" w:cs="Times New Roman"/>
        </w:rPr>
        <w:t>(от 81 до 100 тестовых баллов)</w:t>
      </w:r>
      <w:r w:rsidR="00A07041">
        <w:rPr>
          <w:rFonts w:ascii="Times New Roman" w:hAnsi="Times New Roman" w:cs="Times New Roman"/>
        </w:rPr>
        <w:t xml:space="preserve"> </w:t>
      </w:r>
      <w:r w:rsidR="00B34F02" w:rsidRPr="006973F2">
        <w:rPr>
          <w:rFonts w:ascii="Times New Roman" w:hAnsi="Times New Roman" w:cs="Times New Roman"/>
        </w:rPr>
        <w:t xml:space="preserve">уровни подготовки, причем доля выпускников с высоким уровнем подготовки  </w:t>
      </w:r>
      <w:r w:rsidR="00B34F02">
        <w:rPr>
          <w:rFonts w:ascii="Times New Roman" w:hAnsi="Times New Roman" w:cs="Times New Roman"/>
        </w:rPr>
        <w:t xml:space="preserve">понизилась </w:t>
      </w:r>
      <w:r w:rsidR="00587E19">
        <w:rPr>
          <w:rFonts w:ascii="Times New Roman" w:hAnsi="Times New Roman" w:cs="Times New Roman"/>
        </w:rPr>
        <w:t xml:space="preserve">в сравнении с 2016 годом </w:t>
      </w:r>
      <w:r w:rsidR="00B34F02">
        <w:rPr>
          <w:rFonts w:ascii="Times New Roman" w:hAnsi="Times New Roman" w:cs="Times New Roman"/>
        </w:rPr>
        <w:t>более чем в 2</w:t>
      </w:r>
      <w:r w:rsidR="00587E19">
        <w:rPr>
          <w:rFonts w:ascii="Times New Roman" w:hAnsi="Times New Roman" w:cs="Times New Roman"/>
        </w:rPr>
        <w:t> </w:t>
      </w:r>
      <w:r w:rsidR="00B34F02">
        <w:rPr>
          <w:rFonts w:ascii="Times New Roman" w:hAnsi="Times New Roman" w:cs="Times New Roman"/>
        </w:rPr>
        <w:t>раза.</w:t>
      </w:r>
    </w:p>
    <w:p w:rsidR="005F07E5" w:rsidRDefault="00A23D0F" w:rsidP="00A23D0F">
      <w:pPr>
        <w:ind w:firstLine="709"/>
        <w:jc w:val="right"/>
        <w:rPr>
          <w:sz w:val="20"/>
          <w:szCs w:val="20"/>
        </w:rPr>
      </w:pPr>
      <w:r w:rsidRPr="00A23D0F">
        <w:rPr>
          <w:sz w:val="20"/>
          <w:szCs w:val="20"/>
        </w:rPr>
        <w:t>Диаграмма 4</w:t>
      </w:r>
    </w:p>
    <w:p w:rsidR="00A23D0F" w:rsidRPr="006973F2" w:rsidRDefault="00A23D0F" w:rsidP="00A23D0F">
      <w:pPr>
        <w:pStyle w:val="af0"/>
        <w:jc w:val="center"/>
        <w:rPr>
          <w:rFonts w:ascii="Times New Roman" w:hAnsi="Times New Roman" w:cs="Times New Roman"/>
          <w:i/>
        </w:rPr>
      </w:pPr>
      <w:r>
        <w:rPr>
          <w:rFonts w:ascii="Times New Roman" w:hAnsi="Times New Roman" w:cs="Times New Roman"/>
          <w:i/>
        </w:rPr>
        <w:t>Динамика количества</w:t>
      </w:r>
      <w:r w:rsidRPr="006973F2">
        <w:rPr>
          <w:rFonts w:ascii="Times New Roman" w:hAnsi="Times New Roman" w:cs="Times New Roman"/>
          <w:i/>
        </w:rPr>
        <w:t xml:space="preserve"> участников экзамена</w:t>
      </w:r>
    </w:p>
    <w:p w:rsidR="00A23D0F" w:rsidRPr="006973F2" w:rsidRDefault="00A23D0F" w:rsidP="00A23D0F">
      <w:pPr>
        <w:pStyle w:val="af0"/>
        <w:jc w:val="center"/>
        <w:rPr>
          <w:rFonts w:ascii="Times New Roman" w:hAnsi="Times New Roman" w:cs="Times New Roman"/>
          <w:i/>
        </w:rPr>
      </w:pPr>
      <w:r>
        <w:rPr>
          <w:rFonts w:ascii="Times New Roman" w:hAnsi="Times New Roman" w:cs="Times New Roman"/>
          <w:i/>
        </w:rPr>
        <w:t xml:space="preserve">с низким и высоким </w:t>
      </w:r>
      <w:r w:rsidRPr="006973F2">
        <w:rPr>
          <w:rFonts w:ascii="Times New Roman" w:hAnsi="Times New Roman" w:cs="Times New Roman"/>
          <w:i/>
        </w:rPr>
        <w:t>уровням</w:t>
      </w:r>
      <w:r>
        <w:rPr>
          <w:rFonts w:ascii="Times New Roman" w:hAnsi="Times New Roman" w:cs="Times New Roman"/>
          <w:i/>
        </w:rPr>
        <w:t>и</w:t>
      </w:r>
      <w:r w:rsidRPr="006973F2">
        <w:rPr>
          <w:rFonts w:ascii="Times New Roman" w:hAnsi="Times New Roman" w:cs="Times New Roman"/>
          <w:i/>
        </w:rPr>
        <w:t xml:space="preserve"> подготовки</w:t>
      </w:r>
    </w:p>
    <w:p w:rsidR="00A23D0F" w:rsidRPr="00A23D0F" w:rsidRDefault="00A23D0F" w:rsidP="00764F77">
      <w:pPr>
        <w:ind w:firstLine="709"/>
        <w:jc w:val="center"/>
        <w:rPr>
          <w:sz w:val="20"/>
          <w:szCs w:val="20"/>
        </w:rPr>
      </w:pPr>
    </w:p>
    <w:p w:rsidR="005F07E5" w:rsidRPr="005F07E5" w:rsidRDefault="005F07E5" w:rsidP="005F07E5">
      <w:r>
        <w:rPr>
          <w:noProof/>
        </w:rPr>
        <w:drawing>
          <wp:inline distT="0" distB="0" distL="0" distR="0">
            <wp:extent cx="6353175" cy="3209925"/>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F4EAE" w:rsidRPr="006973F2" w:rsidRDefault="005F4EAE" w:rsidP="005F4EAE">
      <w:pPr>
        <w:pStyle w:val="af0"/>
        <w:jc w:val="center"/>
        <w:rPr>
          <w:rFonts w:ascii="Times New Roman" w:hAnsi="Times New Roman" w:cs="Times New Roman"/>
          <w:b/>
          <w:i/>
          <w:sz w:val="16"/>
          <w:szCs w:val="16"/>
        </w:rPr>
      </w:pPr>
    </w:p>
    <w:p w:rsidR="005F4EAE" w:rsidRPr="006973F2" w:rsidRDefault="005F4EAE" w:rsidP="00764F77">
      <w:pPr>
        <w:pStyle w:val="af0"/>
        <w:ind w:firstLine="709"/>
        <w:jc w:val="both"/>
        <w:rPr>
          <w:rFonts w:ascii="Times New Roman" w:hAnsi="Times New Roman" w:cs="Times New Roman"/>
        </w:rPr>
      </w:pPr>
      <w:r w:rsidRPr="00B34F02">
        <w:rPr>
          <w:rFonts w:ascii="Times New Roman" w:hAnsi="Times New Roman" w:cs="Times New Roman"/>
        </w:rPr>
        <w:t>Участников профильно</w:t>
      </w:r>
      <w:r w:rsidR="00AC0577" w:rsidRPr="00B34F02">
        <w:rPr>
          <w:rFonts w:ascii="Times New Roman" w:hAnsi="Times New Roman" w:cs="Times New Roman"/>
        </w:rPr>
        <w:t>го экзамена по математике в 2017</w:t>
      </w:r>
      <w:r w:rsidRPr="00B34F02">
        <w:rPr>
          <w:rFonts w:ascii="Times New Roman" w:hAnsi="Times New Roman" w:cs="Times New Roman"/>
        </w:rPr>
        <w:t xml:space="preserve"> году (1</w:t>
      </w:r>
      <w:r w:rsidR="00AC0577" w:rsidRPr="00B34F02">
        <w:rPr>
          <w:rFonts w:ascii="Times New Roman" w:hAnsi="Times New Roman" w:cs="Times New Roman"/>
        </w:rPr>
        <w:t>695</w:t>
      </w:r>
      <w:r w:rsidRPr="00B34F02">
        <w:rPr>
          <w:rFonts w:ascii="Times New Roman" w:hAnsi="Times New Roman" w:cs="Times New Roman"/>
        </w:rPr>
        <w:t xml:space="preserve"> человек) можно классифицировать по следующим категориям:</w:t>
      </w:r>
    </w:p>
    <w:p w:rsidR="005F4EAE" w:rsidRPr="006973F2" w:rsidRDefault="005F4EAE" w:rsidP="00764F77">
      <w:pPr>
        <w:pStyle w:val="af0"/>
        <w:numPr>
          <w:ilvl w:val="0"/>
          <w:numId w:val="14"/>
        </w:numPr>
        <w:jc w:val="both"/>
        <w:rPr>
          <w:rFonts w:ascii="Times New Roman" w:hAnsi="Times New Roman" w:cs="Times New Roman"/>
        </w:rPr>
      </w:pPr>
      <w:r w:rsidRPr="006973F2">
        <w:rPr>
          <w:rFonts w:ascii="Times New Roman" w:hAnsi="Times New Roman" w:cs="Times New Roman"/>
        </w:rPr>
        <w:t>1</w:t>
      </w:r>
      <w:r w:rsidR="0091327E">
        <w:rPr>
          <w:rFonts w:ascii="Times New Roman" w:hAnsi="Times New Roman" w:cs="Times New Roman"/>
        </w:rPr>
        <w:t>549</w:t>
      </w:r>
      <w:r w:rsidRPr="006973F2">
        <w:rPr>
          <w:rFonts w:ascii="Times New Roman" w:hAnsi="Times New Roman" w:cs="Times New Roman"/>
        </w:rPr>
        <w:t xml:space="preserve"> выпускников 201</w:t>
      </w:r>
      <w:r w:rsidR="00B34F02">
        <w:rPr>
          <w:rFonts w:ascii="Times New Roman" w:hAnsi="Times New Roman" w:cs="Times New Roman"/>
        </w:rPr>
        <w:t>7</w:t>
      </w:r>
      <w:r w:rsidRPr="006973F2">
        <w:rPr>
          <w:rFonts w:ascii="Times New Roman" w:hAnsi="Times New Roman" w:cs="Times New Roman"/>
        </w:rPr>
        <w:t xml:space="preserve"> года, обучавшихся по программам среднего общего образования (СОО),</w:t>
      </w:r>
    </w:p>
    <w:p w:rsidR="005F4EAE" w:rsidRPr="006973F2" w:rsidRDefault="0091327E" w:rsidP="00764F77">
      <w:pPr>
        <w:pStyle w:val="af0"/>
        <w:numPr>
          <w:ilvl w:val="0"/>
          <w:numId w:val="14"/>
        </w:numPr>
        <w:jc w:val="both"/>
        <w:rPr>
          <w:rFonts w:ascii="Times New Roman" w:hAnsi="Times New Roman" w:cs="Times New Roman"/>
        </w:rPr>
      </w:pPr>
      <w:r>
        <w:rPr>
          <w:rFonts w:ascii="Times New Roman" w:hAnsi="Times New Roman" w:cs="Times New Roman"/>
        </w:rPr>
        <w:t>4</w:t>
      </w:r>
      <w:r w:rsidR="005F4EAE" w:rsidRPr="006973F2">
        <w:rPr>
          <w:rFonts w:ascii="Times New Roman" w:hAnsi="Times New Roman" w:cs="Times New Roman"/>
        </w:rPr>
        <w:t>1 выпускник 201</w:t>
      </w:r>
      <w:r>
        <w:rPr>
          <w:rFonts w:ascii="Times New Roman" w:hAnsi="Times New Roman" w:cs="Times New Roman"/>
        </w:rPr>
        <w:t>7</w:t>
      </w:r>
      <w:r w:rsidR="005F4EAE" w:rsidRPr="006973F2">
        <w:rPr>
          <w:rFonts w:ascii="Times New Roman" w:hAnsi="Times New Roman" w:cs="Times New Roman"/>
        </w:rPr>
        <w:t xml:space="preserve"> года, обучавшийся по программам среднего профессионального образования (СПО),</w:t>
      </w:r>
    </w:p>
    <w:p w:rsidR="005F4EAE" w:rsidRDefault="0091327E" w:rsidP="00764F77">
      <w:pPr>
        <w:pStyle w:val="af0"/>
        <w:numPr>
          <w:ilvl w:val="0"/>
          <w:numId w:val="14"/>
        </w:numPr>
        <w:jc w:val="both"/>
        <w:rPr>
          <w:rFonts w:ascii="Times New Roman" w:hAnsi="Times New Roman" w:cs="Times New Roman"/>
        </w:rPr>
      </w:pPr>
      <w:r>
        <w:rPr>
          <w:rFonts w:ascii="Times New Roman" w:hAnsi="Times New Roman" w:cs="Times New Roman"/>
        </w:rPr>
        <w:t>105</w:t>
      </w:r>
      <w:r w:rsidR="005F4EAE" w:rsidRPr="006973F2">
        <w:rPr>
          <w:rFonts w:ascii="Times New Roman" w:hAnsi="Times New Roman" w:cs="Times New Roman"/>
        </w:rPr>
        <w:t xml:space="preserve"> выпускников прошлых лет.</w:t>
      </w:r>
    </w:p>
    <w:p w:rsidR="0091327E" w:rsidRDefault="0091327E" w:rsidP="0091327E">
      <w:pPr>
        <w:pStyle w:val="af0"/>
        <w:spacing w:line="276" w:lineRule="auto"/>
        <w:ind w:firstLine="709"/>
        <w:jc w:val="both"/>
        <w:rPr>
          <w:rFonts w:ascii="Times New Roman" w:hAnsi="Times New Roman" w:cs="Times New Roman"/>
        </w:rPr>
      </w:pPr>
      <w:r>
        <w:rPr>
          <w:rFonts w:ascii="Times New Roman" w:hAnsi="Times New Roman" w:cs="Times New Roman"/>
        </w:rPr>
        <w:t xml:space="preserve">Изменение числа выпускников по данным категориям за три последних года представлено </w:t>
      </w:r>
      <w:r w:rsidR="004A041C">
        <w:rPr>
          <w:rFonts w:ascii="Times New Roman" w:hAnsi="Times New Roman" w:cs="Times New Roman"/>
        </w:rPr>
        <w:t>в таблице 6</w:t>
      </w:r>
      <w:r>
        <w:rPr>
          <w:rFonts w:ascii="Times New Roman" w:hAnsi="Times New Roman" w:cs="Times New Roman"/>
        </w:rPr>
        <w:t>.</w:t>
      </w:r>
    </w:p>
    <w:p w:rsidR="0091327E" w:rsidRPr="00764F77" w:rsidRDefault="004A041C" w:rsidP="00764F77">
      <w:pPr>
        <w:pStyle w:val="af0"/>
        <w:jc w:val="right"/>
        <w:rPr>
          <w:rFonts w:ascii="Times New Roman" w:hAnsi="Times New Roman" w:cs="Times New Roman"/>
          <w:i/>
          <w:sz w:val="20"/>
          <w:szCs w:val="20"/>
        </w:rPr>
      </w:pPr>
      <w:r w:rsidRPr="00764F77">
        <w:rPr>
          <w:rFonts w:ascii="Times New Roman" w:hAnsi="Times New Roman" w:cs="Times New Roman"/>
          <w:i/>
          <w:sz w:val="20"/>
          <w:szCs w:val="20"/>
        </w:rPr>
        <w:t>Таблица 6</w:t>
      </w:r>
    </w:p>
    <w:p w:rsidR="004A041C" w:rsidRPr="004A041C" w:rsidRDefault="004A041C" w:rsidP="004A041C">
      <w:pPr>
        <w:jc w:val="center"/>
        <w:rPr>
          <w:i/>
        </w:rPr>
      </w:pPr>
      <w:r w:rsidRPr="004A041C">
        <w:rPr>
          <w:i/>
        </w:rPr>
        <w:t>Количество участников ЕГЭ в регионе по категориям</w:t>
      </w: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8"/>
        <w:gridCol w:w="1307"/>
        <w:gridCol w:w="1308"/>
        <w:gridCol w:w="1308"/>
      </w:tblGrid>
      <w:tr w:rsidR="004A041C" w:rsidRPr="000B3EA6" w:rsidTr="000B3EA6">
        <w:trPr>
          <w:trHeight w:val="20"/>
          <w:jc w:val="center"/>
        </w:trPr>
        <w:tc>
          <w:tcPr>
            <w:tcW w:w="6238" w:type="dxa"/>
            <w:vAlign w:val="center"/>
          </w:tcPr>
          <w:p w:rsidR="004A041C" w:rsidRPr="000B3EA6" w:rsidRDefault="004A041C" w:rsidP="000B3EA6">
            <w:pPr>
              <w:ind w:firstLine="34"/>
              <w:contextualSpacing/>
              <w:jc w:val="center"/>
              <w:rPr>
                <w:sz w:val="20"/>
                <w:szCs w:val="20"/>
              </w:rPr>
            </w:pPr>
          </w:p>
        </w:tc>
        <w:tc>
          <w:tcPr>
            <w:tcW w:w="1307" w:type="dxa"/>
          </w:tcPr>
          <w:p w:rsidR="004A041C" w:rsidRPr="000B3EA6" w:rsidRDefault="004A041C" w:rsidP="000B3EA6">
            <w:pPr>
              <w:ind w:left="-154"/>
              <w:contextualSpacing/>
              <w:jc w:val="center"/>
              <w:rPr>
                <w:b/>
                <w:sz w:val="20"/>
                <w:szCs w:val="20"/>
              </w:rPr>
            </w:pPr>
            <w:r w:rsidRPr="000B3EA6">
              <w:rPr>
                <w:b/>
                <w:sz w:val="20"/>
                <w:szCs w:val="20"/>
              </w:rPr>
              <w:t>2015 г.</w:t>
            </w:r>
          </w:p>
        </w:tc>
        <w:tc>
          <w:tcPr>
            <w:tcW w:w="1308" w:type="dxa"/>
            <w:vAlign w:val="center"/>
          </w:tcPr>
          <w:p w:rsidR="004A041C" w:rsidRPr="000B3EA6" w:rsidRDefault="004A041C" w:rsidP="000B3EA6">
            <w:pPr>
              <w:ind w:left="-154" w:firstLine="98"/>
              <w:contextualSpacing/>
              <w:jc w:val="center"/>
              <w:rPr>
                <w:b/>
                <w:sz w:val="20"/>
                <w:szCs w:val="20"/>
              </w:rPr>
            </w:pPr>
            <w:r w:rsidRPr="000B3EA6">
              <w:rPr>
                <w:b/>
                <w:sz w:val="20"/>
                <w:szCs w:val="20"/>
              </w:rPr>
              <w:t>2016 г.</w:t>
            </w:r>
          </w:p>
        </w:tc>
        <w:tc>
          <w:tcPr>
            <w:tcW w:w="1308" w:type="dxa"/>
            <w:vAlign w:val="center"/>
          </w:tcPr>
          <w:p w:rsidR="004A041C" w:rsidRPr="000B3EA6" w:rsidRDefault="004A041C" w:rsidP="000B3EA6">
            <w:pPr>
              <w:ind w:left="-154" w:firstLine="66"/>
              <w:contextualSpacing/>
              <w:jc w:val="center"/>
              <w:rPr>
                <w:b/>
                <w:sz w:val="20"/>
                <w:szCs w:val="20"/>
              </w:rPr>
            </w:pPr>
            <w:r w:rsidRPr="000B3EA6">
              <w:rPr>
                <w:b/>
                <w:sz w:val="20"/>
                <w:szCs w:val="20"/>
              </w:rPr>
              <w:t>2017 г.</w:t>
            </w:r>
          </w:p>
        </w:tc>
      </w:tr>
      <w:tr w:rsidR="004A041C" w:rsidRPr="000B3EA6" w:rsidTr="000B3EA6">
        <w:trPr>
          <w:trHeight w:val="20"/>
          <w:jc w:val="center"/>
        </w:trPr>
        <w:tc>
          <w:tcPr>
            <w:tcW w:w="6238" w:type="dxa"/>
            <w:vAlign w:val="center"/>
          </w:tcPr>
          <w:p w:rsidR="004A041C" w:rsidRPr="000B3EA6" w:rsidRDefault="004A041C" w:rsidP="000B3EA6">
            <w:pPr>
              <w:ind w:firstLine="34"/>
              <w:contextualSpacing/>
              <w:jc w:val="center"/>
              <w:rPr>
                <w:sz w:val="20"/>
                <w:szCs w:val="20"/>
              </w:rPr>
            </w:pPr>
            <w:r w:rsidRPr="000B3EA6">
              <w:rPr>
                <w:sz w:val="20"/>
                <w:szCs w:val="20"/>
              </w:rPr>
              <w:t>Всего участников ЕГЭ по математике (профильный)</w:t>
            </w:r>
          </w:p>
        </w:tc>
        <w:tc>
          <w:tcPr>
            <w:tcW w:w="1307" w:type="dxa"/>
            <w:vAlign w:val="center"/>
          </w:tcPr>
          <w:p w:rsidR="004A041C" w:rsidRPr="000B3EA6" w:rsidRDefault="004A041C" w:rsidP="000B3EA6">
            <w:pPr>
              <w:tabs>
                <w:tab w:val="left" w:pos="685"/>
              </w:tabs>
              <w:ind w:left="-154"/>
              <w:contextualSpacing/>
              <w:jc w:val="center"/>
              <w:rPr>
                <w:sz w:val="20"/>
                <w:szCs w:val="20"/>
              </w:rPr>
            </w:pPr>
            <w:r w:rsidRPr="000B3EA6">
              <w:rPr>
                <w:sz w:val="20"/>
                <w:szCs w:val="20"/>
              </w:rPr>
              <w:t>2227</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1741</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1695</w:t>
            </w:r>
          </w:p>
        </w:tc>
      </w:tr>
      <w:tr w:rsidR="004A041C" w:rsidRPr="000B3EA6" w:rsidTr="000B3EA6">
        <w:trPr>
          <w:trHeight w:val="20"/>
          <w:jc w:val="center"/>
        </w:trPr>
        <w:tc>
          <w:tcPr>
            <w:tcW w:w="6238" w:type="dxa"/>
          </w:tcPr>
          <w:p w:rsidR="004A041C" w:rsidRPr="000B3EA6" w:rsidRDefault="004A041C" w:rsidP="000B3EA6">
            <w:pPr>
              <w:ind w:firstLine="34"/>
              <w:contextualSpacing/>
              <w:jc w:val="both"/>
              <w:rPr>
                <w:sz w:val="20"/>
                <w:szCs w:val="20"/>
              </w:rPr>
            </w:pPr>
            <w:r w:rsidRPr="000B3EA6">
              <w:rPr>
                <w:sz w:val="20"/>
                <w:szCs w:val="20"/>
              </w:rPr>
              <w:t>Из них:</w:t>
            </w:r>
          </w:p>
          <w:p w:rsidR="004A041C" w:rsidRPr="000B3EA6" w:rsidRDefault="004A041C" w:rsidP="000B3EA6">
            <w:pPr>
              <w:ind w:left="460"/>
              <w:jc w:val="both"/>
              <w:rPr>
                <w:sz w:val="20"/>
                <w:szCs w:val="20"/>
              </w:rPr>
            </w:pPr>
            <w:r w:rsidRPr="000B3EA6">
              <w:rPr>
                <w:sz w:val="20"/>
                <w:szCs w:val="20"/>
              </w:rPr>
              <w:t>выпускников текущего года, обучающихся по программам СОО</w:t>
            </w:r>
          </w:p>
        </w:tc>
        <w:tc>
          <w:tcPr>
            <w:tcW w:w="1307" w:type="dxa"/>
            <w:vAlign w:val="center"/>
          </w:tcPr>
          <w:p w:rsidR="004A041C" w:rsidRPr="000B3EA6" w:rsidRDefault="004A041C" w:rsidP="000B3EA6">
            <w:pPr>
              <w:tabs>
                <w:tab w:val="left" w:pos="685"/>
              </w:tabs>
              <w:ind w:left="-154"/>
              <w:contextualSpacing/>
              <w:jc w:val="center"/>
              <w:rPr>
                <w:sz w:val="20"/>
                <w:szCs w:val="20"/>
              </w:rPr>
            </w:pPr>
            <w:r w:rsidRPr="000B3EA6">
              <w:rPr>
                <w:sz w:val="20"/>
                <w:szCs w:val="20"/>
              </w:rPr>
              <w:t>2163</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1635</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1549</w:t>
            </w:r>
          </w:p>
        </w:tc>
      </w:tr>
      <w:tr w:rsidR="004A041C" w:rsidRPr="000B3EA6" w:rsidTr="000B3EA6">
        <w:trPr>
          <w:trHeight w:val="20"/>
          <w:jc w:val="center"/>
        </w:trPr>
        <w:tc>
          <w:tcPr>
            <w:tcW w:w="6238" w:type="dxa"/>
          </w:tcPr>
          <w:p w:rsidR="004A041C" w:rsidRPr="000B3EA6" w:rsidRDefault="004A041C" w:rsidP="000B3EA6">
            <w:pPr>
              <w:ind w:left="460"/>
              <w:jc w:val="both"/>
              <w:rPr>
                <w:sz w:val="20"/>
                <w:szCs w:val="20"/>
              </w:rPr>
            </w:pPr>
            <w:r w:rsidRPr="000B3EA6">
              <w:rPr>
                <w:sz w:val="20"/>
                <w:szCs w:val="20"/>
              </w:rPr>
              <w:t>выпускников текущего года, обучающихся по программам СПО</w:t>
            </w:r>
          </w:p>
        </w:tc>
        <w:tc>
          <w:tcPr>
            <w:tcW w:w="1307" w:type="dxa"/>
            <w:vAlign w:val="center"/>
          </w:tcPr>
          <w:p w:rsidR="004A041C" w:rsidRPr="000B3EA6" w:rsidRDefault="004A041C" w:rsidP="000B3EA6">
            <w:pPr>
              <w:tabs>
                <w:tab w:val="left" w:pos="685"/>
              </w:tabs>
              <w:ind w:left="-154"/>
              <w:contextualSpacing/>
              <w:jc w:val="center"/>
              <w:rPr>
                <w:sz w:val="20"/>
                <w:szCs w:val="20"/>
              </w:rPr>
            </w:pPr>
            <w:r w:rsidRPr="000B3EA6">
              <w:rPr>
                <w:sz w:val="20"/>
                <w:szCs w:val="20"/>
              </w:rPr>
              <w:t>62</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21</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41</w:t>
            </w:r>
          </w:p>
        </w:tc>
      </w:tr>
      <w:tr w:rsidR="004A041C" w:rsidRPr="000B3EA6" w:rsidTr="000B3EA6">
        <w:trPr>
          <w:trHeight w:val="20"/>
          <w:jc w:val="center"/>
        </w:trPr>
        <w:tc>
          <w:tcPr>
            <w:tcW w:w="6238" w:type="dxa"/>
            <w:vAlign w:val="center"/>
          </w:tcPr>
          <w:p w:rsidR="004A041C" w:rsidRPr="000B3EA6" w:rsidRDefault="004A041C" w:rsidP="000B3EA6">
            <w:pPr>
              <w:ind w:left="460" w:firstLine="34"/>
              <w:contextualSpacing/>
              <w:rPr>
                <w:sz w:val="20"/>
                <w:szCs w:val="20"/>
              </w:rPr>
            </w:pPr>
            <w:r w:rsidRPr="000B3EA6">
              <w:rPr>
                <w:sz w:val="20"/>
                <w:szCs w:val="20"/>
              </w:rPr>
              <w:t>выпускников прошлых лет</w:t>
            </w:r>
          </w:p>
        </w:tc>
        <w:tc>
          <w:tcPr>
            <w:tcW w:w="1307" w:type="dxa"/>
            <w:vAlign w:val="center"/>
          </w:tcPr>
          <w:p w:rsidR="004A041C" w:rsidRPr="000B3EA6" w:rsidRDefault="004A041C" w:rsidP="000B3EA6">
            <w:pPr>
              <w:tabs>
                <w:tab w:val="left" w:pos="685"/>
              </w:tabs>
              <w:ind w:left="-154"/>
              <w:contextualSpacing/>
              <w:jc w:val="center"/>
              <w:rPr>
                <w:sz w:val="20"/>
                <w:szCs w:val="20"/>
              </w:rPr>
            </w:pPr>
            <w:r w:rsidRPr="000B3EA6">
              <w:rPr>
                <w:sz w:val="20"/>
                <w:szCs w:val="20"/>
              </w:rPr>
              <w:t>2</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85</w:t>
            </w:r>
          </w:p>
        </w:tc>
        <w:tc>
          <w:tcPr>
            <w:tcW w:w="1308" w:type="dxa"/>
            <w:vAlign w:val="center"/>
          </w:tcPr>
          <w:p w:rsidR="004A041C" w:rsidRPr="000B3EA6" w:rsidRDefault="004A041C" w:rsidP="000B3EA6">
            <w:pPr>
              <w:ind w:left="-154"/>
              <w:contextualSpacing/>
              <w:jc w:val="center"/>
              <w:rPr>
                <w:sz w:val="20"/>
                <w:szCs w:val="20"/>
              </w:rPr>
            </w:pPr>
            <w:r w:rsidRPr="000B3EA6">
              <w:rPr>
                <w:sz w:val="20"/>
                <w:szCs w:val="20"/>
              </w:rPr>
              <w:t>105</w:t>
            </w:r>
          </w:p>
        </w:tc>
      </w:tr>
    </w:tbl>
    <w:p w:rsidR="005F4EAE" w:rsidRDefault="005F4EAE" w:rsidP="005F4EAE">
      <w:pPr>
        <w:pStyle w:val="af0"/>
        <w:spacing w:line="276" w:lineRule="auto"/>
        <w:jc w:val="both"/>
        <w:rPr>
          <w:sz w:val="8"/>
          <w:szCs w:val="8"/>
        </w:rPr>
      </w:pPr>
    </w:p>
    <w:p w:rsidR="004A041C" w:rsidRDefault="003E60DC" w:rsidP="00764F77">
      <w:pPr>
        <w:pStyle w:val="af0"/>
        <w:ind w:firstLine="709"/>
        <w:jc w:val="both"/>
        <w:rPr>
          <w:rFonts w:ascii="Times New Roman" w:hAnsi="Times New Roman" w:cs="Times New Roman"/>
        </w:rPr>
      </w:pPr>
      <w:r>
        <w:rPr>
          <w:rFonts w:ascii="Times New Roman" w:hAnsi="Times New Roman" w:cs="Times New Roman"/>
        </w:rPr>
        <w:t>Анализ приведенных данных показывает, что подавляющая часть участников экзамена — это выпускники текущего года, обучавшиеся по программам среднего общего образования. Выпускники 2017 года, обучавшиеся по программам среднего профессионального образования, оказались более активными в выборе профильного экзамена по математике по сравнению с выпускниками 2016 года: их количество возросло в 2 раза. Увеличилось и число выпускников прошлых лет, сдававших экзамен по математике профильного уровня, — на 23,5% в сравнении с 2016 годом.</w:t>
      </w:r>
    </w:p>
    <w:p w:rsidR="003E60DC" w:rsidRDefault="003E60DC" w:rsidP="00764F77">
      <w:pPr>
        <w:pStyle w:val="af0"/>
        <w:ind w:firstLine="709"/>
        <w:jc w:val="both"/>
        <w:rPr>
          <w:rFonts w:ascii="Times New Roman" w:hAnsi="Times New Roman" w:cs="Times New Roman"/>
        </w:rPr>
      </w:pPr>
      <w:r>
        <w:rPr>
          <w:rFonts w:ascii="Times New Roman" w:hAnsi="Times New Roman" w:cs="Times New Roman"/>
        </w:rPr>
        <w:t xml:space="preserve">Результативность сдачи профильного экзамена по категориям представлена на </w:t>
      </w:r>
      <w:r w:rsidR="00764F77">
        <w:rPr>
          <w:rFonts w:ascii="Times New Roman" w:hAnsi="Times New Roman" w:cs="Times New Roman"/>
        </w:rPr>
        <w:t>диаграмме</w:t>
      </w:r>
      <w:r>
        <w:rPr>
          <w:rFonts w:ascii="Times New Roman" w:hAnsi="Times New Roman" w:cs="Times New Roman"/>
        </w:rPr>
        <w:t xml:space="preserve"> 5.</w:t>
      </w:r>
    </w:p>
    <w:p w:rsidR="000B3EA6" w:rsidRDefault="000B3EA6" w:rsidP="00764F77">
      <w:pPr>
        <w:pStyle w:val="af0"/>
        <w:ind w:firstLine="709"/>
        <w:jc w:val="right"/>
        <w:rPr>
          <w:rFonts w:ascii="Times New Roman" w:hAnsi="Times New Roman" w:cs="Times New Roman"/>
          <w:sz w:val="20"/>
          <w:szCs w:val="20"/>
        </w:rPr>
      </w:pPr>
    </w:p>
    <w:p w:rsidR="00764F77" w:rsidRDefault="00764F77" w:rsidP="00764F77">
      <w:pPr>
        <w:pStyle w:val="af0"/>
        <w:ind w:firstLine="709"/>
        <w:jc w:val="right"/>
        <w:rPr>
          <w:rFonts w:ascii="Times New Roman" w:hAnsi="Times New Roman" w:cs="Times New Roman"/>
          <w:sz w:val="20"/>
          <w:szCs w:val="20"/>
        </w:rPr>
      </w:pPr>
      <w:r w:rsidRPr="00764F77">
        <w:rPr>
          <w:rFonts w:ascii="Times New Roman" w:hAnsi="Times New Roman" w:cs="Times New Roman"/>
          <w:sz w:val="20"/>
          <w:szCs w:val="20"/>
        </w:rPr>
        <w:lastRenderedPageBreak/>
        <w:t>Диаграмма 5</w:t>
      </w:r>
    </w:p>
    <w:p w:rsidR="00764F77" w:rsidRPr="003E60DC" w:rsidRDefault="00764F77" w:rsidP="00764F77">
      <w:pPr>
        <w:pStyle w:val="af0"/>
        <w:ind w:firstLine="709"/>
        <w:jc w:val="center"/>
        <w:rPr>
          <w:rFonts w:ascii="Times New Roman" w:hAnsi="Times New Roman" w:cs="Times New Roman"/>
          <w:i/>
        </w:rPr>
      </w:pPr>
      <w:r w:rsidRPr="003E60DC">
        <w:rPr>
          <w:rFonts w:ascii="Times New Roman" w:hAnsi="Times New Roman" w:cs="Times New Roman"/>
          <w:i/>
        </w:rPr>
        <w:t>Распределение участников экзамена по количеству набранных баллов</w:t>
      </w:r>
    </w:p>
    <w:p w:rsidR="00764F77" w:rsidRPr="003E60DC" w:rsidRDefault="00764F77" w:rsidP="00764F77">
      <w:pPr>
        <w:pStyle w:val="af0"/>
        <w:ind w:firstLine="709"/>
        <w:jc w:val="center"/>
        <w:rPr>
          <w:rFonts w:ascii="Times New Roman" w:hAnsi="Times New Roman" w:cs="Times New Roman"/>
          <w:i/>
        </w:rPr>
      </w:pPr>
      <w:r w:rsidRPr="003E60DC">
        <w:rPr>
          <w:rFonts w:ascii="Times New Roman" w:hAnsi="Times New Roman" w:cs="Times New Roman"/>
          <w:i/>
        </w:rPr>
        <w:t>в зависимости от категории</w:t>
      </w:r>
    </w:p>
    <w:p w:rsidR="00915DD4" w:rsidRPr="00915DD4" w:rsidRDefault="00915DD4" w:rsidP="00915DD4">
      <w:pPr>
        <w:pStyle w:val="af0"/>
        <w:spacing w:line="276" w:lineRule="auto"/>
        <w:jc w:val="both"/>
        <w:rPr>
          <w:rFonts w:ascii="Times New Roman" w:hAnsi="Times New Roman" w:cs="Times New Roman"/>
          <w:spacing w:val="60"/>
        </w:rPr>
      </w:pPr>
      <w:r w:rsidRPr="00915DD4">
        <w:rPr>
          <w:noProof/>
          <w:spacing w:val="60"/>
          <w:lang w:eastAsia="ru-RU"/>
        </w:rPr>
        <w:drawing>
          <wp:inline distT="0" distB="0" distL="0" distR="0">
            <wp:extent cx="6355080" cy="3211830"/>
            <wp:effectExtent l="19050" t="0" r="26670" b="762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F4EAE" w:rsidRDefault="005F4EAE" w:rsidP="005F4EAE">
      <w:pPr>
        <w:pStyle w:val="af0"/>
        <w:ind w:firstLine="709"/>
        <w:jc w:val="center"/>
        <w:rPr>
          <w:i/>
          <w:sz w:val="8"/>
          <w:szCs w:val="8"/>
        </w:rPr>
      </w:pPr>
    </w:p>
    <w:p w:rsidR="00600F1A" w:rsidRDefault="005F4EAE" w:rsidP="00764F77">
      <w:pPr>
        <w:pStyle w:val="af0"/>
        <w:ind w:firstLine="709"/>
        <w:jc w:val="both"/>
        <w:rPr>
          <w:rFonts w:ascii="Times New Roman" w:hAnsi="Times New Roman" w:cs="Times New Roman"/>
        </w:rPr>
      </w:pPr>
      <w:r w:rsidRPr="003E60DC">
        <w:rPr>
          <w:rFonts w:ascii="Times New Roman" w:hAnsi="Times New Roman" w:cs="Times New Roman"/>
        </w:rPr>
        <w:t>Наибольшая доля участников</w:t>
      </w:r>
      <w:r w:rsidR="00B93C47">
        <w:rPr>
          <w:rFonts w:ascii="Times New Roman" w:hAnsi="Times New Roman" w:cs="Times New Roman"/>
        </w:rPr>
        <w:t xml:space="preserve"> (63,4%)</w:t>
      </w:r>
      <w:r w:rsidRPr="003E60DC">
        <w:rPr>
          <w:rFonts w:ascii="Times New Roman" w:hAnsi="Times New Roman" w:cs="Times New Roman"/>
        </w:rPr>
        <w:t>, набравших балл ниже минимального, зафиксирована в группе выпускников текущего года, обучавшихся по программам среднего профессионального образования.</w:t>
      </w:r>
      <w:r w:rsidR="00B93C47">
        <w:rPr>
          <w:rFonts w:ascii="Times New Roman" w:hAnsi="Times New Roman" w:cs="Times New Roman"/>
        </w:rPr>
        <w:t xml:space="preserve"> Однако надо отметить, что это несколько меньше, чем в прошлом году </w:t>
      </w:r>
      <w:r w:rsidR="00B93C47" w:rsidRPr="003E60DC">
        <w:rPr>
          <w:rFonts w:ascii="Times New Roman" w:hAnsi="Times New Roman" w:cs="Times New Roman"/>
        </w:rPr>
        <w:t>(71,4%)</w:t>
      </w:r>
      <w:r w:rsidR="00B93C47">
        <w:rPr>
          <w:rFonts w:ascii="Times New Roman" w:hAnsi="Times New Roman" w:cs="Times New Roman"/>
        </w:rPr>
        <w:t>.</w:t>
      </w:r>
      <w:r w:rsidR="00AE31B1">
        <w:rPr>
          <w:rFonts w:ascii="Times New Roman" w:hAnsi="Times New Roman" w:cs="Times New Roman"/>
        </w:rPr>
        <w:t xml:space="preserve"> Как и ранее с</w:t>
      </w:r>
      <w:r w:rsidR="00AE31B1" w:rsidRPr="003E60DC">
        <w:rPr>
          <w:rFonts w:ascii="Times New Roman" w:hAnsi="Times New Roman" w:cs="Times New Roman"/>
        </w:rPr>
        <w:t>реди выпускников 201</w:t>
      </w:r>
      <w:r w:rsidR="00AE31B1">
        <w:rPr>
          <w:rFonts w:ascii="Times New Roman" w:hAnsi="Times New Roman" w:cs="Times New Roman"/>
        </w:rPr>
        <w:t>7</w:t>
      </w:r>
      <w:r w:rsidR="00AE31B1" w:rsidRPr="003E60DC">
        <w:rPr>
          <w:rFonts w:ascii="Times New Roman" w:hAnsi="Times New Roman" w:cs="Times New Roman"/>
        </w:rPr>
        <w:t xml:space="preserve"> года, обучавшихся по программам среднего профессионального образования, никто не смог набрать более 60 баллов.</w:t>
      </w:r>
    </w:p>
    <w:p w:rsidR="00600F1A" w:rsidRDefault="00B93C47" w:rsidP="00764F77">
      <w:pPr>
        <w:pStyle w:val="af0"/>
        <w:ind w:firstLine="709"/>
        <w:jc w:val="both"/>
        <w:rPr>
          <w:rFonts w:ascii="Times New Roman" w:hAnsi="Times New Roman" w:cs="Times New Roman"/>
        </w:rPr>
      </w:pPr>
      <w:proofErr w:type="gramStart"/>
      <w:r>
        <w:rPr>
          <w:rFonts w:ascii="Times New Roman" w:hAnsi="Times New Roman" w:cs="Times New Roman"/>
        </w:rPr>
        <w:t xml:space="preserve">Заметим, что значительно уменьшилось число выпускников прошлых лет, не преодолевших барьер в 27 баллов: с </w:t>
      </w:r>
      <w:r w:rsidR="005F4EAE" w:rsidRPr="003E60DC">
        <w:rPr>
          <w:rFonts w:ascii="Times New Roman" w:hAnsi="Times New Roman" w:cs="Times New Roman"/>
        </w:rPr>
        <w:t>52,9%</w:t>
      </w:r>
      <w:r>
        <w:rPr>
          <w:rFonts w:ascii="Times New Roman" w:hAnsi="Times New Roman" w:cs="Times New Roman"/>
        </w:rPr>
        <w:t xml:space="preserve"> в 2016 году до 29,5% в 2017 г.</w:t>
      </w:r>
      <w:r w:rsidR="005F4EAE" w:rsidRPr="003E60DC">
        <w:rPr>
          <w:rFonts w:ascii="Times New Roman" w:hAnsi="Times New Roman" w:cs="Times New Roman"/>
        </w:rPr>
        <w:t xml:space="preserve"> </w:t>
      </w:r>
      <w:r w:rsidR="00600F1A">
        <w:rPr>
          <w:rFonts w:ascii="Times New Roman" w:hAnsi="Times New Roman" w:cs="Times New Roman"/>
        </w:rPr>
        <w:t>Соответственно увеличилась доля участников экзамена этой категории, попавших в группу</w:t>
      </w:r>
      <w:r w:rsidR="00600F1A" w:rsidRPr="00600F1A">
        <w:rPr>
          <w:rFonts w:ascii="Times New Roman" w:hAnsi="Times New Roman" w:cs="Times New Roman"/>
        </w:rPr>
        <w:t xml:space="preserve"> </w:t>
      </w:r>
      <w:r w:rsidR="00600F1A">
        <w:rPr>
          <w:rFonts w:ascii="Times New Roman" w:hAnsi="Times New Roman" w:cs="Times New Roman"/>
        </w:rPr>
        <w:t>выпускников с базовым и повышенным уровнями подготовки</w:t>
      </w:r>
      <w:r w:rsidR="00764F77">
        <w:rPr>
          <w:rFonts w:ascii="Times New Roman" w:hAnsi="Times New Roman" w:cs="Times New Roman"/>
        </w:rPr>
        <w:t>.</w:t>
      </w:r>
      <w:proofErr w:type="gramEnd"/>
    </w:p>
    <w:p w:rsidR="00764F77" w:rsidRDefault="00764F77" w:rsidP="00764F77">
      <w:pPr>
        <w:pStyle w:val="af0"/>
        <w:ind w:firstLine="709"/>
        <w:jc w:val="right"/>
        <w:rPr>
          <w:rFonts w:ascii="Times New Roman" w:hAnsi="Times New Roman" w:cs="Times New Roman"/>
          <w:sz w:val="20"/>
          <w:szCs w:val="20"/>
        </w:rPr>
      </w:pPr>
      <w:r w:rsidRPr="00764F77">
        <w:rPr>
          <w:rFonts w:ascii="Times New Roman" w:hAnsi="Times New Roman" w:cs="Times New Roman"/>
          <w:sz w:val="20"/>
          <w:szCs w:val="20"/>
        </w:rPr>
        <w:t>Диаграмма 6</w:t>
      </w:r>
    </w:p>
    <w:p w:rsidR="00764F77" w:rsidRDefault="00764F77" w:rsidP="00764F77">
      <w:pPr>
        <w:pStyle w:val="af0"/>
        <w:ind w:firstLine="709"/>
        <w:jc w:val="center"/>
        <w:rPr>
          <w:rFonts w:ascii="Times New Roman" w:hAnsi="Times New Roman" w:cs="Times New Roman"/>
          <w:i/>
        </w:rPr>
      </w:pPr>
      <w:r w:rsidRPr="003E60DC">
        <w:rPr>
          <w:rFonts w:ascii="Times New Roman" w:hAnsi="Times New Roman" w:cs="Times New Roman"/>
          <w:i/>
        </w:rPr>
        <w:t xml:space="preserve">Распределение участников экзамена </w:t>
      </w:r>
      <w:r>
        <w:rPr>
          <w:rFonts w:ascii="Times New Roman" w:hAnsi="Times New Roman" w:cs="Times New Roman"/>
          <w:i/>
        </w:rPr>
        <w:t xml:space="preserve">— выпускников прошлых лет — </w:t>
      </w:r>
    </w:p>
    <w:p w:rsidR="00764F77" w:rsidRPr="00764F77" w:rsidRDefault="00764F77" w:rsidP="00764F77">
      <w:pPr>
        <w:pStyle w:val="af0"/>
        <w:ind w:firstLine="709"/>
        <w:jc w:val="center"/>
        <w:rPr>
          <w:rFonts w:ascii="Times New Roman" w:hAnsi="Times New Roman" w:cs="Times New Roman"/>
          <w:sz w:val="20"/>
          <w:szCs w:val="20"/>
        </w:rPr>
      </w:pPr>
      <w:r w:rsidRPr="003E60DC">
        <w:rPr>
          <w:rFonts w:ascii="Times New Roman" w:hAnsi="Times New Roman" w:cs="Times New Roman"/>
          <w:i/>
        </w:rPr>
        <w:t>по количеству набранных баллов</w:t>
      </w:r>
    </w:p>
    <w:p w:rsidR="00BA25FC" w:rsidRDefault="00BA25FC" w:rsidP="00BA25FC">
      <w:pPr>
        <w:pStyle w:val="af0"/>
        <w:spacing w:line="276" w:lineRule="auto"/>
        <w:jc w:val="both"/>
        <w:rPr>
          <w:rFonts w:ascii="Times New Roman" w:hAnsi="Times New Roman" w:cs="Times New Roman"/>
        </w:rPr>
      </w:pPr>
      <w:r>
        <w:rPr>
          <w:noProof/>
          <w:lang w:eastAsia="ru-RU"/>
        </w:rPr>
        <w:drawing>
          <wp:inline distT="0" distB="0" distL="0" distR="0">
            <wp:extent cx="6429375" cy="3038475"/>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E31B1" w:rsidRPr="00AE31B1" w:rsidRDefault="00AE31B1" w:rsidP="00AE31B1">
      <w:pPr>
        <w:pStyle w:val="af0"/>
        <w:ind w:firstLine="709"/>
        <w:jc w:val="center"/>
        <w:rPr>
          <w:rFonts w:ascii="Times New Roman" w:hAnsi="Times New Roman" w:cs="Times New Roman"/>
          <w:sz w:val="8"/>
          <w:szCs w:val="8"/>
        </w:rPr>
      </w:pPr>
    </w:p>
    <w:p w:rsidR="005F4EAE" w:rsidRPr="003E60DC" w:rsidRDefault="00B93C47" w:rsidP="00764F77">
      <w:pPr>
        <w:pStyle w:val="af0"/>
        <w:ind w:firstLine="709"/>
        <w:jc w:val="both"/>
        <w:rPr>
          <w:rFonts w:ascii="Times New Roman" w:hAnsi="Times New Roman" w:cs="Times New Roman"/>
        </w:rPr>
      </w:pPr>
      <w:r>
        <w:rPr>
          <w:rFonts w:ascii="Times New Roman" w:hAnsi="Times New Roman" w:cs="Times New Roman"/>
        </w:rPr>
        <w:lastRenderedPageBreak/>
        <w:t xml:space="preserve">Каждый девятый </w:t>
      </w:r>
      <w:r w:rsidR="005F4EAE" w:rsidRPr="003E60DC">
        <w:rPr>
          <w:rFonts w:ascii="Times New Roman" w:hAnsi="Times New Roman" w:cs="Times New Roman"/>
        </w:rPr>
        <w:t>выпускник</w:t>
      </w:r>
      <w:r w:rsidR="00600F1A">
        <w:rPr>
          <w:rFonts w:ascii="Times New Roman" w:hAnsi="Times New Roman" w:cs="Times New Roman"/>
        </w:rPr>
        <w:t xml:space="preserve"> (11%)</w:t>
      </w:r>
      <w:r w:rsidR="005F4EAE" w:rsidRPr="003E60DC">
        <w:rPr>
          <w:rFonts w:ascii="Times New Roman" w:hAnsi="Times New Roman" w:cs="Times New Roman"/>
        </w:rPr>
        <w:t xml:space="preserve"> средних общеобразовательных организаций ны</w:t>
      </w:r>
      <w:r w:rsidR="00600F1A">
        <w:rPr>
          <w:rFonts w:ascii="Times New Roman" w:hAnsi="Times New Roman" w:cs="Times New Roman"/>
        </w:rPr>
        <w:t>нешнего года также не преодолел</w:t>
      </w:r>
      <w:r w:rsidR="005F4EAE" w:rsidRPr="003E60DC">
        <w:rPr>
          <w:rFonts w:ascii="Times New Roman" w:hAnsi="Times New Roman" w:cs="Times New Roman"/>
        </w:rPr>
        <w:t xml:space="preserve"> минимальный порог </w:t>
      </w:r>
      <w:r w:rsidR="00600F1A" w:rsidRPr="003E60DC">
        <w:rPr>
          <w:rFonts w:ascii="Times New Roman" w:hAnsi="Times New Roman" w:cs="Times New Roman"/>
        </w:rPr>
        <w:t>(</w:t>
      </w:r>
      <w:r w:rsidR="00600F1A">
        <w:rPr>
          <w:rFonts w:ascii="Times New Roman" w:hAnsi="Times New Roman" w:cs="Times New Roman"/>
        </w:rPr>
        <w:t xml:space="preserve">в 2016 году этот показатель составлял </w:t>
      </w:r>
      <w:r w:rsidR="00600F1A" w:rsidRPr="003E60DC">
        <w:rPr>
          <w:rFonts w:ascii="Times New Roman" w:hAnsi="Times New Roman" w:cs="Times New Roman"/>
        </w:rPr>
        <w:t>13,6%)</w:t>
      </w:r>
      <w:r w:rsidR="005F4EAE" w:rsidRPr="003E60DC">
        <w:rPr>
          <w:rFonts w:ascii="Times New Roman" w:hAnsi="Times New Roman" w:cs="Times New Roman"/>
        </w:rPr>
        <w:t xml:space="preserve">. </w:t>
      </w:r>
    </w:p>
    <w:p w:rsidR="005F4EAE" w:rsidRPr="003E60DC" w:rsidRDefault="00BF4D5D" w:rsidP="00764F77">
      <w:pPr>
        <w:pStyle w:val="af0"/>
        <w:ind w:firstLine="709"/>
        <w:jc w:val="both"/>
        <w:rPr>
          <w:rFonts w:ascii="Times New Roman" w:hAnsi="Times New Roman" w:cs="Times New Roman"/>
        </w:rPr>
      </w:pPr>
      <w:r>
        <w:rPr>
          <w:rFonts w:ascii="Times New Roman" w:hAnsi="Times New Roman" w:cs="Times New Roman"/>
        </w:rPr>
        <w:t>Участников про</w:t>
      </w:r>
      <w:r w:rsidR="00A82F0C">
        <w:rPr>
          <w:rFonts w:ascii="Times New Roman" w:hAnsi="Times New Roman" w:cs="Times New Roman"/>
        </w:rPr>
        <w:t>фильного экзамена по математике</w:t>
      </w:r>
      <w:r>
        <w:rPr>
          <w:rFonts w:ascii="Times New Roman" w:hAnsi="Times New Roman" w:cs="Times New Roman"/>
        </w:rPr>
        <w:t xml:space="preserve">, </w:t>
      </w:r>
      <w:r w:rsidRPr="006973F2">
        <w:rPr>
          <w:rFonts w:ascii="Times New Roman" w:hAnsi="Times New Roman" w:cs="Times New Roman"/>
        </w:rPr>
        <w:t>обучавшихся по программам среднего общего образования</w:t>
      </w:r>
      <w:r>
        <w:rPr>
          <w:rFonts w:ascii="Times New Roman" w:hAnsi="Times New Roman" w:cs="Times New Roman"/>
        </w:rPr>
        <w:t xml:space="preserve"> (1549 человек),</w:t>
      </w:r>
      <w:r w:rsidR="005F4EAE" w:rsidRPr="003E60DC">
        <w:rPr>
          <w:rFonts w:ascii="Times New Roman" w:hAnsi="Times New Roman" w:cs="Times New Roman"/>
        </w:rPr>
        <w:t xml:space="preserve"> можно разделить на следующие группы</w:t>
      </w:r>
      <w:r w:rsidR="00A82F0C">
        <w:rPr>
          <w:rFonts w:ascii="Times New Roman" w:hAnsi="Times New Roman" w:cs="Times New Roman"/>
        </w:rPr>
        <w:t xml:space="preserve"> (таблица 7)</w:t>
      </w:r>
      <w:r w:rsidR="005F4EAE" w:rsidRPr="003E60DC">
        <w:rPr>
          <w:rFonts w:ascii="Times New Roman" w:hAnsi="Times New Roman" w:cs="Times New Roman"/>
        </w:rPr>
        <w:t>:</w:t>
      </w:r>
    </w:p>
    <w:p w:rsidR="00BF4D5D" w:rsidRDefault="00BF4D5D" w:rsidP="00764F77">
      <w:pPr>
        <w:pStyle w:val="af0"/>
        <w:numPr>
          <w:ilvl w:val="0"/>
          <w:numId w:val="15"/>
        </w:numPr>
        <w:jc w:val="both"/>
        <w:rPr>
          <w:rFonts w:ascii="Times New Roman" w:hAnsi="Times New Roman" w:cs="Times New Roman"/>
        </w:rPr>
      </w:pPr>
      <w:r w:rsidRPr="003E60DC">
        <w:rPr>
          <w:rFonts w:ascii="Times New Roman" w:hAnsi="Times New Roman" w:cs="Times New Roman"/>
        </w:rPr>
        <w:t>выпускники лицеев и гимназий (</w:t>
      </w:r>
      <w:r>
        <w:rPr>
          <w:rFonts w:ascii="Times New Roman" w:hAnsi="Times New Roman" w:cs="Times New Roman"/>
        </w:rPr>
        <w:t>385</w:t>
      </w:r>
      <w:r w:rsidRPr="003E60DC">
        <w:rPr>
          <w:rFonts w:ascii="Times New Roman" w:hAnsi="Times New Roman" w:cs="Times New Roman"/>
        </w:rPr>
        <w:t xml:space="preserve"> человек),</w:t>
      </w:r>
    </w:p>
    <w:p w:rsidR="005F4EAE" w:rsidRPr="003E60DC" w:rsidRDefault="005F4EAE" w:rsidP="00764F77">
      <w:pPr>
        <w:pStyle w:val="af0"/>
        <w:numPr>
          <w:ilvl w:val="0"/>
          <w:numId w:val="15"/>
        </w:numPr>
        <w:jc w:val="both"/>
        <w:rPr>
          <w:rFonts w:ascii="Times New Roman" w:hAnsi="Times New Roman" w:cs="Times New Roman"/>
        </w:rPr>
      </w:pPr>
      <w:r w:rsidRPr="003E60DC">
        <w:rPr>
          <w:rFonts w:ascii="Times New Roman" w:hAnsi="Times New Roman" w:cs="Times New Roman"/>
        </w:rPr>
        <w:t>выпускники средних общеобразовательных школ (</w:t>
      </w:r>
      <w:r w:rsidR="00BF4D5D">
        <w:rPr>
          <w:rFonts w:ascii="Times New Roman" w:hAnsi="Times New Roman" w:cs="Times New Roman"/>
        </w:rPr>
        <w:t>992</w:t>
      </w:r>
      <w:r w:rsidRPr="003E60DC">
        <w:rPr>
          <w:rFonts w:ascii="Times New Roman" w:hAnsi="Times New Roman" w:cs="Times New Roman"/>
        </w:rPr>
        <w:t xml:space="preserve"> человек</w:t>
      </w:r>
      <w:r w:rsidR="00BF4D5D">
        <w:rPr>
          <w:rFonts w:ascii="Times New Roman" w:hAnsi="Times New Roman" w:cs="Times New Roman"/>
        </w:rPr>
        <w:t>а</w:t>
      </w:r>
      <w:r w:rsidRPr="003E60DC">
        <w:rPr>
          <w:rFonts w:ascii="Times New Roman" w:hAnsi="Times New Roman" w:cs="Times New Roman"/>
        </w:rPr>
        <w:t>),</w:t>
      </w:r>
    </w:p>
    <w:p w:rsidR="005F4EAE" w:rsidRPr="003E60DC" w:rsidRDefault="005F4EAE" w:rsidP="00764F77">
      <w:pPr>
        <w:pStyle w:val="af0"/>
        <w:numPr>
          <w:ilvl w:val="0"/>
          <w:numId w:val="15"/>
        </w:numPr>
        <w:jc w:val="both"/>
        <w:rPr>
          <w:rFonts w:ascii="Times New Roman" w:hAnsi="Times New Roman" w:cs="Times New Roman"/>
        </w:rPr>
      </w:pPr>
      <w:r w:rsidRPr="003E60DC">
        <w:rPr>
          <w:rFonts w:ascii="Times New Roman" w:hAnsi="Times New Roman" w:cs="Times New Roman"/>
        </w:rPr>
        <w:t>выпускники средних общеобразовательных школ с углубленным изучением отдельных предметов (1</w:t>
      </w:r>
      <w:r w:rsidR="00BF4D5D">
        <w:rPr>
          <w:rFonts w:ascii="Times New Roman" w:hAnsi="Times New Roman" w:cs="Times New Roman"/>
        </w:rPr>
        <w:t>6</w:t>
      </w:r>
      <w:r w:rsidRPr="003E60DC">
        <w:rPr>
          <w:rFonts w:ascii="Times New Roman" w:hAnsi="Times New Roman" w:cs="Times New Roman"/>
        </w:rPr>
        <w:t>3 человека),</w:t>
      </w:r>
    </w:p>
    <w:p w:rsidR="005F4EAE" w:rsidRDefault="005F4EAE" w:rsidP="00764F77">
      <w:pPr>
        <w:pStyle w:val="af0"/>
        <w:numPr>
          <w:ilvl w:val="0"/>
          <w:numId w:val="15"/>
        </w:numPr>
        <w:jc w:val="both"/>
        <w:rPr>
          <w:rFonts w:ascii="Times New Roman" w:hAnsi="Times New Roman" w:cs="Times New Roman"/>
        </w:rPr>
      </w:pPr>
      <w:r w:rsidRPr="003E60DC">
        <w:rPr>
          <w:rFonts w:ascii="Times New Roman" w:hAnsi="Times New Roman" w:cs="Times New Roman"/>
        </w:rPr>
        <w:t>выпускники вечерних (сменных) общеобразовательных школ (</w:t>
      </w:r>
      <w:r w:rsidR="00BF4D5D">
        <w:rPr>
          <w:rFonts w:ascii="Times New Roman" w:hAnsi="Times New Roman" w:cs="Times New Roman"/>
        </w:rPr>
        <w:t>9 человек</w:t>
      </w:r>
      <w:r w:rsidRPr="003E60DC">
        <w:rPr>
          <w:rFonts w:ascii="Times New Roman" w:hAnsi="Times New Roman" w:cs="Times New Roman"/>
        </w:rPr>
        <w:t>).</w:t>
      </w:r>
    </w:p>
    <w:p w:rsidR="00BF4D5D" w:rsidRPr="00764F77" w:rsidRDefault="00BF4D5D" w:rsidP="00764F77">
      <w:pPr>
        <w:pStyle w:val="af0"/>
        <w:jc w:val="right"/>
        <w:rPr>
          <w:rFonts w:ascii="Times New Roman" w:hAnsi="Times New Roman" w:cs="Times New Roman"/>
          <w:i/>
          <w:sz w:val="20"/>
          <w:szCs w:val="20"/>
        </w:rPr>
      </w:pPr>
      <w:r w:rsidRPr="00764F77">
        <w:rPr>
          <w:rFonts w:ascii="Times New Roman" w:hAnsi="Times New Roman" w:cs="Times New Roman"/>
          <w:i/>
          <w:sz w:val="20"/>
          <w:szCs w:val="20"/>
        </w:rPr>
        <w:t>Таблица 7</w:t>
      </w:r>
    </w:p>
    <w:p w:rsidR="00BF4D5D" w:rsidRDefault="00BF4D5D" w:rsidP="00764F77">
      <w:pPr>
        <w:jc w:val="center"/>
        <w:rPr>
          <w:i/>
        </w:rPr>
      </w:pPr>
      <w:r w:rsidRPr="00BF4D5D">
        <w:rPr>
          <w:i/>
        </w:rPr>
        <w:t xml:space="preserve">Количество участников ЕГЭ в регионе по </w:t>
      </w:r>
      <w:r>
        <w:rPr>
          <w:i/>
        </w:rPr>
        <w:t>типу общеобразовательной организации</w:t>
      </w:r>
    </w:p>
    <w:p w:rsidR="00BF4D5D" w:rsidRPr="00BF4D5D" w:rsidRDefault="00BF4D5D" w:rsidP="00BF4D5D">
      <w:pPr>
        <w:jc w:val="center"/>
        <w:rPr>
          <w:i/>
          <w:sz w:val="8"/>
          <w:szCs w:val="8"/>
        </w:rPr>
      </w:pPr>
    </w:p>
    <w:tbl>
      <w:tblPr>
        <w:tblW w:w="9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7"/>
        <w:gridCol w:w="1236"/>
        <w:gridCol w:w="1236"/>
        <w:gridCol w:w="1237"/>
      </w:tblGrid>
      <w:tr w:rsidR="00BF4D5D" w:rsidRPr="000B3EA6" w:rsidTr="00764F77">
        <w:trPr>
          <w:trHeight w:val="20"/>
        </w:trPr>
        <w:tc>
          <w:tcPr>
            <w:tcW w:w="6237" w:type="dxa"/>
            <w:vMerge w:val="restart"/>
            <w:vAlign w:val="center"/>
          </w:tcPr>
          <w:p w:rsidR="00BF4D5D" w:rsidRPr="000B3EA6" w:rsidRDefault="00BF4D5D" w:rsidP="00A84187">
            <w:pPr>
              <w:ind w:firstLine="34"/>
              <w:contextualSpacing/>
              <w:rPr>
                <w:sz w:val="20"/>
                <w:szCs w:val="20"/>
              </w:rPr>
            </w:pPr>
            <w:r w:rsidRPr="000B3EA6">
              <w:rPr>
                <w:sz w:val="20"/>
                <w:szCs w:val="20"/>
              </w:rPr>
              <w:t>Всего участников ЕГЭ по предмету</w:t>
            </w:r>
          </w:p>
        </w:tc>
        <w:tc>
          <w:tcPr>
            <w:tcW w:w="1236" w:type="dxa"/>
          </w:tcPr>
          <w:p w:rsidR="00BF4D5D" w:rsidRPr="000B3EA6" w:rsidRDefault="00BF4D5D" w:rsidP="00A84187">
            <w:pPr>
              <w:ind w:right="-171" w:hanging="85"/>
              <w:contextualSpacing/>
              <w:jc w:val="center"/>
              <w:rPr>
                <w:b/>
                <w:sz w:val="20"/>
                <w:szCs w:val="20"/>
              </w:rPr>
            </w:pPr>
            <w:r w:rsidRPr="000B3EA6">
              <w:rPr>
                <w:b/>
                <w:sz w:val="20"/>
                <w:szCs w:val="20"/>
              </w:rPr>
              <w:t>2015 г.</w:t>
            </w:r>
          </w:p>
        </w:tc>
        <w:tc>
          <w:tcPr>
            <w:tcW w:w="1236" w:type="dxa"/>
            <w:vAlign w:val="center"/>
          </w:tcPr>
          <w:p w:rsidR="00BF4D5D" w:rsidRPr="000B3EA6" w:rsidRDefault="00BF4D5D" w:rsidP="00A84187">
            <w:pPr>
              <w:ind w:right="-171" w:hanging="85"/>
              <w:contextualSpacing/>
              <w:jc w:val="center"/>
              <w:rPr>
                <w:b/>
                <w:sz w:val="20"/>
                <w:szCs w:val="20"/>
              </w:rPr>
            </w:pPr>
            <w:r w:rsidRPr="000B3EA6">
              <w:rPr>
                <w:b/>
                <w:sz w:val="20"/>
                <w:szCs w:val="20"/>
              </w:rPr>
              <w:t>2016 г</w:t>
            </w:r>
          </w:p>
        </w:tc>
        <w:tc>
          <w:tcPr>
            <w:tcW w:w="1237" w:type="dxa"/>
            <w:vAlign w:val="center"/>
          </w:tcPr>
          <w:p w:rsidR="00BF4D5D" w:rsidRPr="000B3EA6" w:rsidRDefault="00BF4D5D" w:rsidP="00A84187">
            <w:pPr>
              <w:ind w:right="-171" w:hanging="85"/>
              <w:contextualSpacing/>
              <w:jc w:val="center"/>
              <w:rPr>
                <w:b/>
                <w:sz w:val="20"/>
                <w:szCs w:val="20"/>
              </w:rPr>
            </w:pPr>
            <w:r w:rsidRPr="000B3EA6">
              <w:rPr>
                <w:b/>
                <w:sz w:val="20"/>
                <w:szCs w:val="20"/>
              </w:rPr>
              <w:t>2017 г.</w:t>
            </w:r>
          </w:p>
        </w:tc>
      </w:tr>
      <w:tr w:rsidR="00BF4D5D" w:rsidRPr="000B3EA6" w:rsidTr="00764F77">
        <w:trPr>
          <w:trHeight w:val="20"/>
        </w:trPr>
        <w:tc>
          <w:tcPr>
            <w:tcW w:w="6237" w:type="dxa"/>
            <w:vMerge/>
          </w:tcPr>
          <w:p w:rsidR="00BF4D5D" w:rsidRPr="000B3EA6" w:rsidRDefault="00BF4D5D" w:rsidP="00A84187">
            <w:pPr>
              <w:ind w:firstLine="567"/>
              <w:contextualSpacing/>
              <w:jc w:val="both"/>
              <w:rPr>
                <w:sz w:val="20"/>
                <w:szCs w:val="20"/>
              </w:rPr>
            </w:pP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2163</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1635</w:t>
            </w:r>
          </w:p>
        </w:tc>
        <w:tc>
          <w:tcPr>
            <w:tcW w:w="1237" w:type="dxa"/>
            <w:vAlign w:val="center"/>
          </w:tcPr>
          <w:p w:rsidR="00BF4D5D" w:rsidRPr="000B3EA6" w:rsidRDefault="00BF4D5D" w:rsidP="00A84187">
            <w:pPr>
              <w:ind w:right="-171" w:hanging="85"/>
              <w:contextualSpacing/>
              <w:jc w:val="center"/>
              <w:rPr>
                <w:sz w:val="20"/>
                <w:szCs w:val="20"/>
              </w:rPr>
            </w:pPr>
            <w:r w:rsidRPr="000B3EA6">
              <w:rPr>
                <w:sz w:val="20"/>
                <w:szCs w:val="20"/>
              </w:rPr>
              <w:t>1549</w:t>
            </w:r>
          </w:p>
        </w:tc>
      </w:tr>
      <w:tr w:rsidR="00BF4D5D" w:rsidRPr="000B3EA6" w:rsidTr="00764F77">
        <w:trPr>
          <w:trHeight w:val="20"/>
        </w:trPr>
        <w:tc>
          <w:tcPr>
            <w:tcW w:w="6237" w:type="dxa"/>
          </w:tcPr>
          <w:p w:rsidR="00BF4D5D" w:rsidRPr="000B3EA6" w:rsidRDefault="00BF4D5D" w:rsidP="00A84187">
            <w:pPr>
              <w:pStyle w:val="a8"/>
              <w:ind w:left="0" w:firstLine="176"/>
              <w:jc w:val="both"/>
              <w:rPr>
                <w:sz w:val="20"/>
                <w:szCs w:val="20"/>
              </w:rPr>
            </w:pPr>
            <w:r w:rsidRPr="000B3EA6">
              <w:rPr>
                <w:sz w:val="20"/>
                <w:szCs w:val="20"/>
              </w:rPr>
              <w:t>Из них:</w:t>
            </w:r>
          </w:p>
          <w:p w:rsidR="00BF4D5D" w:rsidRPr="000B3EA6" w:rsidRDefault="00BF4D5D" w:rsidP="00A84187">
            <w:pPr>
              <w:pStyle w:val="a8"/>
              <w:ind w:left="0" w:firstLine="567"/>
              <w:jc w:val="both"/>
              <w:rPr>
                <w:sz w:val="20"/>
                <w:szCs w:val="20"/>
              </w:rPr>
            </w:pPr>
            <w:r w:rsidRPr="000B3EA6">
              <w:rPr>
                <w:sz w:val="20"/>
                <w:szCs w:val="20"/>
              </w:rPr>
              <w:t>выпускники лицеев и гимназий</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485</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420</w:t>
            </w:r>
          </w:p>
        </w:tc>
        <w:tc>
          <w:tcPr>
            <w:tcW w:w="1237" w:type="dxa"/>
            <w:vAlign w:val="center"/>
          </w:tcPr>
          <w:p w:rsidR="00BF4D5D" w:rsidRPr="000B3EA6" w:rsidRDefault="00BF4D5D" w:rsidP="00A84187">
            <w:pPr>
              <w:ind w:right="-171" w:hanging="85"/>
              <w:contextualSpacing/>
              <w:jc w:val="center"/>
              <w:rPr>
                <w:sz w:val="20"/>
                <w:szCs w:val="20"/>
              </w:rPr>
            </w:pPr>
            <w:r w:rsidRPr="000B3EA6">
              <w:rPr>
                <w:sz w:val="20"/>
                <w:szCs w:val="20"/>
              </w:rPr>
              <w:t>385</w:t>
            </w:r>
          </w:p>
        </w:tc>
      </w:tr>
      <w:tr w:rsidR="00BF4D5D" w:rsidRPr="000B3EA6" w:rsidTr="00764F77">
        <w:trPr>
          <w:trHeight w:val="20"/>
        </w:trPr>
        <w:tc>
          <w:tcPr>
            <w:tcW w:w="6237" w:type="dxa"/>
            <w:vAlign w:val="center"/>
          </w:tcPr>
          <w:p w:rsidR="00BF4D5D" w:rsidRPr="000B3EA6" w:rsidRDefault="00BF4D5D" w:rsidP="00B53615">
            <w:pPr>
              <w:pStyle w:val="af0"/>
              <w:ind w:firstLine="567"/>
              <w:rPr>
                <w:rFonts w:ascii="Times New Roman" w:hAnsi="Times New Roman"/>
                <w:color w:val="000000"/>
                <w:sz w:val="20"/>
                <w:szCs w:val="20"/>
              </w:rPr>
            </w:pPr>
            <w:r w:rsidRPr="000B3EA6">
              <w:rPr>
                <w:rFonts w:ascii="Times New Roman" w:hAnsi="Times New Roman"/>
                <w:color w:val="000000"/>
                <w:sz w:val="20"/>
                <w:szCs w:val="20"/>
              </w:rPr>
              <w:t>выпускники средних общеобразовательных школ</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1444</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1040</w:t>
            </w:r>
          </w:p>
        </w:tc>
        <w:tc>
          <w:tcPr>
            <w:tcW w:w="1237" w:type="dxa"/>
            <w:vAlign w:val="center"/>
          </w:tcPr>
          <w:p w:rsidR="00BF4D5D" w:rsidRPr="000B3EA6" w:rsidRDefault="00BF4D5D" w:rsidP="00A84187">
            <w:pPr>
              <w:ind w:right="-171" w:hanging="85"/>
              <w:contextualSpacing/>
              <w:jc w:val="center"/>
              <w:rPr>
                <w:sz w:val="20"/>
                <w:szCs w:val="20"/>
              </w:rPr>
            </w:pPr>
            <w:r w:rsidRPr="000B3EA6">
              <w:rPr>
                <w:sz w:val="20"/>
                <w:szCs w:val="20"/>
              </w:rPr>
              <w:t>992</w:t>
            </w:r>
          </w:p>
        </w:tc>
      </w:tr>
      <w:tr w:rsidR="00BF4D5D" w:rsidRPr="000B3EA6" w:rsidTr="00764F77">
        <w:trPr>
          <w:trHeight w:val="20"/>
        </w:trPr>
        <w:tc>
          <w:tcPr>
            <w:tcW w:w="6237" w:type="dxa"/>
            <w:vAlign w:val="bottom"/>
          </w:tcPr>
          <w:p w:rsidR="00BF4D5D" w:rsidRPr="000B3EA6" w:rsidRDefault="00BF4D5D" w:rsidP="00BF4D5D">
            <w:pPr>
              <w:pStyle w:val="af0"/>
              <w:ind w:left="601" w:hanging="34"/>
              <w:rPr>
                <w:rFonts w:ascii="Times New Roman" w:hAnsi="Times New Roman"/>
                <w:color w:val="000000"/>
                <w:sz w:val="20"/>
                <w:szCs w:val="20"/>
              </w:rPr>
            </w:pPr>
            <w:r w:rsidRPr="000B3EA6">
              <w:rPr>
                <w:rFonts w:ascii="Times New Roman" w:hAnsi="Times New Roman"/>
                <w:color w:val="000000"/>
                <w:sz w:val="20"/>
                <w:szCs w:val="20"/>
              </w:rPr>
              <w:t>выпускники средних общеобразовательных школ с углубленным изучением отдельных предметов</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230</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173</w:t>
            </w:r>
          </w:p>
        </w:tc>
        <w:tc>
          <w:tcPr>
            <w:tcW w:w="1237" w:type="dxa"/>
            <w:vAlign w:val="center"/>
          </w:tcPr>
          <w:p w:rsidR="00BF4D5D" w:rsidRPr="000B3EA6" w:rsidRDefault="00BF4D5D" w:rsidP="00A84187">
            <w:pPr>
              <w:ind w:right="-171" w:hanging="85"/>
              <w:contextualSpacing/>
              <w:jc w:val="center"/>
              <w:rPr>
                <w:sz w:val="20"/>
                <w:szCs w:val="20"/>
              </w:rPr>
            </w:pPr>
            <w:r w:rsidRPr="000B3EA6">
              <w:rPr>
                <w:sz w:val="20"/>
                <w:szCs w:val="20"/>
              </w:rPr>
              <w:t>163</w:t>
            </w:r>
          </w:p>
        </w:tc>
      </w:tr>
      <w:tr w:rsidR="00BF4D5D" w:rsidRPr="000B3EA6" w:rsidTr="00764F77">
        <w:trPr>
          <w:trHeight w:val="20"/>
        </w:trPr>
        <w:tc>
          <w:tcPr>
            <w:tcW w:w="6237" w:type="dxa"/>
            <w:vAlign w:val="bottom"/>
          </w:tcPr>
          <w:p w:rsidR="00BF4D5D" w:rsidRPr="000B3EA6" w:rsidRDefault="00BF4D5D" w:rsidP="00764F77">
            <w:pPr>
              <w:pStyle w:val="af0"/>
              <w:ind w:left="601" w:hanging="34"/>
              <w:rPr>
                <w:rFonts w:ascii="Times New Roman" w:hAnsi="Times New Roman"/>
                <w:color w:val="000000"/>
                <w:sz w:val="20"/>
                <w:szCs w:val="20"/>
              </w:rPr>
            </w:pPr>
            <w:r w:rsidRPr="000B3EA6">
              <w:rPr>
                <w:rFonts w:ascii="Times New Roman" w:hAnsi="Times New Roman"/>
                <w:color w:val="000000"/>
                <w:sz w:val="20"/>
                <w:szCs w:val="20"/>
              </w:rPr>
              <w:t xml:space="preserve">выпускники вечерних (сменных) </w:t>
            </w:r>
            <w:r w:rsidR="00764F77" w:rsidRPr="000B3EA6">
              <w:rPr>
                <w:rFonts w:ascii="Times New Roman" w:hAnsi="Times New Roman"/>
                <w:color w:val="000000"/>
                <w:sz w:val="20"/>
                <w:szCs w:val="20"/>
              </w:rPr>
              <w:t>о</w:t>
            </w:r>
            <w:r w:rsidRPr="000B3EA6">
              <w:rPr>
                <w:rFonts w:ascii="Times New Roman" w:hAnsi="Times New Roman"/>
                <w:color w:val="000000"/>
                <w:sz w:val="20"/>
                <w:szCs w:val="20"/>
              </w:rPr>
              <w:t>бщеобразовательных школ</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4</w:t>
            </w:r>
          </w:p>
        </w:tc>
        <w:tc>
          <w:tcPr>
            <w:tcW w:w="1236" w:type="dxa"/>
            <w:vAlign w:val="center"/>
          </w:tcPr>
          <w:p w:rsidR="00BF4D5D" w:rsidRPr="000B3EA6" w:rsidRDefault="00BF4D5D" w:rsidP="00A84187">
            <w:pPr>
              <w:ind w:right="-171" w:hanging="85"/>
              <w:contextualSpacing/>
              <w:jc w:val="center"/>
              <w:rPr>
                <w:sz w:val="20"/>
                <w:szCs w:val="20"/>
              </w:rPr>
            </w:pPr>
            <w:r w:rsidRPr="000B3EA6">
              <w:rPr>
                <w:sz w:val="20"/>
                <w:szCs w:val="20"/>
              </w:rPr>
              <w:t>2</w:t>
            </w:r>
          </w:p>
        </w:tc>
        <w:tc>
          <w:tcPr>
            <w:tcW w:w="1237" w:type="dxa"/>
            <w:vAlign w:val="center"/>
          </w:tcPr>
          <w:p w:rsidR="00BF4D5D" w:rsidRPr="000B3EA6" w:rsidRDefault="00BF4D5D" w:rsidP="00A84187">
            <w:pPr>
              <w:ind w:right="-171" w:hanging="85"/>
              <w:contextualSpacing/>
              <w:jc w:val="center"/>
              <w:rPr>
                <w:sz w:val="20"/>
                <w:szCs w:val="20"/>
              </w:rPr>
            </w:pPr>
            <w:r w:rsidRPr="000B3EA6">
              <w:rPr>
                <w:sz w:val="20"/>
                <w:szCs w:val="20"/>
              </w:rPr>
              <w:t>9</w:t>
            </w:r>
          </w:p>
        </w:tc>
      </w:tr>
    </w:tbl>
    <w:p w:rsidR="005F4EAE" w:rsidRDefault="005F4EAE" w:rsidP="00764F77">
      <w:pPr>
        <w:pStyle w:val="af0"/>
        <w:spacing w:before="120"/>
        <w:ind w:firstLine="709"/>
        <w:jc w:val="both"/>
        <w:rPr>
          <w:rFonts w:ascii="Times New Roman" w:hAnsi="Times New Roman" w:cs="Times New Roman"/>
        </w:rPr>
      </w:pPr>
      <w:r w:rsidRPr="003E60DC">
        <w:rPr>
          <w:rFonts w:ascii="Times New Roman" w:hAnsi="Times New Roman" w:cs="Times New Roman"/>
        </w:rPr>
        <w:t xml:space="preserve">Анализ данных, представленных на </w:t>
      </w:r>
      <w:r w:rsidR="00764F77">
        <w:rPr>
          <w:rFonts w:ascii="Times New Roman" w:hAnsi="Times New Roman" w:cs="Times New Roman"/>
        </w:rPr>
        <w:t>диаграмме</w:t>
      </w:r>
      <w:r w:rsidRPr="003E60DC">
        <w:rPr>
          <w:rFonts w:ascii="Times New Roman" w:hAnsi="Times New Roman" w:cs="Times New Roman"/>
        </w:rPr>
        <w:t xml:space="preserve"> </w:t>
      </w:r>
      <w:r w:rsidR="00A82F0C">
        <w:rPr>
          <w:rFonts w:ascii="Times New Roman" w:hAnsi="Times New Roman" w:cs="Times New Roman"/>
        </w:rPr>
        <w:t>7</w:t>
      </w:r>
      <w:r w:rsidRPr="003E60DC">
        <w:rPr>
          <w:rFonts w:ascii="Times New Roman" w:hAnsi="Times New Roman" w:cs="Times New Roman"/>
        </w:rPr>
        <w:t>, позволяет констатировать, что обучающиеся лицеев и гимназий лучше справились с выполнением профильного экзамена, чем выпускники общеобразовательных школ.</w:t>
      </w:r>
      <w:r w:rsidR="007C74AF">
        <w:rPr>
          <w:rFonts w:ascii="Times New Roman" w:hAnsi="Times New Roman" w:cs="Times New Roman"/>
        </w:rPr>
        <w:t xml:space="preserve"> В то же время можно констатировать, что постепенно смывается преимущество выпускников лицеев/гимназий по сравнению с выпускниками средних общеобразовательных организаций с углубленным изучением </w:t>
      </w:r>
      <w:r w:rsidR="004F6468">
        <w:rPr>
          <w:rFonts w:ascii="Times New Roman" w:hAnsi="Times New Roman" w:cs="Times New Roman"/>
        </w:rPr>
        <w:t>отдельных</w:t>
      </w:r>
      <w:r w:rsidR="007C74AF">
        <w:rPr>
          <w:rFonts w:ascii="Times New Roman" w:hAnsi="Times New Roman" w:cs="Times New Roman"/>
        </w:rPr>
        <w:t xml:space="preserve"> предметов.</w:t>
      </w:r>
    </w:p>
    <w:p w:rsidR="00764F77" w:rsidRDefault="00764F77" w:rsidP="00764F77">
      <w:pPr>
        <w:pStyle w:val="af0"/>
        <w:spacing w:before="120"/>
        <w:ind w:firstLine="709"/>
        <w:jc w:val="right"/>
        <w:rPr>
          <w:rFonts w:ascii="Times New Roman" w:hAnsi="Times New Roman" w:cs="Times New Roman"/>
          <w:sz w:val="20"/>
          <w:szCs w:val="20"/>
        </w:rPr>
      </w:pPr>
      <w:r w:rsidRPr="00764F77">
        <w:rPr>
          <w:rFonts w:ascii="Times New Roman" w:hAnsi="Times New Roman" w:cs="Times New Roman"/>
          <w:sz w:val="20"/>
          <w:szCs w:val="20"/>
        </w:rPr>
        <w:t>Диаграмма 7</w:t>
      </w:r>
    </w:p>
    <w:p w:rsidR="00764F77" w:rsidRPr="007C74AF" w:rsidRDefault="00764F77" w:rsidP="00764F77">
      <w:pPr>
        <w:pStyle w:val="af0"/>
        <w:jc w:val="center"/>
        <w:rPr>
          <w:rFonts w:ascii="Times New Roman" w:hAnsi="Times New Roman" w:cs="Times New Roman"/>
          <w:i/>
        </w:rPr>
      </w:pPr>
      <w:r w:rsidRPr="007C74AF">
        <w:rPr>
          <w:rFonts w:ascii="Times New Roman" w:hAnsi="Times New Roman" w:cs="Times New Roman"/>
          <w:i/>
        </w:rPr>
        <w:t>Распределение участников экзамена по числу набранных баллов</w:t>
      </w:r>
    </w:p>
    <w:p w:rsidR="00764F77" w:rsidRPr="00764F77" w:rsidRDefault="00764F77" w:rsidP="00764F77">
      <w:pPr>
        <w:pStyle w:val="af0"/>
        <w:jc w:val="center"/>
        <w:rPr>
          <w:rFonts w:ascii="Times New Roman" w:hAnsi="Times New Roman" w:cs="Times New Roman"/>
          <w:sz w:val="20"/>
          <w:szCs w:val="20"/>
        </w:rPr>
      </w:pPr>
      <w:r w:rsidRPr="007C74AF">
        <w:rPr>
          <w:rFonts w:ascii="Times New Roman" w:hAnsi="Times New Roman" w:cs="Times New Roman"/>
          <w:i/>
        </w:rPr>
        <w:t>в зависимости от типа учебного заведения</w:t>
      </w:r>
    </w:p>
    <w:p w:rsidR="00A82F0C" w:rsidRPr="007C74AF" w:rsidRDefault="00A82F0C" w:rsidP="00A82F0C">
      <w:pPr>
        <w:pStyle w:val="af0"/>
        <w:spacing w:line="276" w:lineRule="auto"/>
        <w:jc w:val="both"/>
        <w:rPr>
          <w:rFonts w:ascii="Times New Roman" w:hAnsi="Times New Roman" w:cs="Times New Roman"/>
          <w:sz w:val="8"/>
          <w:szCs w:val="8"/>
        </w:rPr>
      </w:pPr>
    </w:p>
    <w:p w:rsidR="00A82F0C" w:rsidRPr="003E60DC" w:rsidRDefault="007C74AF" w:rsidP="00A82F0C">
      <w:pPr>
        <w:pStyle w:val="af0"/>
        <w:spacing w:line="276" w:lineRule="auto"/>
        <w:jc w:val="both"/>
        <w:rPr>
          <w:rFonts w:ascii="Times New Roman" w:hAnsi="Times New Roman" w:cs="Times New Roman"/>
        </w:rPr>
      </w:pPr>
      <w:r>
        <w:rPr>
          <w:noProof/>
          <w:lang w:eastAsia="ru-RU"/>
        </w:rPr>
        <w:drawing>
          <wp:inline distT="0" distB="0" distL="0" distR="0">
            <wp:extent cx="6362700" cy="3724275"/>
            <wp:effectExtent l="0" t="0" r="0" b="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A197D" w:rsidRPr="00EA197D" w:rsidRDefault="00EA197D" w:rsidP="00EA197D">
      <w:pPr>
        <w:pStyle w:val="af0"/>
        <w:spacing w:line="276" w:lineRule="auto"/>
        <w:rPr>
          <w:lang w:val="en-US"/>
        </w:rPr>
      </w:pPr>
      <w:r w:rsidRPr="00EA197D">
        <w:rPr>
          <w:rFonts w:ascii="Times New Roman" w:hAnsi="Times New Roman" w:cs="Times New Roman"/>
          <w:noProof/>
          <w:lang w:eastAsia="ru-RU"/>
        </w:rPr>
        <w:lastRenderedPageBreak/>
        <w:drawing>
          <wp:inline distT="0" distB="0" distL="0" distR="0">
            <wp:extent cx="6362700" cy="3819525"/>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F4EAE" w:rsidRDefault="005F4EAE" w:rsidP="005F4EAE">
      <w:pPr>
        <w:pStyle w:val="af0"/>
        <w:spacing w:line="276" w:lineRule="auto"/>
        <w:ind w:firstLine="709"/>
        <w:jc w:val="both"/>
        <w:rPr>
          <w:sz w:val="12"/>
          <w:szCs w:val="12"/>
        </w:rPr>
      </w:pPr>
    </w:p>
    <w:p w:rsidR="005F4EAE" w:rsidRPr="007C74AF" w:rsidRDefault="004F6468" w:rsidP="00764F77">
      <w:pPr>
        <w:pStyle w:val="af0"/>
        <w:spacing w:before="120"/>
        <w:ind w:firstLine="709"/>
        <w:jc w:val="both"/>
        <w:rPr>
          <w:rFonts w:ascii="Times New Roman" w:hAnsi="Times New Roman" w:cs="Times New Roman"/>
        </w:rPr>
      </w:pPr>
      <w:proofErr w:type="gramStart"/>
      <w:r>
        <w:rPr>
          <w:rFonts w:ascii="Times New Roman" w:hAnsi="Times New Roman" w:cs="Times New Roman"/>
        </w:rPr>
        <w:t xml:space="preserve">В текущем году 37,9% </w:t>
      </w:r>
      <w:r w:rsidR="005F4EAE" w:rsidRPr="007C74AF">
        <w:rPr>
          <w:rFonts w:ascii="Times New Roman" w:hAnsi="Times New Roman" w:cs="Times New Roman"/>
        </w:rPr>
        <w:t>выпускников лицеев и гимназий набрали более 60 тестовых баллов</w:t>
      </w:r>
      <w:r>
        <w:rPr>
          <w:rFonts w:ascii="Times New Roman" w:hAnsi="Times New Roman" w:cs="Times New Roman"/>
        </w:rPr>
        <w:t xml:space="preserve"> (для сравнения — 51% в 2016 году)</w:t>
      </w:r>
      <w:r w:rsidR="005F4EAE" w:rsidRPr="007C74AF">
        <w:rPr>
          <w:rFonts w:ascii="Times New Roman" w:hAnsi="Times New Roman" w:cs="Times New Roman"/>
        </w:rPr>
        <w:t>; 1 ученик</w:t>
      </w:r>
      <w:r>
        <w:rPr>
          <w:rFonts w:ascii="Times New Roman" w:hAnsi="Times New Roman" w:cs="Times New Roman"/>
        </w:rPr>
        <w:t>, как и в прошлом году,</w:t>
      </w:r>
      <w:r w:rsidR="005F4EAE" w:rsidRPr="007C74AF">
        <w:rPr>
          <w:rFonts w:ascii="Times New Roman" w:hAnsi="Times New Roman" w:cs="Times New Roman"/>
        </w:rPr>
        <w:t xml:space="preserve"> набрал максимальные 100 баллов.</w:t>
      </w:r>
      <w:proofErr w:type="gramEnd"/>
      <w:r w:rsidR="005F4EAE" w:rsidRPr="007C74AF">
        <w:rPr>
          <w:rFonts w:ascii="Times New Roman" w:hAnsi="Times New Roman" w:cs="Times New Roman"/>
        </w:rPr>
        <w:t xml:space="preserve"> </w:t>
      </w:r>
      <w:r>
        <w:rPr>
          <w:rFonts w:ascii="Times New Roman" w:hAnsi="Times New Roman" w:cs="Times New Roman"/>
        </w:rPr>
        <w:t>Доля</w:t>
      </w:r>
      <w:r w:rsidR="005F4EAE" w:rsidRPr="007C74AF">
        <w:rPr>
          <w:rFonts w:ascii="Times New Roman" w:hAnsi="Times New Roman" w:cs="Times New Roman"/>
        </w:rPr>
        <w:t xml:space="preserve"> выпускников средних общеобразовательных школ</w:t>
      </w:r>
      <w:r>
        <w:rPr>
          <w:rFonts w:ascii="Times New Roman" w:hAnsi="Times New Roman" w:cs="Times New Roman"/>
        </w:rPr>
        <w:t>,</w:t>
      </w:r>
      <w:r w:rsidR="005F4EAE" w:rsidRPr="007C74AF">
        <w:rPr>
          <w:rFonts w:ascii="Times New Roman" w:hAnsi="Times New Roman" w:cs="Times New Roman"/>
        </w:rPr>
        <w:t xml:space="preserve"> набравши</w:t>
      </w:r>
      <w:r>
        <w:rPr>
          <w:rFonts w:ascii="Times New Roman" w:hAnsi="Times New Roman" w:cs="Times New Roman"/>
        </w:rPr>
        <w:t>х</w:t>
      </w:r>
      <w:r w:rsidR="005F4EAE" w:rsidRPr="007C74AF">
        <w:rPr>
          <w:rFonts w:ascii="Times New Roman" w:hAnsi="Times New Roman" w:cs="Times New Roman"/>
        </w:rPr>
        <w:t xml:space="preserve"> более 60 баллов</w:t>
      </w:r>
      <w:r>
        <w:rPr>
          <w:rFonts w:ascii="Times New Roman" w:hAnsi="Times New Roman" w:cs="Times New Roman"/>
        </w:rPr>
        <w:t>,</w:t>
      </w:r>
      <w:r w:rsidR="005F4EAE" w:rsidRPr="007C74AF">
        <w:rPr>
          <w:rFonts w:ascii="Times New Roman" w:hAnsi="Times New Roman" w:cs="Times New Roman"/>
        </w:rPr>
        <w:t xml:space="preserve"> </w:t>
      </w:r>
      <w:r>
        <w:rPr>
          <w:rFonts w:ascii="Times New Roman" w:hAnsi="Times New Roman" w:cs="Times New Roman"/>
        </w:rPr>
        <w:t>также снизилась с 29% в 2016 г. до</w:t>
      </w:r>
      <w:r w:rsidR="005F4EAE" w:rsidRPr="007C74AF">
        <w:rPr>
          <w:rFonts w:ascii="Times New Roman" w:hAnsi="Times New Roman" w:cs="Times New Roman"/>
        </w:rPr>
        <w:t xml:space="preserve"> </w:t>
      </w:r>
      <w:r>
        <w:rPr>
          <w:rFonts w:ascii="Times New Roman" w:hAnsi="Times New Roman" w:cs="Times New Roman"/>
        </w:rPr>
        <w:t>23,2</w:t>
      </w:r>
      <w:r w:rsidR="005F4EAE" w:rsidRPr="007C74AF">
        <w:rPr>
          <w:rFonts w:ascii="Times New Roman" w:hAnsi="Times New Roman" w:cs="Times New Roman"/>
        </w:rPr>
        <w:t>%</w:t>
      </w:r>
      <w:r>
        <w:rPr>
          <w:rFonts w:ascii="Times New Roman" w:hAnsi="Times New Roman" w:cs="Times New Roman"/>
        </w:rPr>
        <w:t xml:space="preserve"> в 2017г.</w:t>
      </w:r>
      <w:r w:rsidR="005F4EAE" w:rsidRPr="007C74AF">
        <w:rPr>
          <w:rFonts w:ascii="Times New Roman" w:hAnsi="Times New Roman" w:cs="Times New Roman"/>
        </w:rPr>
        <w:t xml:space="preserve"> </w:t>
      </w:r>
      <w:r>
        <w:rPr>
          <w:rFonts w:ascii="Times New Roman" w:hAnsi="Times New Roman" w:cs="Times New Roman"/>
        </w:rPr>
        <w:t>С</w:t>
      </w:r>
      <w:r w:rsidR="005F4EAE" w:rsidRPr="007C74AF">
        <w:rPr>
          <w:rFonts w:ascii="Times New Roman" w:hAnsi="Times New Roman" w:cs="Times New Roman"/>
        </w:rPr>
        <w:t xml:space="preserve">реди выпускников средних общеобразовательных школ с углубленным изучением отдельных предметов этот показатель </w:t>
      </w:r>
      <w:r>
        <w:rPr>
          <w:rFonts w:ascii="Times New Roman" w:hAnsi="Times New Roman" w:cs="Times New Roman"/>
        </w:rPr>
        <w:t xml:space="preserve">составляет 33,8% (в 2016 году был </w:t>
      </w:r>
      <w:r w:rsidR="005F4EAE" w:rsidRPr="007C74AF">
        <w:rPr>
          <w:rFonts w:ascii="Times New Roman" w:hAnsi="Times New Roman" w:cs="Times New Roman"/>
        </w:rPr>
        <w:t>равен 40%</w:t>
      </w:r>
      <w:r>
        <w:rPr>
          <w:rFonts w:ascii="Times New Roman" w:hAnsi="Times New Roman" w:cs="Times New Roman"/>
        </w:rPr>
        <w:t>)</w:t>
      </w:r>
      <w:r w:rsidR="005F4EAE" w:rsidRPr="007C74AF">
        <w:rPr>
          <w:rFonts w:ascii="Times New Roman" w:hAnsi="Times New Roman" w:cs="Times New Roman"/>
        </w:rPr>
        <w:t xml:space="preserve">. </w:t>
      </w:r>
      <w:r w:rsidR="00A07041">
        <w:rPr>
          <w:rFonts w:ascii="Times New Roman" w:hAnsi="Times New Roman" w:cs="Times New Roman"/>
        </w:rPr>
        <w:t>Только один выпускник вечерней (сменной</w:t>
      </w:r>
      <w:r w:rsidR="005F4EAE" w:rsidRPr="007C74AF">
        <w:rPr>
          <w:rFonts w:ascii="Times New Roman" w:hAnsi="Times New Roman" w:cs="Times New Roman"/>
        </w:rPr>
        <w:t>) общеоб</w:t>
      </w:r>
      <w:r w:rsidR="00A07041">
        <w:rPr>
          <w:rFonts w:ascii="Times New Roman" w:hAnsi="Times New Roman" w:cs="Times New Roman"/>
        </w:rPr>
        <w:t>разовательной</w:t>
      </w:r>
      <w:r w:rsidR="005F4EAE" w:rsidRPr="007C74AF">
        <w:rPr>
          <w:rFonts w:ascii="Times New Roman" w:hAnsi="Times New Roman" w:cs="Times New Roman"/>
        </w:rPr>
        <w:t xml:space="preserve"> школ</w:t>
      </w:r>
      <w:r w:rsidR="00A07041">
        <w:rPr>
          <w:rFonts w:ascii="Times New Roman" w:hAnsi="Times New Roman" w:cs="Times New Roman"/>
        </w:rPr>
        <w:t>ы не преодолел</w:t>
      </w:r>
      <w:r w:rsidR="005F4EAE" w:rsidRPr="007C74AF">
        <w:rPr>
          <w:rFonts w:ascii="Times New Roman" w:hAnsi="Times New Roman" w:cs="Times New Roman"/>
        </w:rPr>
        <w:t xml:space="preserve"> минимальные порог — 27 баллов.</w:t>
      </w:r>
    </w:p>
    <w:p w:rsidR="005F4EAE" w:rsidRDefault="005F4EAE" w:rsidP="005F4EAE">
      <w:pPr>
        <w:pStyle w:val="Default"/>
        <w:spacing w:line="276" w:lineRule="auto"/>
        <w:ind w:firstLine="709"/>
        <w:jc w:val="both"/>
      </w:pPr>
      <w:r>
        <w:t>Рассмотрим далее содержание контрольных измерительных материалов и умения участников профильного экзамена по математике, проверяемые в каждом задании (таб</w:t>
      </w:r>
      <w:r w:rsidR="00764F77">
        <w:t>лица</w:t>
      </w:r>
      <w:r>
        <w:t xml:space="preserve"> </w:t>
      </w:r>
      <w:r w:rsidR="00A07041">
        <w:t>8</w:t>
      </w:r>
      <w:r>
        <w:t>).</w:t>
      </w:r>
    </w:p>
    <w:p w:rsidR="005F4EAE" w:rsidRPr="00764F77" w:rsidRDefault="005F4EAE" w:rsidP="005F4EAE">
      <w:pPr>
        <w:pStyle w:val="Default"/>
        <w:jc w:val="right"/>
        <w:rPr>
          <w:i/>
          <w:sz w:val="20"/>
          <w:szCs w:val="20"/>
        </w:rPr>
      </w:pPr>
      <w:r w:rsidRPr="00764F77">
        <w:rPr>
          <w:i/>
          <w:sz w:val="20"/>
          <w:szCs w:val="20"/>
        </w:rPr>
        <w:t xml:space="preserve">Таблица </w:t>
      </w:r>
      <w:r w:rsidR="00A07041" w:rsidRPr="00764F77">
        <w:rPr>
          <w:i/>
          <w:sz w:val="20"/>
          <w:szCs w:val="20"/>
        </w:rPr>
        <w:t>8</w:t>
      </w:r>
    </w:p>
    <w:p w:rsidR="005F4EAE" w:rsidRDefault="005F4EAE" w:rsidP="005F4EAE">
      <w:pPr>
        <w:jc w:val="center"/>
        <w:rPr>
          <w:i/>
        </w:rPr>
      </w:pPr>
      <w:r>
        <w:rPr>
          <w:bCs/>
          <w:i/>
        </w:rPr>
        <w:t>Общий план КИМ по математике 201</w:t>
      </w:r>
      <w:r w:rsidR="00A07041">
        <w:rPr>
          <w:bCs/>
          <w:i/>
        </w:rPr>
        <w:t>7</w:t>
      </w:r>
      <w:r>
        <w:rPr>
          <w:bCs/>
          <w:i/>
        </w:rPr>
        <w:t xml:space="preserve"> года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3"/>
        <w:gridCol w:w="5593"/>
        <w:gridCol w:w="3969"/>
      </w:tblGrid>
      <w:tr w:rsidR="005F4EAE" w:rsidRPr="000B3EA6" w:rsidTr="00690931">
        <w:trPr>
          <w:cantSplit/>
          <w:trHeight w:val="332"/>
          <w:tblHeader/>
        </w:trPr>
        <w:tc>
          <w:tcPr>
            <w:tcW w:w="50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F4EAE" w:rsidRPr="000B3EA6" w:rsidRDefault="005F4EAE">
            <w:pPr>
              <w:jc w:val="center"/>
              <w:rPr>
                <w:bCs/>
                <w:sz w:val="20"/>
                <w:szCs w:val="20"/>
              </w:rPr>
            </w:pPr>
            <w:r w:rsidRPr="000B3EA6">
              <w:rPr>
                <w:bCs/>
                <w:sz w:val="20"/>
                <w:szCs w:val="20"/>
              </w:rPr>
              <w:t>№</w:t>
            </w:r>
          </w:p>
        </w:tc>
        <w:tc>
          <w:tcPr>
            <w:tcW w:w="559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F4EAE" w:rsidRPr="000B3EA6" w:rsidRDefault="005F4EAE">
            <w:pPr>
              <w:autoSpaceDE w:val="0"/>
              <w:autoSpaceDN w:val="0"/>
              <w:adjustRightInd w:val="0"/>
              <w:jc w:val="center"/>
              <w:rPr>
                <w:bCs/>
                <w:sz w:val="20"/>
                <w:szCs w:val="20"/>
              </w:rPr>
            </w:pPr>
            <w:r w:rsidRPr="000B3EA6">
              <w:rPr>
                <w:bCs/>
                <w:sz w:val="20"/>
                <w:szCs w:val="20"/>
              </w:rPr>
              <w:t>Проверяемые требования (умения)</w:t>
            </w:r>
          </w:p>
        </w:tc>
        <w:tc>
          <w:tcPr>
            <w:tcW w:w="396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5F4EAE" w:rsidRPr="000B3EA6" w:rsidRDefault="005F4EAE">
            <w:pPr>
              <w:jc w:val="center"/>
              <w:rPr>
                <w:bCs/>
                <w:sz w:val="20"/>
                <w:szCs w:val="20"/>
              </w:rPr>
            </w:pPr>
            <w:r w:rsidRPr="000B3EA6">
              <w:rPr>
                <w:bCs/>
                <w:sz w:val="20"/>
                <w:szCs w:val="20"/>
              </w:rPr>
              <w:t>Элемент содержания</w:t>
            </w:r>
          </w:p>
        </w:tc>
      </w:tr>
      <w:tr w:rsidR="005F4EAE" w:rsidRPr="000B3EA6" w:rsidTr="00690931">
        <w:trPr>
          <w:cantSplit/>
          <w:trHeight w:val="20"/>
        </w:trPr>
        <w:tc>
          <w:tcPr>
            <w:tcW w:w="10065" w:type="dxa"/>
            <w:gridSpan w:val="3"/>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rsidR="005F4EAE" w:rsidRPr="000B3EA6" w:rsidRDefault="005F4EAE">
            <w:pPr>
              <w:jc w:val="center"/>
              <w:rPr>
                <w:b/>
                <w:i/>
                <w:iCs/>
                <w:sz w:val="20"/>
                <w:szCs w:val="20"/>
              </w:rPr>
            </w:pPr>
            <w:r w:rsidRPr="000B3EA6">
              <w:rPr>
                <w:b/>
                <w:i/>
                <w:iCs/>
                <w:sz w:val="20"/>
                <w:szCs w:val="20"/>
              </w:rPr>
              <w:t>Часть 1</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t>1</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pStyle w:val="Default"/>
              <w:jc w:val="both"/>
              <w:rPr>
                <w:color w:val="auto"/>
                <w:sz w:val="20"/>
                <w:szCs w:val="20"/>
              </w:rPr>
            </w:pPr>
            <w:r w:rsidRPr="000B3EA6">
              <w:rPr>
                <w:color w:val="auto"/>
                <w:sz w:val="20"/>
                <w:szCs w:val="20"/>
              </w:rPr>
              <w:t xml:space="preserve">Умение использовать приобретенные знания и умения в практической деятельности и повседневной жизни </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pStyle w:val="Iauiue"/>
              <w:widowControl/>
              <w:jc w:val="both"/>
            </w:pPr>
            <w:r w:rsidRPr="000B3EA6">
              <w:t xml:space="preserve">Решение текстовой задачи </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t>2</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pStyle w:val="Default"/>
              <w:jc w:val="both"/>
              <w:rPr>
                <w:color w:val="auto"/>
                <w:sz w:val="20"/>
                <w:szCs w:val="20"/>
              </w:rPr>
            </w:pPr>
            <w:r w:rsidRPr="000B3EA6">
              <w:rPr>
                <w:color w:val="auto"/>
                <w:sz w:val="20"/>
                <w:szCs w:val="20"/>
              </w:rPr>
              <w:t xml:space="preserve">Умение использовать приобретенные знания и умения в практической деятельности и повседневной жизни </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pStyle w:val="Iauiue"/>
              <w:widowControl/>
              <w:jc w:val="both"/>
            </w:pPr>
            <w:r w:rsidRPr="000B3EA6">
              <w:t xml:space="preserve">«Чтение» диаграммы </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t>3</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 xml:space="preserve">Умение выполнять действия с геометрическими фигурами, координатами и векторами </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 xml:space="preserve">Решение задачи на вычисление площади </w:t>
            </w:r>
            <w:r w:rsidR="00A07041" w:rsidRPr="000B3EA6">
              <w:rPr>
                <w:sz w:val="20"/>
                <w:szCs w:val="20"/>
              </w:rPr>
              <w:t>фигуры, изображенной</w:t>
            </w:r>
            <w:r w:rsidRPr="000B3EA6">
              <w:rPr>
                <w:sz w:val="20"/>
                <w:szCs w:val="20"/>
              </w:rPr>
              <w:t xml:space="preserve"> на клетчатой бумаге</w:t>
            </w:r>
          </w:p>
        </w:tc>
      </w:tr>
      <w:tr w:rsidR="005F4EAE" w:rsidRPr="000B3EA6" w:rsidTr="00690931">
        <w:trPr>
          <w:trHeight w:val="612"/>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t>4</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Умение строить и исследовать простейшие математические модели</w:t>
            </w:r>
            <w:r w:rsidR="007F6C1F" w:rsidRPr="000B3EA6">
              <w:rPr>
                <w:sz w:val="20"/>
                <w:szCs w:val="20"/>
              </w:rPr>
              <w:t>. Моделировать реальные ситуации на языке теории вероятностей и статистики, вычислять в простейших случаях вероятности событий</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color w:val="FF0000"/>
                <w:sz w:val="20"/>
                <w:szCs w:val="20"/>
              </w:rPr>
            </w:pPr>
            <w:r w:rsidRPr="000B3EA6">
              <w:rPr>
                <w:sz w:val="20"/>
                <w:szCs w:val="20"/>
              </w:rPr>
              <w:t>Решение задачи на вычисление вероятности события</w:t>
            </w:r>
          </w:p>
        </w:tc>
      </w:tr>
      <w:tr w:rsidR="005F4EAE" w:rsidRPr="000B3EA6" w:rsidTr="00690931">
        <w:trPr>
          <w:trHeight w:val="401"/>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t>5</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Умение решать простейшие уравнения</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Решение простейшего иррационального  уравнения</w:t>
            </w:r>
          </w:p>
        </w:tc>
      </w:tr>
      <w:tr w:rsidR="005F4EAE" w:rsidRPr="000B3EA6" w:rsidTr="00690931">
        <w:trPr>
          <w:trHeight w:val="709"/>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t>6</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pStyle w:val="Default"/>
              <w:jc w:val="both"/>
              <w:rPr>
                <w:sz w:val="20"/>
                <w:szCs w:val="20"/>
              </w:rPr>
            </w:pPr>
            <w:r w:rsidRPr="000B3EA6">
              <w:rPr>
                <w:sz w:val="20"/>
                <w:szCs w:val="20"/>
              </w:rPr>
              <w:t>Умение выполнять действия с геометрическими фигурами, координатами и векторами</w:t>
            </w:r>
            <w:r w:rsidR="007F6C1F" w:rsidRPr="000B3EA6">
              <w:rPr>
                <w:sz w:val="20"/>
                <w:szCs w:val="20"/>
              </w:rPr>
              <w:t>.</w:t>
            </w:r>
            <w:r w:rsidRPr="000B3EA6">
              <w:rPr>
                <w:sz w:val="20"/>
                <w:szCs w:val="20"/>
              </w:rPr>
              <w:t xml:space="preserve"> </w:t>
            </w:r>
            <w:r w:rsidR="007F6C1F" w:rsidRPr="000B3EA6">
              <w:rPr>
                <w:sz w:val="20"/>
                <w:szCs w:val="20"/>
              </w:rPr>
              <w:t>Решать планиметрические задачи на нахождение геометрических величин (</w:t>
            </w:r>
            <w:r w:rsidR="00251990" w:rsidRPr="000B3EA6">
              <w:rPr>
                <w:sz w:val="20"/>
                <w:szCs w:val="20"/>
              </w:rPr>
              <w:t>длин, углов, площадей</w:t>
            </w:r>
            <w:r w:rsidR="007F6C1F" w:rsidRPr="000B3EA6">
              <w:rPr>
                <w:sz w:val="20"/>
                <w:szCs w:val="20"/>
              </w:rPr>
              <w:t>)</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 xml:space="preserve">Решение </w:t>
            </w:r>
            <w:r w:rsidR="00E66CA7" w:rsidRPr="000B3EA6">
              <w:rPr>
                <w:sz w:val="20"/>
                <w:szCs w:val="20"/>
              </w:rPr>
              <w:t xml:space="preserve">планиметрической задачи </w:t>
            </w:r>
            <w:r w:rsidRPr="000B3EA6">
              <w:rPr>
                <w:sz w:val="20"/>
                <w:szCs w:val="20"/>
              </w:rPr>
              <w:t>по теме «</w:t>
            </w:r>
            <w:r w:rsidR="00E66CA7" w:rsidRPr="000B3EA6">
              <w:rPr>
                <w:sz w:val="20"/>
                <w:szCs w:val="20"/>
              </w:rPr>
              <w:t>Прямоугольный треугольник</w:t>
            </w:r>
            <w:r w:rsidRPr="000B3EA6">
              <w:rPr>
                <w:sz w:val="20"/>
                <w:szCs w:val="20"/>
              </w:rPr>
              <w:t>»</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t>7</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pStyle w:val="Default"/>
              <w:jc w:val="both"/>
              <w:rPr>
                <w:sz w:val="20"/>
                <w:szCs w:val="20"/>
              </w:rPr>
            </w:pPr>
            <w:r w:rsidRPr="000B3EA6">
              <w:rPr>
                <w:sz w:val="20"/>
                <w:szCs w:val="20"/>
              </w:rPr>
              <w:t>Умение выполнять действия с функциями</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Нахождение точки</w:t>
            </w:r>
            <w:r w:rsidR="00E66CA7" w:rsidRPr="000B3EA6">
              <w:rPr>
                <w:sz w:val="20"/>
                <w:szCs w:val="20"/>
              </w:rPr>
              <w:t xml:space="preserve"> из заданного отрезка</w:t>
            </w:r>
            <w:r w:rsidRPr="000B3EA6">
              <w:rPr>
                <w:sz w:val="20"/>
                <w:szCs w:val="20"/>
              </w:rPr>
              <w:t xml:space="preserve">, в </w:t>
            </w:r>
            <w:r w:rsidR="00E66CA7" w:rsidRPr="000B3EA6">
              <w:rPr>
                <w:sz w:val="20"/>
                <w:szCs w:val="20"/>
              </w:rPr>
              <w:t>которой функция принимает наибольшее значение</w:t>
            </w:r>
            <w:r w:rsidRPr="000B3EA6">
              <w:rPr>
                <w:sz w:val="20"/>
                <w:szCs w:val="20"/>
              </w:rPr>
              <w:t>, по графику производной функции</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pPr>
              <w:jc w:val="center"/>
              <w:rPr>
                <w:sz w:val="20"/>
                <w:szCs w:val="20"/>
              </w:rPr>
            </w:pPr>
            <w:r w:rsidRPr="000B3EA6">
              <w:rPr>
                <w:sz w:val="20"/>
                <w:szCs w:val="20"/>
              </w:rPr>
              <w:lastRenderedPageBreak/>
              <w:t>8</w:t>
            </w:r>
          </w:p>
        </w:tc>
        <w:tc>
          <w:tcPr>
            <w:tcW w:w="55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pStyle w:val="Default"/>
              <w:jc w:val="both"/>
              <w:rPr>
                <w:sz w:val="20"/>
                <w:szCs w:val="20"/>
              </w:rPr>
            </w:pPr>
            <w:r w:rsidRPr="000B3EA6">
              <w:rPr>
                <w:sz w:val="20"/>
                <w:szCs w:val="20"/>
              </w:rPr>
              <w:t>Умение выполнять действия с геометрическими фигурами, координатами и векторами</w:t>
            </w:r>
            <w:r w:rsidR="00251990" w:rsidRPr="000B3EA6">
              <w:rPr>
                <w:sz w:val="20"/>
                <w:szCs w:val="20"/>
              </w:rPr>
              <w:t>.</w:t>
            </w:r>
            <w:r w:rsidRPr="000B3EA6">
              <w:rPr>
                <w:sz w:val="20"/>
                <w:szCs w:val="20"/>
              </w:rPr>
              <w:t xml:space="preserve"> </w:t>
            </w:r>
            <w:r w:rsidR="00251990" w:rsidRPr="000B3EA6">
              <w:rPr>
                <w:sz w:val="20"/>
                <w:szCs w:val="20"/>
              </w:rPr>
              <w:t>Решать простейшие стереометрические задачи на нахождение геометрических величин (длин, углов, площадей, объёмов); использовать при решении стереометрических задач планиметрические факты и методы</w:t>
            </w: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5F4EAE" w:rsidRPr="000B3EA6" w:rsidRDefault="005F4EAE" w:rsidP="00764F77">
            <w:pPr>
              <w:jc w:val="both"/>
              <w:rPr>
                <w:sz w:val="20"/>
                <w:szCs w:val="20"/>
              </w:rPr>
            </w:pPr>
            <w:r w:rsidRPr="000B3EA6">
              <w:rPr>
                <w:sz w:val="20"/>
                <w:szCs w:val="20"/>
              </w:rPr>
              <w:t xml:space="preserve">Решение </w:t>
            </w:r>
            <w:r w:rsidR="00E66CA7" w:rsidRPr="000B3EA6">
              <w:rPr>
                <w:sz w:val="20"/>
                <w:szCs w:val="20"/>
              </w:rPr>
              <w:t xml:space="preserve">практико-ориентированной </w:t>
            </w:r>
            <w:r w:rsidRPr="000B3EA6">
              <w:rPr>
                <w:sz w:val="20"/>
                <w:szCs w:val="20"/>
              </w:rPr>
              <w:t>задачи на</w:t>
            </w:r>
            <w:r w:rsidR="00E66CA7" w:rsidRPr="000B3EA6">
              <w:rPr>
                <w:sz w:val="20"/>
                <w:szCs w:val="20"/>
              </w:rPr>
              <w:t xml:space="preserve"> вычисление объема</w:t>
            </w:r>
          </w:p>
        </w:tc>
      </w:tr>
      <w:tr w:rsidR="005F4EAE" w:rsidRPr="000B3EA6" w:rsidTr="00690931">
        <w:trPr>
          <w:trHeight w:val="386"/>
        </w:trPr>
        <w:tc>
          <w:tcPr>
            <w:tcW w:w="10065" w:type="dxa"/>
            <w:gridSpan w:val="3"/>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rsidR="005F4EAE" w:rsidRPr="000B3EA6" w:rsidRDefault="005F4EAE">
            <w:pPr>
              <w:jc w:val="center"/>
              <w:rPr>
                <w:i/>
                <w:sz w:val="20"/>
                <w:szCs w:val="20"/>
              </w:rPr>
            </w:pPr>
            <w:r w:rsidRPr="000B3EA6">
              <w:rPr>
                <w:b/>
                <w:i/>
                <w:sz w:val="20"/>
                <w:szCs w:val="20"/>
              </w:rPr>
              <w:t>Часть 2</w:t>
            </w:r>
          </w:p>
        </w:tc>
      </w:tr>
      <w:tr w:rsidR="005F4EAE" w:rsidRPr="000B3EA6" w:rsidTr="00690931">
        <w:trPr>
          <w:trHeight w:val="386"/>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9</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Умение выполнять вычисления и преобразования</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 xml:space="preserve">Нахождение значения </w:t>
            </w:r>
            <w:r w:rsidR="00E66CA7" w:rsidRPr="000B3EA6">
              <w:rPr>
                <w:sz w:val="20"/>
                <w:szCs w:val="20"/>
              </w:rPr>
              <w:t>тригонометр</w:t>
            </w:r>
            <w:r w:rsidRPr="000B3EA6">
              <w:rPr>
                <w:sz w:val="20"/>
                <w:szCs w:val="20"/>
              </w:rPr>
              <w:t>ического выражения</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10</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 xml:space="preserve">Умение использовать приобретенные знания и умения в практической деятельности и повседневной жизни </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Решение текстовой задачи с применением формул</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11</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Умение строить и исследовать про</w:t>
            </w:r>
            <w:r w:rsidR="00251990" w:rsidRPr="000B3EA6">
              <w:rPr>
                <w:sz w:val="20"/>
                <w:szCs w:val="20"/>
              </w:rPr>
              <w:t>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 xml:space="preserve">Решение текстовой задачи «на </w:t>
            </w:r>
            <w:r w:rsidR="00E66CA7" w:rsidRPr="000B3EA6">
              <w:rPr>
                <w:sz w:val="20"/>
                <w:szCs w:val="20"/>
              </w:rPr>
              <w:t>совместную работу</w:t>
            </w:r>
            <w:r w:rsidRPr="000B3EA6">
              <w:rPr>
                <w:sz w:val="20"/>
                <w:szCs w:val="20"/>
              </w:rPr>
              <w:t>»</w:t>
            </w:r>
          </w:p>
        </w:tc>
      </w:tr>
      <w:tr w:rsidR="005F4EAE" w:rsidRPr="000B3EA6" w:rsidTr="00690931">
        <w:trPr>
          <w:trHeight w:val="414"/>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12</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Умение выполнять действия с функциями</w:t>
            </w:r>
            <w:r w:rsidR="00251990" w:rsidRPr="000B3EA6">
              <w:rPr>
                <w:sz w:val="20"/>
                <w:szCs w:val="20"/>
              </w:rPr>
              <w:t>. Уметь вычислять производные и первообразные элементарных функций</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 xml:space="preserve">Нахождение точки </w:t>
            </w:r>
            <w:r w:rsidR="00E66CA7" w:rsidRPr="000B3EA6">
              <w:rPr>
                <w:sz w:val="20"/>
                <w:szCs w:val="20"/>
              </w:rPr>
              <w:t>макс</w:t>
            </w:r>
            <w:r w:rsidRPr="000B3EA6">
              <w:rPr>
                <w:sz w:val="20"/>
                <w:szCs w:val="20"/>
              </w:rPr>
              <w:t>имума функции</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13</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 xml:space="preserve">Умение решать уравнения и неравенства </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Решение логарифмического уравнения с отбором корней, принадлежащих заданному отрезку</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14</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Умение выполнять действия с геометрическими фиг</w:t>
            </w:r>
            <w:r w:rsidR="00251990" w:rsidRPr="000B3EA6">
              <w:rPr>
                <w:sz w:val="20"/>
                <w:szCs w:val="20"/>
              </w:rPr>
              <w:t>урами, координатами и векторами.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 xml:space="preserve">Решение стереометрической задачи на доказательство и нахождение расстояния </w:t>
            </w:r>
            <w:r w:rsidR="00E66CA7" w:rsidRPr="000B3EA6">
              <w:rPr>
                <w:sz w:val="20"/>
                <w:szCs w:val="20"/>
              </w:rPr>
              <w:t xml:space="preserve">между </w:t>
            </w:r>
            <w:proofErr w:type="gramStart"/>
            <w:r w:rsidR="00E66CA7" w:rsidRPr="000B3EA6">
              <w:rPr>
                <w:sz w:val="20"/>
                <w:szCs w:val="20"/>
              </w:rPr>
              <w:t>прямыми</w:t>
            </w:r>
            <w:proofErr w:type="gramEnd"/>
            <w:r w:rsidRPr="000B3EA6">
              <w:rPr>
                <w:sz w:val="20"/>
                <w:szCs w:val="20"/>
              </w:rPr>
              <w:t xml:space="preserve"> </w:t>
            </w:r>
          </w:p>
        </w:tc>
      </w:tr>
      <w:tr w:rsidR="005F4EAE" w:rsidRPr="000B3EA6" w:rsidTr="00690931">
        <w:trPr>
          <w:trHeight w:val="409"/>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15</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251990" w:rsidP="00764F77">
            <w:pPr>
              <w:pStyle w:val="Default"/>
              <w:shd w:val="clear" w:color="auto" w:fill="E5B8B7" w:themeFill="accent2" w:themeFillTint="66"/>
              <w:jc w:val="both"/>
              <w:rPr>
                <w:sz w:val="20"/>
                <w:szCs w:val="20"/>
              </w:rPr>
            </w:pPr>
            <w:r w:rsidRPr="000B3EA6">
              <w:rPr>
                <w:sz w:val="20"/>
                <w:szCs w:val="20"/>
              </w:rPr>
              <w:t>Умение решать рациональные, показательные и логарифмические</w:t>
            </w:r>
            <w:r w:rsidR="005F4EAE" w:rsidRPr="000B3EA6">
              <w:rPr>
                <w:sz w:val="20"/>
                <w:szCs w:val="20"/>
              </w:rPr>
              <w:t xml:space="preserve"> неравенства</w:t>
            </w:r>
            <w:r w:rsidRPr="000B3EA6">
              <w:rPr>
                <w:sz w:val="20"/>
                <w:szCs w:val="20"/>
              </w:rPr>
              <w:t>,</w:t>
            </w:r>
            <w:r w:rsidR="005F4EAE" w:rsidRPr="000B3EA6">
              <w:rPr>
                <w:sz w:val="20"/>
                <w:szCs w:val="20"/>
              </w:rPr>
              <w:t xml:space="preserve"> </w:t>
            </w:r>
            <w:r w:rsidRPr="000B3EA6">
              <w:rPr>
                <w:sz w:val="20"/>
                <w:szCs w:val="20"/>
              </w:rPr>
              <w:t>их системы</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Решение дробно-показательного неравенства</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16</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Умение выполнять действия с геометрическими фигурами, координатами и векторами</w:t>
            </w:r>
            <w:r w:rsidR="00251990" w:rsidRPr="000B3EA6">
              <w:rPr>
                <w:sz w:val="20"/>
                <w:szCs w:val="20"/>
              </w:rPr>
              <w:t>. Решать планиметрические задачи на нахождение геометрических величин (длин, углов, площадей).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Решение сложной планиметрической задачи</w:t>
            </w:r>
          </w:p>
        </w:tc>
      </w:tr>
      <w:tr w:rsidR="005F4EAE" w:rsidRPr="000B3EA6" w:rsidTr="00690931">
        <w:trPr>
          <w:trHeight w:val="20"/>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17</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Умение использовать приобретенные знания и умения в практической деятельности и повседневной жизни</w:t>
            </w:r>
            <w:r w:rsidR="00251990" w:rsidRPr="000B3EA6">
              <w:rPr>
                <w:sz w:val="20"/>
                <w:szCs w:val="20"/>
              </w:rPr>
              <w:t>. Решать прикладные задачи</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Решение экономической задачи</w:t>
            </w:r>
          </w:p>
        </w:tc>
      </w:tr>
      <w:tr w:rsidR="005F4EAE" w:rsidRPr="000B3EA6" w:rsidTr="00690931">
        <w:trPr>
          <w:trHeight w:val="322"/>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18</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 xml:space="preserve">Умение решать уравнения и неравенства </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 xml:space="preserve">Решение </w:t>
            </w:r>
            <w:r w:rsidR="00E66CA7" w:rsidRPr="000B3EA6">
              <w:rPr>
                <w:sz w:val="20"/>
                <w:szCs w:val="20"/>
              </w:rPr>
              <w:t>логарифмическ</w:t>
            </w:r>
            <w:r w:rsidRPr="000B3EA6">
              <w:rPr>
                <w:sz w:val="20"/>
                <w:szCs w:val="20"/>
              </w:rPr>
              <w:t>ого уравнения с параметром</w:t>
            </w:r>
          </w:p>
        </w:tc>
      </w:tr>
      <w:tr w:rsidR="005F4EAE" w:rsidRPr="000B3EA6" w:rsidTr="00690931">
        <w:trPr>
          <w:trHeight w:val="322"/>
        </w:trPr>
        <w:tc>
          <w:tcPr>
            <w:tcW w:w="50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pPr>
              <w:shd w:val="clear" w:color="auto" w:fill="E5B8B7" w:themeFill="accent2" w:themeFillTint="66"/>
              <w:jc w:val="center"/>
              <w:rPr>
                <w:sz w:val="20"/>
                <w:szCs w:val="20"/>
              </w:rPr>
            </w:pPr>
            <w:r w:rsidRPr="000B3EA6">
              <w:rPr>
                <w:sz w:val="20"/>
                <w:szCs w:val="20"/>
              </w:rPr>
              <w:t>19</w:t>
            </w:r>
          </w:p>
        </w:tc>
        <w:tc>
          <w:tcPr>
            <w:tcW w:w="559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pStyle w:val="Default"/>
              <w:shd w:val="clear" w:color="auto" w:fill="E5B8B7" w:themeFill="accent2" w:themeFillTint="66"/>
              <w:jc w:val="both"/>
              <w:rPr>
                <w:sz w:val="20"/>
                <w:szCs w:val="20"/>
              </w:rPr>
            </w:pPr>
            <w:r w:rsidRPr="000B3EA6">
              <w:rPr>
                <w:sz w:val="20"/>
                <w:szCs w:val="20"/>
              </w:rPr>
              <w:t>Умение строить и исследовать п</w:t>
            </w:r>
            <w:r w:rsidR="00690931" w:rsidRPr="000B3EA6">
              <w:rPr>
                <w:sz w:val="20"/>
                <w:szCs w:val="20"/>
              </w:rPr>
              <w:t>ростейшие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 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tc>
        <w:tc>
          <w:tcPr>
            <w:tcW w:w="396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5F4EAE" w:rsidRPr="000B3EA6" w:rsidRDefault="005F4EAE" w:rsidP="00764F77">
            <w:pPr>
              <w:shd w:val="clear" w:color="auto" w:fill="E5B8B7" w:themeFill="accent2" w:themeFillTint="66"/>
              <w:jc w:val="both"/>
              <w:rPr>
                <w:sz w:val="20"/>
                <w:szCs w:val="20"/>
              </w:rPr>
            </w:pPr>
            <w:r w:rsidRPr="000B3EA6">
              <w:rPr>
                <w:sz w:val="20"/>
                <w:szCs w:val="20"/>
              </w:rPr>
              <w:t>Решение задачи на свойства целых чисел</w:t>
            </w:r>
          </w:p>
        </w:tc>
      </w:tr>
    </w:tbl>
    <w:p w:rsidR="005F4EAE" w:rsidRDefault="005F4EAE" w:rsidP="00764F77">
      <w:pPr>
        <w:pStyle w:val="af0"/>
        <w:spacing w:before="120"/>
        <w:ind w:firstLine="709"/>
        <w:jc w:val="both"/>
        <w:rPr>
          <w:rFonts w:ascii="Times New Roman" w:hAnsi="Times New Roman" w:cs="Times New Roman"/>
        </w:rPr>
      </w:pPr>
      <w:r w:rsidRPr="00690931">
        <w:rPr>
          <w:rFonts w:ascii="Times New Roman" w:hAnsi="Times New Roman" w:cs="Times New Roman"/>
        </w:rPr>
        <w:t>При анализе результатов ЕГЭ интерес представляет такой показатель как успешность участников единого государственного экзамена в выполнении конкретных заданий.</w:t>
      </w:r>
    </w:p>
    <w:p w:rsidR="00B53615" w:rsidRDefault="00B53615" w:rsidP="00764F77">
      <w:pPr>
        <w:pStyle w:val="af0"/>
        <w:ind w:firstLine="709"/>
        <w:jc w:val="both"/>
        <w:rPr>
          <w:rFonts w:ascii="Times New Roman" w:hAnsi="Times New Roman" w:cs="Times New Roman"/>
        </w:rPr>
      </w:pPr>
      <w:r w:rsidRPr="00B53615">
        <w:rPr>
          <w:rFonts w:ascii="Times New Roman" w:hAnsi="Times New Roman" w:cs="Times New Roman"/>
        </w:rPr>
        <w:t>Процент выполнения большой части заданий (9 заданий из 19) попадает в так называемый «коридор» ожидаемой решаемости</w:t>
      </w:r>
      <w:r>
        <w:rPr>
          <w:rFonts w:ascii="Times New Roman" w:hAnsi="Times New Roman" w:cs="Times New Roman"/>
        </w:rPr>
        <w:t xml:space="preserve">, который выделен на </w:t>
      </w:r>
      <w:r w:rsidR="00764F77">
        <w:rPr>
          <w:rFonts w:ascii="Times New Roman" w:hAnsi="Times New Roman" w:cs="Times New Roman"/>
        </w:rPr>
        <w:t>диаграмме</w:t>
      </w:r>
      <w:r>
        <w:rPr>
          <w:rFonts w:ascii="Times New Roman" w:hAnsi="Times New Roman" w:cs="Times New Roman"/>
        </w:rPr>
        <w:t xml:space="preserve"> 8 цветом</w:t>
      </w:r>
      <w:r w:rsidRPr="00B53615">
        <w:rPr>
          <w:rFonts w:ascii="Times New Roman" w:hAnsi="Times New Roman" w:cs="Times New Roman"/>
        </w:rPr>
        <w:t>.</w:t>
      </w: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0B3EA6" w:rsidRDefault="000B3EA6" w:rsidP="00764F77">
      <w:pPr>
        <w:pStyle w:val="af0"/>
        <w:ind w:firstLine="709"/>
        <w:jc w:val="right"/>
        <w:rPr>
          <w:rFonts w:ascii="Times New Roman" w:hAnsi="Times New Roman" w:cs="Times New Roman"/>
          <w:sz w:val="20"/>
          <w:szCs w:val="20"/>
        </w:rPr>
      </w:pPr>
    </w:p>
    <w:p w:rsidR="00764F77" w:rsidRDefault="00764F77" w:rsidP="00764F77">
      <w:pPr>
        <w:pStyle w:val="af0"/>
        <w:ind w:firstLine="709"/>
        <w:jc w:val="right"/>
        <w:rPr>
          <w:rFonts w:ascii="Times New Roman" w:hAnsi="Times New Roman" w:cs="Times New Roman"/>
          <w:sz w:val="20"/>
          <w:szCs w:val="20"/>
        </w:rPr>
      </w:pPr>
      <w:r w:rsidRPr="00764F77">
        <w:rPr>
          <w:rFonts w:ascii="Times New Roman" w:hAnsi="Times New Roman" w:cs="Times New Roman"/>
          <w:sz w:val="20"/>
          <w:szCs w:val="20"/>
        </w:rPr>
        <w:lastRenderedPageBreak/>
        <w:t>Диаграмма 8</w:t>
      </w:r>
    </w:p>
    <w:p w:rsidR="00764F77" w:rsidRPr="00690931" w:rsidRDefault="00764F77" w:rsidP="00764F77">
      <w:pPr>
        <w:pStyle w:val="af0"/>
        <w:jc w:val="center"/>
        <w:rPr>
          <w:rFonts w:ascii="Times New Roman" w:hAnsi="Times New Roman" w:cs="Times New Roman"/>
          <w:i/>
        </w:rPr>
      </w:pPr>
      <w:r w:rsidRPr="00690931">
        <w:rPr>
          <w:rFonts w:ascii="Times New Roman" w:hAnsi="Times New Roman" w:cs="Times New Roman"/>
          <w:i/>
        </w:rPr>
        <w:t>Решаемость заданий контрольно-и</w:t>
      </w:r>
      <w:r>
        <w:rPr>
          <w:rFonts w:ascii="Times New Roman" w:hAnsi="Times New Roman" w:cs="Times New Roman"/>
          <w:i/>
        </w:rPr>
        <w:t>змерительных материалов ЕГЭ-2017</w:t>
      </w:r>
    </w:p>
    <w:p w:rsidR="00764F77" w:rsidRPr="00764F77" w:rsidRDefault="00764F77" w:rsidP="00764F77">
      <w:pPr>
        <w:pStyle w:val="af0"/>
        <w:jc w:val="center"/>
        <w:rPr>
          <w:rFonts w:ascii="Times New Roman" w:hAnsi="Times New Roman" w:cs="Times New Roman"/>
          <w:sz w:val="20"/>
          <w:szCs w:val="20"/>
        </w:rPr>
      </w:pPr>
      <w:r w:rsidRPr="00690931">
        <w:rPr>
          <w:rFonts w:ascii="Times New Roman" w:hAnsi="Times New Roman" w:cs="Times New Roman"/>
          <w:i/>
        </w:rPr>
        <w:t xml:space="preserve"> по математике в сравнении с "коридором" ожидаемой решаемости</w:t>
      </w:r>
    </w:p>
    <w:p w:rsidR="00B53615" w:rsidRPr="00B53615" w:rsidRDefault="00B53615" w:rsidP="005F4EAE">
      <w:pPr>
        <w:pStyle w:val="af0"/>
        <w:spacing w:line="276" w:lineRule="auto"/>
        <w:ind w:firstLine="709"/>
        <w:jc w:val="both"/>
        <w:rPr>
          <w:rFonts w:ascii="Times New Roman" w:hAnsi="Times New Roman" w:cs="Times New Roman"/>
          <w:sz w:val="8"/>
          <w:szCs w:val="8"/>
        </w:rPr>
      </w:pPr>
    </w:p>
    <w:p w:rsidR="00542759" w:rsidRPr="00690931" w:rsidRDefault="00542759" w:rsidP="00B219A8">
      <w:pPr>
        <w:pStyle w:val="af0"/>
        <w:spacing w:line="276" w:lineRule="auto"/>
        <w:jc w:val="center"/>
        <w:rPr>
          <w:rFonts w:ascii="Times New Roman" w:hAnsi="Times New Roman" w:cs="Times New Roman"/>
        </w:rPr>
      </w:pPr>
      <w:r>
        <w:rPr>
          <w:noProof/>
          <w:lang w:eastAsia="ru-RU"/>
        </w:rPr>
        <w:drawing>
          <wp:inline distT="0" distB="0" distL="0" distR="0">
            <wp:extent cx="5674995" cy="2954655"/>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F4EAE" w:rsidRPr="000D0D9C" w:rsidRDefault="005F4EAE" w:rsidP="005F4EAE">
      <w:pPr>
        <w:pStyle w:val="af0"/>
        <w:ind w:firstLine="709"/>
        <w:jc w:val="both"/>
        <w:rPr>
          <w:sz w:val="8"/>
          <w:szCs w:val="8"/>
        </w:rPr>
      </w:pPr>
    </w:p>
    <w:p w:rsidR="005F4EAE" w:rsidRPr="00764F77" w:rsidRDefault="005F4EAE" w:rsidP="00764F77">
      <w:pPr>
        <w:ind w:firstLine="709"/>
        <w:jc w:val="both"/>
        <w:rPr>
          <w:iCs/>
        </w:rPr>
      </w:pPr>
      <w:r w:rsidRPr="00764F77">
        <w:t xml:space="preserve">Задания 1, 2, </w:t>
      </w:r>
      <w:r w:rsidR="00383F43" w:rsidRPr="00764F77">
        <w:t>3</w:t>
      </w:r>
      <w:r w:rsidRPr="00764F77">
        <w:t xml:space="preserve">, 9 и 10 выполнены большей частью выпускников, чем предполагается; задания </w:t>
      </w:r>
      <w:r w:rsidR="00383F43" w:rsidRPr="00764F77">
        <w:t xml:space="preserve">6, </w:t>
      </w:r>
      <w:r w:rsidRPr="00764F77">
        <w:t>7 базового уровня сложности, 14</w:t>
      </w:r>
      <w:r w:rsidR="00383F43" w:rsidRPr="00764F77">
        <w:t xml:space="preserve">, </w:t>
      </w:r>
      <w:r w:rsidRPr="00764F77">
        <w:t>16</w:t>
      </w:r>
      <w:r w:rsidR="00383F43" w:rsidRPr="00764F77">
        <w:t xml:space="preserve"> и 17</w:t>
      </w:r>
      <w:r w:rsidRPr="00764F77">
        <w:t xml:space="preserve"> повышенного уровня выполнены меньшим числом выпускников (</w:t>
      </w:r>
      <w:r w:rsidR="00764F77">
        <w:t>диаграмма 8</w:t>
      </w:r>
      <w:r w:rsidRPr="00764F77">
        <w:t>).</w:t>
      </w:r>
      <w:r w:rsidR="00383F43" w:rsidRPr="00764F77">
        <w:t xml:space="preserve"> Результат выполнения задания 8 оказался внутри «коридора» ожидаемой решаемости в отличие от результата 2016 года, </w:t>
      </w:r>
      <w:r w:rsidR="000D0D9C" w:rsidRPr="00764F77">
        <w:t>а процент успешности выполнения заданий 6 базового уровня и 17 повышенного уровня, наоборот, за его пределами.</w:t>
      </w:r>
    </w:p>
    <w:p w:rsidR="005F4EAE" w:rsidRPr="00764F77" w:rsidRDefault="005F4EAE" w:rsidP="00764F77">
      <w:pPr>
        <w:ind w:firstLine="709"/>
        <w:jc w:val="both"/>
      </w:pPr>
      <w:r w:rsidRPr="00764F77">
        <w:rPr>
          <w:iCs/>
        </w:rPr>
        <w:t>Разработчики КИМ считают, что элемент содержания усвоен выпускниками на базовом</w:t>
      </w:r>
      <w:r w:rsidRPr="00764F77">
        <w:t xml:space="preserve"> уровне, если с соответствующим заданием справляются не менее 65% участников экзамена. К сожалению, данный уровень усвоения (65%) не достигнут для некоторых заданий базового уровня (</w:t>
      </w:r>
      <w:r w:rsidR="00764F77">
        <w:t>диаграмма 9</w:t>
      </w:r>
      <w:r w:rsidRPr="00764F77">
        <w:t xml:space="preserve">), а именно заданий, проверяющих умения: </w:t>
      </w:r>
    </w:p>
    <w:p w:rsidR="005F4EAE" w:rsidRPr="00764F77" w:rsidRDefault="000D0D9C" w:rsidP="00764F77">
      <w:pPr>
        <w:pStyle w:val="a9"/>
        <w:numPr>
          <w:ilvl w:val="0"/>
          <w:numId w:val="16"/>
        </w:numPr>
        <w:ind w:right="-110"/>
        <w:jc w:val="both"/>
        <w:rPr>
          <w:b w:val="0"/>
          <w:i w:val="0"/>
          <w:szCs w:val="24"/>
        </w:rPr>
      </w:pPr>
      <w:r w:rsidRPr="00764F77">
        <w:rPr>
          <w:b w:val="0"/>
          <w:i w:val="0"/>
          <w:szCs w:val="23"/>
        </w:rPr>
        <w:t>выполнять действия с геометрическими фигурами, координатами и векторами</w:t>
      </w:r>
      <w:r w:rsidR="005F4EAE" w:rsidRPr="00764F77">
        <w:rPr>
          <w:b w:val="0"/>
          <w:i w:val="0"/>
          <w:szCs w:val="24"/>
        </w:rPr>
        <w:t>;</w:t>
      </w:r>
    </w:p>
    <w:p w:rsidR="005F4EAE" w:rsidRPr="008114B5" w:rsidRDefault="000D0D9C" w:rsidP="00764F77">
      <w:pPr>
        <w:pStyle w:val="a9"/>
        <w:numPr>
          <w:ilvl w:val="0"/>
          <w:numId w:val="16"/>
        </w:numPr>
        <w:ind w:right="-110"/>
        <w:jc w:val="both"/>
        <w:rPr>
          <w:b w:val="0"/>
          <w:i w:val="0"/>
          <w:szCs w:val="24"/>
        </w:rPr>
      </w:pPr>
      <w:r w:rsidRPr="00764F77">
        <w:rPr>
          <w:b w:val="0"/>
          <w:i w:val="0"/>
          <w:szCs w:val="23"/>
        </w:rPr>
        <w:t>выполнять действия с функциями</w:t>
      </w:r>
      <w:r w:rsidR="005F4EAE" w:rsidRPr="00764F77">
        <w:rPr>
          <w:b w:val="0"/>
          <w:i w:val="0"/>
          <w:szCs w:val="23"/>
        </w:rPr>
        <w:t>.</w:t>
      </w:r>
    </w:p>
    <w:p w:rsidR="008114B5" w:rsidRPr="008114B5" w:rsidRDefault="008114B5" w:rsidP="008114B5">
      <w:pPr>
        <w:pStyle w:val="a9"/>
        <w:ind w:left="720" w:right="-110"/>
        <w:jc w:val="right"/>
        <w:rPr>
          <w:b w:val="0"/>
          <w:i w:val="0"/>
          <w:sz w:val="20"/>
        </w:rPr>
      </w:pPr>
      <w:r w:rsidRPr="008114B5">
        <w:rPr>
          <w:b w:val="0"/>
          <w:i w:val="0"/>
          <w:sz w:val="20"/>
        </w:rPr>
        <w:t>Диаграмма 9</w:t>
      </w:r>
    </w:p>
    <w:p w:rsidR="008114B5" w:rsidRPr="008114B5" w:rsidRDefault="008114B5" w:rsidP="008114B5">
      <w:pPr>
        <w:pStyle w:val="a8"/>
        <w:jc w:val="center"/>
        <w:rPr>
          <w:i/>
          <w:szCs w:val="20"/>
        </w:rPr>
      </w:pPr>
      <w:r w:rsidRPr="008114B5">
        <w:rPr>
          <w:i/>
          <w:szCs w:val="20"/>
        </w:rPr>
        <w:t>Результаты выполнения заданий ЕГЭ по математике выпускниками</w:t>
      </w:r>
    </w:p>
    <w:p w:rsidR="000401CD" w:rsidRPr="008114B5" w:rsidRDefault="008114B5" w:rsidP="008114B5">
      <w:pPr>
        <w:pStyle w:val="a8"/>
        <w:jc w:val="center"/>
        <w:rPr>
          <w:b/>
          <w:sz w:val="12"/>
          <w:szCs w:val="12"/>
          <w:highlight w:val="yellow"/>
        </w:rPr>
      </w:pPr>
      <w:r w:rsidRPr="008114B5">
        <w:rPr>
          <w:i/>
          <w:szCs w:val="20"/>
        </w:rPr>
        <w:t xml:space="preserve">общеобразовательных учреждений </w:t>
      </w:r>
    </w:p>
    <w:p w:rsidR="000401CD" w:rsidRDefault="000401CD" w:rsidP="00B219A8">
      <w:pPr>
        <w:jc w:val="center"/>
        <w:rPr>
          <w:b/>
          <w:sz w:val="12"/>
          <w:szCs w:val="12"/>
          <w:highlight w:val="yellow"/>
        </w:rPr>
      </w:pPr>
      <w:r>
        <w:rPr>
          <w:noProof/>
        </w:rPr>
        <w:lastRenderedPageBreak/>
        <w:drawing>
          <wp:inline distT="0" distB="0" distL="0" distR="0">
            <wp:extent cx="5126355" cy="3840480"/>
            <wp:effectExtent l="0" t="0" r="0"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401CD" w:rsidRDefault="000401CD" w:rsidP="005F4EAE">
      <w:pPr>
        <w:rPr>
          <w:b/>
          <w:sz w:val="12"/>
          <w:szCs w:val="12"/>
          <w:highlight w:val="yellow"/>
        </w:rPr>
      </w:pPr>
    </w:p>
    <w:p w:rsidR="005F4EAE" w:rsidRDefault="005F4EAE" w:rsidP="00B219A8">
      <w:pPr>
        <w:ind w:firstLine="567"/>
        <w:jc w:val="both"/>
      </w:pPr>
      <w:r>
        <w:t xml:space="preserve">Высокие показатели успешности продемонстрированы выпускниками при решении первых пяти заданий базового уровня — выше </w:t>
      </w:r>
      <w:r w:rsidR="00751C6F">
        <w:t>88</w:t>
      </w:r>
      <w:r>
        <w:t xml:space="preserve">%, что свидетельствует о сформированности у участников экзамена базовых математических компетенций за курс математики основной и средней общеобразовательной школы. Эти задания проверяли умения использовать приобретенные знания и умения в практической деятельности и повседневной жизни; выполнять действия с геометрическими фигурами; исследовать простейшие математические модели; решать уравнения. Задания этого блока включали в себя следующее предметное содержание: действия с целыми числами; табличное и графическое представление данных — чтение диаграммы и применение математических методов для решения содержательных задач из практики; вычисление площади треугольника, параллелограмма, трапеции; вычисление вероятности события; решение показательных, логарифмических, иррациональных, рациональных уравнений. </w:t>
      </w:r>
    </w:p>
    <w:p w:rsidR="008E1508" w:rsidRDefault="005F4EAE" w:rsidP="00B219A8">
      <w:pPr>
        <w:ind w:firstLine="567"/>
        <w:jc w:val="both"/>
      </w:pPr>
      <w:r>
        <w:t>Успешность выполнения заданий базового уровня сложности составляет 4</w:t>
      </w:r>
      <w:r w:rsidR="00751C6F">
        <w:t>0</w:t>
      </w:r>
      <w:r>
        <w:t>% – 9</w:t>
      </w:r>
      <w:r w:rsidR="00751C6F">
        <w:t>8</w:t>
      </w:r>
      <w:r>
        <w:t>,</w:t>
      </w:r>
      <w:r w:rsidR="00751C6F">
        <w:t>1</w:t>
      </w:r>
      <w:r>
        <w:t>%. В целом по сравнению с 201</w:t>
      </w:r>
      <w:r w:rsidR="00751C6F">
        <w:t>6</w:t>
      </w:r>
      <w:r>
        <w:t xml:space="preserve"> годом отмечается прогресс при решении заданий базового уровня</w:t>
      </w:r>
      <w:r w:rsidR="008E1508">
        <w:t>:</w:t>
      </w:r>
      <w:r>
        <w:t xml:space="preserve"> </w:t>
      </w:r>
      <w:r w:rsidR="00751C6F">
        <w:t xml:space="preserve">хотя </w:t>
      </w:r>
      <w:r>
        <w:t xml:space="preserve">нижняя граница данного промежутка </w:t>
      </w:r>
      <w:r w:rsidR="001A0FB2">
        <w:t xml:space="preserve">несколько </w:t>
      </w:r>
      <w:r w:rsidR="00751C6F">
        <w:t>снизилась с</w:t>
      </w:r>
      <w:r>
        <w:t xml:space="preserve"> 42,4% в 2016 г.</w:t>
      </w:r>
      <w:r w:rsidR="00751C6F">
        <w:t xml:space="preserve"> до 40% в 2017г.</w:t>
      </w:r>
      <w:r>
        <w:t xml:space="preserve">, верхняя граница </w:t>
      </w:r>
      <w:r w:rsidR="00751C6F">
        <w:t xml:space="preserve">поднялась </w:t>
      </w:r>
      <w:r>
        <w:t xml:space="preserve">— </w:t>
      </w:r>
      <w:proofErr w:type="gramStart"/>
      <w:r w:rsidR="008E1508">
        <w:t>с</w:t>
      </w:r>
      <w:proofErr w:type="gramEnd"/>
      <w:r>
        <w:t xml:space="preserve"> 94,6% </w:t>
      </w:r>
      <w:r w:rsidR="008E1508">
        <w:t>до 98,1% соответственно</w:t>
      </w:r>
      <w:r>
        <w:t>. Возрос процент выпускников, успешно справившихся с решением</w:t>
      </w:r>
      <w:r w:rsidR="001A0FB2">
        <w:t xml:space="preserve"> заданий 1–4 и 8, в частности</w:t>
      </w:r>
      <w:r w:rsidR="008E1508">
        <w:t>:</w:t>
      </w:r>
    </w:p>
    <w:p w:rsidR="008E1508" w:rsidRDefault="001A0FB2" w:rsidP="00B219A8">
      <w:pPr>
        <w:pStyle w:val="Default"/>
        <w:numPr>
          <w:ilvl w:val="0"/>
          <w:numId w:val="18"/>
        </w:numPr>
        <w:jc w:val="both"/>
        <w:rPr>
          <w:color w:val="auto"/>
        </w:rPr>
      </w:pPr>
      <w:r>
        <w:rPr>
          <w:color w:val="auto"/>
        </w:rPr>
        <w:t xml:space="preserve">задачи </w:t>
      </w:r>
      <w:r w:rsidR="008E1508">
        <w:rPr>
          <w:color w:val="auto"/>
        </w:rPr>
        <w:t>по теории вероятностей</w:t>
      </w:r>
      <w:r w:rsidR="005F4EAE">
        <w:rPr>
          <w:color w:val="auto"/>
        </w:rPr>
        <w:t xml:space="preserve"> </w:t>
      </w:r>
      <w:r w:rsidR="008E1508">
        <w:rPr>
          <w:color w:val="auto"/>
        </w:rPr>
        <w:t xml:space="preserve">(с </w:t>
      </w:r>
      <w:r>
        <w:rPr>
          <w:color w:val="auto"/>
        </w:rPr>
        <w:t>79,5</w:t>
      </w:r>
      <w:r w:rsidR="008E1508">
        <w:rPr>
          <w:color w:val="auto"/>
        </w:rPr>
        <w:t xml:space="preserve">% до </w:t>
      </w:r>
      <w:r>
        <w:rPr>
          <w:color w:val="auto"/>
        </w:rPr>
        <w:t>89,6</w:t>
      </w:r>
      <w:r w:rsidR="008E1508">
        <w:rPr>
          <w:color w:val="auto"/>
        </w:rPr>
        <w:t>%),</w:t>
      </w:r>
    </w:p>
    <w:p w:rsidR="001A0FB2" w:rsidRDefault="005F4EAE" w:rsidP="00B219A8">
      <w:pPr>
        <w:pStyle w:val="Default"/>
        <w:numPr>
          <w:ilvl w:val="0"/>
          <w:numId w:val="18"/>
        </w:numPr>
        <w:jc w:val="both"/>
        <w:rPr>
          <w:color w:val="auto"/>
        </w:rPr>
      </w:pPr>
      <w:r>
        <w:rPr>
          <w:color w:val="auto"/>
        </w:rPr>
        <w:t>стереометрической за</w:t>
      </w:r>
      <w:r w:rsidR="001A0FB2">
        <w:rPr>
          <w:color w:val="auto"/>
        </w:rPr>
        <w:t>дачи базового уровня сложности (с 46,7% до 72,6%).</w:t>
      </w:r>
    </w:p>
    <w:p w:rsidR="005F4EAE" w:rsidRPr="00F00963" w:rsidRDefault="001A0FB2" w:rsidP="00B219A8">
      <w:pPr>
        <w:ind w:firstLine="567"/>
        <w:jc w:val="both"/>
      </w:pPr>
      <w:r w:rsidRPr="00F00963">
        <w:t xml:space="preserve">Понизился процент выпускников, успешно справившихся с заданиями </w:t>
      </w:r>
      <w:r w:rsidR="003E4509" w:rsidRPr="00F00963">
        <w:t>№ </w:t>
      </w:r>
      <w:r w:rsidRPr="00F00963">
        <w:t>6</w:t>
      </w:r>
      <w:r w:rsidR="003E4509" w:rsidRPr="00F00963">
        <w:t xml:space="preserve"> (планиметрическая задача)</w:t>
      </w:r>
      <w:r w:rsidRPr="00F00963">
        <w:t xml:space="preserve"> и </w:t>
      </w:r>
      <w:r w:rsidR="003E4509" w:rsidRPr="00F00963">
        <w:t>№ </w:t>
      </w:r>
      <w:r w:rsidRPr="00F00963">
        <w:t>7</w:t>
      </w:r>
      <w:r w:rsidR="003E4509" w:rsidRPr="00F00963">
        <w:t xml:space="preserve"> (исследование функции с помощью графика её производной)</w:t>
      </w:r>
      <w:r w:rsidRPr="00F00963">
        <w:t xml:space="preserve">. Успешность их выполнения — 43,5% и 40,0% соответственно — не достигает </w:t>
      </w:r>
      <w:r w:rsidR="003E4509" w:rsidRPr="00F00963">
        <w:t xml:space="preserve">базового </w:t>
      </w:r>
      <w:r w:rsidRPr="00F00963">
        <w:t xml:space="preserve">уровня </w:t>
      </w:r>
      <w:r w:rsidR="003E4509" w:rsidRPr="00F00963">
        <w:t>усвоения в 65%.</w:t>
      </w:r>
      <w:r w:rsidRPr="00F00963">
        <w:t xml:space="preserve"> </w:t>
      </w:r>
      <w:r w:rsidR="005F4EAE" w:rsidRPr="00F00963">
        <w:t xml:space="preserve">По-прежнему </w:t>
      </w:r>
      <w:r w:rsidR="003E4509" w:rsidRPr="00F00963">
        <w:t>самым трудным заданием первой части является</w:t>
      </w:r>
      <w:r w:rsidR="005F4EAE" w:rsidRPr="00F00963">
        <w:t xml:space="preserve"> задание по математическому анализу. </w:t>
      </w:r>
    </w:p>
    <w:p w:rsidR="00337F67" w:rsidRDefault="005F4EAE" w:rsidP="00B219A8">
      <w:pPr>
        <w:ind w:firstLine="567"/>
        <w:jc w:val="both"/>
      </w:pPr>
      <w:r w:rsidRPr="00F00963">
        <w:t xml:space="preserve">Успешность выполнения заданий </w:t>
      </w:r>
      <w:r w:rsidR="00FC3268" w:rsidRPr="00F00963">
        <w:t xml:space="preserve">№№ 9–17 с повышенным уровнем сложности </w:t>
      </w:r>
      <w:r w:rsidRPr="00F00963">
        <w:t>второй части составляет</w:t>
      </w:r>
      <w:r w:rsidR="00FC3268" w:rsidRPr="00F00963">
        <w:t xml:space="preserve"> 0,7</w:t>
      </w:r>
      <w:r w:rsidR="00C76E0E" w:rsidRPr="00F00963">
        <w:t xml:space="preserve">% </w:t>
      </w:r>
      <w:r w:rsidR="00FC3268" w:rsidRPr="00F00963">
        <w:t>–</w:t>
      </w:r>
      <w:r w:rsidR="00C76E0E" w:rsidRPr="00F00963">
        <w:t xml:space="preserve"> </w:t>
      </w:r>
      <w:r w:rsidR="00FC3268" w:rsidRPr="00F00963">
        <w:t>66%</w:t>
      </w:r>
      <w:r w:rsidRPr="00F00963">
        <w:t xml:space="preserve"> (в 201</w:t>
      </w:r>
      <w:r w:rsidR="00FC3268" w:rsidRPr="00F00963">
        <w:t>6</w:t>
      </w:r>
      <w:r w:rsidRPr="00F00963">
        <w:t xml:space="preserve"> году — </w:t>
      </w:r>
      <w:r w:rsidR="00FC3268" w:rsidRPr="00F00963">
        <w:t>1,3–61,3 %</w:t>
      </w:r>
      <w:r w:rsidRPr="00F00963">
        <w:t xml:space="preserve">). Наилучшие показатели </w:t>
      </w:r>
      <w:r w:rsidR="00FC3268" w:rsidRPr="00F00963">
        <w:t xml:space="preserve">достигнуты </w:t>
      </w:r>
      <w:r w:rsidRPr="00F00963">
        <w:t xml:space="preserve">при </w:t>
      </w:r>
      <w:r w:rsidR="00FC3268" w:rsidRPr="00F00963">
        <w:t xml:space="preserve">выполнении заданий </w:t>
      </w:r>
      <w:r w:rsidR="00C76E0E" w:rsidRPr="00F00963">
        <w:t>9 (вычисление значения тригонометрического выражения) и 10</w:t>
      </w:r>
      <w:r w:rsidRPr="00F00963">
        <w:t xml:space="preserve"> </w:t>
      </w:r>
      <w:r w:rsidR="00C76E0E" w:rsidRPr="00F00963">
        <w:t>(</w:t>
      </w:r>
      <w:r w:rsidRPr="00F00963">
        <w:t>решени</w:t>
      </w:r>
      <w:r w:rsidR="00C76E0E" w:rsidRPr="00F00963">
        <w:t>е</w:t>
      </w:r>
      <w:r w:rsidRPr="00F00963">
        <w:t xml:space="preserve"> текстов</w:t>
      </w:r>
      <w:r w:rsidR="00C76E0E" w:rsidRPr="00F00963">
        <w:t>ой</w:t>
      </w:r>
      <w:r w:rsidRPr="00F00963">
        <w:t xml:space="preserve"> задач</w:t>
      </w:r>
      <w:r w:rsidR="00C76E0E" w:rsidRPr="00F00963">
        <w:t>и</w:t>
      </w:r>
      <w:r w:rsidRPr="00F00963">
        <w:t xml:space="preserve"> с применением формул</w:t>
      </w:r>
      <w:r w:rsidR="00C76E0E" w:rsidRPr="00F00963">
        <w:t>). Задания 11–12 оказались для участников экзамена 2017 года труднее, чем для выпускников 2016 года. С задачей на совместную работу справились лишь 28,8% выпускников, в то время как задачу</w:t>
      </w:r>
      <w:r w:rsidRPr="00F00963">
        <w:t xml:space="preserve"> «</w:t>
      </w:r>
      <w:r w:rsidR="00C76E0E" w:rsidRPr="00F00963">
        <w:t xml:space="preserve">на </w:t>
      </w:r>
      <w:r w:rsidRPr="00F00963">
        <w:t>смеси/проценты»</w:t>
      </w:r>
      <w:r w:rsidR="00C76E0E" w:rsidRPr="00F00963">
        <w:t xml:space="preserve"> успешно решили в 2016 году 42,2% обучающихся</w:t>
      </w:r>
      <w:r w:rsidRPr="00F00963">
        <w:t>.</w:t>
      </w:r>
      <w:r w:rsidR="00C76E0E" w:rsidRPr="00F00963">
        <w:t xml:space="preserve"> С 36,4% в 2016 году до 20,3% в текущем году снизилась успешность выполнения задания № 12 на исследование функции.</w:t>
      </w:r>
      <w:r w:rsidRPr="00F00963">
        <w:t xml:space="preserve"> </w:t>
      </w:r>
      <w:r w:rsidR="00F00963">
        <w:t xml:space="preserve">Ещё более резкое снижение успешности </w:t>
      </w:r>
      <w:r w:rsidR="00F00963">
        <w:lastRenderedPageBreak/>
        <w:t xml:space="preserve">наблюдается при решении экономической задачи № 17 — с 11,8% в прошлом году до 3,2% </w:t>
      </w:r>
      <w:proofErr w:type="gramStart"/>
      <w:r w:rsidR="00F00963">
        <w:t>в</w:t>
      </w:r>
      <w:proofErr w:type="gramEnd"/>
      <w:r w:rsidR="00F00963">
        <w:t xml:space="preserve"> нынешнем. </w:t>
      </w:r>
      <w:r w:rsidRPr="00F00963">
        <w:t>Значительные трудности</w:t>
      </w:r>
      <w:r w:rsidR="00F00963">
        <w:t>, как и в 2016 году,</w:t>
      </w:r>
      <w:r w:rsidRPr="00F00963">
        <w:t xml:space="preserve"> вызвали задания: на применение стереометрии при решении практических задач (</w:t>
      </w:r>
      <w:r w:rsidR="00F00963">
        <w:t>0,7</w:t>
      </w:r>
      <w:r w:rsidRPr="00F00963">
        <w:t>%) и решение сложной планиметрической задачи (</w:t>
      </w:r>
      <w:r w:rsidR="00F00963">
        <w:t>0,7</w:t>
      </w:r>
      <w:r w:rsidRPr="00F00963">
        <w:t>%)</w:t>
      </w:r>
      <w:r w:rsidR="00F00963" w:rsidRPr="00F00963">
        <w:t>.</w:t>
      </w:r>
      <w:r w:rsidR="00F00963">
        <w:t xml:space="preserve"> </w:t>
      </w:r>
    </w:p>
    <w:p w:rsidR="005F4EAE" w:rsidRPr="00F00963" w:rsidRDefault="005F4EAE" w:rsidP="000B3EA6">
      <w:pPr>
        <w:ind w:firstLine="567"/>
        <w:jc w:val="both"/>
      </w:pPr>
      <w:r w:rsidRPr="00F00963">
        <w:t xml:space="preserve">Успешность выполнения заданий </w:t>
      </w:r>
      <w:r w:rsidR="008C297E">
        <w:t>повышенного уровня</w:t>
      </w:r>
      <w:r w:rsidRPr="00F00963">
        <w:t xml:space="preserve"> свидетельствует о том, что около трети выпускников хорошо овладели программой по математике основной и старшей школы и готовы к продолжению обучения в организациях высшего образования. </w:t>
      </w:r>
    </w:p>
    <w:p w:rsidR="005F4EAE" w:rsidRPr="00F00963" w:rsidRDefault="005F4EAE" w:rsidP="000B3EA6">
      <w:pPr>
        <w:pStyle w:val="Default"/>
        <w:ind w:firstLine="709"/>
        <w:jc w:val="both"/>
        <w:rPr>
          <w:color w:val="auto"/>
        </w:rPr>
      </w:pPr>
      <w:r w:rsidRPr="00F00963">
        <w:rPr>
          <w:color w:val="auto"/>
        </w:rPr>
        <w:t>К повышенному уровню относятся следующие задания:</w:t>
      </w:r>
    </w:p>
    <w:p w:rsidR="005F4EAE" w:rsidRPr="00542759" w:rsidRDefault="005F4EAE" w:rsidP="000B3EA6">
      <w:pPr>
        <w:tabs>
          <w:tab w:val="left" w:pos="1510"/>
          <w:tab w:val="left" w:pos="3986"/>
        </w:tabs>
        <w:ind w:left="709"/>
        <w:jc w:val="both"/>
      </w:pPr>
      <w:r w:rsidRPr="00542759">
        <w:t xml:space="preserve">задание 9 — нахождение значения </w:t>
      </w:r>
      <w:r w:rsidR="00F00963" w:rsidRPr="00542759">
        <w:t>тригонометр</w:t>
      </w:r>
      <w:r w:rsidRPr="00542759">
        <w:t>ического выражения (5</w:t>
      </w:r>
      <w:r w:rsidR="00F00963" w:rsidRPr="00542759">
        <w:t>0</w:t>
      </w:r>
      <w:r w:rsidRPr="00542759">
        <w:t>,</w:t>
      </w:r>
      <w:r w:rsidR="00F00963" w:rsidRPr="00542759">
        <w:t>2</w:t>
      </w:r>
      <w:r w:rsidRPr="00542759">
        <w:t>%);</w:t>
      </w:r>
    </w:p>
    <w:p w:rsidR="005F4EAE" w:rsidRPr="00542759" w:rsidRDefault="005F4EAE" w:rsidP="000B3EA6">
      <w:pPr>
        <w:tabs>
          <w:tab w:val="left" w:pos="1510"/>
          <w:tab w:val="left" w:pos="3986"/>
        </w:tabs>
        <w:ind w:left="709"/>
      </w:pPr>
      <w:r w:rsidRPr="00542759">
        <w:t>задание 10 — решение текстовой задачи с применением формул (</w:t>
      </w:r>
      <w:r w:rsidR="00E25DBB" w:rsidRPr="00542759">
        <w:t>66,0</w:t>
      </w:r>
      <w:r w:rsidRPr="00542759">
        <w:t>%);</w:t>
      </w:r>
    </w:p>
    <w:p w:rsidR="005F4EAE" w:rsidRPr="00542759" w:rsidRDefault="005F4EAE" w:rsidP="000B3EA6">
      <w:pPr>
        <w:tabs>
          <w:tab w:val="left" w:pos="1510"/>
          <w:tab w:val="left" w:pos="3986"/>
        </w:tabs>
        <w:ind w:left="709"/>
      </w:pPr>
      <w:r w:rsidRPr="00542759">
        <w:t xml:space="preserve">задание </w:t>
      </w:r>
      <w:r w:rsidR="00F00963" w:rsidRPr="00542759">
        <w:t>11 — решение текстовой задачи</w:t>
      </w:r>
      <w:r w:rsidRPr="00542759">
        <w:t xml:space="preserve"> «</w:t>
      </w:r>
      <w:r w:rsidR="00F00963" w:rsidRPr="00542759">
        <w:t>на совместную работу</w:t>
      </w:r>
      <w:r w:rsidRPr="00542759">
        <w:t>» (</w:t>
      </w:r>
      <w:r w:rsidR="00E25DBB" w:rsidRPr="00542759">
        <w:t>28,8</w:t>
      </w:r>
      <w:r w:rsidRPr="00542759">
        <w:t>%);</w:t>
      </w:r>
    </w:p>
    <w:p w:rsidR="005F4EAE" w:rsidRPr="00542759" w:rsidRDefault="005F4EAE" w:rsidP="000B3EA6">
      <w:pPr>
        <w:tabs>
          <w:tab w:val="left" w:pos="1510"/>
          <w:tab w:val="left" w:pos="3986"/>
        </w:tabs>
        <w:ind w:left="709"/>
      </w:pPr>
      <w:r w:rsidRPr="00542759">
        <w:t>задание 12 — нахождение точки минимума/максимума функции (</w:t>
      </w:r>
      <w:r w:rsidR="00E25DBB" w:rsidRPr="00542759">
        <w:t>20,3</w:t>
      </w:r>
      <w:r w:rsidRPr="00542759">
        <w:t>%);</w:t>
      </w:r>
    </w:p>
    <w:p w:rsidR="005F4EAE" w:rsidRPr="00542759" w:rsidRDefault="005F4EAE" w:rsidP="000B3EA6">
      <w:pPr>
        <w:tabs>
          <w:tab w:val="left" w:pos="1510"/>
          <w:tab w:val="left" w:pos="3986"/>
        </w:tabs>
        <w:ind w:left="2170" w:hanging="1461"/>
      </w:pPr>
      <w:r w:rsidRPr="00542759">
        <w:t>задание 13 — решение логарифмического/тригонометрического уравнения с отбором корней (3</w:t>
      </w:r>
      <w:r w:rsidR="00E25DBB" w:rsidRPr="00542759">
        <w:t>1,9</w:t>
      </w:r>
      <w:r w:rsidRPr="00542759">
        <w:t>%);</w:t>
      </w:r>
    </w:p>
    <w:p w:rsidR="005F4EAE" w:rsidRPr="00542759" w:rsidRDefault="005F4EAE" w:rsidP="000B3EA6">
      <w:pPr>
        <w:tabs>
          <w:tab w:val="left" w:pos="1510"/>
          <w:tab w:val="left" w:pos="3986"/>
        </w:tabs>
        <w:ind w:left="709"/>
      </w:pPr>
      <w:r w:rsidRPr="00542759">
        <w:t>задание 14 — решение стереометрической задачи (</w:t>
      </w:r>
      <w:r w:rsidR="00E25DBB" w:rsidRPr="00542759">
        <w:t>0,7</w:t>
      </w:r>
      <w:r w:rsidRPr="00542759">
        <w:t>%);</w:t>
      </w:r>
    </w:p>
    <w:p w:rsidR="005F4EAE" w:rsidRPr="00542759" w:rsidRDefault="005F4EAE" w:rsidP="000B3EA6">
      <w:pPr>
        <w:tabs>
          <w:tab w:val="left" w:pos="1510"/>
          <w:tab w:val="left" w:pos="3986"/>
        </w:tabs>
        <w:ind w:left="709"/>
      </w:pPr>
      <w:r w:rsidRPr="00542759">
        <w:t>задание 15 — решение дробно-показательного неравенства (</w:t>
      </w:r>
      <w:r w:rsidR="00E25DBB" w:rsidRPr="00542759">
        <w:t>11,9</w:t>
      </w:r>
      <w:r w:rsidRPr="00542759">
        <w:t>%);</w:t>
      </w:r>
    </w:p>
    <w:p w:rsidR="005F4EAE" w:rsidRPr="00542759" w:rsidRDefault="005F4EAE" w:rsidP="000B3EA6">
      <w:pPr>
        <w:tabs>
          <w:tab w:val="left" w:pos="1510"/>
          <w:tab w:val="left" w:pos="3986"/>
        </w:tabs>
        <w:ind w:left="709"/>
      </w:pPr>
      <w:r w:rsidRPr="00542759">
        <w:t>задание 16 — решение сложной планиметрической задачи (</w:t>
      </w:r>
      <w:r w:rsidR="00E25DBB" w:rsidRPr="00542759">
        <w:t>0,7</w:t>
      </w:r>
      <w:r w:rsidRPr="00542759">
        <w:t>%);</w:t>
      </w:r>
    </w:p>
    <w:p w:rsidR="005F4EAE" w:rsidRPr="00542759" w:rsidRDefault="005F4EAE" w:rsidP="000B3EA6">
      <w:pPr>
        <w:tabs>
          <w:tab w:val="left" w:pos="1510"/>
          <w:tab w:val="left" w:pos="3986"/>
        </w:tabs>
        <w:ind w:left="709"/>
      </w:pPr>
      <w:r w:rsidRPr="00542759">
        <w:t>задание 17 — решение текстовой задачи экономического содержания (</w:t>
      </w:r>
      <w:r w:rsidR="00E25DBB" w:rsidRPr="00542759">
        <w:t>3,2</w:t>
      </w:r>
      <w:r w:rsidRPr="00542759">
        <w:t>%).</w:t>
      </w:r>
    </w:p>
    <w:p w:rsidR="005F4EAE" w:rsidRPr="00542759" w:rsidRDefault="005F4EAE" w:rsidP="000B3EA6">
      <w:pPr>
        <w:ind w:firstLine="567"/>
        <w:jc w:val="both"/>
      </w:pPr>
      <w:r w:rsidRPr="00542759">
        <w:t xml:space="preserve">К заданиям высокого уровня относятся задания 18 и 19 — задача с параметром и задание на умение строить и исследовать математические модели. </w:t>
      </w:r>
      <w:r w:rsidR="008104DF" w:rsidRPr="00542759">
        <w:t>Решение логарифмического уравнения с параметром в текущем году оказалось более успешным, чем в 2016 г. (0,8% участников против 0,3% в 2016 году). Успешность выполнения задания № 19 напротив снизилась с 0,6% до 0,2%.</w:t>
      </w:r>
    </w:p>
    <w:p w:rsidR="005F4EAE" w:rsidRDefault="005F4EAE" w:rsidP="000B3EA6">
      <w:pPr>
        <w:autoSpaceDE w:val="0"/>
        <w:autoSpaceDN w:val="0"/>
        <w:adjustRightInd w:val="0"/>
        <w:spacing w:before="120" w:after="120"/>
        <w:rPr>
          <w:b/>
          <w:bCs/>
          <w:sz w:val="28"/>
          <w:szCs w:val="28"/>
        </w:rPr>
      </w:pPr>
      <w:r>
        <w:rPr>
          <w:b/>
          <w:bCs/>
          <w:sz w:val="28"/>
          <w:szCs w:val="28"/>
        </w:rPr>
        <w:t xml:space="preserve">Распределение заданий </w:t>
      </w:r>
      <w:r w:rsidR="00511AF9">
        <w:rPr>
          <w:b/>
          <w:bCs/>
          <w:sz w:val="28"/>
          <w:szCs w:val="28"/>
        </w:rPr>
        <w:t xml:space="preserve">КИМ </w:t>
      </w:r>
      <w:r>
        <w:rPr>
          <w:b/>
          <w:bCs/>
          <w:sz w:val="28"/>
          <w:szCs w:val="28"/>
        </w:rPr>
        <w:t>по содержа</w:t>
      </w:r>
      <w:r w:rsidR="00511AF9">
        <w:rPr>
          <w:b/>
          <w:bCs/>
          <w:sz w:val="28"/>
          <w:szCs w:val="28"/>
        </w:rPr>
        <w:t>нию и видам умений</w:t>
      </w:r>
    </w:p>
    <w:p w:rsidR="00511AF9" w:rsidRDefault="00511AF9" w:rsidP="00511AF9">
      <w:pPr>
        <w:autoSpaceDE w:val="0"/>
        <w:autoSpaceDN w:val="0"/>
        <w:adjustRightInd w:val="0"/>
        <w:ind w:firstLine="709"/>
        <w:jc w:val="both"/>
        <w:rPr>
          <w:bCs/>
        </w:rPr>
      </w:pPr>
      <w:r w:rsidRPr="00511AF9">
        <w:rPr>
          <w:bCs/>
        </w:rPr>
        <w:t>Задания части 1 проверяют следующий учебный материал:</w:t>
      </w:r>
    </w:p>
    <w:p w:rsidR="00511AF9" w:rsidRDefault="00511AF9" w:rsidP="00511AF9">
      <w:pPr>
        <w:pStyle w:val="a8"/>
        <w:numPr>
          <w:ilvl w:val="0"/>
          <w:numId w:val="19"/>
        </w:numPr>
        <w:autoSpaceDE w:val="0"/>
        <w:autoSpaceDN w:val="0"/>
        <w:adjustRightInd w:val="0"/>
        <w:jc w:val="both"/>
        <w:rPr>
          <w:bCs/>
        </w:rPr>
      </w:pPr>
      <w:r>
        <w:rPr>
          <w:bCs/>
        </w:rPr>
        <w:t>Математика, 5–6 классы;</w:t>
      </w:r>
    </w:p>
    <w:p w:rsidR="00511AF9" w:rsidRDefault="00511AF9" w:rsidP="00511AF9">
      <w:pPr>
        <w:pStyle w:val="a8"/>
        <w:numPr>
          <w:ilvl w:val="0"/>
          <w:numId w:val="19"/>
        </w:numPr>
        <w:autoSpaceDE w:val="0"/>
        <w:autoSpaceDN w:val="0"/>
        <w:adjustRightInd w:val="0"/>
        <w:jc w:val="both"/>
        <w:rPr>
          <w:bCs/>
        </w:rPr>
      </w:pPr>
      <w:r>
        <w:rPr>
          <w:bCs/>
        </w:rPr>
        <w:t>Алгебра, 7–9 классы;</w:t>
      </w:r>
    </w:p>
    <w:p w:rsidR="00511AF9" w:rsidRDefault="00511AF9" w:rsidP="00511AF9">
      <w:pPr>
        <w:pStyle w:val="a8"/>
        <w:numPr>
          <w:ilvl w:val="0"/>
          <w:numId w:val="19"/>
        </w:numPr>
        <w:autoSpaceDE w:val="0"/>
        <w:autoSpaceDN w:val="0"/>
        <w:adjustRightInd w:val="0"/>
        <w:jc w:val="both"/>
        <w:rPr>
          <w:bCs/>
        </w:rPr>
      </w:pPr>
      <w:r>
        <w:rPr>
          <w:bCs/>
        </w:rPr>
        <w:t>Алгебра и начала анализа, 10–11 классы;</w:t>
      </w:r>
    </w:p>
    <w:p w:rsidR="00511AF9" w:rsidRDefault="00511AF9" w:rsidP="00511AF9">
      <w:pPr>
        <w:pStyle w:val="a8"/>
        <w:numPr>
          <w:ilvl w:val="0"/>
          <w:numId w:val="19"/>
        </w:numPr>
        <w:autoSpaceDE w:val="0"/>
        <w:autoSpaceDN w:val="0"/>
        <w:adjustRightInd w:val="0"/>
        <w:jc w:val="both"/>
        <w:rPr>
          <w:bCs/>
        </w:rPr>
      </w:pPr>
      <w:r>
        <w:rPr>
          <w:bCs/>
        </w:rPr>
        <w:t>Теория вероятностей и статистика, 7–9 классы;</w:t>
      </w:r>
    </w:p>
    <w:p w:rsidR="00511AF9" w:rsidRDefault="00511AF9" w:rsidP="00511AF9">
      <w:pPr>
        <w:pStyle w:val="a8"/>
        <w:numPr>
          <w:ilvl w:val="0"/>
          <w:numId w:val="19"/>
        </w:numPr>
        <w:autoSpaceDE w:val="0"/>
        <w:autoSpaceDN w:val="0"/>
        <w:adjustRightInd w:val="0"/>
        <w:jc w:val="both"/>
        <w:rPr>
          <w:bCs/>
        </w:rPr>
      </w:pPr>
      <w:r>
        <w:rPr>
          <w:bCs/>
        </w:rPr>
        <w:t>Геометрия, 7–11 классы.</w:t>
      </w:r>
    </w:p>
    <w:p w:rsidR="00511AF9" w:rsidRPr="00511AF9" w:rsidRDefault="00511AF9" w:rsidP="00511AF9">
      <w:pPr>
        <w:autoSpaceDE w:val="0"/>
        <w:autoSpaceDN w:val="0"/>
        <w:adjustRightInd w:val="0"/>
        <w:ind w:firstLine="709"/>
        <w:jc w:val="both"/>
        <w:rPr>
          <w:bCs/>
        </w:rPr>
      </w:pPr>
      <w:r w:rsidRPr="00511AF9">
        <w:rPr>
          <w:bCs/>
        </w:rPr>
        <w:t xml:space="preserve">Задания части </w:t>
      </w:r>
      <w:r>
        <w:rPr>
          <w:bCs/>
        </w:rPr>
        <w:t>2</w:t>
      </w:r>
      <w:r w:rsidRPr="00511AF9">
        <w:rPr>
          <w:bCs/>
        </w:rPr>
        <w:t xml:space="preserve"> проверяют следующий учебный материал:</w:t>
      </w:r>
    </w:p>
    <w:p w:rsidR="00511AF9" w:rsidRDefault="00511AF9" w:rsidP="00511AF9">
      <w:pPr>
        <w:pStyle w:val="a8"/>
        <w:numPr>
          <w:ilvl w:val="0"/>
          <w:numId w:val="20"/>
        </w:numPr>
        <w:autoSpaceDE w:val="0"/>
        <w:autoSpaceDN w:val="0"/>
        <w:adjustRightInd w:val="0"/>
        <w:jc w:val="both"/>
        <w:rPr>
          <w:bCs/>
        </w:rPr>
      </w:pPr>
      <w:r>
        <w:rPr>
          <w:bCs/>
        </w:rPr>
        <w:t>Алгебра, 7–9 классы;</w:t>
      </w:r>
    </w:p>
    <w:p w:rsidR="00511AF9" w:rsidRDefault="00511AF9" w:rsidP="00511AF9">
      <w:pPr>
        <w:pStyle w:val="a8"/>
        <w:numPr>
          <w:ilvl w:val="0"/>
          <w:numId w:val="20"/>
        </w:numPr>
        <w:autoSpaceDE w:val="0"/>
        <w:autoSpaceDN w:val="0"/>
        <w:adjustRightInd w:val="0"/>
        <w:jc w:val="both"/>
        <w:rPr>
          <w:bCs/>
        </w:rPr>
      </w:pPr>
      <w:r>
        <w:rPr>
          <w:bCs/>
        </w:rPr>
        <w:t>Алгебра и начала анализа, 10–11 классы;</w:t>
      </w:r>
    </w:p>
    <w:p w:rsidR="00511AF9" w:rsidRPr="00511AF9" w:rsidRDefault="00511AF9" w:rsidP="00511AF9">
      <w:pPr>
        <w:pStyle w:val="a8"/>
        <w:numPr>
          <w:ilvl w:val="0"/>
          <w:numId w:val="20"/>
        </w:numPr>
        <w:autoSpaceDE w:val="0"/>
        <w:autoSpaceDN w:val="0"/>
        <w:adjustRightInd w:val="0"/>
        <w:jc w:val="both"/>
        <w:rPr>
          <w:bCs/>
        </w:rPr>
      </w:pPr>
      <w:r>
        <w:rPr>
          <w:bCs/>
        </w:rPr>
        <w:t>Геометрия, 7–11 классы.</w:t>
      </w:r>
    </w:p>
    <w:p w:rsidR="005F4EAE" w:rsidRDefault="005F4EAE" w:rsidP="000B3EA6">
      <w:pPr>
        <w:ind w:firstLine="567"/>
        <w:jc w:val="both"/>
        <w:rPr>
          <w:sz w:val="23"/>
          <w:szCs w:val="23"/>
        </w:rPr>
      </w:pPr>
      <w:r>
        <w:rPr>
          <w:sz w:val="23"/>
          <w:szCs w:val="23"/>
        </w:rPr>
        <w:t xml:space="preserve">В </w:t>
      </w:r>
      <w:r w:rsidRPr="000B3EA6">
        <w:t>соответствии</w:t>
      </w:r>
      <w:r>
        <w:rPr>
          <w:sz w:val="23"/>
          <w:szCs w:val="23"/>
        </w:rPr>
        <w:t xml:space="preserve"> со структурой школьного курса математики и с указанными выше целями экзамена задания КИМ условно делятся на содержательные блоки: алгебра, геометрия, начала математического анализа, уравнения и неравенства, функции, </w:t>
      </w:r>
      <w:r>
        <w:t>элементы комбинаторики, статистики и теории вероятностей (табл</w:t>
      </w:r>
      <w:r w:rsidR="000B3EA6">
        <w:t>ица</w:t>
      </w:r>
      <w:r>
        <w:t xml:space="preserve"> </w:t>
      </w:r>
      <w:r w:rsidR="00511AF9">
        <w:t>9</w:t>
      </w:r>
      <w:r>
        <w:t>).</w:t>
      </w:r>
    </w:p>
    <w:p w:rsidR="005F4EAE" w:rsidRPr="000B3EA6" w:rsidRDefault="005F4EAE" w:rsidP="005F4EAE">
      <w:pPr>
        <w:pStyle w:val="Default"/>
        <w:ind w:firstLine="709"/>
        <w:jc w:val="right"/>
        <w:rPr>
          <w:i/>
          <w:sz w:val="20"/>
          <w:szCs w:val="20"/>
        </w:rPr>
      </w:pPr>
      <w:r w:rsidRPr="000B3EA6">
        <w:rPr>
          <w:i/>
          <w:sz w:val="20"/>
          <w:szCs w:val="20"/>
        </w:rPr>
        <w:t xml:space="preserve">Таблица </w:t>
      </w:r>
      <w:r w:rsidR="00511AF9" w:rsidRPr="000B3EA6">
        <w:rPr>
          <w:i/>
          <w:sz w:val="20"/>
          <w:szCs w:val="20"/>
        </w:rPr>
        <w:t>9</w:t>
      </w:r>
    </w:p>
    <w:p w:rsidR="005F4EAE" w:rsidRDefault="005F4EAE" w:rsidP="005F4EAE">
      <w:pPr>
        <w:pStyle w:val="Default"/>
        <w:ind w:firstLine="709"/>
        <w:jc w:val="center"/>
        <w:rPr>
          <w:i/>
        </w:rPr>
      </w:pPr>
      <w:r>
        <w:rPr>
          <w:i/>
        </w:rPr>
        <w:t>Число заданий в содержательных блоках и их первичный балл</w:t>
      </w:r>
    </w:p>
    <w:tbl>
      <w:tblPr>
        <w:tblStyle w:val="a3"/>
        <w:tblW w:w="10074" w:type="dxa"/>
        <w:jc w:val="center"/>
        <w:tblLook w:val="04A0"/>
      </w:tblPr>
      <w:tblGrid>
        <w:gridCol w:w="3880"/>
        <w:gridCol w:w="1014"/>
        <w:gridCol w:w="1531"/>
        <w:gridCol w:w="3649"/>
      </w:tblGrid>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jc w:val="center"/>
              <w:rPr>
                <w:bCs/>
                <w:sz w:val="20"/>
                <w:szCs w:val="20"/>
              </w:rPr>
            </w:pPr>
            <w:r w:rsidRPr="000B3EA6">
              <w:rPr>
                <w:bCs/>
                <w:sz w:val="20"/>
                <w:szCs w:val="20"/>
              </w:rPr>
              <w:t>Содержательные</w:t>
            </w:r>
          </w:p>
          <w:p w:rsidR="005F4EAE" w:rsidRPr="000B3EA6" w:rsidRDefault="005F4EAE">
            <w:pPr>
              <w:autoSpaceDE w:val="0"/>
              <w:autoSpaceDN w:val="0"/>
              <w:adjustRightInd w:val="0"/>
              <w:jc w:val="center"/>
              <w:rPr>
                <w:bCs/>
                <w:sz w:val="20"/>
                <w:szCs w:val="20"/>
              </w:rPr>
            </w:pPr>
            <w:r w:rsidRPr="000B3EA6">
              <w:rPr>
                <w:bCs/>
                <w:sz w:val="20"/>
                <w:szCs w:val="20"/>
              </w:rPr>
              <w:t>блоки по кодификатору ЭС</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jc w:val="center"/>
              <w:rPr>
                <w:bCs/>
                <w:sz w:val="20"/>
                <w:szCs w:val="20"/>
              </w:rPr>
            </w:pPr>
            <w:r w:rsidRPr="000B3EA6">
              <w:rPr>
                <w:bCs/>
                <w:sz w:val="20"/>
                <w:szCs w:val="20"/>
              </w:rPr>
              <w:t>Число</w:t>
            </w:r>
          </w:p>
          <w:p w:rsidR="005F4EAE" w:rsidRPr="000B3EA6" w:rsidRDefault="005F4EAE">
            <w:pPr>
              <w:pStyle w:val="Default"/>
              <w:jc w:val="center"/>
              <w:rPr>
                <w:sz w:val="20"/>
                <w:szCs w:val="20"/>
              </w:rPr>
            </w:pPr>
            <w:r w:rsidRPr="000B3EA6">
              <w:rPr>
                <w:bCs/>
                <w:sz w:val="20"/>
                <w:szCs w:val="20"/>
              </w:rPr>
              <w:t>заданий</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jc w:val="center"/>
              <w:rPr>
                <w:bCs/>
                <w:sz w:val="20"/>
                <w:szCs w:val="20"/>
              </w:rPr>
            </w:pPr>
            <w:r w:rsidRPr="000B3EA6">
              <w:rPr>
                <w:bCs/>
                <w:sz w:val="20"/>
                <w:szCs w:val="20"/>
              </w:rPr>
              <w:t>Максимальный</w:t>
            </w:r>
          </w:p>
          <w:p w:rsidR="005F4EAE" w:rsidRPr="000B3EA6" w:rsidRDefault="005F4EAE">
            <w:pPr>
              <w:pStyle w:val="Default"/>
              <w:jc w:val="center"/>
              <w:rPr>
                <w:sz w:val="20"/>
                <w:szCs w:val="20"/>
              </w:rPr>
            </w:pPr>
            <w:r w:rsidRPr="000B3EA6">
              <w:rPr>
                <w:bCs/>
                <w:sz w:val="20"/>
                <w:szCs w:val="20"/>
              </w:rPr>
              <w:t>первичный балл</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jc w:val="center"/>
              <w:rPr>
                <w:bCs/>
                <w:sz w:val="20"/>
                <w:szCs w:val="20"/>
              </w:rPr>
            </w:pPr>
            <w:r w:rsidRPr="000B3EA6">
              <w:rPr>
                <w:bCs/>
                <w:sz w:val="20"/>
                <w:szCs w:val="20"/>
              </w:rPr>
              <w:t xml:space="preserve">Процент </w:t>
            </w:r>
            <w:proofErr w:type="gramStart"/>
            <w:r w:rsidRPr="000B3EA6">
              <w:rPr>
                <w:bCs/>
                <w:sz w:val="20"/>
                <w:szCs w:val="20"/>
              </w:rPr>
              <w:t>максимального</w:t>
            </w:r>
            <w:proofErr w:type="gramEnd"/>
          </w:p>
          <w:p w:rsidR="005F4EAE" w:rsidRPr="000B3EA6" w:rsidRDefault="005F4EAE" w:rsidP="008E30DE">
            <w:pPr>
              <w:autoSpaceDE w:val="0"/>
              <w:autoSpaceDN w:val="0"/>
              <w:adjustRightInd w:val="0"/>
              <w:jc w:val="center"/>
              <w:rPr>
                <w:sz w:val="20"/>
                <w:szCs w:val="20"/>
              </w:rPr>
            </w:pPr>
            <w:r w:rsidRPr="000B3EA6">
              <w:rPr>
                <w:bCs/>
                <w:sz w:val="20"/>
                <w:szCs w:val="20"/>
              </w:rPr>
              <w:t xml:space="preserve">первичного балла за </w:t>
            </w:r>
            <w:r w:rsidR="008E30DE" w:rsidRPr="000B3EA6">
              <w:rPr>
                <w:bCs/>
                <w:sz w:val="20"/>
                <w:szCs w:val="20"/>
              </w:rPr>
              <w:t>выполнение заданий</w:t>
            </w:r>
            <w:r w:rsidRPr="000B3EA6">
              <w:rPr>
                <w:bCs/>
                <w:sz w:val="20"/>
                <w:szCs w:val="20"/>
              </w:rPr>
              <w:t xml:space="preserve"> данного блока содержания</w:t>
            </w:r>
            <w:r w:rsidR="008E30DE" w:rsidRPr="000B3EA6">
              <w:rPr>
                <w:bCs/>
                <w:sz w:val="20"/>
                <w:szCs w:val="20"/>
              </w:rPr>
              <w:t xml:space="preserve"> </w:t>
            </w:r>
            <w:r w:rsidRPr="000B3EA6">
              <w:rPr>
                <w:bCs/>
                <w:sz w:val="20"/>
                <w:szCs w:val="20"/>
              </w:rPr>
              <w:t>от максимального первичного балла за всю работу, равного 32</w:t>
            </w:r>
          </w:p>
        </w:tc>
      </w:tr>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rPr>
                <w:sz w:val="20"/>
                <w:szCs w:val="20"/>
                <w:highlight w:val="yellow"/>
              </w:rPr>
            </w:pPr>
            <w:r w:rsidRPr="000B3EA6">
              <w:rPr>
                <w:sz w:val="20"/>
                <w:szCs w:val="20"/>
              </w:rPr>
              <w:t>Алгебра</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4</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9</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28,1</w:t>
            </w:r>
          </w:p>
        </w:tc>
      </w:tr>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rPr>
                <w:sz w:val="20"/>
                <w:szCs w:val="20"/>
                <w:highlight w:val="yellow"/>
              </w:rPr>
            </w:pPr>
            <w:r w:rsidRPr="000B3EA6">
              <w:rPr>
                <w:sz w:val="20"/>
                <w:szCs w:val="20"/>
              </w:rPr>
              <w:t>Уравнения и неравенства</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5</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10</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31,2</w:t>
            </w:r>
          </w:p>
        </w:tc>
      </w:tr>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rPr>
                <w:sz w:val="20"/>
                <w:szCs w:val="20"/>
                <w:highlight w:val="yellow"/>
              </w:rPr>
            </w:pPr>
            <w:r w:rsidRPr="000B3EA6">
              <w:rPr>
                <w:sz w:val="20"/>
                <w:szCs w:val="20"/>
              </w:rPr>
              <w:t>Функции</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2</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2</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6,3</w:t>
            </w:r>
          </w:p>
        </w:tc>
      </w:tr>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rPr>
                <w:sz w:val="20"/>
                <w:szCs w:val="20"/>
                <w:highlight w:val="yellow"/>
              </w:rPr>
            </w:pPr>
            <w:r w:rsidRPr="000B3EA6">
              <w:rPr>
                <w:sz w:val="20"/>
                <w:szCs w:val="20"/>
              </w:rPr>
              <w:t>Начала математического анализа</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2</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2</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6,3</w:t>
            </w:r>
          </w:p>
        </w:tc>
      </w:tr>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rPr>
                <w:sz w:val="20"/>
                <w:szCs w:val="20"/>
                <w:highlight w:val="yellow"/>
              </w:rPr>
            </w:pPr>
            <w:r w:rsidRPr="000B3EA6">
              <w:rPr>
                <w:sz w:val="20"/>
                <w:szCs w:val="20"/>
              </w:rPr>
              <w:t>Геометрия</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5</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8</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25,0</w:t>
            </w:r>
          </w:p>
        </w:tc>
      </w:tr>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rPr>
                <w:sz w:val="20"/>
                <w:szCs w:val="20"/>
                <w:highlight w:val="yellow"/>
              </w:rPr>
            </w:pPr>
            <w:r w:rsidRPr="000B3EA6">
              <w:rPr>
                <w:sz w:val="20"/>
                <w:szCs w:val="20"/>
              </w:rPr>
              <w:t>Элементы комбинаторики, статистики и теории вероятностей</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1</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1</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sz w:val="20"/>
                <w:szCs w:val="20"/>
              </w:rPr>
            </w:pPr>
            <w:r w:rsidRPr="000B3EA6">
              <w:rPr>
                <w:sz w:val="20"/>
                <w:szCs w:val="20"/>
              </w:rPr>
              <w:t>3,1</w:t>
            </w:r>
          </w:p>
        </w:tc>
      </w:tr>
      <w:tr w:rsidR="005F4EAE" w:rsidRPr="000B3EA6" w:rsidTr="00B219A8">
        <w:trPr>
          <w:trHeight w:val="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autoSpaceDE w:val="0"/>
              <w:autoSpaceDN w:val="0"/>
              <w:adjustRightInd w:val="0"/>
              <w:jc w:val="right"/>
              <w:rPr>
                <w:b/>
                <w:sz w:val="20"/>
                <w:szCs w:val="20"/>
                <w:highlight w:val="yellow"/>
              </w:rPr>
            </w:pPr>
            <w:r w:rsidRPr="000B3EA6">
              <w:rPr>
                <w:b/>
                <w:sz w:val="20"/>
                <w:szCs w:val="20"/>
              </w:rPr>
              <w:t>Итого</w:t>
            </w:r>
          </w:p>
        </w:tc>
        <w:tc>
          <w:tcPr>
            <w:tcW w:w="1014"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b/>
                <w:sz w:val="20"/>
                <w:szCs w:val="20"/>
              </w:rPr>
            </w:pPr>
            <w:r w:rsidRPr="000B3EA6">
              <w:rPr>
                <w:b/>
                <w:sz w:val="20"/>
                <w:szCs w:val="20"/>
              </w:rPr>
              <w:t>19</w:t>
            </w:r>
          </w:p>
        </w:tc>
        <w:tc>
          <w:tcPr>
            <w:tcW w:w="1531"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b/>
                <w:sz w:val="20"/>
                <w:szCs w:val="20"/>
              </w:rPr>
            </w:pPr>
            <w:r w:rsidRPr="000B3EA6">
              <w:rPr>
                <w:b/>
                <w:sz w:val="20"/>
                <w:szCs w:val="20"/>
              </w:rPr>
              <w:t>32</w:t>
            </w:r>
          </w:p>
        </w:tc>
        <w:tc>
          <w:tcPr>
            <w:tcW w:w="3649" w:type="dxa"/>
            <w:tcBorders>
              <w:top w:val="single" w:sz="4" w:space="0" w:color="000000"/>
              <w:left w:val="single" w:sz="4" w:space="0" w:color="000000"/>
              <w:bottom w:val="single" w:sz="4" w:space="0" w:color="000000"/>
              <w:right w:val="single" w:sz="4" w:space="0" w:color="000000"/>
            </w:tcBorders>
            <w:vAlign w:val="center"/>
            <w:hideMark/>
          </w:tcPr>
          <w:p w:rsidR="005F4EAE" w:rsidRPr="000B3EA6" w:rsidRDefault="005F4EAE">
            <w:pPr>
              <w:pStyle w:val="Default"/>
              <w:jc w:val="center"/>
              <w:rPr>
                <w:b/>
                <w:sz w:val="20"/>
                <w:szCs w:val="20"/>
              </w:rPr>
            </w:pPr>
            <w:r w:rsidRPr="000B3EA6">
              <w:rPr>
                <w:b/>
                <w:sz w:val="20"/>
                <w:szCs w:val="20"/>
              </w:rPr>
              <w:t>100</w:t>
            </w:r>
          </w:p>
        </w:tc>
      </w:tr>
    </w:tbl>
    <w:p w:rsidR="00957FFE" w:rsidRPr="00957FFE" w:rsidRDefault="00957FFE" w:rsidP="00B219A8">
      <w:pPr>
        <w:autoSpaceDE w:val="0"/>
        <w:autoSpaceDN w:val="0"/>
        <w:adjustRightInd w:val="0"/>
        <w:spacing w:before="120"/>
        <w:ind w:firstLine="709"/>
        <w:jc w:val="both"/>
        <w:rPr>
          <w:snapToGrid w:val="0"/>
          <w:lang w:eastAsia="en-US"/>
        </w:rPr>
      </w:pPr>
      <w:r w:rsidRPr="00957FFE">
        <w:rPr>
          <w:rFonts w:eastAsia="TimesNewRoman"/>
          <w:lang w:eastAsia="en-US"/>
        </w:rPr>
        <w:t xml:space="preserve">В таблице </w:t>
      </w:r>
      <w:r>
        <w:rPr>
          <w:rFonts w:eastAsia="TimesNewRoman"/>
          <w:lang w:eastAsia="en-US"/>
        </w:rPr>
        <w:t>10</w:t>
      </w:r>
      <w:r w:rsidRPr="00957FFE">
        <w:rPr>
          <w:rFonts w:eastAsia="TimesNewRoman"/>
          <w:lang w:eastAsia="en-US"/>
        </w:rPr>
        <w:t xml:space="preserve"> приведено распределение заданий экзаменационной раб</w:t>
      </w:r>
      <w:r w:rsidR="008C297E">
        <w:rPr>
          <w:rFonts w:eastAsia="TimesNewRoman"/>
          <w:lang w:eastAsia="en-US"/>
        </w:rPr>
        <w:t>оты по видам проверяемых умений</w:t>
      </w:r>
      <w:r w:rsidRPr="00957FFE">
        <w:rPr>
          <w:rFonts w:eastAsia="TimesNewRoman"/>
          <w:i/>
          <w:iCs/>
          <w:lang w:eastAsia="en-US"/>
        </w:rPr>
        <w:t>.</w:t>
      </w:r>
    </w:p>
    <w:p w:rsidR="003837AA" w:rsidRPr="00B219A8" w:rsidRDefault="003837AA" w:rsidP="003837AA">
      <w:pPr>
        <w:autoSpaceDE w:val="0"/>
        <w:autoSpaceDN w:val="0"/>
        <w:adjustRightInd w:val="0"/>
        <w:jc w:val="right"/>
        <w:rPr>
          <w:rFonts w:ascii="TimesNewRoman,Italic" w:eastAsiaTheme="minorHAnsi" w:hAnsi="TimesNewRoman,Italic" w:cs="TimesNewRoman,Italic"/>
          <w:i/>
          <w:iCs/>
          <w:sz w:val="20"/>
          <w:szCs w:val="20"/>
          <w:lang w:eastAsia="en-US"/>
        </w:rPr>
      </w:pPr>
      <w:r w:rsidRPr="00B219A8">
        <w:rPr>
          <w:rFonts w:ascii="TimesNewRoman,Italic" w:eastAsiaTheme="minorHAnsi" w:hAnsi="TimesNewRoman,Italic" w:cs="TimesNewRoman,Italic"/>
          <w:i/>
          <w:iCs/>
          <w:sz w:val="20"/>
          <w:szCs w:val="20"/>
          <w:lang w:eastAsia="en-US"/>
        </w:rPr>
        <w:lastRenderedPageBreak/>
        <w:t>Таблица 10</w:t>
      </w:r>
    </w:p>
    <w:p w:rsidR="003837AA" w:rsidRPr="003837AA" w:rsidRDefault="003837AA" w:rsidP="008C297E">
      <w:pPr>
        <w:autoSpaceDE w:val="0"/>
        <w:autoSpaceDN w:val="0"/>
        <w:adjustRightInd w:val="0"/>
        <w:jc w:val="center"/>
        <w:rPr>
          <w:snapToGrid w:val="0"/>
          <w:lang w:eastAsia="en-US"/>
        </w:rPr>
      </w:pPr>
      <w:r w:rsidRPr="003837AA">
        <w:rPr>
          <w:rFonts w:ascii="TimesNewRoman,Italic" w:eastAsiaTheme="minorHAnsi" w:hAnsi="TimesNewRoman,Italic" w:cs="TimesNewRoman,Italic"/>
          <w:i/>
          <w:iCs/>
          <w:lang w:eastAsia="en-US"/>
        </w:rPr>
        <w:t>Распределение заданий экзаменационной работы</w:t>
      </w:r>
      <w:r w:rsidR="008C297E">
        <w:rPr>
          <w:rFonts w:ascii="TimesNewRoman,Italic" w:eastAsiaTheme="minorHAnsi" w:hAnsi="TimesNewRoman,Italic" w:cs="TimesNewRoman,Italic"/>
          <w:i/>
          <w:iCs/>
          <w:lang w:eastAsia="en-US"/>
        </w:rPr>
        <w:t xml:space="preserve"> </w:t>
      </w:r>
      <w:r w:rsidRPr="003837AA">
        <w:rPr>
          <w:rFonts w:ascii="TimesNewRoman,Italic" w:eastAsiaTheme="minorHAnsi" w:hAnsi="TimesNewRoman,Italic" w:cs="TimesNewRoman,Italic"/>
          <w:i/>
          <w:iCs/>
          <w:lang w:eastAsia="en-US"/>
        </w:rPr>
        <w:t>п</w:t>
      </w:r>
      <w:r w:rsidR="008C297E">
        <w:rPr>
          <w:rFonts w:ascii="TimesNewRoman,Italic" w:eastAsiaTheme="minorHAnsi" w:hAnsi="TimesNewRoman,Italic" w:cs="TimesNewRoman,Italic"/>
          <w:i/>
          <w:iCs/>
          <w:lang w:eastAsia="en-US"/>
        </w:rPr>
        <w:t>о видам проверяемых умений</w:t>
      </w:r>
    </w:p>
    <w:tbl>
      <w:tblPr>
        <w:tblStyle w:val="a3"/>
        <w:tblW w:w="10084" w:type="dxa"/>
        <w:jc w:val="center"/>
        <w:tblLook w:val="04A0"/>
      </w:tblPr>
      <w:tblGrid>
        <w:gridCol w:w="4131"/>
        <w:gridCol w:w="1090"/>
        <w:gridCol w:w="1701"/>
        <w:gridCol w:w="3162"/>
      </w:tblGrid>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autoSpaceDE w:val="0"/>
              <w:autoSpaceDN w:val="0"/>
              <w:adjustRightInd w:val="0"/>
              <w:jc w:val="center"/>
              <w:rPr>
                <w:bCs/>
                <w:sz w:val="20"/>
                <w:szCs w:val="20"/>
              </w:rPr>
            </w:pPr>
            <w:r w:rsidRPr="00B219A8">
              <w:rPr>
                <w:bCs/>
                <w:sz w:val="20"/>
                <w:szCs w:val="20"/>
              </w:rPr>
              <w:t>Проверяемые умения и</w:t>
            </w:r>
          </w:p>
          <w:p w:rsidR="003837AA" w:rsidRPr="00B219A8" w:rsidRDefault="003837AA" w:rsidP="00A84187">
            <w:pPr>
              <w:autoSpaceDE w:val="0"/>
              <w:autoSpaceDN w:val="0"/>
              <w:adjustRightInd w:val="0"/>
              <w:jc w:val="center"/>
              <w:rPr>
                <w:bCs/>
                <w:sz w:val="20"/>
                <w:szCs w:val="20"/>
              </w:rPr>
            </w:pPr>
            <w:r w:rsidRPr="00B219A8">
              <w:rPr>
                <w:bCs/>
                <w:sz w:val="20"/>
                <w:szCs w:val="20"/>
              </w:rPr>
              <w:t>способы действий</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autoSpaceDE w:val="0"/>
              <w:autoSpaceDN w:val="0"/>
              <w:adjustRightInd w:val="0"/>
              <w:jc w:val="center"/>
              <w:rPr>
                <w:bCs/>
                <w:sz w:val="20"/>
                <w:szCs w:val="20"/>
              </w:rPr>
            </w:pPr>
            <w:r w:rsidRPr="00B219A8">
              <w:rPr>
                <w:bCs/>
                <w:sz w:val="20"/>
                <w:szCs w:val="20"/>
              </w:rPr>
              <w:t>Число</w:t>
            </w:r>
          </w:p>
          <w:p w:rsidR="003837AA" w:rsidRPr="00B219A8" w:rsidRDefault="003837AA" w:rsidP="00A84187">
            <w:pPr>
              <w:pStyle w:val="Default"/>
              <w:jc w:val="center"/>
              <w:rPr>
                <w:sz w:val="20"/>
                <w:szCs w:val="20"/>
              </w:rPr>
            </w:pPr>
            <w:r w:rsidRPr="00B219A8">
              <w:rPr>
                <w:bCs/>
                <w:sz w:val="20"/>
                <w:szCs w:val="20"/>
              </w:rPr>
              <w:t>заданий</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autoSpaceDE w:val="0"/>
              <w:autoSpaceDN w:val="0"/>
              <w:adjustRightInd w:val="0"/>
              <w:jc w:val="center"/>
              <w:rPr>
                <w:bCs/>
                <w:sz w:val="20"/>
                <w:szCs w:val="20"/>
              </w:rPr>
            </w:pPr>
            <w:r w:rsidRPr="00B219A8">
              <w:rPr>
                <w:bCs/>
                <w:sz w:val="20"/>
                <w:szCs w:val="20"/>
              </w:rPr>
              <w:t>Максимальный</w:t>
            </w:r>
          </w:p>
          <w:p w:rsidR="003837AA" w:rsidRPr="00B219A8" w:rsidRDefault="003837AA" w:rsidP="00A84187">
            <w:pPr>
              <w:pStyle w:val="Default"/>
              <w:jc w:val="center"/>
              <w:rPr>
                <w:sz w:val="20"/>
                <w:szCs w:val="20"/>
              </w:rPr>
            </w:pPr>
            <w:r w:rsidRPr="00B219A8">
              <w:rPr>
                <w:bCs/>
                <w:sz w:val="20"/>
                <w:szCs w:val="20"/>
              </w:rPr>
              <w:t>первичный балл</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autoSpaceDE w:val="0"/>
              <w:autoSpaceDN w:val="0"/>
              <w:adjustRightInd w:val="0"/>
              <w:jc w:val="center"/>
              <w:rPr>
                <w:bCs/>
                <w:sz w:val="20"/>
                <w:szCs w:val="20"/>
              </w:rPr>
            </w:pPr>
            <w:r w:rsidRPr="00B219A8">
              <w:rPr>
                <w:bCs/>
                <w:sz w:val="20"/>
                <w:szCs w:val="20"/>
              </w:rPr>
              <w:t xml:space="preserve">Процент </w:t>
            </w:r>
            <w:proofErr w:type="gramStart"/>
            <w:r w:rsidRPr="00B219A8">
              <w:rPr>
                <w:bCs/>
                <w:sz w:val="20"/>
                <w:szCs w:val="20"/>
              </w:rPr>
              <w:t>максимального</w:t>
            </w:r>
            <w:proofErr w:type="gramEnd"/>
          </w:p>
          <w:p w:rsidR="003837AA" w:rsidRPr="00B219A8" w:rsidRDefault="003837AA" w:rsidP="008E30DE">
            <w:pPr>
              <w:autoSpaceDE w:val="0"/>
              <w:autoSpaceDN w:val="0"/>
              <w:adjustRightInd w:val="0"/>
              <w:jc w:val="center"/>
              <w:rPr>
                <w:sz w:val="20"/>
                <w:szCs w:val="20"/>
              </w:rPr>
            </w:pPr>
            <w:r w:rsidRPr="00B219A8">
              <w:rPr>
                <w:bCs/>
                <w:sz w:val="20"/>
                <w:szCs w:val="20"/>
              </w:rPr>
              <w:t>первичного балла за</w:t>
            </w:r>
            <w:r w:rsidR="008E30DE" w:rsidRPr="00B219A8">
              <w:rPr>
                <w:bCs/>
                <w:sz w:val="20"/>
                <w:szCs w:val="20"/>
              </w:rPr>
              <w:t xml:space="preserve"> выполнение заданий</w:t>
            </w:r>
            <w:r w:rsidRPr="00B219A8">
              <w:rPr>
                <w:bCs/>
                <w:sz w:val="20"/>
                <w:szCs w:val="20"/>
              </w:rPr>
              <w:t xml:space="preserve"> данного </w:t>
            </w:r>
            <w:r w:rsidR="008E30DE" w:rsidRPr="00B219A8">
              <w:rPr>
                <w:bCs/>
                <w:sz w:val="20"/>
                <w:szCs w:val="20"/>
              </w:rPr>
              <w:t xml:space="preserve">вида </w:t>
            </w:r>
            <w:r w:rsidRPr="00B219A8">
              <w:rPr>
                <w:bCs/>
                <w:sz w:val="20"/>
                <w:szCs w:val="20"/>
              </w:rPr>
              <w:t>от максимального первичного балла за всю работу, равного 32</w:t>
            </w:r>
          </w:p>
        </w:tc>
      </w:tr>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8E30DE">
            <w:pPr>
              <w:autoSpaceDE w:val="0"/>
              <w:autoSpaceDN w:val="0"/>
              <w:adjustRightInd w:val="0"/>
              <w:rPr>
                <w:sz w:val="20"/>
                <w:szCs w:val="20"/>
                <w:highlight w:val="yellow"/>
              </w:rPr>
            </w:pPr>
            <w:r w:rsidRPr="00B219A8">
              <w:rPr>
                <w:rFonts w:eastAsia="TimesNewRoman"/>
                <w:sz w:val="20"/>
                <w:szCs w:val="20"/>
                <w:lang w:eastAsia="en-US"/>
              </w:rPr>
              <w:t>Уметь использовать приобретенные знания и умения в практической деятельности и повседневной жизни</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sz w:val="20"/>
                <w:szCs w:val="20"/>
              </w:rPr>
            </w:pPr>
            <w:r w:rsidRPr="00B219A8">
              <w:rPr>
                <w:sz w:val="20"/>
                <w:szCs w:val="20"/>
              </w:rPr>
              <w:t>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6</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18,8</w:t>
            </w:r>
          </w:p>
        </w:tc>
      </w:tr>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autoSpaceDE w:val="0"/>
              <w:autoSpaceDN w:val="0"/>
              <w:adjustRightInd w:val="0"/>
              <w:rPr>
                <w:sz w:val="20"/>
                <w:szCs w:val="20"/>
                <w:highlight w:val="yellow"/>
              </w:rPr>
            </w:pPr>
            <w:r w:rsidRPr="00B219A8">
              <w:rPr>
                <w:rFonts w:eastAsia="TimesNewRoman"/>
                <w:sz w:val="20"/>
                <w:szCs w:val="20"/>
                <w:lang w:eastAsia="en-US"/>
              </w:rPr>
              <w:t>Уметь выполнять вычисления и преобразования</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8E30DE">
            <w:pPr>
              <w:pStyle w:val="Default"/>
              <w:jc w:val="center"/>
              <w:rPr>
                <w:sz w:val="20"/>
                <w:szCs w:val="20"/>
              </w:rPr>
            </w:pPr>
            <w:r w:rsidRPr="00B219A8">
              <w:rPr>
                <w:sz w:val="20"/>
                <w:szCs w:val="20"/>
              </w:rPr>
              <w:t>1</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8E30DE">
            <w:pPr>
              <w:pStyle w:val="Default"/>
              <w:jc w:val="center"/>
              <w:rPr>
                <w:sz w:val="20"/>
                <w:szCs w:val="20"/>
              </w:rPr>
            </w:pPr>
            <w:r w:rsidRPr="00B219A8">
              <w:rPr>
                <w:sz w:val="20"/>
                <w:szCs w:val="20"/>
              </w:rPr>
              <w:t>3</w:t>
            </w:r>
            <w:r w:rsidR="008E30DE" w:rsidRPr="00B219A8">
              <w:rPr>
                <w:sz w:val="20"/>
                <w:szCs w:val="20"/>
              </w:rPr>
              <w:t>,</w:t>
            </w:r>
            <w:r w:rsidRPr="00B219A8">
              <w:rPr>
                <w:sz w:val="20"/>
                <w:szCs w:val="20"/>
              </w:rPr>
              <w:t>1</w:t>
            </w:r>
          </w:p>
        </w:tc>
      </w:tr>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rPr>
                <w:sz w:val="20"/>
                <w:szCs w:val="20"/>
                <w:highlight w:val="yellow"/>
              </w:rPr>
            </w:pPr>
            <w:r w:rsidRPr="00B219A8">
              <w:rPr>
                <w:rFonts w:eastAsia="TimesNewRoman"/>
                <w:sz w:val="20"/>
                <w:szCs w:val="20"/>
                <w:lang w:eastAsia="en-US"/>
              </w:rPr>
              <w:t>Уметь решать уравнения и неравенства</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9</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28,1</w:t>
            </w:r>
          </w:p>
        </w:tc>
      </w:tr>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8E30DE">
            <w:pPr>
              <w:autoSpaceDE w:val="0"/>
              <w:autoSpaceDN w:val="0"/>
              <w:adjustRightInd w:val="0"/>
              <w:rPr>
                <w:sz w:val="20"/>
                <w:szCs w:val="20"/>
                <w:highlight w:val="yellow"/>
              </w:rPr>
            </w:pPr>
            <w:r w:rsidRPr="00B219A8">
              <w:rPr>
                <w:rFonts w:eastAsia="TimesNewRoman"/>
                <w:sz w:val="20"/>
                <w:szCs w:val="20"/>
                <w:lang w:eastAsia="en-US"/>
              </w:rPr>
              <w:t>Уметь выполнять действия с функциями</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sz w:val="20"/>
                <w:szCs w:val="20"/>
              </w:rPr>
            </w:pPr>
            <w:r w:rsidRPr="00B219A8">
              <w:rPr>
                <w:sz w:val="20"/>
                <w:szCs w:val="20"/>
              </w:rPr>
              <w:t>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sz w:val="20"/>
                <w:szCs w:val="20"/>
              </w:rPr>
            </w:pPr>
            <w:r w:rsidRPr="00B219A8">
              <w:rPr>
                <w:sz w:val="20"/>
                <w:szCs w:val="20"/>
              </w:rPr>
              <w:t>2</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8E30DE">
            <w:pPr>
              <w:pStyle w:val="Default"/>
              <w:jc w:val="center"/>
              <w:rPr>
                <w:sz w:val="20"/>
                <w:szCs w:val="20"/>
              </w:rPr>
            </w:pPr>
            <w:r w:rsidRPr="00B219A8">
              <w:rPr>
                <w:sz w:val="20"/>
                <w:szCs w:val="20"/>
              </w:rPr>
              <w:t>6,</w:t>
            </w:r>
            <w:r w:rsidR="008E30DE" w:rsidRPr="00B219A8">
              <w:rPr>
                <w:sz w:val="20"/>
                <w:szCs w:val="20"/>
              </w:rPr>
              <w:t>2</w:t>
            </w:r>
          </w:p>
        </w:tc>
      </w:tr>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8E30DE">
            <w:pPr>
              <w:autoSpaceDE w:val="0"/>
              <w:autoSpaceDN w:val="0"/>
              <w:adjustRightInd w:val="0"/>
              <w:rPr>
                <w:sz w:val="20"/>
                <w:szCs w:val="20"/>
                <w:highlight w:val="yellow"/>
              </w:rPr>
            </w:pPr>
            <w:r w:rsidRPr="00B219A8">
              <w:rPr>
                <w:rFonts w:eastAsia="TimesNewRoman"/>
                <w:sz w:val="20"/>
                <w:szCs w:val="20"/>
                <w:lang w:eastAsia="en-US"/>
              </w:rPr>
              <w:t>Уметь выполнять действия с геометрическими фигурами, координатами и векторами</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sz w:val="20"/>
                <w:szCs w:val="20"/>
              </w:rPr>
            </w:pPr>
            <w:r w:rsidRPr="00B219A8">
              <w:rPr>
                <w:sz w:val="20"/>
                <w:szCs w:val="20"/>
              </w:rPr>
              <w:t>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sz w:val="20"/>
                <w:szCs w:val="20"/>
              </w:rPr>
            </w:pPr>
            <w:r w:rsidRPr="00B219A8">
              <w:rPr>
                <w:sz w:val="20"/>
                <w:szCs w:val="20"/>
              </w:rPr>
              <w:t>8</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sz w:val="20"/>
                <w:szCs w:val="20"/>
              </w:rPr>
            </w:pPr>
            <w:r w:rsidRPr="00B219A8">
              <w:rPr>
                <w:sz w:val="20"/>
                <w:szCs w:val="20"/>
              </w:rPr>
              <w:t>25,0</w:t>
            </w:r>
          </w:p>
        </w:tc>
      </w:tr>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autoSpaceDE w:val="0"/>
              <w:autoSpaceDN w:val="0"/>
              <w:adjustRightInd w:val="0"/>
              <w:rPr>
                <w:sz w:val="20"/>
                <w:szCs w:val="20"/>
                <w:highlight w:val="yellow"/>
              </w:rPr>
            </w:pPr>
            <w:r w:rsidRPr="00B219A8">
              <w:rPr>
                <w:rFonts w:eastAsia="TimesNewRoman"/>
                <w:sz w:val="20"/>
                <w:szCs w:val="20"/>
                <w:lang w:eastAsia="en-US"/>
              </w:rPr>
              <w:t>Уметь строить и исследовать математические модели</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6</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8E30DE" w:rsidP="00A84187">
            <w:pPr>
              <w:pStyle w:val="Default"/>
              <w:jc w:val="center"/>
              <w:rPr>
                <w:sz w:val="20"/>
                <w:szCs w:val="20"/>
              </w:rPr>
            </w:pPr>
            <w:r w:rsidRPr="00B219A8">
              <w:rPr>
                <w:sz w:val="20"/>
                <w:szCs w:val="20"/>
              </w:rPr>
              <w:t>18,8</w:t>
            </w:r>
          </w:p>
        </w:tc>
      </w:tr>
      <w:tr w:rsidR="003837AA" w:rsidRPr="00B219A8" w:rsidTr="00B219A8">
        <w:trPr>
          <w:trHeight w:val="20"/>
          <w:jc w:val="center"/>
        </w:trPr>
        <w:tc>
          <w:tcPr>
            <w:tcW w:w="413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autoSpaceDE w:val="0"/>
              <w:autoSpaceDN w:val="0"/>
              <w:adjustRightInd w:val="0"/>
              <w:jc w:val="right"/>
              <w:rPr>
                <w:b/>
                <w:sz w:val="20"/>
                <w:szCs w:val="20"/>
                <w:highlight w:val="yellow"/>
              </w:rPr>
            </w:pPr>
            <w:r w:rsidRPr="00B219A8">
              <w:rPr>
                <w:b/>
                <w:sz w:val="20"/>
                <w:szCs w:val="20"/>
              </w:rPr>
              <w:t>Итого</w:t>
            </w:r>
          </w:p>
        </w:tc>
        <w:tc>
          <w:tcPr>
            <w:tcW w:w="1090"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b/>
                <w:sz w:val="20"/>
                <w:szCs w:val="20"/>
              </w:rPr>
            </w:pPr>
            <w:r w:rsidRPr="00B219A8">
              <w:rPr>
                <w:b/>
                <w:sz w:val="20"/>
                <w:szCs w:val="20"/>
              </w:rPr>
              <w:t>19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b/>
                <w:sz w:val="20"/>
                <w:szCs w:val="20"/>
              </w:rPr>
            </w:pPr>
            <w:r w:rsidRPr="00B219A8">
              <w:rPr>
                <w:b/>
                <w:sz w:val="20"/>
                <w:szCs w:val="20"/>
              </w:rPr>
              <w:t>32</w:t>
            </w:r>
          </w:p>
        </w:tc>
        <w:tc>
          <w:tcPr>
            <w:tcW w:w="3162" w:type="dxa"/>
            <w:tcBorders>
              <w:top w:val="single" w:sz="4" w:space="0" w:color="000000"/>
              <w:left w:val="single" w:sz="4" w:space="0" w:color="000000"/>
              <w:bottom w:val="single" w:sz="4" w:space="0" w:color="000000"/>
              <w:right w:val="single" w:sz="4" w:space="0" w:color="000000"/>
            </w:tcBorders>
            <w:vAlign w:val="center"/>
            <w:hideMark/>
          </w:tcPr>
          <w:p w:rsidR="003837AA" w:rsidRPr="00B219A8" w:rsidRDefault="003837AA" w:rsidP="00A84187">
            <w:pPr>
              <w:pStyle w:val="Default"/>
              <w:jc w:val="center"/>
              <w:rPr>
                <w:b/>
                <w:sz w:val="20"/>
                <w:szCs w:val="20"/>
              </w:rPr>
            </w:pPr>
            <w:r w:rsidRPr="00B219A8">
              <w:rPr>
                <w:b/>
                <w:sz w:val="20"/>
                <w:szCs w:val="20"/>
              </w:rPr>
              <w:t>100</w:t>
            </w:r>
          </w:p>
        </w:tc>
      </w:tr>
    </w:tbl>
    <w:p w:rsidR="003837AA" w:rsidRPr="008C297E" w:rsidRDefault="003837AA" w:rsidP="003837AA">
      <w:pPr>
        <w:autoSpaceDE w:val="0"/>
        <w:autoSpaceDN w:val="0"/>
        <w:adjustRightInd w:val="0"/>
        <w:spacing w:line="276" w:lineRule="auto"/>
        <w:jc w:val="both"/>
        <w:rPr>
          <w:snapToGrid w:val="0"/>
          <w:sz w:val="8"/>
          <w:szCs w:val="8"/>
          <w:lang w:eastAsia="en-US"/>
        </w:rPr>
      </w:pPr>
    </w:p>
    <w:p w:rsidR="005F4EAE" w:rsidRDefault="005F4EAE" w:rsidP="00B219A8">
      <w:pPr>
        <w:autoSpaceDE w:val="0"/>
        <w:autoSpaceDN w:val="0"/>
        <w:adjustRightInd w:val="0"/>
        <w:ind w:firstLine="567"/>
        <w:jc w:val="both"/>
        <w:rPr>
          <w:highlight w:val="yellow"/>
        </w:rPr>
      </w:pPr>
      <w:r>
        <w:rPr>
          <w:snapToGrid w:val="0"/>
          <w:lang w:eastAsia="en-US"/>
        </w:rPr>
        <w:t xml:space="preserve">Первая часть КИМ ЕГЭ по математике формируется на основе  заданий Открытого банка математических задач. Доступ к заданиям Открытого банка свободный. </w:t>
      </w:r>
      <w:r>
        <w:t>Наличие в Интернете открытого банка заданий КИМ ЕГЭ по математике позволяет включать задания банка в текущий учебный процесс, а на завершающем этапе подготовки к экзамену эффективно проводить диагностику недостатков и их устранение в усвоении отдельных тем путем решения серий конкретных задач.</w:t>
      </w:r>
      <w:r>
        <w:rPr>
          <w:snapToGrid w:val="0"/>
          <w:lang w:eastAsia="en-US"/>
        </w:rPr>
        <w:t xml:space="preserve"> Задачи № 1–8 представлены заданиями, покрывающими все требования Федерального компонента государственного образовательного стандарта, содержат все основные типы заданий базового уровня, представленные в школьном курсе математики. </w:t>
      </w:r>
      <w:r>
        <w:t>ЕГЭ по математике ориентирован не только на контроль освоения элементов содержания курса, но и на проверку сформированности умений, навыков и видов деятельности, позволяющих применять полученные знания для решения познавательных проблем.</w:t>
      </w:r>
      <w:r>
        <w:rPr>
          <w:highlight w:val="yellow"/>
        </w:rPr>
        <w:t xml:space="preserve"> </w:t>
      </w:r>
    </w:p>
    <w:p w:rsidR="005F4EAE" w:rsidRDefault="005F4EAE" w:rsidP="00B219A8">
      <w:pPr>
        <w:autoSpaceDE w:val="0"/>
        <w:autoSpaceDN w:val="0"/>
        <w:adjustRightInd w:val="0"/>
        <w:ind w:firstLine="567"/>
        <w:jc w:val="both"/>
        <w:rPr>
          <w:b/>
          <w:bCs/>
          <w:sz w:val="28"/>
          <w:szCs w:val="28"/>
        </w:rPr>
      </w:pPr>
      <w:r w:rsidRPr="00B219A8">
        <w:rPr>
          <w:snapToGrid w:val="0"/>
          <w:lang w:eastAsia="en-US"/>
        </w:rPr>
        <w:t>Задания</w:t>
      </w:r>
      <w:r>
        <w:t xml:space="preserve"> № 9–19 предназначались для определения математической компетентности выпускников общеобразовательных организаций, реализующих программы среднего общего образования.</w:t>
      </w:r>
    </w:p>
    <w:p w:rsidR="0092215C" w:rsidRDefault="0092215C" w:rsidP="00ED1939">
      <w:pPr>
        <w:spacing w:before="120" w:after="120"/>
        <w:jc w:val="center"/>
        <w:rPr>
          <w:b/>
          <w:bCs/>
          <w:sz w:val="28"/>
          <w:szCs w:val="28"/>
        </w:rPr>
      </w:pPr>
      <w:r w:rsidRPr="004746E1">
        <w:rPr>
          <w:b/>
          <w:bCs/>
          <w:sz w:val="28"/>
          <w:szCs w:val="28"/>
        </w:rPr>
        <w:t>Содержательный анализ заданий Части 1 (базовый уровень)</w:t>
      </w:r>
    </w:p>
    <w:p w:rsidR="0092215C" w:rsidRDefault="0092215C" w:rsidP="00ED1939">
      <w:pPr>
        <w:ind w:firstLine="709"/>
        <w:jc w:val="both"/>
        <w:rPr>
          <w:bCs/>
        </w:rPr>
      </w:pPr>
      <w:r w:rsidRPr="004746E1">
        <w:rPr>
          <w:bCs/>
        </w:rPr>
        <w:t xml:space="preserve">При анализе результативности выполнения заданий в сравнении с прошлым годом необходимо учитывать, что </w:t>
      </w:r>
      <w:r w:rsidR="0009005F">
        <w:rPr>
          <w:bCs/>
        </w:rPr>
        <w:t>в текущем году</w:t>
      </w:r>
      <w:r w:rsidRPr="004746E1">
        <w:rPr>
          <w:bCs/>
        </w:rPr>
        <w:t xml:space="preserve"> </w:t>
      </w:r>
      <w:r w:rsidR="0009005F" w:rsidRPr="004746E1">
        <w:rPr>
          <w:bCs/>
        </w:rPr>
        <w:t>ЕГЭ по математике на профильном уровне</w:t>
      </w:r>
      <w:r w:rsidR="0009005F" w:rsidRPr="0009005F">
        <w:rPr>
          <w:b/>
          <w:bCs/>
        </w:rPr>
        <w:t xml:space="preserve"> </w:t>
      </w:r>
      <w:r w:rsidR="0009005F" w:rsidRPr="004746E1">
        <w:rPr>
          <w:bCs/>
        </w:rPr>
        <w:t>сдавали</w:t>
      </w:r>
      <w:r w:rsidR="0009005F" w:rsidRPr="0009005F">
        <w:rPr>
          <w:b/>
          <w:bCs/>
        </w:rPr>
        <w:t xml:space="preserve"> </w:t>
      </w:r>
      <w:r w:rsidR="0009005F" w:rsidRPr="0009005F">
        <w:rPr>
          <w:bCs/>
        </w:rPr>
        <w:t>49,7</w:t>
      </w:r>
      <w:r w:rsidRPr="0009005F">
        <w:rPr>
          <w:bCs/>
        </w:rPr>
        <w:t>%</w:t>
      </w:r>
      <w:r w:rsidRPr="004746E1">
        <w:rPr>
          <w:bCs/>
        </w:rPr>
        <w:t xml:space="preserve"> </w:t>
      </w:r>
      <w:r w:rsidR="0009005F">
        <w:rPr>
          <w:bCs/>
        </w:rPr>
        <w:t>участников ЕГЭ</w:t>
      </w:r>
      <w:r w:rsidRPr="004746E1">
        <w:rPr>
          <w:bCs/>
        </w:rPr>
        <w:t>. Школьники с низкой математической подготовкой сдавали ЕГЭ по математике на базовом уровне.</w:t>
      </w:r>
    </w:p>
    <w:p w:rsidR="0092215C" w:rsidRDefault="0092215C" w:rsidP="00ED1939">
      <w:pPr>
        <w:rPr>
          <w:b/>
          <w:i/>
        </w:rPr>
      </w:pPr>
      <w:r w:rsidRPr="0089680B">
        <w:rPr>
          <w:b/>
          <w:i/>
        </w:rPr>
        <w:t>Задание  №1</w:t>
      </w:r>
    </w:p>
    <w:p w:rsidR="004621C9" w:rsidRPr="0089680B" w:rsidRDefault="004621C9" w:rsidP="00ED1939">
      <w:pPr>
        <w:jc w:val="both"/>
        <w:rPr>
          <w:b/>
        </w:rPr>
      </w:pPr>
      <w:r>
        <w:rPr>
          <w:b/>
          <w:i/>
        </w:rPr>
        <w:t>Характеристика задания</w:t>
      </w:r>
    </w:p>
    <w:p w:rsidR="004621C9" w:rsidRDefault="004621C9" w:rsidP="00ED1939">
      <w:pPr>
        <w:jc w:val="both"/>
      </w:pPr>
      <w:r w:rsidRPr="0089680B">
        <w:t>Задание, моделирующ</w:t>
      </w:r>
      <w:r>
        <w:t>ее реальную жизненную ситуацию.</w:t>
      </w:r>
    </w:p>
    <w:p w:rsidR="0092215C" w:rsidRPr="0089680B" w:rsidRDefault="008418B7" w:rsidP="00ED1939">
      <w:pPr>
        <w:autoSpaceDE w:val="0"/>
        <w:autoSpaceDN w:val="0"/>
        <w:adjustRightInd w:val="0"/>
        <w:jc w:val="both"/>
      </w:pPr>
      <w:r>
        <w:t>Задание на проверку умения</w:t>
      </w:r>
      <w:r w:rsidR="0092215C" w:rsidRPr="0089680B">
        <w:t xml:space="preserve"> использовать приобретенные знания и умения в практической деятельности и </w:t>
      </w:r>
      <w:r w:rsidR="0092215C">
        <w:t xml:space="preserve">в </w:t>
      </w:r>
      <w:r w:rsidR="0092215C" w:rsidRPr="0089680B">
        <w:t>повседневной жизни.</w:t>
      </w:r>
    </w:p>
    <w:p w:rsidR="004621C9" w:rsidRPr="004621C9" w:rsidRDefault="004621C9" w:rsidP="00ED1939">
      <w:pPr>
        <w:autoSpaceDE w:val="0"/>
        <w:autoSpaceDN w:val="0"/>
        <w:adjustRightInd w:val="0"/>
        <w:jc w:val="both"/>
        <w:rPr>
          <w:b/>
          <w:bCs/>
          <w:i/>
        </w:rPr>
      </w:pPr>
      <w:r w:rsidRPr="004621C9">
        <w:rPr>
          <w:b/>
          <w:bCs/>
          <w:i/>
        </w:rPr>
        <w:t>Требования (умения), проверяемые заданием № 1 (по кодификатору):</w:t>
      </w:r>
    </w:p>
    <w:p w:rsidR="004621C9" w:rsidRDefault="004621C9" w:rsidP="00ED1939">
      <w:pPr>
        <w:jc w:val="both"/>
      </w:pPr>
      <w:r>
        <w:t>Анализировать реальные числовые данные, информацию статистического характера; осуществлять практические расчеты по формулам; пользоваться оценкой и прикидкой при практических расчетах.</w:t>
      </w:r>
    </w:p>
    <w:p w:rsidR="004621C9" w:rsidRPr="004621C9" w:rsidRDefault="004621C9" w:rsidP="00ED1939">
      <w:pPr>
        <w:autoSpaceDE w:val="0"/>
        <w:autoSpaceDN w:val="0"/>
        <w:adjustRightInd w:val="0"/>
        <w:jc w:val="both"/>
        <w:rPr>
          <w:b/>
          <w:bCs/>
          <w:i/>
        </w:rPr>
      </w:pPr>
      <w:r w:rsidRPr="004621C9">
        <w:rPr>
          <w:b/>
          <w:bCs/>
          <w:i/>
        </w:rPr>
        <w:t>Элементы содержания, проверяемые заданием № 1 (по кодификатору):</w:t>
      </w:r>
    </w:p>
    <w:p w:rsidR="004621C9" w:rsidRPr="00D6710D" w:rsidRDefault="004621C9" w:rsidP="00ED1939">
      <w:pPr>
        <w:autoSpaceDE w:val="0"/>
        <w:autoSpaceDN w:val="0"/>
        <w:adjustRightInd w:val="0"/>
        <w:jc w:val="both"/>
        <w:rPr>
          <w:bCs/>
        </w:rPr>
      </w:pPr>
      <w:r w:rsidRPr="002E4E00">
        <w:t>Целые числа. Дроби, проценты, рациональные числа. Применение математических методов для решения содержательных задач из различных областей науки и практики. Интерпретация результата, учёт реальных ограничений</w:t>
      </w:r>
      <w:r w:rsidRPr="00D6710D">
        <w:t>.</w:t>
      </w:r>
    </w:p>
    <w:p w:rsidR="0092215C" w:rsidRPr="0089680B" w:rsidRDefault="0092215C" w:rsidP="00ED1939">
      <w:pPr>
        <w:jc w:val="both"/>
        <w:rPr>
          <w:b/>
          <w:i/>
        </w:rPr>
      </w:pPr>
      <w:r w:rsidRPr="0089680B">
        <w:rPr>
          <w:b/>
          <w:i/>
        </w:rPr>
        <w:t>Статистика и краткий анализ выполнения з</w:t>
      </w:r>
      <w:r>
        <w:rPr>
          <w:b/>
          <w:i/>
        </w:rPr>
        <w:t>адания</w:t>
      </w:r>
    </w:p>
    <w:tbl>
      <w:tblPr>
        <w:tblStyle w:val="a3"/>
        <w:tblW w:w="10136" w:type="dxa"/>
        <w:jc w:val="center"/>
        <w:tblInd w:w="216" w:type="dxa"/>
        <w:tblLook w:val="04A0"/>
      </w:tblPr>
      <w:tblGrid>
        <w:gridCol w:w="5315"/>
        <w:gridCol w:w="4821"/>
      </w:tblGrid>
      <w:tr w:rsidR="0092215C" w:rsidRPr="0089680B" w:rsidTr="005138A1">
        <w:trPr>
          <w:trHeight w:val="20"/>
          <w:jc w:val="center"/>
        </w:trPr>
        <w:tc>
          <w:tcPr>
            <w:tcW w:w="5315" w:type="dxa"/>
            <w:vAlign w:val="center"/>
          </w:tcPr>
          <w:p w:rsidR="0092215C" w:rsidRPr="00AF1D85" w:rsidRDefault="0092215C" w:rsidP="000346F2">
            <w:pPr>
              <w:jc w:val="center"/>
              <w:rPr>
                <w:b/>
              </w:rPr>
            </w:pPr>
            <w:r>
              <w:rPr>
                <w:b/>
                <w:i/>
              </w:rPr>
              <w:t>Пример из КИМ-2016</w:t>
            </w:r>
          </w:p>
        </w:tc>
        <w:tc>
          <w:tcPr>
            <w:tcW w:w="4821" w:type="dxa"/>
            <w:vAlign w:val="center"/>
          </w:tcPr>
          <w:p w:rsidR="0092215C" w:rsidRPr="00AF1D85" w:rsidRDefault="0092215C" w:rsidP="000346F2">
            <w:pPr>
              <w:jc w:val="center"/>
              <w:rPr>
                <w:b/>
              </w:rPr>
            </w:pPr>
            <w:r>
              <w:rPr>
                <w:b/>
                <w:i/>
              </w:rPr>
              <w:t>Пример из КИМ-2017</w:t>
            </w:r>
          </w:p>
        </w:tc>
      </w:tr>
      <w:tr w:rsidR="0092215C" w:rsidRPr="0089680B" w:rsidTr="005138A1">
        <w:trPr>
          <w:trHeight w:val="20"/>
          <w:jc w:val="center"/>
        </w:trPr>
        <w:tc>
          <w:tcPr>
            <w:tcW w:w="5315" w:type="dxa"/>
          </w:tcPr>
          <w:p w:rsidR="0092215C" w:rsidRPr="001C1B8C" w:rsidRDefault="0092215C" w:rsidP="00C329C1">
            <w:pPr>
              <w:jc w:val="both"/>
              <w:rPr>
                <w:sz w:val="20"/>
                <w:szCs w:val="20"/>
              </w:rPr>
            </w:pPr>
            <w:r w:rsidRPr="001C1B8C">
              <w:rPr>
                <w:sz w:val="20"/>
                <w:szCs w:val="20"/>
              </w:rPr>
              <w:t>В квартире у</w:t>
            </w:r>
            <w:r w:rsidR="00FA045F">
              <w:rPr>
                <w:sz w:val="20"/>
                <w:szCs w:val="20"/>
              </w:rPr>
              <w:t>становлен прибор учета расхода холодной</w:t>
            </w:r>
            <w:r w:rsidRPr="001C1B8C">
              <w:rPr>
                <w:sz w:val="20"/>
                <w:szCs w:val="20"/>
              </w:rPr>
              <w:t xml:space="preserve"> </w:t>
            </w:r>
            <w:r w:rsidRPr="001C1B8C">
              <w:rPr>
                <w:sz w:val="20"/>
                <w:szCs w:val="20"/>
              </w:rPr>
              <w:lastRenderedPageBreak/>
              <w:t xml:space="preserve">воды (счетчик). Показания счетчика 1 </w:t>
            </w:r>
            <w:r w:rsidR="00FA045F">
              <w:rPr>
                <w:sz w:val="20"/>
                <w:szCs w:val="20"/>
              </w:rPr>
              <w:t>января</w:t>
            </w:r>
            <w:r w:rsidRPr="001C1B8C">
              <w:rPr>
                <w:sz w:val="20"/>
                <w:szCs w:val="20"/>
              </w:rPr>
              <w:t xml:space="preserve"> составляли </w:t>
            </w:r>
            <w:r w:rsidR="00FA045F">
              <w:rPr>
                <w:sz w:val="20"/>
                <w:szCs w:val="20"/>
              </w:rPr>
              <w:t>126</w:t>
            </w:r>
            <w:r w:rsidRPr="001C1B8C">
              <w:rPr>
                <w:sz w:val="20"/>
                <w:szCs w:val="20"/>
              </w:rPr>
              <w:t xml:space="preserve"> куб. м воды, а 1 </w:t>
            </w:r>
            <w:r w:rsidR="00FA045F">
              <w:rPr>
                <w:sz w:val="20"/>
                <w:szCs w:val="20"/>
              </w:rPr>
              <w:t>февраля</w:t>
            </w:r>
            <w:r w:rsidRPr="001C1B8C">
              <w:rPr>
                <w:sz w:val="20"/>
                <w:szCs w:val="20"/>
              </w:rPr>
              <w:t xml:space="preserve"> — </w:t>
            </w:r>
            <w:r w:rsidR="00FA045F">
              <w:rPr>
                <w:sz w:val="20"/>
                <w:szCs w:val="20"/>
              </w:rPr>
              <w:t>136</w:t>
            </w:r>
            <w:r w:rsidRPr="001C1B8C">
              <w:rPr>
                <w:sz w:val="20"/>
                <w:szCs w:val="20"/>
              </w:rPr>
              <w:t xml:space="preserve"> куб. м. Сколько нужно заплатить за </w:t>
            </w:r>
            <w:r w:rsidR="00FA045F">
              <w:rPr>
                <w:sz w:val="20"/>
                <w:szCs w:val="20"/>
              </w:rPr>
              <w:t xml:space="preserve">холодную </w:t>
            </w:r>
            <w:r w:rsidRPr="001C1B8C">
              <w:rPr>
                <w:sz w:val="20"/>
                <w:szCs w:val="20"/>
              </w:rPr>
              <w:t xml:space="preserve"> воду за </w:t>
            </w:r>
            <w:r w:rsidR="00FA045F">
              <w:rPr>
                <w:sz w:val="20"/>
                <w:szCs w:val="20"/>
              </w:rPr>
              <w:t>январь</w:t>
            </w:r>
            <w:r w:rsidRPr="001C1B8C">
              <w:rPr>
                <w:sz w:val="20"/>
                <w:szCs w:val="20"/>
              </w:rPr>
              <w:t xml:space="preserve">, если стоимость 1 куб. </w:t>
            </w:r>
            <w:proofErr w:type="gramStart"/>
            <w:r w:rsidRPr="001C1B8C">
              <w:rPr>
                <w:sz w:val="20"/>
                <w:szCs w:val="20"/>
              </w:rPr>
              <w:t>м</w:t>
            </w:r>
            <w:proofErr w:type="gramEnd"/>
            <w:r w:rsidRPr="001C1B8C">
              <w:rPr>
                <w:sz w:val="20"/>
                <w:szCs w:val="20"/>
              </w:rPr>
              <w:t xml:space="preserve"> </w:t>
            </w:r>
            <w:r w:rsidR="00FA045F">
              <w:rPr>
                <w:sz w:val="20"/>
                <w:szCs w:val="20"/>
              </w:rPr>
              <w:t>холодной</w:t>
            </w:r>
            <w:r w:rsidR="00C329C1">
              <w:rPr>
                <w:sz w:val="20"/>
                <w:szCs w:val="20"/>
              </w:rPr>
              <w:t xml:space="preserve"> </w:t>
            </w:r>
            <w:r w:rsidRPr="001C1B8C">
              <w:rPr>
                <w:sz w:val="20"/>
                <w:szCs w:val="20"/>
              </w:rPr>
              <w:t xml:space="preserve">воды составляет </w:t>
            </w:r>
            <w:r w:rsidR="00C329C1">
              <w:rPr>
                <w:sz w:val="20"/>
                <w:szCs w:val="20"/>
              </w:rPr>
              <w:t>29 руб. 20 коп</w:t>
            </w:r>
            <w:r w:rsidRPr="001C1B8C">
              <w:rPr>
                <w:sz w:val="20"/>
                <w:szCs w:val="20"/>
              </w:rPr>
              <w:t>.? Ответ дайте в рублях.</w:t>
            </w:r>
          </w:p>
        </w:tc>
        <w:tc>
          <w:tcPr>
            <w:tcW w:w="4821" w:type="dxa"/>
          </w:tcPr>
          <w:p w:rsidR="0092215C" w:rsidRPr="001C1B8C" w:rsidRDefault="0092215C" w:rsidP="005138A1">
            <w:pPr>
              <w:jc w:val="both"/>
              <w:rPr>
                <w:sz w:val="20"/>
                <w:szCs w:val="20"/>
              </w:rPr>
            </w:pPr>
            <w:r w:rsidRPr="001C1B8C">
              <w:rPr>
                <w:sz w:val="20"/>
                <w:szCs w:val="20"/>
              </w:rPr>
              <w:lastRenderedPageBreak/>
              <w:t xml:space="preserve">Задачу № 1 правильно решили 4500 человек, что </w:t>
            </w:r>
            <w:r w:rsidRPr="001C1B8C">
              <w:rPr>
                <w:sz w:val="20"/>
                <w:szCs w:val="20"/>
              </w:rPr>
              <w:lastRenderedPageBreak/>
              <w:t>составляет 90% выпускников города. Сколько всего выпускников в этом городе?</w:t>
            </w:r>
          </w:p>
        </w:tc>
      </w:tr>
      <w:tr w:rsidR="0092215C" w:rsidRPr="0010526E" w:rsidTr="005138A1">
        <w:trPr>
          <w:trHeight w:val="20"/>
          <w:jc w:val="center"/>
        </w:trPr>
        <w:tc>
          <w:tcPr>
            <w:tcW w:w="5315" w:type="dxa"/>
            <w:vAlign w:val="center"/>
          </w:tcPr>
          <w:p w:rsidR="0092215C" w:rsidRPr="0089680B" w:rsidRDefault="0092215C" w:rsidP="005138A1">
            <w:pPr>
              <w:jc w:val="center"/>
              <w:rPr>
                <w:b/>
              </w:rPr>
            </w:pPr>
            <w:r>
              <w:rPr>
                <w:b/>
              </w:rPr>
              <w:lastRenderedPageBreak/>
              <w:t>Процент выполнения 91</w:t>
            </w:r>
            <w:r w:rsidRPr="0089680B">
              <w:rPr>
                <w:b/>
              </w:rPr>
              <w:t>%</w:t>
            </w:r>
          </w:p>
        </w:tc>
        <w:tc>
          <w:tcPr>
            <w:tcW w:w="4821" w:type="dxa"/>
            <w:vAlign w:val="center"/>
          </w:tcPr>
          <w:p w:rsidR="0092215C" w:rsidRPr="0089680B" w:rsidRDefault="0092215C" w:rsidP="005138A1">
            <w:pPr>
              <w:jc w:val="center"/>
              <w:rPr>
                <w:b/>
              </w:rPr>
            </w:pPr>
            <w:r>
              <w:rPr>
                <w:b/>
              </w:rPr>
              <w:t>Процент выполнения 94,6</w:t>
            </w:r>
            <w:r w:rsidRPr="0089680B">
              <w:rPr>
                <w:b/>
              </w:rPr>
              <w:t>%</w:t>
            </w:r>
          </w:p>
        </w:tc>
      </w:tr>
    </w:tbl>
    <w:p w:rsidR="0092215C" w:rsidRDefault="000C3CBB" w:rsidP="005138A1">
      <w:pPr>
        <w:spacing w:before="120"/>
        <w:ind w:firstLine="709"/>
        <w:jc w:val="both"/>
        <w:rPr>
          <w:bCs/>
        </w:rPr>
      </w:pPr>
      <w:r>
        <w:rPr>
          <w:bCs/>
        </w:rPr>
        <w:t>С первой задачей обучающиеся справились несколько лучше, чем в прошлом году. Это связано с внешней простотой задачи (короткие тексты воспринимаются легче) и с отсутствием необходимости преобразовывать числа (ответ является натуральным числом)</w:t>
      </w:r>
      <w:r w:rsidR="0092215C" w:rsidRPr="00D6710D">
        <w:rPr>
          <w:bCs/>
        </w:rPr>
        <w:t xml:space="preserve">. </w:t>
      </w:r>
    </w:p>
    <w:p w:rsidR="0092215C" w:rsidRPr="0086552D" w:rsidRDefault="0092215C" w:rsidP="005138A1">
      <w:pPr>
        <w:ind w:firstLine="709"/>
        <w:jc w:val="both"/>
        <w:rPr>
          <w:bCs/>
        </w:rPr>
      </w:pPr>
      <w:r w:rsidRPr="00155F8A">
        <w:rPr>
          <w:bCs/>
        </w:rPr>
        <w:t>Выполнение – 9</w:t>
      </w:r>
      <w:r w:rsidR="000C3CBB">
        <w:rPr>
          <w:bCs/>
        </w:rPr>
        <w:t>4,6</w:t>
      </w:r>
      <w:r w:rsidRPr="00155F8A">
        <w:rPr>
          <w:bCs/>
        </w:rPr>
        <w:t xml:space="preserve">%. Типичные ошибки связаны, в первую очередь, с </w:t>
      </w:r>
      <w:r w:rsidR="000C3CBB">
        <w:rPr>
          <w:bCs/>
        </w:rPr>
        <w:t>невнимательностью при вычислениях, а также с нетвердым усвоением (обучающиеся путают) алгоритмов нахождения целого по известной части и нахождения части целого</w:t>
      </w:r>
      <w:r w:rsidRPr="00155F8A">
        <w:rPr>
          <w:bCs/>
        </w:rPr>
        <w:t xml:space="preserve">. </w:t>
      </w:r>
      <w:r w:rsidR="000C3CBB" w:rsidRPr="00D6710D">
        <w:rPr>
          <w:bCs/>
        </w:rPr>
        <w:t xml:space="preserve">Ряд ошибок мог бы быть замечен и исправлен, если бы участники экзамена </w:t>
      </w:r>
      <w:r w:rsidR="000C3CBB">
        <w:rPr>
          <w:bCs/>
        </w:rPr>
        <w:t xml:space="preserve">выполнили прикидку ответа или </w:t>
      </w:r>
      <w:r w:rsidR="000C3CBB" w:rsidRPr="00D6710D">
        <w:rPr>
          <w:bCs/>
        </w:rPr>
        <w:t>сопоставили свой результат с реальностью</w:t>
      </w:r>
      <w:r w:rsidR="000C3CBB">
        <w:rPr>
          <w:bCs/>
        </w:rPr>
        <w:t>.</w:t>
      </w:r>
    </w:p>
    <w:p w:rsidR="0092215C" w:rsidRDefault="0092215C" w:rsidP="005138A1">
      <w:pPr>
        <w:rPr>
          <w:b/>
          <w:i/>
        </w:rPr>
      </w:pPr>
      <w:r w:rsidRPr="003B7BAF">
        <w:rPr>
          <w:b/>
          <w:i/>
        </w:rPr>
        <w:t>Задание №2</w:t>
      </w:r>
    </w:p>
    <w:p w:rsidR="008418B7" w:rsidRPr="003B7BAF" w:rsidRDefault="008418B7" w:rsidP="005138A1">
      <w:pPr>
        <w:jc w:val="both"/>
        <w:rPr>
          <w:b/>
        </w:rPr>
      </w:pPr>
      <w:r>
        <w:rPr>
          <w:b/>
          <w:i/>
        </w:rPr>
        <w:t>Характеристика задания</w:t>
      </w:r>
    </w:p>
    <w:p w:rsidR="008418B7" w:rsidRDefault="008418B7" w:rsidP="005138A1">
      <w:pPr>
        <w:jc w:val="both"/>
      </w:pPr>
      <w:r w:rsidRPr="0089680B">
        <w:t>Задание, моделирующ</w:t>
      </w:r>
      <w:r>
        <w:t>ее реальную жизненную ситуацию.</w:t>
      </w:r>
    </w:p>
    <w:p w:rsidR="008418B7" w:rsidRDefault="008418B7" w:rsidP="005138A1">
      <w:pPr>
        <w:jc w:val="both"/>
      </w:pPr>
      <w:r>
        <w:t>Задание на проверку умения</w:t>
      </w:r>
      <w:r w:rsidRPr="0089680B">
        <w:t xml:space="preserve"> использовать приобретенные знания и умения в практической деятельности и </w:t>
      </w:r>
      <w:r>
        <w:t xml:space="preserve">в </w:t>
      </w:r>
      <w:r w:rsidRPr="0089680B">
        <w:t>повседневной жизни.</w:t>
      </w:r>
    </w:p>
    <w:p w:rsidR="008418B7" w:rsidRPr="003B7BAF" w:rsidRDefault="008418B7" w:rsidP="005138A1">
      <w:pPr>
        <w:jc w:val="both"/>
      </w:pPr>
      <w:r w:rsidRPr="003B7BAF">
        <w:t>С помощью диаграмм наиболее естественно отражаются функциональные зависимости одних величин от других. Задача на оценку умения считывать и анализировать графическую информацию.</w:t>
      </w:r>
    </w:p>
    <w:p w:rsidR="008418B7" w:rsidRDefault="008418B7" w:rsidP="005138A1">
      <w:pPr>
        <w:autoSpaceDE w:val="0"/>
        <w:autoSpaceDN w:val="0"/>
        <w:adjustRightInd w:val="0"/>
        <w:jc w:val="both"/>
        <w:rPr>
          <w:b/>
          <w:bCs/>
          <w:i/>
        </w:rPr>
      </w:pPr>
      <w:r w:rsidRPr="004621C9">
        <w:rPr>
          <w:b/>
          <w:bCs/>
          <w:i/>
        </w:rPr>
        <w:t>Требования (умения), проверяемые заданием № </w:t>
      </w:r>
      <w:r w:rsidR="00BC2DEE">
        <w:rPr>
          <w:b/>
          <w:bCs/>
          <w:i/>
        </w:rPr>
        <w:t>2</w:t>
      </w:r>
      <w:r w:rsidRPr="004621C9">
        <w:rPr>
          <w:b/>
          <w:bCs/>
          <w:i/>
        </w:rPr>
        <w:t xml:space="preserve"> (по кодификатору):</w:t>
      </w:r>
    </w:p>
    <w:p w:rsidR="001A066C" w:rsidRDefault="001A066C" w:rsidP="005138A1">
      <w:pPr>
        <w:autoSpaceDE w:val="0"/>
        <w:autoSpaceDN w:val="0"/>
        <w:adjustRightInd w:val="0"/>
        <w:jc w:val="both"/>
        <w:rPr>
          <w:bCs/>
        </w:rPr>
      </w:pPr>
      <w:r>
        <w:rPr>
          <w:bCs/>
        </w:rPr>
        <w:t>Извлекать информацию, представленную на диаграммах.</w:t>
      </w:r>
    </w:p>
    <w:p w:rsidR="001A066C" w:rsidRPr="004621C9" w:rsidRDefault="001A066C" w:rsidP="005138A1">
      <w:pPr>
        <w:autoSpaceDE w:val="0"/>
        <w:autoSpaceDN w:val="0"/>
        <w:adjustRightInd w:val="0"/>
        <w:jc w:val="both"/>
        <w:rPr>
          <w:b/>
          <w:bCs/>
          <w:i/>
        </w:rPr>
      </w:pPr>
      <w:r w:rsidRPr="004621C9">
        <w:rPr>
          <w:b/>
          <w:bCs/>
          <w:i/>
        </w:rPr>
        <w:t>Элементы содержания, проверяемые заданием № </w:t>
      </w:r>
      <w:r w:rsidR="00BC2DEE">
        <w:rPr>
          <w:b/>
          <w:bCs/>
          <w:i/>
        </w:rPr>
        <w:t>2</w:t>
      </w:r>
      <w:r w:rsidRPr="004621C9">
        <w:rPr>
          <w:b/>
          <w:bCs/>
          <w:i/>
        </w:rPr>
        <w:t xml:space="preserve"> (по кодификатору):</w:t>
      </w:r>
    </w:p>
    <w:p w:rsidR="001A066C" w:rsidRPr="001A066C" w:rsidRDefault="001A066C" w:rsidP="005138A1">
      <w:pPr>
        <w:autoSpaceDE w:val="0"/>
        <w:autoSpaceDN w:val="0"/>
        <w:adjustRightInd w:val="0"/>
        <w:jc w:val="both"/>
        <w:rPr>
          <w:bCs/>
        </w:rPr>
      </w:pPr>
      <w:r w:rsidRPr="002E4E00">
        <w:t xml:space="preserve">Определение и график функции. Элементарное исследование функций. </w:t>
      </w:r>
      <w:r>
        <w:t xml:space="preserve">Основные элементарные функции. </w:t>
      </w:r>
      <w:r w:rsidRPr="002E4E00">
        <w:t>Табличное и графическое представление данных.</w:t>
      </w:r>
    </w:p>
    <w:p w:rsidR="0092215C" w:rsidRPr="003B7BAF" w:rsidRDefault="0092215C" w:rsidP="009A089E">
      <w:pPr>
        <w:spacing w:line="276" w:lineRule="auto"/>
        <w:jc w:val="both"/>
        <w:rPr>
          <w:b/>
          <w:i/>
        </w:rPr>
      </w:pPr>
      <w:r w:rsidRPr="003B7BAF">
        <w:rPr>
          <w:b/>
          <w:i/>
        </w:rPr>
        <w:t>Статистика и кр</w:t>
      </w:r>
      <w:r>
        <w:rPr>
          <w:b/>
          <w:i/>
        </w:rPr>
        <w:t>аткий анализ выполнения задания</w:t>
      </w:r>
    </w:p>
    <w:tbl>
      <w:tblPr>
        <w:tblStyle w:val="a3"/>
        <w:tblW w:w="10089" w:type="dxa"/>
        <w:jc w:val="center"/>
        <w:tblLayout w:type="fixed"/>
        <w:tblLook w:val="04A0"/>
      </w:tblPr>
      <w:tblGrid>
        <w:gridCol w:w="5144"/>
        <w:gridCol w:w="4945"/>
      </w:tblGrid>
      <w:tr w:rsidR="003C6F89" w:rsidRPr="0010526E" w:rsidTr="005138A1">
        <w:trPr>
          <w:trHeight w:val="20"/>
          <w:jc w:val="center"/>
        </w:trPr>
        <w:tc>
          <w:tcPr>
            <w:tcW w:w="5144" w:type="dxa"/>
            <w:vAlign w:val="center"/>
          </w:tcPr>
          <w:p w:rsidR="003C6F89" w:rsidRPr="0039650C" w:rsidRDefault="003C6F89" w:rsidP="009A089E">
            <w:pPr>
              <w:spacing w:line="276" w:lineRule="auto"/>
              <w:jc w:val="center"/>
              <w:rPr>
                <w:b/>
              </w:rPr>
            </w:pPr>
            <w:r w:rsidRPr="0039650C">
              <w:rPr>
                <w:b/>
                <w:i/>
              </w:rPr>
              <w:t>Пример и</w:t>
            </w:r>
            <w:r>
              <w:rPr>
                <w:b/>
                <w:i/>
              </w:rPr>
              <w:t>з КИМ-2016</w:t>
            </w:r>
          </w:p>
        </w:tc>
        <w:tc>
          <w:tcPr>
            <w:tcW w:w="4945" w:type="dxa"/>
            <w:vAlign w:val="center"/>
          </w:tcPr>
          <w:p w:rsidR="003C6F89" w:rsidRPr="0039650C" w:rsidRDefault="003C6F89" w:rsidP="009A089E">
            <w:pPr>
              <w:spacing w:line="276" w:lineRule="auto"/>
              <w:jc w:val="center"/>
              <w:rPr>
                <w:b/>
              </w:rPr>
            </w:pPr>
            <w:r w:rsidRPr="0039650C">
              <w:rPr>
                <w:b/>
                <w:i/>
              </w:rPr>
              <w:t>Пример и</w:t>
            </w:r>
            <w:r>
              <w:rPr>
                <w:b/>
                <w:i/>
              </w:rPr>
              <w:t>з КИМ-2017</w:t>
            </w:r>
          </w:p>
        </w:tc>
      </w:tr>
      <w:tr w:rsidR="003C6F89" w:rsidRPr="0010526E" w:rsidTr="005138A1">
        <w:trPr>
          <w:trHeight w:val="20"/>
          <w:jc w:val="center"/>
        </w:trPr>
        <w:tc>
          <w:tcPr>
            <w:tcW w:w="5144" w:type="dxa"/>
          </w:tcPr>
          <w:p w:rsidR="003C6F89" w:rsidRPr="001C1B8C" w:rsidRDefault="003C6F89" w:rsidP="005138A1">
            <w:pPr>
              <w:jc w:val="both"/>
              <w:rPr>
                <w:color w:val="000000"/>
                <w:sz w:val="20"/>
                <w:szCs w:val="20"/>
              </w:rPr>
            </w:pPr>
            <w:r w:rsidRPr="0039650C">
              <w:rPr>
                <w:color w:val="000000"/>
              </w:rPr>
              <w:t xml:space="preserve">На </w:t>
            </w:r>
            <w:r w:rsidRPr="001C1B8C">
              <w:rPr>
                <w:color w:val="000000"/>
                <w:sz w:val="20"/>
                <w:szCs w:val="20"/>
              </w:rPr>
              <w:t>диаграмме показана среднемесячная температура воздуха в Нижнем Новгороде за каждый месяц 1994 года. По горизонтали указываются месяцы, по вертикали — температура в градусах Цельсия. Определите по приведенной диаграмме наибольшую среднемесячную температуру в период с января по июнь 1994 года включительно. Ответ дайте в градусах Цельсия.</w:t>
            </w:r>
          </w:p>
          <w:p w:rsidR="003C6F89" w:rsidRPr="00BE109C" w:rsidRDefault="003C6F89" w:rsidP="005138A1">
            <w:pPr>
              <w:autoSpaceDE w:val="0"/>
              <w:autoSpaceDN w:val="0"/>
              <w:adjustRightInd w:val="0"/>
              <w:ind w:left="-93"/>
              <w:jc w:val="both"/>
            </w:pPr>
            <w:r w:rsidRPr="00BC2DEE">
              <w:rPr>
                <w:noProof/>
                <w:shd w:val="clear" w:color="auto" w:fill="F2F2F2" w:themeFill="background1" w:themeFillShade="F2"/>
              </w:rPr>
              <w:drawing>
                <wp:inline distT="0" distB="0" distL="0" distR="0">
                  <wp:extent cx="3114675" cy="16478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945" w:type="dxa"/>
          </w:tcPr>
          <w:p w:rsidR="003C6F89" w:rsidRDefault="003C6F89" w:rsidP="005138A1">
            <w:pPr>
              <w:jc w:val="both"/>
              <w:rPr>
                <w:color w:val="000000"/>
              </w:rPr>
            </w:pPr>
            <w:r w:rsidRPr="001C1B8C">
              <w:rPr>
                <w:color w:val="000000"/>
                <w:sz w:val="20"/>
                <w:szCs w:val="20"/>
              </w:rPr>
              <w:t xml:space="preserve">На диаграмме показана среднемесячная температура воздуха в </w:t>
            </w:r>
            <w:r w:rsidR="00E82F78" w:rsidRPr="001C1B8C">
              <w:rPr>
                <w:color w:val="000000"/>
                <w:sz w:val="20"/>
                <w:szCs w:val="20"/>
              </w:rPr>
              <w:t>Санкт-Петербурге</w:t>
            </w:r>
            <w:r w:rsidRPr="001C1B8C">
              <w:rPr>
                <w:color w:val="000000"/>
                <w:sz w:val="20"/>
                <w:szCs w:val="20"/>
              </w:rPr>
              <w:t xml:space="preserve"> за каждый месяц 199</w:t>
            </w:r>
            <w:r w:rsidR="00E82F78" w:rsidRPr="001C1B8C">
              <w:rPr>
                <w:color w:val="000000"/>
                <w:sz w:val="20"/>
                <w:szCs w:val="20"/>
              </w:rPr>
              <w:t>9</w:t>
            </w:r>
            <w:r w:rsidRPr="001C1B8C">
              <w:rPr>
                <w:color w:val="000000"/>
                <w:sz w:val="20"/>
                <w:szCs w:val="20"/>
              </w:rPr>
              <w:t xml:space="preserve"> года. По горизонтали указываются месяцы, по вертикали — температура в градусах Цельсия. Определите по приведенной диаграмме</w:t>
            </w:r>
            <w:r w:rsidR="00E82F78" w:rsidRPr="001C1B8C">
              <w:rPr>
                <w:color w:val="000000"/>
                <w:sz w:val="20"/>
                <w:szCs w:val="20"/>
              </w:rPr>
              <w:t>, сколько было месяцев с отрицательной среднемесячной температурой</w:t>
            </w:r>
            <w:r w:rsidRPr="0039650C">
              <w:rPr>
                <w:color w:val="000000"/>
              </w:rPr>
              <w:t>.</w:t>
            </w:r>
          </w:p>
          <w:p w:rsidR="003C6F89" w:rsidRPr="00BE109C" w:rsidRDefault="00BC2DEE" w:rsidP="005138A1">
            <w:pPr>
              <w:autoSpaceDE w:val="0"/>
              <w:autoSpaceDN w:val="0"/>
              <w:adjustRightInd w:val="0"/>
              <w:ind w:left="-107"/>
              <w:jc w:val="both"/>
            </w:pPr>
            <w:r>
              <w:rPr>
                <w:noProof/>
              </w:rPr>
              <w:drawing>
                <wp:inline distT="0" distB="0" distL="0" distR="0">
                  <wp:extent cx="3113741" cy="1643530"/>
                  <wp:effectExtent l="0" t="0" r="10795" b="1397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3C6F89" w:rsidRPr="0010526E" w:rsidTr="005138A1">
        <w:trPr>
          <w:trHeight w:val="20"/>
          <w:jc w:val="center"/>
        </w:trPr>
        <w:tc>
          <w:tcPr>
            <w:tcW w:w="5144" w:type="dxa"/>
            <w:vAlign w:val="center"/>
          </w:tcPr>
          <w:p w:rsidR="003C6F89" w:rsidRPr="003B7BAF" w:rsidRDefault="003C6F89" w:rsidP="005138A1">
            <w:pPr>
              <w:jc w:val="center"/>
              <w:rPr>
                <w:b/>
                <w:i/>
              </w:rPr>
            </w:pPr>
            <w:r w:rsidRPr="003B7BAF">
              <w:rPr>
                <w:b/>
              </w:rPr>
              <w:t>Процент выполнения 9</w:t>
            </w:r>
            <w:r w:rsidR="00084BD4">
              <w:rPr>
                <w:b/>
              </w:rPr>
              <w:t>0,3</w:t>
            </w:r>
            <w:r w:rsidRPr="003B7BAF">
              <w:rPr>
                <w:b/>
              </w:rPr>
              <w:t>%</w:t>
            </w:r>
          </w:p>
        </w:tc>
        <w:tc>
          <w:tcPr>
            <w:tcW w:w="4945" w:type="dxa"/>
            <w:vAlign w:val="center"/>
          </w:tcPr>
          <w:p w:rsidR="003C6F89" w:rsidRPr="0039650C" w:rsidRDefault="003C6F89" w:rsidP="005138A1">
            <w:pPr>
              <w:jc w:val="center"/>
              <w:rPr>
                <w:b/>
                <w:i/>
              </w:rPr>
            </w:pPr>
            <w:r w:rsidRPr="0039650C">
              <w:rPr>
                <w:b/>
              </w:rPr>
              <w:t>Процент выполнения 9</w:t>
            </w:r>
            <w:r w:rsidR="00BC2DEE">
              <w:rPr>
                <w:b/>
              </w:rPr>
              <w:t>8,1</w:t>
            </w:r>
            <w:r w:rsidRPr="0039650C">
              <w:rPr>
                <w:b/>
              </w:rPr>
              <w:t>%</w:t>
            </w:r>
          </w:p>
        </w:tc>
      </w:tr>
    </w:tbl>
    <w:p w:rsidR="0092215C" w:rsidRPr="00CE5D05" w:rsidRDefault="00084BD4" w:rsidP="005138A1">
      <w:pPr>
        <w:spacing w:before="120"/>
        <w:ind w:firstLine="709"/>
        <w:jc w:val="both"/>
      </w:pPr>
      <w:r w:rsidRPr="00CE5D05">
        <w:t xml:space="preserve">Задание выполнили </w:t>
      </w:r>
      <w:r>
        <w:t>98,1</w:t>
      </w:r>
      <w:r w:rsidRPr="00CE5D05">
        <w:t xml:space="preserve">% выпускников, что </w:t>
      </w:r>
      <w:r>
        <w:t>выше</w:t>
      </w:r>
      <w:r w:rsidRPr="00CE5D05">
        <w:t xml:space="preserve">, чем в 2015 </w:t>
      </w:r>
      <w:r>
        <w:t xml:space="preserve">и </w:t>
      </w:r>
      <w:r w:rsidRPr="00CE5D05">
        <w:t>в 201</w:t>
      </w:r>
      <w:r>
        <w:t>6</w:t>
      </w:r>
      <w:r w:rsidRPr="00CE5D05">
        <w:t xml:space="preserve"> год</w:t>
      </w:r>
      <w:r>
        <w:t>ах (95% и 90,3</w:t>
      </w:r>
      <w:r w:rsidRPr="00CE5D05">
        <w:t>%</w:t>
      </w:r>
      <w:r>
        <w:t xml:space="preserve"> соответственно</w:t>
      </w:r>
      <w:r w:rsidRPr="00CE5D05">
        <w:t xml:space="preserve">). </w:t>
      </w:r>
      <w:r>
        <w:t>Выбор отрицательных значений из всего указанного множества — более простая для обучающихся задача, чем</w:t>
      </w:r>
      <w:r w:rsidRPr="00CE5D05">
        <w:t xml:space="preserve"> выб</w:t>
      </w:r>
      <w:r>
        <w:t>о</w:t>
      </w:r>
      <w:r w:rsidRPr="00CE5D05">
        <w:t>р наибольше</w:t>
      </w:r>
      <w:r>
        <w:t>го</w:t>
      </w:r>
      <w:r w:rsidRPr="00CE5D05">
        <w:t xml:space="preserve"> значени</w:t>
      </w:r>
      <w:r>
        <w:t>я</w:t>
      </w:r>
      <w:r w:rsidRPr="00CE5D05">
        <w:t xml:space="preserve"> из указанного подмножества</w:t>
      </w:r>
      <w:r>
        <w:t xml:space="preserve"> значений. </w:t>
      </w:r>
      <w:r w:rsidR="0092215C" w:rsidRPr="00CE5D05">
        <w:t xml:space="preserve">Стабильно высокий уровень выполнения задания </w:t>
      </w:r>
      <w:r w:rsidR="0092215C" w:rsidRPr="00CE5D05">
        <w:rPr>
          <w:bCs/>
        </w:rPr>
        <w:t>по «чтению диаграмм»</w:t>
      </w:r>
      <w:r w:rsidR="0092215C" w:rsidRPr="00CE5D05">
        <w:rPr>
          <w:b/>
          <w:bCs/>
        </w:rPr>
        <w:t xml:space="preserve"> </w:t>
      </w:r>
      <w:r w:rsidR="0092215C" w:rsidRPr="00CE5D05">
        <w:t xml:space="preserve">обусловлен тем, что формирование и отработка умения считывать и анализировать графическую информацию ведется на протяжении всего изучения курса математики. </w:t>
      </w:r>
    </w:p>
    <w:p w:rsidR="0092215C" w:rsidRPr="00C46128" w:rsidRDefault="0092215C" w:rsidP="005138A1">
      <w:pPr>
        <w:rPr>
          <w:b/>
          <w:i/>
        </w:rPr>
      </w:pPr>
      <w:r w:rsidRPr="00C46128">
        <w:rPr>
          <w:b/>
          <w:i/>
        </w:rPr>
        <w:t>Задание №3</w:t>
      </w:r>
    </w:p>
    <w:p w:rsidR="00084BD4" w:rsidRPr="003B7BAF" w:rsidRDefault="00084BD4" w:rsidP="005138A1">
      <w:pPr>
        <w:jc w:val="both"/>
        <w:rPr>
          <w:b/>
        </w:rPr>
      </w:pPr>
      <w:r>
        <w:rPr>
          <w:b/>
          <w:i/>
        </w:rPr>
        <w:t>Характеристика задания</w:t>
      </w:r>
    </w:p>
    <w:p w:rsidR="00084BD4" w:rsidRPr="003B7BAF" w:rsidRDefault="0036089A" w:rsidP="005138A1">
      <w:pPr>
        <w:jc w:val="both"/>
      </w:pPr>
      <w:r w:rsidRPr="00C46128">
        <w:lastRenderedPageBreak/>
        <w:t>Задача на оценку способности выпускников ориентироваться в простейших наглядных геометрических конструкциях. Данным заданием   проверяется умение   решать практические задачи, связанные с нахождением геометрической величины.</w:t>
      </w:r>
      <w:r>
        <w:t xml:space="preserve"> </w:t>
      </w:r>
      <w:r w:rsidRPr="00C46128">
        <w:t> </w:t>
      </w:r>
      <w:r>
        <w:t>Задача на в</w:t>
      </w:r>
      <w:r w:rsidRPr="00C46128">
        <w:t xml:space="preserve">ычисление площади </w:t>
      </w:r>
      <w:r>
        <w:t>трапеции</w:t>
      </w:r>
      <w:r w:rsidRPr="00C46128">
        <w:t>, изображенно</w:t>
      </w:r>
      <w:r>
        <w:t>й</w:t>
      </w:r>
      <w:r w:rsidRPr="00C46128">
        <w:t xml:space="preserve"> на клетчатой бумаге.</w:t>
      </w:r>
    </w:p>
    <w:p w:rsidR="00084BD4" w:rsidRDefault="00084BD4" w:rsidP="005138A1">
      <w:pPr>
        <w:autoSpaceDE w:val="0"/>
        <w:autoSpaceDN w:val="0"/>
        <w:adjustRightInd w:val="0"/>
        <w:jc w:val="both"/>
        <w:rPr>
          <w:b/>
          <w:bCs/>
          <w:i/>
        </w:rPr>
      </w:pPr>
      <w:r w:rsidRPr="004621C9">
        <w:rPr>
          <w:b/>
          <w:bCs/>
          <w:i/>
        </w:rPr>
        <w:t>Требования (умения), проверяемые заданием № </w:t>
      </w:r>
      <w:r w:rsidR="0036089A">
        <w:rPr>
          <w:b/>
          <w:bCs/>
          <w:i/>
        </w:rPr>
        <w:t>3</w:t>
      </w:r>
      <w:r w:rsidRPr="004621C9">
        <w:rPr>
          <w:b/>
          <w:bCs/>
          <w:i/>
        </w:rPr>
        <w:t xml:space="preserve"> (по кодификатору):</w:t>
      </w:r>
    </w:p>
    <w:p w:rsidR="00084BD4" w:rsidRDefault="00FC3ED8" w:rsidP="005138A1">
      <w:pPr>
        <w:autoSpaceDE w:val="0"/>
        <w:autoSpaceDN w:val="0"/>
        <w:adjustRightInd w:val="0"/>
        <w:jc w:val="both"/>
        <w:rPr>
          <w:bCs/>
        </w:rPr>
      </w:pPr>
      <w:r>
        <w:rPr>
          <w:bCs/>
        </w:rPr>
        <w:t>Решать планиметрические задачи на нахождение геометрических величин (длин, углов, площадей)</w:t>
      </w:r>
      <w:r w:rsidR="00084BD4">
        <w:rPr>
          <w:bCs/>
        </w:rPr>
        <w:t>.</w:t>
      </w:r>
    </w:p>
    <w:p w:rsidR="00084BD4" w:rsidRPr="004621C9" w:rsidRDefault="00084BD4" w:rsidP="005138A1">
      <w:pPr>
        <w:autoSpaceDE w:val="0"/>
        <w:autoSpaceDN w:val="0"/>
        <w:adjustRightInd w:val="0"/>
        <w:jc w:val="both"/>
        <w:rPr>
          <w:b/>
          <w:bCs/>
          <w:i/>
        </w:rPr>
      </w:pPr>
      <w:r w:rsidRPr="004621C9">
        <w:rPr>
          <w:b/>
          <w:bCs/>
          <w:i/>
        </w:rPr>
        <w:t>Элементы содержания, проверяемые заданием № </w:t>
      </w:r>
      <w:r w:rsidR="0036089A">
        <w:rPr>
          <w:b/>
          <w:bCs/>
          <w:i/>
        </w:rPr>
        <w:t>3</w:t>
      </w:r>
      <w:r w:rsidRPr="004621C9">
        <w:rPr>
          <w:b/>
          <w:bCs/>
          <w:i/>
        </w:rPr>
        <w:t xml:space="preserve"> (по кодификатору):</w:t>
      </w:r>
    </w:p>
    <w:p w:rsidR="0092215C" w:rsidRPr="00C46128" w:rsidRDefault="00FC3ED8" w:rsidP="005138A1">
      <w:pPr>
        <w:jc w:val="both"/>
      </w:pPr>
      <w:r w:rsidRPr="002E4E00">
        <w:t>Планиметрия. Измерение геометрических величин</w:t>
      </w:r>
      <w:r>
        <w:t>.</w:t>
      </w:r>
      <w:r w:rsidR="0092215C" w:rsidRPr="00C46128">
        <w:t xml:space="preserve">  </w:t>
      </w:r>
    </w:p>
    <w:p w:rsidR="0092215C" w:rsidRPr="00C46128" w:rsidRDefault="0092215C" w:rsidP="009A089E">
      <w:pPr>
        <w:spacing w:line="276" w:lineRule="auto"/>
        <w:jc w:val="both"/>
        <w:rPr>
          <w:b/>
          <w:i/>
        </w:rPr>
      </w:pPr>
      <w:r w:rsidRPr="00C46128">
        <w:rPr>
          <w:b/>
          <w:i/>
        </w:rPr>
        <w:t>Статистика и кр</w:t>
      </w:r>
      <w:r>
        <w:rPr>
          <w:b/>
          <w:i/>
        </w:rPr>
        <w:t>аткий анализ выполнения задания</w:t>
      </w:r>
    </w:p>
    <w:tbl>
      <w:tblPr>
        <w:tblStyle w:val="a3"/>
        <w:tblW w:w="9996" w:type="dxa"/>
        <w:jc w:val="center"/>
        <w:tblLook w:val="04A0"/>
      </w:tblPr>
      <w:tblGrid>
        <w:gridCol w:w="4998"/>
        <w:gridCol w:w="4998"/>
      </w:tblGrid>
      <w:tr w:rsidR="0092215C" w:rsidRPr="00C46128" w:rsidTr="005138A1">
        <w:trPr>
          <w:trHeight w:val="20"/>
          <w:jc w:val="center"/>
        </w:trPr>
        <w:tc>
          <w:tcPr>
            <w:tcW w:w="4998" w:type="dxa"/>
            <w:vAlign w:val="center"/>
          </w:tcPr>
          <w:p w:rsidR="0092215C" w:rsidRPr="00155F8A" w:rsidRDefault="00FC3ED8" w:rsidP="000346F2">
            <w:pPr>
              <w:jc w:val="center"/>
              <w:rPr>
                <w:b/>
              </w:rPr>
            </w:pPr>
            <w:r>
              <w:rPr>
                <w:b/>
                <w:i/>
              </w:rPr>
              <w:t>Пример из КИМ-2016</w:t>
            </w:r>
          </w:p>
        </w:tc>
        <w:tc>
          <w:tcPr>
            <w:tcW w:w="4998" w:type="dxa"/>
            <w:vAlign w:val="center"/>
          </w:tcPr>
          <w:p w:rsidR="0092215C" w:rsidRPr="00155F8A" w:rsidRDefault="00FC3ED8" w:rsidP="000346F2">
            <w:pPr>
              <w:jc w:val="center"/>
              <w:rPr>
                <w:b/>
              </w:rPr>
            </w:pPr>
            <w:r>
              <w:rPr>
                <w:b/>
                <w:i/>
              </w:rPr>
              <w:t>Пример из КИМ-2017</w:t>
            </w:r>
          </w:p>
        </w:tc>
      </w:tr>
      <w:tr w:rsidR="0092215C" w:rsidRPr="00C46128" w:rsidTr="005138A1">
        <w:trPr>
          <w:trHeight w:val="20"/>
          <w:jc w:val="center"/>
        </w:trPr>
        <w:tc>
          <w:tcPr>
            <w:tcW w:w="4998" w:type="dxa"/>
          </w:tcPr>
          <w:p w:rsidR="00FC3ED8" w:rsidRPr="001C1B8C" w:rsidRDefault="00FC3ED8" w:rsidP="009A089E">
            <w:pPr>
              <w:spacing w:line="276" w:lineRule="auto"/>
              <w:jc w:val="both"/>
              <w:rPr>
                <w:b/>
                <w:noProof/>
                <w:sz w:val="20"/>
                <w:szCs w:val="20"/>
                <w:lang w:val="en-US"/>
              </w:rPr>
            </w:pPr>
            <w:r w:rsidRPr="001C1B8C">
              <w:rPr>
                <w:sz w:val="20"/>
                <w:szCs w:val="20"/>
              </w:rPr>
              <w:t>На клетчатой бумаге с размером клетки 1х1 изображен треугольник. Найдите его площадь.</w:t>
            </w:r>
            <w:r w:rsidRPr="001C1B8C">
              <w:rPr>
                <w:b/>
                <w:noProof/>
                <w:sz w:val="20"/>
                <w:szCs w:val="20"/>
              </w:rPr>
              <w:t xml:space="preserve"> </w:t>
            </w:r>
          </w:p>
          <w:p w:rsidR="002D430B" w:rsidRPr="002D430B" w:rsidRDefault="002D430B" w:rsidP="00FC3ED8">
            <w:pPr>
              <w:jc w:val="both"/>
              <w:rPr>
                <w:b/>
                <w:noProof/>
                <w:lang w:val="en-US"/>
              </w:rPr>
            </w:pPr>
          </w:p>
          <w:tbl>
            <w:tblPr>
              <w:tblStyle w:val="a3"/>
              <w:tblW w:w="0" w:type="auto"/>
              <w:jc w:val="center"/>
              <w:tblLook w:val="04A0"/>
            </w:tblPr>
            <w:tblGrid>
              <w:gridCol w:w="324"/>
              <w:gridCol w:w="324"/>
              <w:gridCol w:w="324"/>
              <w:gridCol w:w="324"/>
              <w:gridCol w:w="324"/>
            </w:tblGrid>
            <w:tr w:rsidR="00FC3ED8" w:rsidRPr="00770EBC" w:rsidTr="002D430B">
              <w:trPr>
                <w:trHeight w:val="246"/>
                <w:jc w:val="center"/>
              </w:trPr>
              <w:tc>
                <w:tcPr>
                  <w:tcW w:w="324" w:type="dxa"/>
                  <w:tcBorders>
                    <w:left w:val="single" w:sz="2" w:space="0" w:color="auto"/>
                    <w:bottom w:val="single" w:sz="2" w:space="0" w:color="auto"/>
                  </w:tcBorders>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r>
            <w:tr w:rsidR="00FC3ED8" w:rsidRPr="00770EBC" w:rsidTr="002D430B">
              <w:trPr>
                <w:trHeight w:val="246"/>
                <w:jc w:val="center"/>
              </w:trPr>
              <w:tc>
                <w:tcPr>
                  <w:tcW w:w="324" w:type="dxa"/>
                  <w:tcBorders>
                    <w:top w:val="single" w:sz="2" w:space="0" w:color="auto"/>
                    <w:right w:val="single" w:sz="2" w:space="0" w:color="auto"/>
                  </w:tcBorders>
                  <w:shd w:val="clear" w:color="auto" w:fill="auto"/>
                </w:tcPr>
                <w:p w:rsidR="00FC3ED8" w:rsidRPr="00770EBC" w:rsidRDefault="00F65C6B" w:rsidP="000346F2">
                  <w:pPr>
                    <w:rPr>
                      <w:sz w:val="15"/>
                      <w:szCs w:val="15"/>
                    </w:rPr>
                  </w:pPr>
                  <w:r>
                    <w:rPr>
                      <w:noProof/>
                      <w:sz w:val="15"/>
                      <w:szCs w:val="15"/>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55" type="#_x0000_t5" style="position:absolute;margin-left:10.25pt;margin-top:.6pt;width:48pt;height:49.5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" adj="7695" filled="f" strokecolor="black [3213]" strokeweight="2pt"/>
                    </w:pict>
                  </w:r>
                </w:p>
              </w:tc>
              <w:tc>
                <w:tcPr>
                  <w:tcW w:w="324" w:type="dxa"/>
                  <w:tcBorders>
                    <w:left w:val="single" w:sz="2" w:space="0" w:color="auto"/>
                  </w:tcBorders>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r>
            <w:tr w:rsidR="00FC3ED8" w:rsidRPr="00770EBC" w:rsidTr="002D430B">
              <w:trPr>
                <w:trHeight w:val="246"/>
                <w:jc w:val="center"/>
              </w:trPr>
              <w:tc>
                <w:tcPr>
                  <w:tcW w:w="324" w:type="dxa"/>
                  <w:tcBorders>
                    <w:right w:val="single" w:sz="2" w:space="0" w:color="auto"/>
                  </w:tcBorders>
                  <w:shd w:val="clear" w:color="auto" w:fill="auto"/>
                </w:tcPr>
                <w:p w:rsidR="00FC3ED8" w:rsidRPr="00770EBC" w:rsidRDefault="00FC3ED8" w:rsidP="000346F2">
                  <w:pPr>
                    <w:rPr>
                      <w:sz w:val="15"/>
                      <w:szCs w:val="15"/>
                    </w:rPr>
                  </w:pPr>
                </w:p>
              </w:tc>
              <w:tc>
                <w:tcPr>
                  <w:tcW w:w="324" w:type="dxa"/>
                  <w:tcBorders>
                    <w:left w:val="single" w:sz="2" w:space="0" w:color="auto"/>
                    <w:bottom w:val="single" w:sz="2" w:space="0" w:color="auto"/>
                  </w:tcBorders>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r>
            <w:tr w:rsidR="00FC3ED8" w:rsidRPr="00770EBC" w:rsidTr="002D430B">
              <w:trPr>
                <w:trHeight w:val="246"/>
                <w:jc w:val="center"/>
              </w:trPr>
              <w:tc>
                <w:tcPr>
                  <w:tcW w:w="324" w:type="dxa"/>
                  <w:shd w:val="clear" w:color="auto" w:fill="auto"/>
                </w:tcPr>
                <w:p w:rsidR="00FC3ED8" w:rsidRPr="00770EBC" w:rsidRDefault="00FC3ED8" w:rsidP="000346F2">
                  <w:pPr>
                    <w:rPr>
                      <w:sz w:val="15"/>
                      <w:szCs w:val="15"/>
                    </w:rPr>
                  </w:pPr>
                </w:p>
              </w:tc>
              <w:tc>
                <w:tcPr>
                  <w:tcW w:w="324" w:type="dxa"/>
                  <w:tcBorders>
                    <w:top w:val="single" w:sz="2" w:space="0" w:color="auto"/>
                  </w:tcBorders>
                  <w:shd w:val="clear" w:color="auto" w:fill="auto"/>
                </w:tcPr>
                <w:p w:rsidR="00FC3ED8" w:rsidRPr="00770EBC" w:rsidRDefault="00FC3ED8" w:rsidP="000346F2">
                  <w:pPr>
                    <w:rPr>
                      <w:sz w:val="15"/>
                      <w:szCs w:val="15"/>
                    </w:rPr>
                  </w:pPr>
                </w:p>
              </w:tc>
              <w:tc>
                <w:tcPr>
                  <w:tcW w:w="324" w:type="dxa"/>
                  <w:tcBorders>
                    <w:bottom w:val="single" w:sz="2" w:space="0" w:color="auto"/>
                  </w:tcBorders>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r>
            <w:tr w:rsidR="00FC3ED8" w:rsidRPr="00770EBC" w:rsidTr="002D430B">
              <w:trPr>
                <w:trHeight w:val="246"/>
                <w:jc w:val="center"/>
              </w:trPr>
              <w:tc>
                <w:tcPr>
                  <w:tcW w:w="324" w:type="dxa"/>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c>
                <w:tcPr>
                  <w:tcW w:w="324" w:type="dxa"/>
                  <w:tcBorders>
                    <w:top w:val="single" w:sz="2" w:space="0" w:color="auto"/>
                    <w:right w:val="single" w:sz="2" w:space="0" w:color="auto"/>
                  </w:tcBorders>
                  <w:shd w:val="clear" w:color="auto" w:fill="auto"/>
                </w:tcPr>
                <w:p w:rsidR="00FC3ED8" w:rsidRPr="00770EBC" w:rsidRDefault="00FC3ED8" w:rsidP="000346F2">
                  <w:pPr>
                    <w:rPr>
                      <w:sz w:val="15"/>
                      <w:szCs w:val="15"/>
                    </w:rPr>
                  </w:pPr>
                </w:p>
              </w:tc>
              <w:tc>
                <w:tcPr>
                  <w:tcW w:w="324" w:type="dxa"/>
                  <w:tcBorders>
                    <w:left w:val="single" w:sz="2" w:space="0" w:color="auto"/>
                  </w:tcBorders>
                  <w:shd w:val="clear" w:color="auto" w:fill="auto"/>
                </w:tcPr>
                <w:p w:rsidR="00FC3ED8" w:rsidRPr="00770EBC" w:rsidRDefault="00FC3ED8" w:rsidP="000346F2">
                  <w:pPr>
                    <w:rPr>
                      <w:sz w:val="15"/>
                      <w:szCs w:val="15"/>
                    </w:rPr>
                  </w:pPr>
                </w:p>
              </w:tc>
              <w:tc>
                <w:tcPr>
                  <w:tcW w:w="324" w:type="dxa"/>
                  <w:shd w:val="clear" w:color="auto" w:fill="auto"/>
                </w:tcPr>
                <w:p w:rsidR="00FC3ED8" w:rsidRPr="00770EBC" w:rsidRDefault="00FC3ED8" w:rsidP="000346F2">
                  <w:pPr>
                    <w:rPr>
                      <w:sz w:val="15"/>
                      <w:szCs w:val="15"/>
                    </w:rPr>
                  </w:pPr>
                </w:p>
              </w:tc>
            </w:tr>
            <w:tr w:rsidR="00FC3ED8" w:rsidRPr="00770EBC" w:rsidTr="002D430B">
              <w:trPr>
                <w:trHeight w:val="246"/>
                <w:jc w:val="center"/>
              </w:trPr>
              <w:tc>
                <w:tcPr>
                  <w:tcW w:w="324" w:type="dxa"/>
                  <w:tcBorders>
                    <w:top w:val="single" w:sz="2" w:space="0" w:color="auto"/>
                  </w:tcBorders>
                  <w:shd w:val="clear" w:color="auto" w:fill="auto"/>
                </w:tcPr>
                <w:p w:rsidR="00FC3ED8" w:rsidRPr="00770EBC" w:rsidRDefault="00FC3ED8" w:rsidP="000346F2">
                  <w:pPr>
                    <w:rPr>
                      <w:sz w:val="15"/>
                      <w:szCs w:val="15"/>
                    </w:rPr>
                  </w:pPr>
                </w:p>
              </w:tc>
              <w:tc>
                <w:tcPr>
                  <w:tcW w:w="324" w:type="dxa"/>
                  <w:tcBorders>
                    <w:top w:val="single" w:sz="2" w:space="0" w:color="auto"/>
                  </w:tcBorders>
                  <w:shd w:val="clear" w:color="auto" w:fill="auto"/>
                </w:tcPr>
                <w:p w:rsidR="00FC3ED8" w:rsidRPr="00770EBC" w:rsidRDefault="00FC3ED8" w:rsidP="000346F2">
                  <w:pPr>
                    <w:rPr>
                      <w:sz w:val="15"/>
                      <w:szCs w:val="15"/>
                    </w:rPr>
                  </w:pPr>
                </w:p>
              </w:tc>
              <w:tc>
                <w:tcPr>
                  <w:tcW w:w="324" w:type="dxa"/>
                  <w:tcBorders>
                    <w:top w:val="single" w:sz="2" w:space="0" w:color="auto"/>
                    <w:right w:val="single" w:sz="2" w:space="0" w:color="auto"/>
                  </w:tcBorders>
                  <w:shd w:val="clear" w:color="auto" w:fill="auto"/>
                </w:tcPr>
                <w:p w:rsidR="00FC3ED8" w:rsidRPr="00770EBC" w:rsidRDefault="00FC3ED8" w:rsidP="000346F2">
                  <w:pPr>
                    <w:rPr>
                      <w:sz w:val="15"/>
                      <w:szCs w:val="15"/>
                    </w:rPr>
                  </w:pPr>
                </w:p>
              </w:tc>
              <w:tc>
                <w:tcPr>
                  <w:tcW w:w="324" w:type="dxa"/>
                  <w:tcBorders>
                    <w:top w:val="single" w:sz="2" w:space="0" w:color="auto"/>
                    <w:left w:val="single" w:sz="2" w:space="0" w:color="auto"/>
                  </w:tcBorders>
                  <w:shd w:val="clear" w:color="auto" w:fill="auto"/>
                </w:tcPr>
                <w:p w:rsidR="00FC3ED8" w:rsidRPr="00770EBC" w:rsidRDefault="00FC3ED8" w:rsidP="000346F2">
                  <w:pPr>
                    <w:rPr>
                      <w:sz w:val="15"/>
                      <w:szCs w:val="15"/>
                    </w:rPr>
                  </w:pPr>
                </w:p>
              </w:tc>
              <w:tc>
                <w:tcPr>
                  <w:tcW w:w="324" w:type="dxa"/>
                  <w:tcBorders>
                    <w:top w:val="single" w:sz="2" w:space="0" w:color="auto"/>
                  </w:tcBorders>
                  <w:shd w:val="clear" w:color="auto" w:fill="auto"/>
                </w:tcPr>
                <w:p w:rsidR="00FC3ED8" w:rsidRPr="00770EBC" w:rsidRDefault="00FC3ED8" w:rsidP="000346F2">
                  <w:pPr>
                    <w:rPr>
                      <w:sz w:val="15"/>
                      <w:szCs w:val="15"/>
                    </w:rPr>
                  </w:pPr>
                </w:p>
              </w:tc>
            </w:tr>
          </w:tbl>
          <w:p w:rsidR="0092215C" w:rsidRPr="00C46128" w:rsidRDefault="0092215C" w:rsidP="000346F2">
            <w:pPr>
              <w:jc w:val="center"/>
              <w:rPr>
                <w:b/>
                <w:i/>
              </w:rPr>
            </w:pPr>
          </w:p>
        </w:tc>
        <w:tc>
          <w:tcPr>
            <w:tcW w:w="4998" w:type="dxa"/>
          </w:tcPr>
          <w:p w:rsidR="0092215C" w:rsidRPr="001C1B8C" w:rsidRDefault="00FC3ED8" w:rsidP="009A089E">
            <w:pPr>
              <w:spacing w:line="276" w:lineRule="auto"/>
              <w:rPr>
                <w:sz w:val="20"/>
                <w:szCs w:val="20"/>
                <w:lang w:val="en-US"/>
              </w:rPr>
            </w:pPr>
            <w:r w:rsidRPr="001C1B8C">
              <w:rPr>
                <w:sz w:val="20"/>
                <w:szCs w:val="20"/>
              </w:rPr>
              <w:t>На клетчатой бумаге с размером клетки 1х1 изображена трапеция. Найдите её площадь.</w:t>
            </w:r>
          </w:p>
          <w:p w:rsidR="002D430B" w:rsidRPr="001C1B8C" w:rsidRDefault="002D430B" w:rsidP="002D430B">
            <w:pPr>
              <w:rPr>
                <w:rFonts w:eastAsia="Calibri"/>
                <w:sz w:val="8"/>
                <w:szCs w:val="8"/>
                <w:lang w:val="en-US"/>
              </w:rPr>
            </w:pPr>
          </w:p>
          <w:tbl>
            <w:tblPr>
              <w:tblStyle w:val="a3"/>
              <w:tblW w:w="0" w:type="auto"/>
              <w:jc w:val="center"/>
              <w:tblLook w:val="04A0"/>
            </w:tblPr>
            <w:tblGrid>
              <w:gridCol w:w="283"/>
              <w:gridCol w:w="283"/>
              <w:gridCol w:w="283"/>
              <w:gridCol w:w="283"/>
              <w:gridCol w:w="283"/>
              <w:gridCol w:w="283"/>
              <w:gridCol w:w="283"/>
              <w:gridCol w:w="283"/>
              <w:gridCol w:w="283"/>
            </w:tblGrid>
            <w:tr w:rsidR="002D430B" w:rsidTr="002D430B">
              <w:trPr>
                <w:trHeight w:val="283"/>
                <w:jc w:val="center"/>
              </w:trPr>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r>
            <w:tr w:rsidR="002D430B" w:rsidTr="002D430B">
              <w:trPr>
                <w:trHeight w:val="283"/>
                <w:jc w:val="center"/>
              </w:trPr>
              <w:tc>
                <w:tcPr>
                  <w:tcW w:w="283" w:type="dxa"/>
                </w:tcPr>
                <w:p w:rsidR="002D430B" w:rsidRDefault="00F65C6B" w:rsidP="000346F2">
                  <w:pPr>
                    <w:rPr>
                      <w:lang w:val="en-US"/>
                    </w:rPr>
                  </w:pPr>
                  <w:r>
                    <w:rPr>
                      <w:noProof/>
                    </w:rPr>
                    <w:pict>
                      <v:line id="Прямая соединительная линия 12" o:spid="_x0000_s1054" style="position:absolute;z-index:251678720;visibility:visible;mso-position-horizontal-relative:text;mso-position-vertical-relative:text;mso-width-relative:margin;mso-height-relative:margin" from="7.95pt,-.85pt" to="21.45pt,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" strokecolor="black [3213]" strokeweight="2.25pt"/>
                    </w:pict>
                  </w:r>
                  <w:r>
                    <w:rPr>
                      <w:noProof/>
                    </w:rPr>
                    <w:pict>
                      <v:line id="Прямая соединительная линия 13" o:spid="_x0000_s1053" style="position:absolute;z-index:251676672;visibility:visible;mso-position-horizontal-relative:text;mso-position-vertical-relative:text" from="7.95pt,-.85pt" to="106.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" strokecolor="black [3213]" strokeweight="2.25pt"/>
                    </w:pict>
                  </w: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F65C6B" w:rsidP="000346F2">
                  <w:pPr>
                    <w:rPr>
                      <w:lang w:val="en-US"/>
                    </w:rPr>
                  </w:pPr>
                  <w:r>
                    <w:rPr>
                      <w:noProof/>
                    </w:rPr>
                    <w:pict>
                      <v:line id="Прямая соединительная линия 14" o:spid="_x0000_s1052" style="position:absolute;flip:y;z-index:251679744;visibility:visible;mso-position-horizontal-relative:text;mso-position-vertical-relative:text;mso-width-relative:margin;mso-height-relative:margin" from="-5.8pt,-.85pt" to="35.4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" strokecolor="black [3213]" strokeweight="2.25pt"/>
                    </w:pict>
                  </w: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r>
            <w:tr w:rsidR="002D430B" w:rsidTr="002D430B">
              <w:trPr>
                <w:trHeight w:val="283"/>
                <w:jc w:val="center"/>
              </w:trPr>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r>
            <w:tr w:rsidR="002D430B" w:rsidTr="002D430B">
              <w:trPr>
                <w:trHeight w:val="283"/>
                <w:jc w:val="center"/>
              </w:trPr>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r>
            <w:tr w:rsidR="002D430B" w:rsidTr="002D430B">
              <w:trPr>
                <w:trHeight w:val="283"/>
                <w:jc w:val="center"/>
              </w:trPr>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r>
            <w:tr w:rsidR="002D430B" w:rsidTr="002D430B">
              <w:trPr>
                <w:trHeight w:val="283"/>
                <w:jc w:val="center"/>
              </w:trPr>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r>
            <w:tr w:rsidR="002D430B" w:rsidTr="002D430B">
              <w:trPr>
                <w:trHeight w:val="283"/>
                <w:jc w:val="center"/>
              </w:trPr>
              <w:tc>
                <w:tcPr>
                  <w:tcW w:w="283" w:type="dxa"/>
                </w:tcPr>
                <w:p w:rsidR="002D430B" w:rsidRDefault="002D430B" w:rsidP="000346F2">
                  <w:pPr>
                    <w:rPr>
                      <w:lang w:val="en-US"/>
                    </w:rPr>
                  </w:pPr>
                </w:p>
              </w:tc>
              <w:tc>
                <w:tcPr>
                  <w:tcW w:w="283" w:type="dxa"/>
                </w:tcPr>
                <w:p w:rsidR="002D430B" w:rsidRDefault="00F65C6B" w:rsidP="000346F2">
                  <w:pPr>
                    <w:rPr>
                      <w:lang w:val="en-US"/>
                    </w:rPr>
                  </w:pPr>
                  <w:r>
                    <w:rPr>
                      <w:noProof/>
                    </w:rPr>
                    <w:pict>
                      <v:line id="Прямая соединительная линия 15" o:spid="_x0000_s1051" style="position:absolute;z-index:251677696;visibility:visible;mso-position-horizontal-relative:text;mso-position-vertical-relative:text;mso-width-relative:margin" from="7.3pt,.15pt" to="5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" strokecolor="black [3213]" strokeweight="2.25pt"/>
                    </w:pict>
                  </w: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c>
                <w:tcPr>
                  <w:tcW w:w="283" w:type="dxa"/>
                </w:tcPr>
                <w:p w:rsidR="002D430B" w:rsidRDefault="002D430B" w:rsidP="000346F2">
                  <w:pPr>
                    <w:rPr>
                      <w:lang w:val="en-US"/>
                    </w:rPr>
                  </w:pPr>
                </w:p>
              </w:tc>
            </w:tr>
          </w:tbl>
          <w:p w:rsidR="002D430B" w:rsidRPr="002D430B" w:rsidRDefault="002D430B" w:rsidP="00FC3ED8">
            <w:pPr>
              <w:rPr>
                <w:lang w:val="en-US"/>
              </w:rPr>
            </w:pPr>
          </w:p>
        </w:tc>
      </w:tr>
      <w:tr w:rsidR="0092215C" w:rsidRPr="0010526E" w:rsidTr="005138A1">
        <w:trPr>
          <w:trHeight w:val="20"/>
          <w:jc w:val="center"/>
        </w:trPr>
        <w:tc>
          <w:tcPr>
            <w:tcW w:w="4998" w:type="dxa"/>
            <w:vAlign w:val="center"/>
          </w:tcPr>
          <w:p w:rsidR="0092215C" w:rsidRPr="00C46128" w:rsidRDefault="0092215C" w:rsidP="005138A1">
            <w:pPr>
              <w:jc w:val="center"/>
              <w:rPr>
                <w:b/>
                <w:i/>
              </w:rPr>
            </w:pPr>
            <w:r w:rsidRPr="00C46128">
              <w:rPr>
                <w:b/>
              </w:rPr>
              <w:t>Процент выполнения 88%</w:t>
            </w:r>
          </w:p>
        </w:tc>
        <w:tc>
          <w:tcPr>
            <w:tcW w:w="4998" w:type="dxa"/>
            <w:vAlign w:val="center"/>
          </w:tcPr>
          <w:p w:rsidR="0092215C" w:rsidRPr="00C46128" w:rsidRDefault="0092215C" w:rsidP="005138A1">
            <w:pPr>
              <w:jc w:val="center"/>
              <w:rPr>
                <w:b/>
                <w:i/>
              </w:rPr>
            </w:pPr>
            <w:r w:rsidRPr="00C46128">
              <w:rPr>
                <w:b/>
              </w:rPr>
              <w:t xml:space="preserve">Процент выполнения </w:t>
            </w:r>
            <w:r w:rsidR="00FC3ED8">
              <w:rPr>
                <w:b/>
              </w:rPr>
              <w:t>91,6</w:t>
            </w:r>
            <w:r w:rsidRPr="00C46128">
              <w:rPr>
                <w:b/>
              </w:rPr>
              <w:t>%</w:t>
            </w:r>
          </w:p>
        </w:tc>
      </w:tr>
    </w:tbl>
    <w:p w:rsidR="0092215C" w:rsidRPr="00201331" w:rsidRDefault="008D4EBE" w:rsidP="005138A1">
      <w:pPr>
        <w:spacing w:before="120"/>
        <w:ind w:firstLine="567"/>
        <w:jc w:val="both"/>
      </w:pPr>
      <w:r>
        <w:rPr>
          <w:snapToGrid w:val="0"/>
          <w:lang w:eastAsia="en-US"/>
        </w:rPr>
        <w:t xml:space="preserve">Для выполнения задания требуется: знать формулы площадей </w:t>
      </w:r>
      <w:r w:rsidRPr="00201331">
        <w:t>различных планиметрических фигур</w:t>
      </w:r>
      <w:r>
        <w:t xml:space="preserve">, </w:t>
      </w:r>
      <w:r w:rsidR="0092215C" w:rsidRPr="00201331">
        <w:rPr>
          <w:snapToGrid w:val="0"/>
          <w:lang w:eastAsia="en-US"/>
        </w:rPr>
        <w:t>уме</w:t>
      </w:r>
      <w:r>
        <w:rPr>
          <w:snapToGrid w:val="0"/>
          <w:lang w:eastAsia="en-US"/>
        </w:rPr>
        <w:t xml:space="preserve">ть определять необходимые данные </w:t>
      </w:r>
      <w:r>
        <w:t>по изображению на клетчатой бумаге при условии</w:t>
      </w:r>
      <w:r w:rsidR="0092215C" w:rsidRPr="00201331">
        <w:t xml:space="preserve"> зада</w:t>
      </w:r>
      <w:r>
        <w:t>ния единицы</w:t>
      </w:r>
      <w:r w:rsidR="0092215C" w:rsidRPr="00201331">
        <w:t xml:space="preserve"> измерения. Результативность выполнения этого задания </w:t>
      </w:r>
      <w:r>
        <w:t xml:space="preserve">выше </w:t>
      </w:r>
      <w:r w:rsidR="0092215C" w:rsidRPr="00201331">
        <w:t>по сравнению с прошлым годом</w:t>
      </w:r>
      <w:r>
        <w:t xml:space="preserve"> —</w:t>
      </w:r>
      <w:r w:rsidR="0092215C" w:rsidRPr="00201331">
        <w:t xml:space="preserve"> </w:t>
      </w:r>
      <w:r>
        <w:t>немногим более 90</w:t>
      </w:r>
      <w:r w:rsidR="0092215C" w:rsidRPr="00201331">
        <w:t xml:space="preserve">% выпускников решили </w:t>
      </w:r>
      <w:r w:rsidR="0092215C">
        <w:t xml:space="preserve">это </w:t>
      </w:r>
      <w:r w:rsidR="0092215C" w:rsidRPr="00201331">
        <w:t>геометрическое задание верно.</w:t>
      </w:r>
    </w:p>
    <w:p w:rsidR="0092215C" w:rsidRPr="00201331" w:rsidRDefault="0092215C" w:rsidP="005138A1">
      <w:pPr>
        <w:rPr>
          <w:b/>
          <w:i/>
        </w:rPr>
      </w:pPr>
      <w:r w:rsidRPr="00201331">
        <w:rPr>
          <w:b/>
          <w:i/>
        </w:rPr>
        <w:t>Задание № 4</w:t>
      </w:r>
    </w:p>
    <w:p w:rsidR="0092215C" w:rsidRPr="00201331" w:rsidRDefault="0092215C" w:rsidP="005138A1">
      <w:pPr>
        <w:jc w:val="both"/>
        <w:rPr>
          <w:b/>
        </w:rPr>
      </w:pPr>
      <w:r>
        <w:rPr>
          <w:b/>
          <w:i/>
        </w:rPr>
        <w:t>Характеристика задания</w:t>
      </w:r>
    </w:p>
    <w:p w:rsidR="0092215C" w:rsidRDefault="0092215C" w:rsidP="005138A1">
      <w:pPr>
        <w:jc w:val="both"/>
      </w:pPr>
      <w:r w:rsidRPr="00201331">
        <w:t>Задача на вычисление вероятности события.</w:t>
      </w:r>
      <w:r w:rsidR="008D4EBE" w:rsidRPr="008D4EBE">
        <w:t xml:space="preserve"> </w:t>
      </w:r>
      <w:r w:rsidR="008D4EBE" w:rsidRPr="00201331">
        <w:t>Задание проверяет умение решать задачи, используя знания по комбинаторике, теории вероятностей и статистике.</w:t>
      </w:r>
    </w:p>
    <w:p w:rsidR="008D4EBE" w:rsidRDefault="008D4EBE" w:rsidP="005138A1">
      <w:pPr>
        <w:autoSpaceDE w:val="0"/>
        <w:autoSpaceDN w:val="0"/>
        <w:adjustRightInd w:val="0"/>
        <w:jc w:val="both"/>
        <w:rPr>
          <w:b/>
          <w:bCs/>
          <w:i/>
        </w:rPr>
      </w:pPr>
      <w:r w:rsidRPr="004621C9">
        <w:rPr>
          <w:b/>
          <w:bCs/>
          <w:i/>
        </w:rPr>
        <w:t>Требования (умения), проверяемые заданием № </w:t>
      </w:r>
      <w:r w:rsidR="00914726">
        <w:rPr>
          <w:b/>
          <w:bCs/>
          <w:i/>
        </w:rPr>
        <w:t>4</w:t>
      </w:r>
      <w:r w:rsidRPr="004621C9">
        <w:rPr>
          <w:b/>
          <w:bCs/>
          <w:i/>
        </w:rPr>
        <w:t xml:space="preserve"> (по кодификатору):</w:t>
      </w:r>
    </w:p>
    <w:p w:rsidR="008D4EBE" w:rsidRDefault="0071215A" w:rsidP="005138A1">
      <w:pPr>
        <w:autoSpaceDE w:val="0"/>
        <w:autoSpaceDN w:val="0"/>
        <w:adjustRightInd w:val="0"/>
        <w:jc w:val="both"/>
        <w:rPr>
          <w:bCs/>
        </w:rPr>
      </w:pPr>
      <w:r w:rsidRPr="002E4E00">
        <w:t>Моделировать реальные ситуации на языке теории вероятностей и статистики, вычислять в простейших случаях вероятности событий.</w:t>
      </w:r>
    </w:p>
    <w:p w:rsidR="008D4EBE" w:rsidRPr="004621C9" w:rsidRDefault="008D4EBE" w:rsidP="005138A1">
      <w:pPr>
        <w:autoSpaceDE w:val="0"/>
        <w:autoSpaceDN w:val="0"/>
        <w:adjustRightInd w:val="0"/>
        <w:jc w:val="both"/>
        <w:rPr>
          <w:b/>
          <w:bCs/>
          <w:i/>
        </w:rPr>
      </w:pPr>
      <w:r w:rsidRPr="004621C9">
        <w:rPr>
          <w:b/>
          <w:bCs/>
          <w:i/>
        </w:rPr>
        <w:t>Элементы содержания, проверяемые заданием № </w:t>
      </w:r>
      <w:r w:rsidR="00914726">
        <w:rPr>
          <w:b/>
          <w:bCs/>
          <w:i/>
        </w:rPr>
        <w:t>4</w:t>
      </w:r>
      <w:r w:rsidRPr="004621C9">
        <w:rPr>
          <w:b/>
          <w:bCs/>
          <w:i/>
        </w:rPr>
        <w:t xml:space="preserve"> (по кодификатору):</w:t>
      </w:r>
    </w:p>
    <w:p w:rsidR="008D4EBE" w:rsidRPr="00C46128" w:rsidRDefault="00914726" w:rsidP="005138A1">
      <w:pPr>
        <w:autoSpaceDE w:val="0"/>
        <w:autoSpaceDN w:val="0"/>
        <w:adjustRightInd w:val="0"/>
      </w:pPr>
      <w:r w:rsidRPr="002E4E00">
        <w:t>Элементы теории вероятностей</w:t>
      </w:r>
      <w:r>
        <w:t xml:space="preserve"> (вероятности событий, примеры использования вероятностей и статистики при решении прикладных задач).</w:t>
      </w:r>
      <w:r w:rsidR="008D4EBE" w:rsidRPr="00C46128">
        <w:t xml:space="preserve">  </w:t>
      </w:r>
    </w:p>
    <w:p w:rsidR="0092215C" w:rsidRPr="00201331" w:rsidRDefault="0092215C" w:rsidP="009A089E">
      <w:pPr>
        <w:spacing w:line="276" w:lineRule="auto"/>
        <w:jc w:val="both"/>
        <w:rPr>
          <w:b/>
          <w:i/>
        </w:rPr>
      </w:pPr>
      <w:r w:rsidRPr="00201331">
        <w:rPr>
          <w:b/>
          <w:i/>
        </w:rPr>
        <w:t>Статистика и краткий анализ выполнения задания</w:t>
      </w:r>
    </w:p>
    <w:tbl>
      <w:tblPr>
        <w:tblStyle w:val="a3"/>
        <w:tblW w:w="10063" w:type="dxa"/>
        <w:jc w:val="center"/>
        <w:tblLook w:val="04A0"/>
      </w:tblPr>
      <w:tblGrid>
        <w:gridCol w:w="5038"/>
        <w:gridCol w:w="5025"/>
      </w:tblGrid>
      <w:tr w:rsidR="008D4EBE" w:rsidRPr="00201331" w:rsidTr="005138A1">
        <w:trPr>
          <w:trHeight w:val="20"/>
          <w:jc w:val="center"/>
        </w:trPr>
        <w:tc>
          <w:tcPr>
            <w:tcW w:w="5038" w:type="dxa"/>
            <w:vAlign w:val="center"/>
          </w:tcPr>
          <w:p w:rsidR="008D4EBE" w:rsidRPr="00201331" w:rsidRDefault="008D4EBE" w:rsidP="005138A1">
            <w:pPr>
              <w:jc w:val="center"/>
              <w:rPr>
                <w:b/>
              </w:rPr>
            </w:pPr>
            <w:r w:rsidRPr="00201331">
              <w:rPr>
                <w:b/>
                <w:i/>
              </w:rPr>
              <w:t>Пример из КИМ-201</w:t>
            </w:r>
            <w:r>
              <w:rPr>
                <w:b/>
                <w:i/>
              </w:rPr>
              <w:t>6</w:t>
            </w:r>
          </w:p>
        </w:tc>
        <w:tc>
          <w:tcPr>
            <w:tcW w:w="5025" w:type="dxa"/>
            <w:vAlign w:val="center"/>
          </w:tcPr>
          <w:p w:rsidR="008D4EBE" w:rsidRPr="00201331" w:rsidRDefault="008D4EBE" w:rsidP="005138A1">
            <w:pPr>
              <w:jc w:val="center"/>
              <w:rPr>
                <w:b/>
              </w:rPr>
            </w:pPr>
            <w:r w:rsidRPr="00201331">
              <w:rPr>
                <w:b/>
                <w:i/>
              </w:rPr>
              <w:t>Пример из КИМ-201</w:t>
            </w:r>
            <w:r>
              <w:rPr>
                <w:b/>
                <w:i/>
              </w:rPr>
              <w:t>7</w:t>
            </w:r>
          </w:p>
        </w:tc>
      </w:tr>
      <w:tr w:rsidR="008D4EBE" w:rsidRPr="00201331" w:rsidTr="005138A1">
        <w:trPr>
          <w:trHeight w:val="20"/>
          <w:jc w:val="center"/>
        </w:trPr>
        <w:tc>
          <w:tcPr>
            <w:tcW w:w="5038" w:type="dxa"/>
          </w:tcPr>
          <w:p w:rsidR="008D4EBE" w:rsidRPr="001C1B8C" w:rsidRDefault="008D4EBE" w:rsidP="005138A1">
            <w:pPr>
              <w:ind w:left="105" w:right="141"/>
              <w:jc w:val="both"/>
              <w:rPr>
                <w:b/>
                <w:i/>
                <w:sz w:val="20"/>
                <w:szCs w:val="20"/>
              </w:rPr>
            </w:pPr>
            <w:r w:rsidRPr="001C1B8C">
              <w:rPr>
                <w:sz w:val="20"/>
                <w:szCs w:val="20"/>
              </w:rPr>
              <w:t>На конференцию приехали 6 ученых из Великобритании, 3 из Болгарии и 6 из Австрии. Каждый из них делает на конференции один доклад. Порядок докладов определяется жеребьевкой. Найдите вероятность того, что четвертым окажется доклад ученого из Болгарии.</w:t>
            </w:r>
          </w:p>
        </w:tc>
        <w:tc>
          <w:tcPr>
            <w:tcW w:w="5025" w:type="dxa"/>
          </w:tcPr>
          <w:p w:rsidR="008D4EBE" w:rsidRPr="001C1B8C" w:rsidRDefault="00700433" w:rsidP="005138A1">
            <w:pPr>
              <w:ind w:left="105" w:right="141"/>
              <w:jc w:val="both"/>
              <w:rPr>
                <w:b/>
                <w:i/>
                <w:sz w:val="20"/>
                <w:szCs w:val="20"/>
              </w:rPr>
            </w:pPr>
            <w:r w:rsidRPr="001C1B8C">
              <w:rPr>
                <w:sz w:val="20"/>
                <w:szCs w:val="20"/>
              </w:rPr>
              <w:t>В чемпионате по гимнастике участвуют 76 спортсменок: 30 из России, 27 из Казахстана, остальные из Белоруссии</w:t>
            </w:r>
            <w:r w:rsidR="008D4EBE" w:rsidRPr="001C1B8C">
              <w:rPr>
                <w:sz w:val="20"/>
                <w:szCs w:val="20"/>
              </w:rPr>
              <w:t>.</w:t>
            </w:r>
            <w:r w:rsidRPr="001C1B8C">
              <w:rPr>
                <w:sz w:val="20"/>
                <w:szCs w:val="20"/>
              </w:rPr>
              <w:t xml:space="preserve"> Порядок, в котором выступают гимнастки, определяется жребием. Найдите вероятность того, что спортсменка, выступаю</w:t>
            </w:r>
            <w:r w:rsidR="00B51893" w:rsidRPr="001C1B8C">
              <w:rPr>
                <w:sz w:val="20"/>
                <w:szCs w:val="20"/>
              </w:rPr>
              <w:t>щ</w:t>
            </w:r>
            <w:r w:rsidRPr="001C1B8C">
              <w:rPr>
                <w:sz w:val="20"/>
                <w:szCs w:val="20"/>
              </w:rPr>
              <w:t xml:space="preserve">ая первой, окажется из Белоруссии. </w:t>
            </w:r>
          </w:p>
        </w:tc>
      </w:tr>
      <w:tr w:rsidR="008D4EBE" w:rsidRPr="0010526E" w:rsidTr="005138A1">
        <w:trPr>
          <w:trHeight w:val="20"/>
          <w:jc w:val="center"/>
        </w:trPr>
        <w:tc>
          <w:tcPr>
            <w:tcW w:w="5038" w:type="dxa"/>
            <w:vAlign w:val="center"/>
          </w:tcPr>
          <w:p w:rsidR="008D4EBE" w:rsidRPr="00201331" w:rsidRDefault="008D4EBE" w:rsidP="005138A1">
            <w:pPr>
              <w:jc w:val="center"/>
              <w:rPr>
                <w:b/>
                <w:i/>
              </w:rPr>
            </w:pPr>
            <w:r w:rsidRPr="00201331">
              <w:rPr>
                <w:b/>
              </w:rPr>
              <w:t xml:space="preserve">Процент выполнения </w:t>
            </w:r>
            <w:r>
              <w:rPr>
                <w:b/>
              </w:rPr>
              <w:t>80 </w:t>
            </w:r>
            <w:r w:rsidRPr="00201331">
              <w:rPr>
                <w:b/>
              </w:rPr>
              <w:t>%</w:t>
            </w:r>
          </w:p>
        </w:tc>
        <w:tc>
          <w:tcPr>
            <w:tcW w:w="5025" w:type="dxa"/>
            <w:vAlign w:val="center"/>
          </w:tcPr>
          <w:p w:rsidR="008D4EBE" w:rsidRPr="00201331" w:rsidRDefault="008D4EBE" w:rsidP="005138A1">
            <w:pPr>
              <w:jc w:val="center"/>
              <w:rPr>
                <w:b/>
                <w:i/>
              </w:rPr>
            </w:pPr>
            <w:r w:rsidRPr="00201331">
              <w:rPr>
                <w:b/>
              </w:rPr>
              <w:t xml:space="preserve">Процент выполнения </w:t>
            </w:r>
            <w:r>
              <w:rPr>
                <w:b/>
              </w:rPr>
              <w:t>8</w:t>
            </w:r>
            <w:r w:rsidR="0071215A">
              <w:rPr>
                <w:b/>
              </w:rPr>
              <w:t>9,6</w:t>
            </w:r>
            <w:r>
              <w:rPr>
                <w:b/>
              </w:rPr>
              <w:t> </w:t>
            </w:r>
            <w:r w:rsidRPr="00201331">
              <w:rPr>
                <w:b/>
              </w:rPr>
              <w:t>%</w:t>
            </w:r>
          </w:p>
        </w:tc>
      </w:tr>
    </w:tbl>
    <w:p w:rsidR="0092215C" w:rsidRPr="00E0421F" w:rsidRDefault="0092215C" w:rsidP="005138A1">
      <w:pPr>
        <w:spacing w:before="120"/>
        <w:ind w:firstLine="709"/>
        <w:jc w:val="both"/>
      </w:pPr>
      <w:r w:rsidRPr="00E0421F">
        <w:t>В этом году задач</w:t>
      </w:r>
      <w:r w:rsidR="00B51893">
        <w:t>а</w:t>
      </w:r>
      <w:r w:rsidRPr="00E0421F">
        <w:t xml:space="preserve"> на вычисление вероятности события </w:t>
      </w:r>
      <w:r w:rsidR="00B51893">
        <w:t>практически полностью повторяет идею прошлогодней задачи</w:t>
      </w:r>
      <w:r w:rsidR="006D240F">
        <w:t>. Не</w:t>
      </w:r>
      <w:r w:rsidR="00B51893">
        <w:t xml:space="preserve">смотря на то, что задача усложнена дополнительным </w:t>
      </w:r>
      <w:r w:rsidRPr="00E0421F">
        <w:t xml:space="preserve"> </w:t>
      </w:r>
      <w:r w:rsidR="006D240F">
        <w:t xml:space="preserve">вычислением, </w:t>
      </w:r>
      <w:r w:rsidRPr="00E0421F">
        <w:t>значительно</w:t>
      </w:r>
      <w:r w:rsidR="006D240F">
        <w:t xml:space="preserve"> больше</w:t>
      </w:r>
      <w:r w:rsidRPr="00E0421F">
        <w:t>е</w:t>
      </w:r>
      <w:r w:rsidR="006D240F">
        <w:t xml:space="preserve"> число выпускников успешно справились с её</w:t>
      </w:r>
      <w:r w:rsidRPr="00E0421F">
        <w:t xml:space="preserve"> решен</w:t>
      </w:r>
      <w:r w:rsidR="006D240F">
        <w:t>ием</w:t>
      </w:r>
      <w:r w:rsidRPr="00E0421F">
        <w:t xml:space="preserve">.  </w:t>
      </w:r>
      <w:r w:rsidRPr="00E0421F">
        <w:rPr>
          <w:rFonts w:eastAsia="Calibri"/>
        </w:rPr>
        <w:t>Вероятно, основной ошибкой является неверное прочтение условия задачи и</w:t>
      </w:r>
      <w:r w:rsidR="006D240F">
        <w:rPr>
          <w:rFonts w:eastAsia="Calibri"/>
        </w:rPr>
        <w:t>/или вычислительная ошибка</w:t>
      </w:r>
      <w:r w:rsidRPr="00E0421F">
        <w:rPr>
          <w:rFonts w:eastAsia="Calibri"/>
        </w:rPr>
        <w:t>.</w:t>
      </w:r>
    </w:p>
    <w:p w:rsidR="0092215C" w:rsidRPr="00E0421F" w:rsidRDefault="0092215C" w:rsidP="005138A1">
      <w:pPr>
        <w:rPr>
          <w:b/>
          <w:i/>
        </w:rPr>
      </w:pPr>
      <w:r w:rsidRPr="00E0421F">
        <w:rPr>
          <w:b/>
          <w:i/>
        </w:rPr>
        <w:t>Задание № 5</w:t>
      </w:r>
    </w:p>
    <w:p w:rsidR="0092215C" w:rsidRPr="00E0421F" w:rsidRDefault="0092215C" w:rsidP="009A089E">
      <w:pPr>
        <w:spacing w:line="276" w:lineRule="auto"/>
        <w:jc w:val="both"/>
        <w:rPr>
          <w:b/>
        </w:rPr>
      </w:pPr>
      <w:r>
        <w:rPr>
          <w:b/>
          <w:i/>
        </w:rPr>
        <w:t>Характеристика задания</w:t>
      </w:r>
    </w:p>
    <w:p w:rsidR="0092215C" w:rsidRDefault="0092215C" w:rsidP="009A089E">
      <w:pPr>
        <w:spacing w:line="276" w:lineRule="auto"/>
        <w:jc w:val="both"/>
      </w:pPr>
      <w:r w:rsidRPr="00E0421F">
        <w:t xml:space="preserve">Решение простейшего </w:t>
      </w:r>
      <w:r>
        <w:t>ир</w:t>
      </w:r>
      <w:r w:rsidRPr="00E0421F">
        <w:t>рациональное уравнения.</w:t>
      </w:r>
    </w:p>
    <w:p w:rsidR="006D240F" w:rsidRDefault="006D240F" w:rsidP="005138A1">
      <w:pPr>
        <w:autoSpaceDE w:val="0"/>
        <w:autoSpaceDN w:val="0"/>
        <w:adjustRightInd w:val="0"/>
        <w:jc w:val="both"/>
        <w:rPr>
          <w:b/>
          <w:bCs/>
          <w:i/>
        </w:rPr>
      </w:pPr>
      <w:r w:rsidRPr="004621C9">
        <w:rPr>
          <w:b/>
          <w:bCs/>
          <w:i/>
        </w:rPr>
        <w:lastRenderedPageBreak/>
        <w:t>Требования (умения), проверяемые заданием № </w:t>
      </w:r>
      <w:r>
        <w:rPr>
          <w:b/>
          <w:bCs/>
          <w:i/>
        </w:rPr>
        <w:t>5</w:t>
      </w:r>
      <w:r w:rsidRPr="004621C9">
        <w:rPr>
          <w:b/>
          <w:bCs/>
          <w:i/>
        </w:rPr>
        <w:t xml:space="preserve"> (по кодификатору):</w:t>
      </w:r>
    </w:p>
    <w:p w:rsidR="006D240F" w:rsidRDefault="0085334E" w:rsidP="005138A1">
      <w:pPr>
        <w:autoSpaceDE w:val="0"/>
        <w:autoSpaceDN w:val="0"/>
        <w:adjustRightInd w:val="0"/>
        <w:jc w:val="both"/>
        <w:rPr>
          <w:bCs/>
        </w:rPr>
      </w:pPr>
      <w:r w:rsidRPr="002E4E00">
        <w:t>Уметь решать рациональные, иррациональные, показательные, тригонометрические и логарифмические уравнения, их системы.</w:t>
      </w:r>
    </w:p>
    <w:p w:rsidR="006D240F" w:rsidRPr="004621C9" w:rsidRDefault="006D240F" w:rsidP="005138A1">
      <w:pPr>
        <w:autoSpaceDE w:val="0"/>
        <w:autoSpaceDN w:val="0"/>
        <w:adjustRightInd w:val="0"/>
        <w:jc w:val="both"/>
        <w:rPr>
          <w:b/>
          <w:bCs/>
          <w:i/>
        </w:rPr>
      </w:pPr>
      <w:r w:rsidRPr="004621C9">
        <w:rPr>
          <w:b/>
          <w:bCs/>
          <w:i/>
        </w:rPr>
        <w:t>Элементы содержания, проверяемые заданием № </w:t>
      </w:r>
      <w:r>
        <w:rPr>
          <w:b/>
          <w:bCs/>
          <w:i/>
        </w:rPr>
        <w:t>5</w:t>
      </w:r>
      <w:r w:rsidRPr="004621C9">
        <w:rPr>
          <w:b/>
          <w:bCs/>
          <w:i/>
        </w:rPr>
        <w:t xml:space="preserve"> (по кодификатору):</w:t>
      </w:r>
    </w:p>
    <w:p w:rsidR="006D240F" w:rsidRPr="00E0421F" w:rsidRDefault="007D1DE6" w:rsidP="005138A1">
      <w:pPr>
        <w:jc w:val="both"/>
      </w:pPr>
      <w:r>
        <w:t>Уравнения.</w:t>
      </w:r>
    </w:p>
    <w:p w:rsidR="0092215C" w:rsidRPr="00E0421F" w:rsidRDefault="0092215C" w:rsidP="005138A1">
      <w:pPr>
        <w:jc w:val="both"/>
        <w:rPr>
          <w:b/>
          <w:i/>
        </w:rPr>
      </w:pPr>
      <w:r w:rsidRPr="00E0421F">
        <w:rPr>
          <w:b/>
          <w:i/>
        </w:rPr>
        <w:t>Статистика и кр</w:t>
      </w:r>
      <w:r>
        <w:rPr>
          <w:b/>
          <w:i/>
        </w:rPr>
        <w:t>аткий анализ выполнения задания</w:t>
      </w:r>
    </w:p>
    <w:tbl>
      <w:tblPr>
        <w:tblStyle w:val="a3"/>
        <w:tblW w:w="9252" w:type="dxa"/>
        <w:jc w:val="center"/>
        <w:tblLook w:val="04A0"/>
      </w:tblPr>
      <w:tblGrid>
        <w:gridCol w:w="4626"/>
        <w:gridCol w:w="4626"/>
      </w:tblGrid>
      <w:tr w:rsidR="0085334E" w:rsidRPr="00E0421F" w:rsidTr="005138A1">
        <w:trPr>
          <w:trHeight w:val="20"/>
          <w:jc w:val="center"/>
        </w:trPr>
        <w:tc>
          <w:tcPr>
            <w:tcW w:w="4626" w:type="dxa"/>
            <w:vAlign w:val="center"/>
          </w:tcPr>
          <w:p w:rsidR="0085334E" w:rsidRPr="00E0421F" w:rsidRDefault="0085334E" w:rsidP="000346F2">
            <w:pPr>
              <w:jc w:val="center"/>
              <w:rPr>
                <w:b/>
              </w:rPr>
            </w:pPr>
            <w:r>
              <w:rPr>
                <w:b/>
                <w:i/>
              </w:rPr>
              <w:t>Пример из КИМ-2016</w:t>
            </w:r>
          </w:p>
        </w:tc>
        <w:tc>
          <w:tcPr>
            <w:tcW w:w="4626" w:type="dxa"/>
            <w:vAlign w:val="center"/>
          </w:tcPr>
          <w:p w:rsidR="0085334E" w:rsidRPr="00E0421F" w:rsidRDefault="0085334E" w:rsidP="0085334E">
            <w:pPr>
              <w:jc w:val="center"/>
              <w:rPr>
                <w:b/>
              </w:rPr>
            </w:pPr>
            <w:r>
              <w:rPr>
                <w:b/>
                <w:i/>
              </w:rPr>
              <w:t>Пример из КИМ-2017</w:t>
            </w:r>
          </w:p>
        </w:tc>
      </w:tr>
      <w:tr w:rsidR="0085334E" w:rsidRPr="001C1B8C" w:rsidTr="005138A1">
        <w:trPr>
          <w:trHeight w:val="20"/>
          <w:jc w:val="center"/>
        </w:trPr>
        <w:tc>
          <w:tcPr>
            <w:tcW w:w="4626" w:type="dxa"/>
          </w:tcPr>
          <w:p w:rsidR="0085334E" w:rsidRPr="001C1B8C" w:rsidRDefault="0085334E" w:rsidP="001C1B8C">
            <w:r w:rsidRPr="001C1B8C">
              <w:rPr>
                <w:sz w:val="20"/>
                <w:szCs w:val="20"/>
              </w:rPr>
              <w:t xml:space="preserve">Найдите корень уравнения </w:t>
            </w:r>
            <w:r w:rsidR="001C1B8C">
              <w:rPr>
                <w:sz w:val="20"/>
                <w:szCs w:val="20"/>
              </w:rPr>
              <w:t xml:space="preserve"> </w:t>
            </w:r>
            <m:oMath>
              <m:rad>
                <m:radPr>
                  <m:degHide m:val="on"/>
                  <m:ctrlPr>
                    <w:rPr>
                      <w:rFonts w:ascii="Cambria Math" w:hAnsi="Cambria Math"/>
                    </w:rPr>
                  </m:ctrlPr>
                </m:radPr>
                <m:deg/>
                <m:e>
                  <m:r>
                    <w:rPr>
                      <w:rFonts w:ascii="Cambria Math" w:hAnsi="Cambria Math"/>
                    </w:rPr>
                    <m:t>5х+26</m:t>
                  </m:r>
                </m:e>
              </m:rad>
              <m:r>
                <m:rPr>
                  <m:sty m:val="p"/>
                </m:rPr>
                <w:rPr>
                  <w:rFonts w:ascii="Cambria Math" w:hAnsi="Cambria Math"/>
                </w:rPr>
                <m:t>=11</m:t>
              </m:r>
            </m:oMath>
          </w:p>
        </w:tc>
        <w:tc>
          <w:tcPr>
            <w:tcW w:w="4626" w:type="dxa"/>
          </w:tcPr>
          <w:p w:rsidR="0085334E" w:rsidRPr="001C1B8C" w:rsidRDefault="0085334E" w:rsidP="001C1B8C">
            <w:r w:rsidRPr="001C1B8C">
              <w:rPr>
                <w:sz w:val="20"/>
                <w:szCs w:val="20"/>
              </w:rPr>
              <w:t xml:space="preserve">Найдите корень уравнения </w:t>
            </w:r>
            <w:r w:rsidR="001C1B8C">
              <w:rPr>
                <w:sz w:val="20"/>
                <w:szCs w:val="20"/>
              </w:rPr>
              <w:t xml:space="preserve"> </w:t>
            </w:r>
            <m:oMath>
              <m:rad>
                <m:radPr>
                  <m:ctrlPr>
                    <w:rPr>
                      <w:rFonts w:ascii="Cambria Math" w:hAnsi="Cambria Math"/>
                      <w:i/>
                    </w:rPr>
                  </m:ctrlPr>
                </m:radPr>
                <m:deg>
                  <m:r>
                    <w:rPr>
                      <w:rFonts w:ascii="Cambria Math" w:hAnsi="Cambria Math"/>
                    </w:rPr>
                    <m:t>3</m:t>
                  </m:r>
                </m:deg>
                <m:e>
                  <m:r>
                    <w:rPr>
                      <w:rFonts w:ascii="Cambria Math" w:hAnsi="Cambria Math"/>
                    </w:rPr>
                    <m:t>х+25</m:t>
                  </m:r>
                </m:e>
              </m:rad>
              <m:r>
                <m:rPr>
                  <m:sty m:val="p"/>
                </m:rPr>
                <w:rPr>
                  <w:rFonts w:ascii="Cambria Math" w:hAnsi="Cambria Math"/>
                </w:rPr>
                <m:t>=5</m:t>
              </m:r>
            </m:oMath>
          </w:p>
        </w:tc>
      </w:tr>
      <w:tr w:rsidR="0085334E" w:rsidRPr="00E0421F" w:rsidTr="005138A1">
        <w:trPr>
          <w:trHeight w:val="20"/>
          <w:jc w:val="center"/>
        </w:trPr>
        <w:tc>
          <w:tcPr>
            <w:tcW w:w="4626" w:type="dxa"/>
            <w:vAlign w:val="center"/>
          </w:tcPr>
          <w:p w:rsidR="0085334E" w:rsidRPr="00E0421F" w:rsidRDefault="0085334E" w:rsidP="000346F2">
            <w:pPr>
              <w:jc w:val="center"/>
              <w:rPr>
                <w:b/>
                <w:i/>
              </w:rPr>
            </w:pPr>
            <w:r w:rsidRPr="00E0421F">
              <w:rPr>
                <w:b/>
              </w:rPr>
              <w:t>Процент выполнения  95%</w:t>
            </w:r>
          </w:p>
        </w:tc>
        <w:tc>
          <w:tcPr>
            <w:tcW w:w="4626" w:type="dxa"/>
            <w:vAlign w:val="center"/>
          </w:tcPr>
          <w:p w:rsidR="0085334E" w:rsidRPr="00E0421F" w:rsidRDefault="0085334E" w:rsidP="0085334E">
            <w:pPr>
              <w:jc w:val="center"/>
              <w:rPr>
                <w:b/>
                <w:i/>
              </w:rPr>
            </w:pPr>
            <w:r w:rsidRPr="00E0421F">
              <w:rPr>
                <w:b/>
              </w:rPr>
              <w:t xml:space="preserve">Процент выполнения  </w:t>
            </w:r>
            <w:r>
              <w:rPr>
                <w:b/>
              </w:rPr>
              <w:t>88</w:t>
            </w:r>
            <w:r w:rsidRPr="00E0421F">
              <w:rPr>
                <w:b/>
              </w:rPr>
              <w:t>%</w:t>
            </w:r>
          </w:p>
        </w:tc>
      </w:tr>
    </w:tbl>
    <w:p w:rsidR="0092215C" w:rsidRPr="00520361" w:rsidRDefault="0092215C" w:rsidP="005138A1">
      <w:pPr>
        <w:autoSpaceDE w:val="0"/>
        <w:autoSpaceDN w:val="0"/>
        <w:adjustRightInd w:val="0"/>
        <w:spacing w:before="120"/>
        <w:ind w:firstLine="709"/>
        <w:jc w:val="both"/>
      </w:pPr>
      <w:r w:rsidRPr="00520361">
        <w:t xml:space="preserve">Цель проверки — умение решать простейшие уравнения. Проверяемый учебный материал относится к курсу алгебры основной школы. Процент выполнения задания </w:t>
      </w:r>
      <w:r w:rsidR="007D1DE6">
        <w:t>(88</w:t>
      </w:r>
      <w:r w:rsidRPr="00520361">
        <w:t>%</w:t>
      </w:r>
      <w:r w:rsidR="007D1DE6">
        <w:t>) ниж</w:t>
      </w:r>
      <w:r w:rsidRPr="00520361">
        <w:t>е по сравнению с предыдущим годом</w:t>
      </w:r>
      <w:r w:rsidR="007D1DE6">
        <w:t>, хотя снова предложено иррациональное уравнение. Снижение результативности выполнения данного задания можно объяснить невнимательным его прочтением — часть выпускников упустили, что дан корень третьей степени</w:t>
      </w:r>
      <w:r w:rsidRPr="00520361">
        <w:t>.</w:t>
      </w:r>
    </w:p>
    <w:p w:rsidR="0092215C" w:rsidRPr="004E340A" w:rsidRDefault="0092215C" w:rsidP="005138A1">
      <w:pPr>
        <w:jc w:val="both"/>
        <w:rPr>
          <w:b/>
          <w:i/>
        </w:rPr>
      </w:pPr>
      <w:r w:rsidRPr="004E340A">
        <w:rPr>
          <w:b/>
          <w:i/>
        </w:rPr>
        <w:t>Задание № 6</w:t>
      </w:r>
    </w:p>
    <w:p w:rsidR="0057002B" w:rsidRPr="004E340A" w:rsidRDefault="0057002B" w:rsidP="005138A1">
      <w:pPr>
        <w:jc w:val="both"/>
        <w:rPr>
          <w:b/>
        </w:rPr>
      </w:pPr>
      <w:r>
        <w:rPr>
          <w:b/>
          <w:i/>
        </w:rPr>
        <w:t>Характеристика задания</w:t>
      </w:r>
    </w:p>
    <w:p w:rsidR="0092215C" w:rsidRPr="004E340A" w:rsidRDefault="0092215C" w:rsidP="005138A1">
      <w:pPr>
        <w:autoSpaceDE w:val="0"/>
        <w:autoSpaceDN w:val="0"/>
        <w:adjustRightInd w:val="0"/>
        <w:jc w:val="both"/>
      </w:pPr>
      <w:r w:rsidRPr="004E340A">
        <w:t xml:space="preserve">Задача направлена на оценку способности экзаменуемых </w:t>
      </w:r>
      <w:proofErr w:type="gramStart"/>
      <w:r w:rsidRPr="004E340A">
        <w:t>ориентироваться</w:t>
      </w:r>
      <w:proofErr w:type="gramEnd"/>
      <w:r w:rsidRPr="004E340A">
        <w:t xml:space="preserve"> в простейших наглядных геометрических конструкциях.</w:t>
      </w:r>
    </w:p>
    <w:p w:rsidR="0092215C" w:rsidRDefault="0092215C" w:rsidP="005138A1">
      <w:pPr>
        <w:jc w:val="both"/>
      </w:pPr>
      <w:r w:rsidRPr="004E340A">
        <w:t xml:space="preserve">Задача по готовому чертежу, связанная с применением свойств </w:t>
      </w:r>
      <w:r w:rsidR="00F17114">
        <w:t>углов треугольника</w:t>
      </w:r>
      <w:r w:rsidRPr="004E340A">
        <w:t>.</w:t>
      </w:r>
    </w:p>
    <w:p w:rsidR="0057002B" w:rsidRDefault="0057002B" w:rsidP="005138A1">
      <w:pPr>
        <w:autoSpaceDE w:val="0"/>
        <w:autoSpaceDN w:val="0"/>
        <w:adjustRightInd w:val="0"/>
        <w:jc w:val="both"/>
        <w:rPr>
          <w:b/>
          <w:bCs/>
          <w:i/>
        </w:rPr>
      </w:pPr>
      <w:r w:rsidRPr="004621C9">
        <w:rPr>
          <w:b/>
          <w:bCs/>
          <w:i/>
        </w:rPr>
        <w:t>Требования (умения), проверяемые заданием № </w:t>
      </w:r>
      <w:r>
        <w:rPr>
          <w:b/>
          <w:bCs/>
          <w:i/>
        </w:rPr>
        <w:t>6</w:t>
      </w:r>
      <w:r w:rsidRPr="004621C9">
        <w:rPr>
          <w:b/>
          <w:bCs/>
          <w:i/>
        </w:rPr>
        <w:t xml:space="preserve"> (по кодификатору):</w:t>
      </w:r>
    </w:p>
    <w:p w:rsidR="00F17114" w:rsidRPr="00F17114" w:rsidRDefault="00F17114" w:rsidP="005138A1">
      <w:pPr>
        <w:autoSpaceDE w:val="0"/>
        <w:autoSpaceDN w:val="0"/>
        <w:adjustRightInd w:val="0"/>
        <w:jc w:val="both"/>
        <w:rPr>
          <w:bCs/>
        </w:rPr>
      </w:pPr>
      <w:r w:rsidRPr="002E4E00">
        <w:t>Решать планиметрические задачи на нахождение геометрических величин (длин, углов, площадей)</w:t>
      </w:r>
      <w:r>
        <w:t>.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57002B" w:rsidRPr="004621C9" w:rsidRDefault="0057002B" w:rsidP="005138A1">
      <w:pPr>
        <w:autoSpaceDE w:val="0"/>
        <w:autoSpaceDN w:val="0"/>
        <w:adjustRightInd w:val="0"/>
        <w:jc w:val="both"/>
        <w:rPr>
          <w:b/>
          <w:bCs/>
          <w:i/>
        </w:rPr>
      </w:pPr>
      <w:r w:rsidRPr="004621C9">
        <w:rPr>
          <w:b/>
          <w:bCs/>
          <w:i/>
        </w:rPr>
        <w:t>Элементы содержания, проверяемые заданием № </w:t>
      </w:r>
      <w:r>
        <w:rPr>
          <w:b/>
          <w:bCs/>
          <w:i/>
        </w:rPr>
        <w:t>6</w:t>
      </w:r>
      <w:r w:rsidRPr="004621C9">
        <w:rPr>
          <w:b/>
          <w:bCs/>
          <w:i/>
        </w:rPr>
        <w:t xml:space="preserve"> (по кодификатору):</w:t>
      </w:r>
    </w:p>
    <w:p w:rsidR="0057002B" w:rsidRDefault="0057002B" w:rsidP="005138A1">
      <w:pPr>
        <w:jc w:val="both"/>
        <w:rPr>
          <w:b/>
          <w:i/>
        </w:rPr>
      </w:pPr>
      <w:r w:rsidRPr="002E4E00">
        <w:t xml:space="preserve">Планиметрия. </w:t>
      </w:r>
      <w:r w:rsidR="00720FDE">
        <w:t xml:space="preserve">Треугольник. </w:t>
      </w:r>
      <w:r w:rsidRPr="002E4E00">
        <w:t>Измерение геометрических величин</w:t>
      </w:r>
      <w:r>
        <w:t>.</w:t>
      </w:r>
      <w:r w:rsidR="00720FDE">
        <w:t xml:space="preserve"> Величина угла, градусная мера угла.</w:t>
      </w:r>
    </w:p>
    <w:p w:rsidR="0092215C" w:rsidRDefault="0092215C" w:rsidP="005138A1">
      <w:pPr>
        <w:jc w:val="both"/>
        <w:rPr>
          <w:b/>
          <w:i/>
        </w:rPr>
      </w:pPr>
      <w:r w:rsidRPr="004E340A">
        <w:rPr>
          <w:b/>
          <w:i/>
        </w:rPr>
        <w:t>Статистика и кр</w:t>
      </w:r>
      <w:r>
        <w:rPr>
          <w:b/>
          <w:i/>
        </w:rPr>
        <w:t>аткий анализ выполнения задания</w:t>
      </w:r>
    </w:p>
    <w:tbl>
      <w:tblPr>
        <w:tblStyle w:val="a3"/>
        <w:tblW w:w="0" w:type="auto"/>
        <w:jc w:val="center"/>
        <w:tblLook w:val="04A0"/>
      </w:tblPr>
      <w:tblGrid>
        <w:gridCol w:w="4948"/>
        <w:gridCol w:w="5025"/>
      </w:tblGrid>
      <w:tr w:rsidR="0057002B" w:rsidRPr="004E340A" w:rsidTr="005138A1">
        <w:trPr>
          <w:trHeight w:val="20"/>
          <w:jc w:val="center"/>
        </w:trPr>
        <w:tc>
          <w:tcPr>
            <w:tcW w:w="4948" w:type="dxa"/>
            <w:vAlign w:val="center"/>
          </w:tcPr>
          <w:p w:rsidR="0057002B" w:rsidRPr="004E340A" w:rsidRDefault="0057002B" w:rsidP="000346F2">
            <w:pPr>
              <w:jc w:val="center"/>
              <w:rPr>
                <w:b/>
              </w:rPr>
            </w:pPr>
            <w:r>
              <w:rPr>
                <w:b/>
                <w:i/>
              </w:rPr>
              <w:t>Пример из КИМ-2016</w:t>
            </w:r>
          </w:p>
        </w:tc>
        <w:tc>
          <w:tcPr>
            <w:tcW w:w="5025" w:type="dxa"/>
            <w:vAlign w:val="center"/>
          </w:tcPr>
          <w:p w:rsidR="0057002B" w:rsidRPr="004E340A" w:rsidRDefault="00F17114" w:rsidP="000346F2">
            <w:pPr>
              <w:jc w:val="center"/>
              <w:rPr>
                <w:b/>
              </w:rPr>
            </w:pPr>
            <w:r>
              <w:rPr>
                <w:b/>
                <w:i/>
              </w:rPr>
              <w:t>Пример из КИМ-2017</w:t>
            </w:r>
          </w:p>
        </w:tc>
      </w:tr>
      <w:tr w:rsidR="0057002B" w:rsidRPr="004E340A" w:rsidTr="005138A1">
        <w:trPr>
          <w:trHeight w:val="20"/>
          <w:jc w:val="center"/>
        </w:trPr>
        <w:tc>
          <w:tcPr>
            <w:tcW w:w="4948" w:type="dxa"/>
          </w:tcPr>
          <w:p w:rsidR="0057002B" w:rsidRPr="001C1B8C" w:rsidRDefault="0057002B" w:rsidP="009A089E">
            <w:pPr>
              <w:spacing w:line="276" w:lineRule="auto"/>
              <w:jc w:val="both"/>
              <w:rPr>
                <w:sz w:val="20"/>
                <w:szCs w:val="20"/>
              </w:rPr>
            </w:pPr>
            <w:r w:rsidRPr="001C1B8C">
              <w:rPr>
                <w:sz w:val="20"/>
                <w:szCs w:val="20"/>
              </w:rPr>
              <w:t>В четырехугольник АВС</w:t>
            </w:r>
            <w:r w:rsidRPr="001C1B8C">
              <w:rPr>
                <w:sz w:val="20"/>
                <w:szCs w:val="20"/>
                <w:lang w:val="en-US"/>
              </w:rPr>
              <w:t>D</w:t>
            </w:r>
            <w:r w:rsidRPr="001C1B8C">
              <w:rPr>
                <w:sz w:val="20"/>
                <w:szCs w:val="20"/>
              </w:rPr>
              <w:t xml:space="preserve"> вписана окружность, АВ = 13, </w:t>
            </w:r>
            <w:proofErr w:type="gramStart"/>
            <w:r w:rsidRPr="001C1B8C">
              <w:rPr>
                <w:sz w:val="20"/>
                <w:szCs w:val="20"/>
              </w:rPr>
              <w:t>ВС</w:t>
            </w:r>
            <w:proofErr w:type="gramEnd"/>
            <w:r w:rsidRPr="001C1B8C">
              <w:rPr>
                <w:sz w:val="20"/>
                <w:szCs w:val="20"/>
              </w:rPr>
              <w:t xml:space="preserve"> = 5 и </w:t>
            </w:r>
            <w:r w:rsidRPr="001C1B8C">
              <w:rPr>
                <w:sz w:val="20"/>
                <w:szCs w:val="20"/>
                <w:lang w:val="en-US"/>
              </w:rPr>
              <w:t>CD</w:t>
            </w:r>
            <w:r w:rsidRPr="001C1B8C">
              <w:rPr>
                <w:sz w:val="20"/>
                <w:szCs w:val="20"/>
              </w:rPr>
              <w:t xml:space="preserve"> = 10. Найдите четвертую сторону четырехугольника.</w:t>
            </w:r>
          </w:p>
          <w:p w:rsidR="0057002B" w:rsidRPr="004A58D6" w:rsidRDefault="0057002B" w:rsidP="000346F2">
            <w:pPr>
              <w:ind w:left="884"/>
            </w:pPr>
            <w:r w:rsidRPr="00504666">
              <w:rPr>
                <w:noProof/>
              </w:rPr>
              <w:drawing>
                <wp:inline distT="0" distB="0" distL="0" distR="0">
                  <wp:extent cx="1152525" cy="1152525"/>
                  <wp:effectExtent l="0" t="0" r="9525" b="9525"/>
                  <wp:docPr id="16" name="Рисунок 16" descr="http://ok-t.ru/studopediaru/baza8/286953342668.files/image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k-t.ru/studopediaru/baza8/286953342668.files/image104.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tc>
        <w:tc>
          <w:tcPr>
            <w:tcW w:w="5025" w:type="dxa"/>
          </w:tcPr>
          <w:p w:rsidR="0057002B" w:rsidRPr="001C1B8C" w:rsidRDefault="00DE0FFC" w:rsidP="009A089E">
            <w:pPr>
              <w:spacing w:line="276" w:lineRule="auto"/>
              <w:jc w:val="both"/>
              <w:rPr>
                <w:sz w:val="20"/>
                <w:szCs w:val="20"/>
              </w:rPr>
            </w:pPr>
            <w:r w:rsidRPr="001C1B8C">
              <w:rPr>
                <w:sz w:val="20"/>
                <w:szCs w:val="20"/>
              </w:rPr>
              <w:t>Острый угол</w:t>
            </w:r>
            <w:proofErr w:type="gramStart"/>
            <w:r w:rsidRPr="001C1B8C">
              <w:rPr>
                <w:sz w:val="20"/>
                <w:szCs w:val="20"/>
              </w:rPr>
              <w:t xml:space="preserve"> В</w:t>
            </w:r>
            <w:proofErr w:type="gramEnd"/>
            <w:r w:rsidRPr="001C1B8C">
              <w:rPr>
                <w:sz w:val="20"/>
                <w:szCs w:val="20"/>
              </w:rPr>
              <w:t xml:space="preserve"> прямоугольного треугольника АВС равен 65 ̊. Найдите угол между высотой СН и медианой СМ, проведёнными из вершины прямого угла С. Ответ дайте в градусах.</w:t>
            </w:r>
          </w:p>
          <w:p w:rsidR="00DE0FFC" w:rsidRDefault="00F65C6B" w:rsidP="00E22764">
            <w:pPr>
              <w:jc w:val="center"/>
            </w:pPr>
            <w:r w:rsidRPr="00F65C6B">
              <w:rPr>
                <w:rFonts w:eastAsia="Calibri"/>
                <w:noProof/>
              </w:rPr>
              <w:pict>
                <v:shapetype id="_x0000_t202" coordsize="21600,21600" o:spt="202" path="m,l,21600r21600,l21600,xe">
                  <v:stroke joinstyle="miter"/>
                  <v:path gradientshapeok="t" o:connecttype="rect"/>
                </v:shapetype>
                <v:shape id="Надпись 2" o:spid="_x0000_s1044" type="#_x0000_t202" style="position:absolute;left:0;text-align:left;margin-left:131.05pt;margin-top:69.35pt;width:24.75pt;height:110.55pt;z-index:2516879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" stroked="f">
                  <v:textbox style="mso-fit-shape-to-text:t">
                    <w:txbxContent>
                      <w:p w:rsidR="006D00F5" w:rsidRPr="00E22764" w:rsidRDefault="006D00F5" w:rsidP="00E22764">
                        <w:pPr>
                          <w:rPr>
                            <w:i/>
                            <w:sz w:val="20"/>
                            <w:szCs w:val="20"/>
                          </w:rPr>
                        </w:pPr>
                        <w:r>
                          <w:rPr>
                            <w:i/>
                            <w:sz w:val="20"/>
                            <w:szCs w:val="20"/>
                          </w:rPr>
                          <w:t>Н</w:t>
                        </w:r>
                      </w:p>
                    </w:txbxContent>
                  </v:textbox>
                </v:shape>
              </w:pict>
            </w:r>
            <w:r w:rsidR="00C70730">
              <w:rPr>
                <w:noProof/>
              </w:rPr>
              <w:drawing>
                <wp:inline distT="0" distB="0" distL="0" distR="0">
                  <wp:extent cx="2219325" cy="885825"/>
                  <wp:effectExtent l="0" t="0" r="9525" b="9525"/>
                  <wp:docPr id="21" name="Рисунок 21" descr="C:\Users\Светлана\Desktop\я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яя.jpg"/>
                          <pic:cNvPicPr>
                            <a:picLocks noChangeAspect="1" noChangeArrowheads="1"/>
                          </pic:cNvPicPr>
                        </pic:nvPicPr>
                        <pic:blipFill rotWithShape="1">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3888"/>
                          <a:stretch/>
                        </pic:blipFill>
                        <pic:spPr bwMode="auto">
                          <a:xfrm>
                            <a:off x="0" y="0"/>
                            <a:ext cx="2219325" cy="8858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22764" w:rsidRDefault="00F65C6B" w:rsidP="00E22764">
            <w:pPr>
              <w:jc w:val="center"/>
            </w:pPr>
            <w:r w:rsidRPr="00F65C6B">
              <w:rPr>
                <w:rFonts w:eastAsia="Calibri"/>
                <w:noProof/>
              </w:rPr>
              <w:pict>
                <v:shape id="_x0000_s1045" type="#_x0000_t202" style="position:absolute;left:0;text-align:left;margin-left:89.05pt;margin-top:-.4pt;width:24.75pt;height:110.55pt;z-index:2516858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" stroked="f">
                  <v:textbox style="mso-fit-shape-to-text:t">
                    <w:txbxContent>
                      <w:p w:rsidR="006D00F5" w:rsidRPr="00E22764" w:rsidRDefault="006D00F5" w:rsidP="00E22764">
                        <w:pPr>
                          <w:rPr>
                            <w:i/>
                            <w:sz w:val="20"/>
                            <w:szCs w:val="20"/>
                          </w:rPr>
                        </w:pPr>
                        <w:r w:rsidRPr="00E22764">
                          <w:rPr>
                            <w:i/>
                            <w:sz w:val="20"/>
                            <w:szCs w:val="20"/>
                          </w:rPr>
                          <w:t>М</w:t>
                        </w:r>
                      </w:p>
                    </w:txbxContent>
                  </v:textbox>
                </v:shape>
              </w:pict>
            </w:r>
            <w:r w:rsidR="00F25BA8">
              <w:t xml:space="preserve">          </w:t>
            </w:r>
          </w:p>
          <w:p w:rsidR="00E22764" w:rsidRPr="00E22764" w:rsidRDefault="00E22764" w:rsidP="00E22764">
            <w:pPr>
              <w:jc w:val="center"/>
              <w:rPr>
                <w:sz w:val="16"/>
                <w:szCs w:val="16"/>
              </w:rPr>
            </w:pPr>
          </w:p>
        </w:tc>
      </w:tr>
      <w:tr w:rsidR="0057002B" w:rsidRPr="0010526E" w:rsidTr="005138A1">
        <w:trPr>
          <w:trHeight w:val="20"/>
          <w:jc w:val="center"/>
        </w:trPr>
        <w:tc>
          <w:tcPr>
            <w:tcW w:w="4948" w:type="dxa"/>
            <w:vAlign w:val="center"/>
          </w:tcPr>
          <w:p w:rsidR="0057002B" w:rsidRPr="004E340A" w:rsidRDefault="0057002B" w:rsidP="0057002B">
            <w:pPr>
              <w:jc w:val="center"/>
              <w:rPr>
                <w:b/>
              </w:rPr>
            </w:pPr>
            <w:r>
              <w:rPr>
                <w:b/>
              </w:rPr>
              <w:t>Процент выполнения  54</w:t>
            </w:r>
            <w:r w:rsidRPr="004E340A">
              <w:rPr>
                <w:b/>
              </w:rPr>
              <w:t>%</w:t>
            </w:r>
          </w:p>
        </w:tc>
        <w:tc>
          <w:tcPr>
            <w:tcW w:w="5025" w:type="dxa"/>
            <w:vAlign w:val="center"/>
          </w:tcPr>
          <w:p w:rsidR="0057002B" w:rsidRPr="004E340A" w:rsidRDefault="0057002B" w:rsidP="0057002B">
            <w:pPr>
              <w:jc w:val="center"/>
              <w:rPr>
                <w:b/>
                <w:i/>
              </w:rPr>
            </w:pPr>
            <w:r>
              <w:rPr>
                <w:b/>
              </w:rPr>
              <w:t xml:space="preserve">Процент выполнения  </w:t>
            </w:r>
            <w:r w:rsidR="002A6F20">
              <w:rPr>
                <w:b/>
              </w:rPr>
              <w:t>44</w:t>
            </w:r>
            <w:r w:rsidRPr="004E340A">
              <w:rPr>
                <w:b/>
              </w:rPr>
              <w:t>%</w:t>
            </w:r>
          </w:p>
        </w:tc>
      </w:tr>
    </w:tbl>
    <w:p w:rsidR="0092215C" w:rsidRPr="00FC4006" w:rsidRDefault="0092215C" w:rsidP="0092215C">
      <w:pPr>
        <w:jc w:val="center"/>
        <w:rPr>
          <w:b/>
          <w:sz w:val="16"/>
          <w:szCs w:val="16"/>
          <w:highlight w:val="yellow"/>
        </w:rPr>
      </w:pPr>
    </w:p>
    <w:p w:rsidR="0092215C" w:rsidRDefault="0092215C" w:rsidP="005138A1">
      <w:pPr>
        <w:autoSpaceDE w:val="0"/>
        <w:autoSpaceDN w:val="0"/>
        <w:adjustRightInd w:val="0"/>
        <w:ind w:firstLine="709"/>
        <w:jc w:val="both"/>
      </w:pPr>
      <w:r w:rsidRPr="009B309C">
        <w:t>Выполнение задания № 6</w:t>
      </w:r>
      <w:r>
        <w:t xml:space="preserve"> составляет </w:t>
      </w:r>
      <w:r w:rsidR="002A6F20">
        <w:t>43,5</w:t>
      </w:r>
      <w:r w:rsidRPr="009B309C">
        <w:t>%, что ниже, чем в прошлом году</w:t>
      </w:r>
      <w:r w:rsidR="002A6F20">
        <w:t xml:space="preserve"> (54%) </w:t>
      </w:r>
      <w:r w:rsidRPr="009B309C">
        <w:t xml:space="preserve"> </w:t>
      </w:r>
      <w:r w:rsidR="002A6F20">
        <w:t>и</w:t>
      </w:r>
      <w:r w:rsidRPr="009B309C">
        <w:t xml:space="preserve"> в 201</w:t>
      </w:r>
      <w:r w:rsidR="00F17114">
        <w:t>5</w:t>
      </w:r>
      <w:r w:rsidRPr="009B309C">
        <w:t xml:space="preserve"> г.</w:t>
      </w:r>
      <w:r w:rsidR="00F17114">
        <w:t xml:space="preserve"> (66%).</w:t>
      </w:r>
      <w:r w:rsidRPr="009B309C">
        <w:t xml:space="preserve"> Уменьшение процента выпускников, успешно справившихся с решением </w:t>
      </w:r>
      <w:r w:rsidR="00F833E2">
        <w:t>несложн</w:t>
      </w:r>
      <w:r w:rsidRPr="009B309C">
        <w:t>ой планиметрической задачи, свидетельствует о том, что существенные пробелы в геометрической подготовке сохраняются у значительной доли учащихся. Следует обратить особое внимание на</w:t>
      </w:r>
      <w:r w:rsidR="00F833E2">
        <w:t xml:space="preserve"> </w:t>
      </w:r>
      <w:r w:rsidRPr="009B309C">
        <w:t>умения работать с чертежом</w:t>
      </w:r>
      <w:r w:rsidR="00F833E2">
        <w:t xml:space="preserve"> и</w:t>
      </w:r>
      <w:r w:rsidRPr="009B309C">
        <w:t xml:space="preserve"> </w:t>
      </w:r>
      <w:r w:rsidRPr="007D3D6E">
        <w:t>узнавать базовые геометрические конструкции.</w:t>
      </w:r>
      <w:r w:rsidRPr="007D3D6E">
        <w:rPr>
          <w:rFonts w:eastAsiaTheme="minorHAnsi"/>
        </w:rPr>
        <w:t xml:space="preserve"> </w:t>
      </w:r>
      <w:r w:rsidR="00C573A3">
        <w:t>Для решения задания №6 необходимо</w:t>
      </w:r>
      <w:r w:rsidRPr="007D3D6E">
        <w:t xml:space="preserve"> знани</w:t>
      </w:r>
      <w:r w:rsidR="00C573A3">
        <w:t>е</w:t>
      </w:r>
      <w:r w:rsidRPr="007D3D6E">
        <w:t xml:space="preserve"> </w:t>
      </w:r>
      <w:r w:rsidR="00335466">
        <w:t xml:space="preserve">аксиомы об измерении углов, </w:t>
      </w:r>
      <w:r w:rsidR="00DA664D">
        <w:t>положений</w:t>
      </w:r>
      <w:r w:rsidR="00335466">
        <w:t xml:space="preserve"> о сумме</w:t>
      </w:r>
      <w:r w:rsidRPr="007D3D6E">
        <w:t xml:space="preserve"> </w:t>
      </w:r>
      <w:r w:rsidR="00335466">
        <w:t>острых углов прямоугольного треугольника (или сумме углов треугольника)</w:t>
      </w:r>
      <w:r w:rsidRPr="007D3D6E">
        <w:t>,</w:t>
      </w:r>
      <w:r w:rsidR="00335466">
        <w:t xml:space="preserve"> о равенстве углов при основании равнобедренного треугольника, о положении центра окружности, описанной</w:t>
      </w:r>
      <w:r w:rsidRPr="007D3D6E">
        <w:t xml:space="preserve"> около </w:t>
      </w:r>
      <w:r w:rsidR="00335466">
        <w:t>прямоугольного треугольника</w:t>
      </w:r>
      <w:r w:rsidRPr="007D3D6E">
        <w:t>.</w:t>
      </w:r>
      <w:r w:rsidR="00C573A3">
        <w:t xml:space="preserve"> </w:t>
      </w:r>
      <w:r w:rsidR="00F833E2">
        <w:t>Каждое из</w:t>
      </w:r>
      <w:r w:rsidR="00C573A3">
        <w:t xml:space="preserve"> эти</w:t>
      </w:r>
      <w:r w:rsidR="00F833E2">
        <w:t>х положений в отдельности</w:t>
      </w:r>
      <w:r w:rsidR="00C573A3">
        <w:t>, безусловно, известны подавляющему большинству выпускников, однако они не смогли</w:t>
      </w:r>
      <w:r w:rsidR="00FB02CA">
        <w:t xml:space="preserve"> </w:t>
      </w:r>
      <w:r w:rsidR="00F833E2">
        <w:t xml:space="preserve">применить их в конкретной ситуации и </w:t>
      </w:r>
      <w:r w:rsidR="00FB02CA">
        <w:t>продемонстрирова</w:t>
      </w:r>
      <w:r w:rsidR="00C573A3">
        <w:t>ть</w:t>
      </w:r>
      <w:r w:rsidR="00FB02CA">
        <w:t xml:space="preserve"> умение рассматривать объекты с разных точек зрения (точка М — конец медианы и центр описанной окружности</w:t>
      </w:r>
      <w:r w:rsidR="00C573A3">
        <w:t xml:space="preserve">, СМ — медиана и радиус описанной </w:t>
      </w:r>
      <w:r w:rsidR="00C573A3">
        <w:lastRenderedPageBreak/>
        <w:t>окружности, МС и МВ — радиусы описанной окружности и боковые стороны равнобедренного треугольника)</w:t>
      </w:r>
      <w:r w:rsidR="00FB02CA">
        <w:t xml:space="preserve">. </w:t>
      </w:r>
      <w:r w:rsidRPr="007D3D6E">
        <w:t xml:space="preserve">  </w:t>
      </w:r>
      <w:r w:rsidR="00C573A3">
        <w:t>Более половины обучающихся, выполнявших работу,</w:t>
      </w:r>
      <w:r w:rsidRPr="007D3D6E">
        <w:t xml:space="preserve"> не справилась с данной задачей, хотя при ее решении не требуется умение грамотно записывать решение и приводить обоснования, но необходимо знать конкретный геометрический </w:t>
      </w:r>
      <w:r w:rsidR="00C573A3">
        <w:t>материал и уметь выстраивать цепочку логических рассуждений.</w:t>
      </w:r>
    </w:p>
    <w:p w:rsidR="0092215C" w:rsidRPr="009347C1" w:rsidRDefault="0092215C" w:rsidP="005138A1">
      <w:pPr>
        <w:rPr>
          <w:b/>
          <w:i/>
        </w:rPr>
      </w:pPr>
      <w:r w:rsidRPr="009347C1">
        <w:rPr>
          <w:b/>
          <w:i/>
        </w:rPr>
        <w:t>Задание № 7</w:t>
      </w:r>
    </w:p>
    <w:p w:rsidR="004C114E" w:rsidRPr="009347C1" w:rsidRDefault="004C114E" w:rsidP="005138A1">
      <w:pPr>
        <w:jc w:val="both"/>
        <w:rPr>
          <w:b/>
        </w:rPr>
      </w:pPr>
      <w:r w:rsidRPr="009347C1">
        <w:rPr>
          <w:b/>
          <w:i/>
        </w:rPr>
        <w:t>Характеристика задания</w:t>
      </w:r>
    </w:p>
    <w:p w:rsidR="0092215C" w:rsidRPr="004C114E" w:rsidRDefault="0092215C" w:rsidP="005138A1">
      <w:pPr>
        <w:jc w:val="both"/>
      </w:pPr>
      <w:r w:rsidRPr="009347C1">
        <w:t>Задание на выполнение действий с функциями и производными функций, исследование функций.</w:t>
      </w:r>
      <w:r w:rsidR="00E57B67">
        <w:t xml:space="preserve"> </w:t>
      </w:r>
      <w:r w:rsidRPr="009347C1">
        <w:t xml:space="preserve">По графику производной функции </w:t>
      </w:r>
      <w:r w:rsidR="004C114E" w:rsidRPr="004C114E">
        <w:rPr>
          <w:lang w:val="en-US"/>
        </w:rPr>
        <w:t>f</w:t>
      </w:r>
      <w:r w:rsidR="004C114E" w:rsidRPr="004C114E">
        <w:t xml:space="preserve">(х) </w:t>
      </w:r>
      <w:r w:rsidRPr="009347C1">
        <w:t xml:space="preserve">необходимо найти абсциссу точки, в которой </w:t>
      </w:r>
      <w:r w:rsidR="004C114E">
        <w:t>эта функция</w:t>
      </w:r>
      <w:r w:rsidRPr="009347C1">
        <w:t xml:space="preserve"> </w:t>
      </w:r>
      <w:r w:rsidR="004C114E" w:rsidRPr="004C114E">
        <w:t>принимает наибольшее значение</w:t>
      </w:r>
      <w:r w:rsidRPr="004C114E">
        <w:t>.</w:t>
      </w:r>
    </w:p>
    <w:p w:rsidR="004C114E" w:rsidRDefault="004C114E" w:rsidP="005138A1">
      <w:pPr>
        <w:autoSpaceDE w:val="0"/>
        <w:autoSpaceDN w:val="0"/>
        <w:adjustRightInd w:val="0"/>
        <w:jc w:val="both"/>
        <w:rPr>
          <w:b/>
          <w:bCs/>
          <w:i/>
        </w:rPr>
      </w:pPr>
      <w:r w:rsidRPr="004621C9">
        <w:rPr>
          <w:b/>
          <w:bCs/>
          <w:i/>
        </w:rPr>
        <w:t>Требования (умения), проверяемые заданием № </w:t>
      </w:r>
      <w:r w:rsidR="00C81176">
        <w:rPr>
          <w:b/>
          <w:bCs/>
          <w:i/>
        </w:rPr>
        <w:t>7</w:t>
      </w:r>
      <w:r w:rsidRPr="004621C9">
        <w:rPr>
          <w:b/>
          <w:bCs/>
          <w:i/>
        </w:rPr>
        <w:t xml:space="preserve"> (по кодификатору):</w:t>
      </w:r>
    </w:p>
    <w:p w:rsidR="004C114E" w:rsidRPr="00F17114" w:rsidRDefault="004C114E" w:rsidP="005138A1">
      <w:pPr>
        <w:autoSpaceDE w:val="0"/>
        <w:autoSpaceDN w:val="0"/>
        <w:adjustRightInd w:val="0"/>
        <w:jc w:val="both"/>
        <w:rPr>
          <w:bCs/>
        </w:rPr>
      </w:pPr>
      <w:r>
        <w:t>Уметь выполнять действия с функциями</w:t>
      </w:r>
      <w:r w:rsidR="00E57B67">
        <w:t>, в частности исследовать в простейших случаях функции на монотонность, находить наибольшее и наименьшее значения функции</w:t>
      </w:r>
      <w:r>
        <w:t>.</w:t>
      </w:r>
    </w:p>
    <w:p w:rsidR="004C114E" w:rsidRPr="004621C9" w:rsidRDefault="004C114E" w:rsidP="005138A1">
      <w:pPr>
        <w:autoSpaceDE w:val="0"/>
        <w:autoSpaceDN w:val="0"/>
        <w:adjustRightInd w:val="0"/>
        <w:jc w:val="both"/>
        <w:rPr>
          <w:b/>
          <w:bCs/>
          <w:i/>
        </w:rPr>
      </w:pPr>
      <w:r w:rsidRPr="004621C9">
        <w:rPr>
          <w:b/>
          <w:bCs/>
          <w:i/>
        </w:rPr>
        <w:t>Элементы содержания, проверяемые заданием № </w:t>
      </w:r>
      <w:r w:rsidR="00C81176">
        <w:rPr>
          <w:b/>
          <w:bCs/>
          <w:i/>
        </w:rPr>
        <w:t>7</w:t>
      </w:r>
      <w:r w:rsidRPr="004621C9">
        <w:rPr>
          <w:b/>
          <w:bCs/>
          <w:i/>
        </w:rPr>
        <w:t xml:space="preserve"> (по кодификатору):</w:t>
      </w:r>
    </w:p>
    <w:p w:rsidR="004C114E" w:rsidRPr="004C114E" w:rsidRDefault="00E57B67" w:rsidP="005138A1">
      <w:pPr>
        <w:jc w:val="both"/>
        <w:rPr>
          <w:b/>
        </w:rPr>
      </w:pPr>
      <w:r w:rsidRPr="002E4E00">
        <w:t>Начала математического анализа</w:t>
      </w:r>
      <w:r>
        <w:t>: производная, исследование функций, первообразная и интеграл.</w:t>
      </w:r>
    </w:p>
    <w:p w:rsidR="0092215C" w:rsidRPr="009347C1" w:rsidRDefault="0092215C" w:rsidP="005138A1">
      <w:pPr>
        <w:jc w:val="both"/>
        <w:rPr>
          <w:b/>
          <w:i/>
        </w:rPr>
      </w:pPr>
      <w:r w:rsidRPr="009347C1">
        <w:rPr>
          <w:b/>
          <w:i/>
        </w:rPr>
        <w:t>Статистика и краткий анализ выполнения задания</w:t>
      </w:r>
    </w:p>
    <w:tbl>
      <w:tblPr>
        <w:tblStyle w:val="a3"/>
        <w:tblW w:w="10136" w:type="dxa"/>
        <w:jc w:val="center"/>
        <w:tblLook w:val="04A0"/>
      </w:tblPr>
      <w:tblGrid>
        <w:gridCol w:w="5079"/>
        <w:gridCol w:w="5057"/>
      </w:tblGrid>
      <w:tr w:rsidR="0092215C" w:rsidRPr="009347C1" w:rsidTr="005138A1">
        <w:trPr>
          <w:trHeight w:val="20"/>
          <w:jc w:val="center"/>
        </w:trPr>
        <w:tc>
          <w:tcPr>
            <w:tcW w:w="5079" w:type="dxa"/>
            <w:vAlign w:val="center"/>
          </w:tcPr>
          <w:p w:rsidR="0092215C" w:rsidRPr="009347C1" w:rsidRDefault="0092215C" w:rsidP="00DC083A">
            <w:pPr>
              <w:jc w:val="center"/>
              <w:rPr>
                <w:b/>
              </w:rPr>
            </w:pPr>
            <w:r w:rsidRPr="009347C1">
              <w:rPr>
                <w:b/>
                <w:i/>
              </w:rPr>
              <w:t>Пример из КИМ-201</w:t>
            </w:r>
            <w:r w:rsidR="00DC083A">
              <w:rPr>
                <w:b/>
                <w:i/>
              </w:rPr>
              <w:t>6</w:t>
            </w:r>
          </w:p>
        </w:tc>
        <w:tc>
          <w:tcPr>
            <w:tcW w:w="5057" w:type="dxa"/>
            <w:vAlign w:val="center"/>
          </w:tcPr>
          <w:p w:rsidR="0092215C" w:rsidRPr="009347C1" w:rsidRDefault="0092215C" w:rsidP="00DC083A">
            <w:pPr>
              <w:jc w:val="center"/>
              <w:rPr>
                <w:b/>
              </w:rPr>
            </w:pPr>
            <w:r>
              <w:rPr>
                <w:b/>
                <w:i/>
              </w:rPr>
              <w:t>Пример из КИМ-201</w:t>
            </w:r>
            <w:r w:rsidR="00DC083A">
              <w:rPr>
                <w:b/>
                <w:i/>
              </w:rPr>
              <w:t>7</w:t>
            </w:r>
          </w:p>
        </w:tc>
      </w:tr>
      <w:tr w:rsidR="00DC083A" w:rsidRPr="009347C1" w:rsidTr="005138A1">
        <w:trPr>
          <w:trHeight w:val="20"/>
          <w:jc w:val="center"/>
        </w:trPr>
        <w:tc>
          <w:tcPr>
            <w:tcW w:w="5079" w:type="dxa"/>
          </w:tcPr>
          <w:p w:rsidR="00DC083A" w:rsidRPr="00410D3C" w:rsidRDefault="00DC083A" w:rsidP="009A089E">
            <w:pPr>
              <w:spacing w:line="276" w:lineRule="auto"/>
              <w:jc w:val="both"/>
              <w:rPr>
                <w:sz w:val="20"/>
                <w:szCs w:val="20"/>
              </w:rPr>
            </w:pPr>
            <w:r w:rsidRPr="00410D3C">
              <w:rPr>
                <w:sz w:val="20"/>
                <w:szCs w:val="20"/>
              </w:rPr>
              <w:t xml:space="preserve">На рисунке изображен график функции у = </w:t>
            </w:r>
            <w:r w:rsidRPr="00410D3C">
              <w:rPr>
                <w:sz w:val="20"/>
                <w:szCs w:val="20"/>
                <w:lang w:val="en-US"/>
              </w:rPr>
              <w:t>f</w:t>
            </w:r>
            <w:r w:rsidRPr="00410D3C">
              <w:rPr>
                <w:sz w:val="20"/>
                <w:szCs w:val="20"/>
              </w:rPr>
              <w:t xml:space="preserve"> '(</w:t>
            </w:r>
            <w:r w:rsidRPr="00410D3C">
              <w:rPr>
                <w:sz w:val="20"/>
                <w:szCs w:val="20"/>
                <w:lang w:val="en-US"/>
              </w:rPr>
              <w:t>x</w:t>
            </w:r>
            <w:r w:rsidRPr="00410D3C">
              <w:rPr>
                <w:sz w:val="20"/>
                <w:szCs w:val="20"/>
              </w:rPr>
              <w:t xml:space="preserve">) — производной функции </w:t>
            </w:r>
            <w:r w:rsidRPr="00410D3C">
              <w:rPr>
                <w:sz w:val="20"/>
                <w:szCs w:val="20"/>
                <w:lang w:val="en-US"/>
              </w:rPr>
              <w:t>f</w:t>
            </w:r>
            <w:r w:rsidRPr="00410D3C">
              <w:rPr>
                <w:sz w:val="20"/>
                <w:szCs w:val="20"/>
              </w:rPr>
              <w:t xml:space="preserve">(х), определенной на интервале (–3; 8). Найдите абсциссу точки, в которой касательная к графику функции у = </w:t>
            </w:r>
            <w:r w:rsidRPr="00410D3C">
              <w:rPr>
                <w:sz w:val="20"/>
                <w:szCs w:val="20"/>
                <w:lang w:val="en-US"/>
              </w:rPr>
              <w:t>f</w:t>
            </w:r>
            <w:r w:rsidRPr="00410D3C">
              <w:rPr>
                <w:sz w:val="20"/>
                <w:szCs w:val="20"/>
              </w:rPr>
              <w:t>(</w:t>
            </w:r>
            <w:r w:rsidRPr="00410D3C">
              <w:rPr>
                <w:sz w:val="20"/>
                <w:szCs w:val="20"/>
                <w:lang w:val="en-US"/>
              </w:rPr>
              <w:t>x</w:t>
            </w:r>
            <w:r w:rsidRPr="00410D3C">
              <w:rPr>
                <w:sz w:val="20"/>
                <w:szCs w:val="20"/>
              </w:rPr>
              <w:t>) параллельна прямой у = –3х или совпадает с ней.</w:t>
            </w:r>
          </w:p>
          <w:p w:rsidR="006046A3" w:rsidRPr="006046A3" w:rsidRDefault="006046A3" w:rsidP="009A089E">
            <w:pPr>
              <w:spacing w:line="276" w:lineRule="auto"/>
              <w:jc w:val="both"/>
              <w:rPr>
                <w:sz w:val="10"/>
                <w:szCs w:val="10"/>
              </w:rPr>
            </w:pPr>
          </w:p>
          <w:p w:rsidR="00DC083A" w:rsidRPr="009347C1" w:rsidRDefault="00DC083A" w:rsidP="000346F2">
            <w:pPr>
              <w:ind w:left="884"/>
            </w:pPr>
            <w:r>
              <w:rPr>
                <w:snapToGrid w:val="0"/>
                <w:color w:val="000000"/>
                <w:w w:val="0"/>
                <w:sz w:val="0"/>
                <w:szCs w:val="0"/>
                <w:u w:color="000000"/>
                <w:bdr w:val="none" w:sz="0" w:space="0" w:color="000000"/>
                <w:shd w:val="clear" w:color="000000" w:fill="000000"/>
              </w:rPr>
              <w:t xml:space="preserve"> </w:t>
            </w:r>
            <w:r>
              <w:rPr>
                <w:noProof/>
              </w:rPr>
              <w:drawing>
                <wp:inline distT="0" distB="0" distL="0" distR="0">
                  <wp:extent cx="1929766" cy="1171245"/>
                  <wp:effectExtent l="0" t="0" r="0" b="0"/>
                  <wp:docPr id="24" name="Рисунок 24" descr="C:\Users\Светлана\Desktop\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Desktop\008.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7811" cy="1176128"/>
                          </a:xfrm>
                          <a:prstGeom prst="rect">
                            <a:avLst/>
                          </a:prstGeom>
                          <a:noFill/>
                          <a:ln>
                            <a:noFill/>
                          </a:ln>
                        </pic:spPr>
                      </pic:pic>
                    </a:graphicData>
                  </a:graphic>
                </wp:inline>
              </w:drawing>
            </w:r>
          </w:p>
        </w:tc>
        <w:tc>
          <w:tcPr>
            <w:tcW w:w="5057" w:type="dxa"/>
          </w:tcPr>
          <w:p w:rsidR="00E57B67" w:rsidRPr="00410D3C" w:rsidRDefault="009A089E" w:rsidP="009A089E">
            <w:pPr>
              <w:spacing w:line="276" w:lineRule="auto"/>
              <w:jc w:val="both"/>
              <w:rPr>
                <w:sz w:val="20"/>
                <w:szCs w:val="20"/>
              </w:rPr>
            </w:pPr>
            <w:r w:rsidRPr="00410D3C">
              <w:rPr>
                <w:noProof/>
                <w:sz w:val="20"/>
                <w:szCs w:val="20"/>
              </w:rPr>
              <w:drawing>
                <wp:anchor distT="0" distB="0" distL="114300" distR="114300" simplePos="0" relativeHeight="251688960" behindDoc="0" locked="0" layoutInCell="1" allowOverlap="1">
                  <wp:simplePos x="0" y="0"/>
                  <wp:positionH relativeFrom="column">
                    <wp:posOffset>317500</wp:posOffset>
                  </wp:positionH>
                  <wp:positionV relativeFrom="paragraph">
                    <wp:posOffset>737870</wp:posOffset>
                  </wp:positionV>
                  <wp:extent cx="2305050" cy="1819275"/>
                  <wp:effectExtent l="0" t="0" r="0" b="9525"/>
                  <wp:wrapTopAndBottom/>
                  <wp:docPr id="25" name="Рисунок 25" descr="http://self-edu.ru/htm/ege2016_30/files/8_7.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self-edu.ru/htm/ege2016_30/files/8_7.files/image001.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05050" cy="1819275"/>
                          </a:xfrm>
                          <a:prstGeom prst="rect">
                            <a:avLst/>
                          </a:prstGeom>
                          <a:noFill/>
                          <a:ln>
                            <a:noFill/>
                          </a:ln>
                        </pic:spPr>
                      </pic:pic>
                    </a:graphicData>
                  </a:graphic>
                </wp:anchor>
              </w:drawing>
            </w:r>
            <w:r w:rsidR="00DC083A" w:rsidRPr="00410D3C">
              <w:rPr>
                <w:sz w:val="20"/>
                <w:szCs w:val="20"/>
              </w:rPr>
              <w:t xml:space="preserve">На рисунке изображен график функции у = </w:t>
            </w:r>
            <w:r w:rsidR="00DC083A" w:rsidRPr="00410D3C">
              <w:rPr>
                <w:sz w:val="20"/>
                <w:szCs w:val="20"/>
                <w:lang w:val="en-US"/>
              </w:rPr>
              <w:t>f</w:t>
            </w:r>
            <w:r w:rsidR="00DC083A" w:rsidRPr="00410D3C">
              <w:rPr>
                <w:sz w:val="20"/>
                <w:szCs w:val="20"/>
              </w:rPr>
              <w:t xml:space="preserve"> '(</w:t>
            </w:r>
            <w:r w:rsidR="00DC083A" w:rsidRPr="00410D3C">
              <w:rPr>
                <w:sz w:val="20"/>
                <w:szCs w:val="20"/>
                <w:lang w:val="en-US"/>
              </w:rPr>
              <w:t>x</w:t>
            </w:r>
            <w:r w:rsidR="00DC083A" w:rsidRPr="00410D3C">
              <w:rPr>
                <w:sz w:val="20"/>
                <w:szCs w:val="20"/>
              </w:rPr>
              <w:t xml:space="preserve">) — производной функции </w:t>
            </w:r>
            <w:r w:rsidR="00DC083A" w:rsidRPr="00410D3C">
              <w:rPr>
                <w:sz w:val="20"/>
                <w:szCs w:val="20"/>
                <w:lang w:val="en-US"/>
              </w:rPr>
              <w:t>f</w:t>
            </w:r>
            <w:r w:rsidR="00DC083A" w:rsidRPr="00410D3C">
              <w:rPr>
                <w:sz w:val="20"/>
                <w:szCs w:val="20"/>
              </w:rPr>
              <w:t>(х), определенной на интервале (–</w:t>
            </w:r>
            <w:r w:rsidR="00E57B67" w:rsidRPr="00410D3C">
              <w:rPr>
                <w:sz w:val="20"/>
                <w:szCs w:val="20"/>
              </w:rPr>
              <w:t>6</w:t>
            </w:r>
            <w:r w:rsidR="00DC083A" w:rsidRPr="00410D3C">
              <w:rPr>
                <w:sz w:val="20"/>
                <w:szCs w:val="20"/>
              </w:rPr>
              <w:t>;</w:t>
            </w:r>
            <w:r w:rsidR="00E57B67" w:rsidRPr="00410D3C">
              <w:rPr>
                <w:sz w:val="20"/>
                <w:szCs w:val="20"/>
              </w:rPr>
              <w:t xml:space="preserve"> 5</w:t>
            </w:r>
            <w:r w:rsidR="00DC083A" w:rsidRPr="00410D3C">
              <w:rPr>
                <w:sz w:val="20"/>
                <w:szCs w:val="20"/>
              </w:rPr>
              <w:t xml:space="preserve">). </w:t>
            </w:r>
            <w:r w:rsidR="00E57B67" w:rsidRPr="00410D3C">
              <w:rPr>
                <w:sz w:val="20"/>
                <w:szCs w:val="20"/>
              </w:rPr>
              <w:t xml:space="preserve">В какой точке отрезка [0; 3] функция </w:t>
            </w:r>
            <w:r w:rsidR="00DC083A" w:rsidRPr="00410D3C">
              <w:rPr>
                <w:sz w:val="20"/>
                <w:szCs w:val="20"/>
                <w:lang w:val="en-US"/>
              </w:rPr>
              <w:t>f</w:t>
            </w:r>
            <w:r w:rsidR="00DC083A" w:rsidRPr="00410D3C">
              <w:rPr>
                <w:sz w:val="20"/>
                <w:szCs w:val="20"/>
              </w:rPr>
              <w:t>(</w:t>
            </w:r>
            <w:r w:rsidR="00DC083A" w:rsidRPr="00410D3C">
              <w:rPr>
                <w:sz w:val="20"/>
                <w:szCs w:val="20"/>
                <w:lang w:val="en-US"/>
              </w:rPr>
              <w:t>x</w:t>
            </w:r>
            <w:r w:rsidR="00DC083A" w:rsidRPr="00410D3C">
              <w:rPr>
                <w:sz w:val="20"/>
                <w:szCs w:val="20"/>
              </w:rPr>
              <w:t>)</w:t>
            </w:r>
            <w:r w:rsidR="00E57B67" w:rsidRPr="00410D3C">
              <w:rPr>
                <w:sz w:val="20"/>
                <w:szCs w:val="20"/>
              </w:rPr>
              <w:t xml:space="preserve"> принимает наибольшее значение?</w:t>
            </w:r>
          </w:p>
        </w:tc>
      </w:tr>
      <w:tr w:rsidR="00DC083A" w:rsidRPr="0010526E" w:rsidTr="005138A1">
        <w:trPr>
          <w:trHeight w:val="20"/>
          <w:jc w:val="center"/>
        </w:trPr>
        <w:tc>
          <w:tcPr>
            <w:tcW w:w="5079" w:type="dxa"/>
            <w:vAlign w:val="center"/>
          </w:tcPr>
          <w:p w:rsidR="00DC083A" w:rsidRPr="009347C1" w:rsidRDefault="00DC083A" w:rsidP="004C114E">
            <w:pPr>
              <w:jc w:val="center"/>
              <w:rPr>
                <w:b/>
                <w:i/>
              </w:rPr>
            </w:pPr>
            <w:r w:rsidRPr="009347C1">
              <w:rPr>
                <w:b/>
              </w:rPr>
              <w:t xml:space="preserve">Процент выполнения  </w:t>
            </w:r>
            <w:r>
              <w:rPr>
                <w:b/>
              </w:rPr>
              <w:t>42</w:t>
            </w:r>
            <w:r w:rsidRPr="009347C1">
              <w:rPr>
                <w:b/>
              </w:rPr>
              <w:t>%</w:t>
            </w:r>
          </w:p>
        </w:tc>
        <w:tc>
          <w:tcPr>
            <w:tcW w:w="5057" w:type="dxa"/>
            <w:vAlign w:val="center"/>
          </w:tcPr>
          <w:p w:rsidR="00DC083A" w:rsidRPr="009347C1" w:rsidRDefault="00DC083A" w:rsidP="004C114E">
            <w:pPr>
              <w:jc w:val="center"/>
              <w:rPr>
                <w:b/>
                <w:i/>
              </w:rPr>
            </w:pPr>
            <w:r w:rsidRPr="009347C1">
              <w:rPr>
                <w:b/>
              </w:rPr>
              <w:t xml:space="preserve">Процент выполнения  </w:t>
            </w:r>
            <w:r>
              <w:rPr>
                <w:b/>
              </w:rPr>
              <w:t>40</w:t>
            </w:r>
            <w:r w:rsidRPr="009347C1">
              <w:rPr>
                <w:b/>
              </w:rPr>
              <w:t>%</w:t>
            </w:r>
          </w:p>
        </w:tc>
      </w:tr>
    </w:tbl>
    <w:p w:rsidR="0092215C" w:rsidRPr="00E852F5" w:rsidRDefault="0092215C" w:rsidP="005138A1">
      <w:pPr>
        <w:autoSpaceDE w:val="0"/>
        <w:autoSpaceDN w:val="0"/>
        <w:adjustRightInd w:val="0"/>
        <w:spacing w:before="120"/>
        <w:ind w:firstLine="567"/>
        <w:jc w:val="both"/>
      </w:pPr>
      <w:r w:rsidRPr="00E852F5">
        <w:t>Проверяемый учебный материал относится к курсу алгебры и математического анализа 10–11 классов. Задания этого типа направлены на проверку понимания учащимися связи между свойствами функц</w:t>
      </w:r>
      <w:proofErr w:type="gramStart"/>
      <w:r w:rsidRPr="00E852F5">
        <w:t>ии и её</w:t>
      </w:r>
      <w:proofErr w:type="gramEnd"/>
      <w:r w:rsidRPr="00E852F5">
        <w:t xml:space="preserve"> производной. Выполнение заданий такого типа вызывает трудности у многих обучающихся, </w:t>
      </w:r>
      <w:r w:rsidR="004D6765">
        <w:t>и</w:t>
      </w:r>
      <w:r w:rsidRPr="00E852F5">
        <w:t xml:space="preserve"> результативность выполнения </w:t>
      </w:r>
      <w:r w:rsidR="004D6765">
        <w:t xml:space="preserve">задания не стабильна: </w:t>
      </w:r>
      <w:r w:rsidRPr="00E852F5">
        <w:t xml:space="preserve">по сравнению с </w:t>
      </w:r>
      <w:r w:rsidR="004D6765">
        <w:t>2015</w:t>
      </w:r>
      <w:r w:rsidRPr="00E852F5">
        <w:t xml:space="preserve"> годом </w:t>
      </w:r>
      <w:r w:rsidR="004D6765" w:rsidRPr="00E852F5">
        <w:t>увеличилась</w:t>
      </w:r>
      <w:r w:rsidR="004D6765">
        <w:t xml:space="preserve"> </w:t>
      </w:r>
      <w:r w:rsidR="004D6765" w:rsidRPr="00E852F5">
        <w:t xml:space="preserve">в 2016 году </w:t>
      </w:r>
      <w:r>
        <w:t>(с 35% до 42</w:t>
      </w:r>
      <w:r w:rsidRPr="00E852F5">
        <w:t>%)</w:t>
      </w:r>
      <w:r w:rsidR="004D6765">
        <w:t xml:space="preserve"> и снизилась до 40% в 2017 г</w:t>
      </w:r>
      <w:r w:rsidRPr="00E852F5">
        <w:t xml:space="preserve">. </w:t>
      </w:r>
      <w:r w:rsidR="004D6765">
        <w:t>Более половины</w:t>
      </w:r>
      <w:r w:rsidRPr="00E852F5">
        <w:t xml:space="preserve"> выпускников не справились с решением.  Ошибки связаны с </w:t>
      </w:r>
      <w:r w:rsidR="006046A3">
        <w:t>неумением применя</w:t>
      </w:r>
      <w:r w:rsidR="004D6765" w:rsidRPr="00E852F5">
        <w:t>ть</w:t>
      </w:r>
      <w:r w:rsidR="004D6765">
        <w:t xml:space="preserve"> знакомый материал или</w:t>
      </w:r>
      <w:r w:rsidR="004D6765" w:rsidRPr="00E852F5">
        <w:t xml:space="preserve"> </w:t>
      </w:r>
      <w:r w:rsidR="004D6765">
        <w:t xml:space="preserve">с </w:t>
      </w:r>
      <w:r w:rsidRPr="00E852F5">
        <w:t>незнанием теоретического материала</w:t>
      </w:r>
      <w:r>
        <w:t>, в частности</w:t>
      </w:r>
      <w:r w:rsidR="004D6765">
        <w:t xml:space="preserve"> поведение графика производной обучающиеся переносят или противопоставляют изменениям графика самой функции</w:t>
      </w:r>
      <w:r w:rsidRPr="00E852F5">
        <w:t>.</w:t>
      </w:r>
      <w:r w:rsidR="00C5007E">
        <w:t xml:space="preserve"> Некоторые обучающиеся исследовали данный график на всей области определения, а не только на указанном промежутке, что указывает, в частности, на неумение анализировать условие задачи.</w:t>
      </w:r>
    </w:p>
    <w:p w:rsidR="0092215C" w:rsidRPr="005C592F" w:rsidRDefault="0092215C" w:rsidP="005138A1">
      <w:pPr>
        <w:rPr>
          <w:b/>
          <w:i/>
        </w:rPr>
      </w:pPr>
      <w:r w:rsidRPr="005C592F">
        <w:rPr>
          <w:b/>
          <w:i/>
        </w:rPr>
        <w:t>Задание № 8</w:t>
      </w:r>
    </w:p>
    <w:p w:rsidR="00C81176" w:rsidRPr="005C592F" w:rsidRDefault="00C81176" w:rsidP="005138A1">
      <w:pPr>
        <w:jc w:val="both"/>
        <w:rPr>
          <w:b/>
        </w:rPr>
      </w:pPr>
      <w:r w:rsidRPr="005C592F">
        <w:rPr>
          <w:b/>
          <w:i/>
        </w:rPr>
        <w:t>Характеристика задания</w:t>
      </w:r>
    </w:p>
    <w:p w:rsidR="0092215C" w:rsidRPr="005C592F" w:rsidRDefault="0092215C" w:rsidP="005138A1">
      <w:pPr>
        <w:jc w:val="both"/>
      </w:pPr>
      <w:r w:rsidRPr="005C592F">
        <w:t>Задание на проверку умения решать стереометрическую задачу на нахождение геометрической величины.</w:t>
      </w:r>
      <w:r w:rsidR="00C5007E">
        <w:t xml:space="preserve"> Практико-ориентированная задача, отражающая связь геометрического материала и физических явлений.</w:t>
      </w:r>
    </w:p>
    <w:p w:rsidR="00C81176" w:rsidRDefault="00C81176" w:rsidP="005138A1">
      <w:pPr>
        <w:autoSpaceDE w:val="0"/>
        <w:autoSpaceDN w:val="0"/>
        <w:adjustRightInd w:val="0"/>
        <w:jc w:val="both"/>
        <w:rPr>
          <w:b/>
          <w:bCs/>
          <w:i/>
        </w:rPr>
      </w:pPr>
      <w:r w:rsidRPr="004621C9">
        <w:rPr>
          <w:b/>
          <w:bCs/>
          <w:i/>
        </w:rPr>
        <w:t>Требования (умения), проверяемые заданием № </w:t>
      </w:r>
      <w:r>
        <w:rPr>
          <w:b/>
          <w:bCs/>
          <w:i/>
        </w:rPr>
        <w:t>8</w:t>
      </w:r>
      <w:r w:rsidRPr="004621C9">
        <w:rPr>
          <w:b/>
          <w:bCs/>
          <w:i/>
        </w:rPr>
        <w:t xml:space="preserve"> (по кодификатору):</w:t>
      </w:r>
    </w:p>
    <w:p w:rsidR="00C5007E" w:rsidRPr="00F17114" w:rsidRDefault="00C5007E" w:rsidP="005138A1">
      <w:pPr>
        <w:autoSpaceDE w:val="0"/>
        <w:autoSpaceDN w:val="0"/>
        <w:adjustRightInd w:val="0"/>
        <w:jc w:val="both"/>
        <w:rPr>
          <w:bCs/>
        </w:rPr>
      </w:pPr>
      <w:r w:rsidRPr="002E4E00">
        <w:t xml:space="preserve">Уметь выполнять действия с геометрическими фигурами, координатами и векторами. Решать простейшие стереометрические задачи на нахождение геометрических величин (длин, углов, </w:t>
      </w:r>
      <w:r w:rsidRPr="002E4E00">
        <w:lastRenderedPageBreak/>
        <w:t>площадей, объёмов); использовать при решении стереометрических задач планиметрические факты и методы.</w:t>
      </w:r>
    </w:p>
    <w:p w:rsidR="00C81176" w:rsidRPr="004621C9" w:rsidRDefault="00C81176" w:rsidP="005138A1">
      <w:pPr>
        <w:autoSpaceDE w:val="0"/>
        <w:autoSpaceDN w:val="0"/>
        <w:adjustRightInd w:val="0"/>
        <w:jc w:val="both"/>
        <w:rPr>
          <w:b/>
          <w:bCs/>
          <w:i/>
        </w:rPr>
      </w:pPr>
      <w:r w:rsidRPr="004621C9">
        <w:rPr>
          <w:b/>
          <w:bCs/>
          <w:i/>
        </w:rPr>
        <w:t>Элементы содержания, проверяемые заданием № </w:t>
      </w:r>
      <w:r>
        <w:rPr>
          <w:b/>
          <w:bCs/>
          <w:i/>
        </w:rPr>
        <w:t>8</w:t>
      </w:r>
      <w:r w:rsidRPr="004621C9">
        <w:rPr>
          <w:b/>
          <w:bCs/>
          <w:i/>
        </w:rPr>
        <w:t xml:space="preserve"> (по кодификатору):</w:t>
      </w:r>
    </w:p>
    <w:p w:rsidR="00C81176" w:rsidRPr="005C592F" w:rsidRDefault="00C5007E" w:rsidP="005138A1">
      <w:pPr>
        <w:jc w:val="both"/>
      </w:pPr>
      <w:r w:rsidRPr="002E4E00">
        <w:t>Прямые и плоскости в пространстве. Многогранники. Тела и поверхности вращения. Измерение геометрических величин.</w:t>
      </w:r>
    </w:p>
    <w:p w:rsidR="0092215C" w:rsidRPr="005F345C" w:rsidRDefault="0092215C" w:rsidP="005138A1">
      <w:pPr>
        <w:jc w:val="both"/>
        <w:rPr>
          <w:b/>
          <w:i/>
        </w:rPr>
      </w:pPr>
      <w:r w:rsidRPr="005F345C">
        <w:rPr>
          <w:b/>
          <w:i/>
        </w:rPr>
        <w:t>Статистика и краткий анализ выполнения задания</w:t>
      </w:r>
    </w:p>
    <w:tbl>
      <w:tblPr>
        <w:tblStyle w:val="a3"/>
        <w:tblW w:w="9966" w:type="dxa"/>
        <w:jc w:val="center"/>
        <w:tblLook w:val="04A0"/>
      </w:tblPr>
      <w:tblGrid>
        <w:gridCol w:w="4905"/>
        <w:gridCol w:w="5061"/>
      </w:tblGrid>
      <w:tr w:rsidR="0092215C" w:rsidRPr="005F345C" w:rsidTr="00410D3C">
        <w:trPr>
          <w:trHeight w:val="418"/>
          <w:jc w:val="center"/>
        </w:trPr>
        <w:tc>
          <w:tcPr>
            <w:tcW w:w="4905" w:type="dxa"/>
            <w:vAlign w:val="center"/>
          </w:tcPr>
          <w:p w:rsidR="0092215C" w:rsidRPr="005F345C" w:rsidRDefault="001051E6" w:rsidP="006046A3">
            <w:pPr>
              <w:spacing w:line="276" w:lineRule="auto"/>
              <w:jc w:val="center"/>
              <w:rPr>
                <w:b/>
              </w:rPr>
            </w:pPr>
            <w:r>
              <w:rPr>
                <w:b/>
                <w:i/>
              </w:rPr>
              <w:t>Пример из КИМ-2016</w:t>
            </w:r>
          </w:p>
        </w:tc>
        <w:tc>
          <w:tcPr>
            <w:tcW w:w="5061" w:type="dxa"/>
            <w:vAlign w:val="center"/>
          </w:tcPr>
          <w:p w:rsidR="0092215C" w:rsidRPr="005F345C" w:rsidRDefault="0092215C" w:rsidP="006046A3">
            <w:pPr>
              <w:spacing w:line="276" w:lineRule="auto"/>
              <w:jc w:val="center"/>
              <w:rPr>
                <w:b/>
              </w:rPr>
            </w:pPr>
            <w:r w:rsidRPr="005F345C">
              <w:rPr>
                <w:b/>
                <w:i/>
              </w:rPr>
              <w:t>Пример из КИМ-201</w:t>
            </w:r>
            <w:r w:rsidR="001051E6">
              <w:rPr>
                <w:b/>
                <w:i/>
              </w:rPr>
              <w:t>7</w:t>
            </w:r>
          </w:p>
        </w:tc>
      </w:tr>
      <w:tr w:rsidR="001051E6" w:rsidRPr="005F345C" w:rsidTr="00410D3C">
        <w:trPr>
          <w:jc w:val="center"/>
        </w:trPr>
        <w:tc>
          <w:tcPr>
            <w:tcW w:w="4905" w:type="dxa"/>
          </w:tcPr>
          <w:p w:rsidR="001051E6" w:rsidRPr="00410D3C" w:rsidRDefault="001051E6" w:rsidP="006046A3">
            <w:pPr>
              <w:spacing w:line="276" w:lineRule="auto"/>
              <w:jc w:val="both"/>
              <w:rPr>
                <w:sz w:val="20"/>
                <w:szCs w:val="20"/>
              </w:rPr>
            </w:pPr>
            <w:proofErr w:type="gramStart"/>
            <w:r w:rsidRPr="00410D3C">
              <w:rPr>
                <w:sz w:val="20"/>
                <w:szCs w:val="20"/>
              </w:rPr>
              <w:t xml:space="preserve">Дана правильная четырехугольной призма </w:t>
            </w:r>
            <w:r w:rsidRPr="00410D3C">
              <w:rPr>
                <w:sz w:val="20"/>
                <w:szCs w:val="20"/>
                <w:lang w:val="en-US"/>
              </w:rPr>
              <w:t>ABCDA</w:t>
            </w:r>
            <w:r w:rsidRPr="00410D3C">
              <w:rPr>
                <w:sz w:val="20"/>
                <w:szCs w:val="20"/>
                <w:vertAlign w:val="subscript"/>
              </w:rPr>
              <w:t>1</w:t>
            </w:r>
            <w:r w:rsidRPr="00410D3C">
              <w:rPr>
                <w:sz w:val="20"/>
                <w:szCs w:val="20"/>
                <w:lang w:val="en-US"/>
              </w:rPr>
              <w:t>B</w:t>
            </w:r>
            <w:r w:rsidRPr="00410D3C">
              <w:rPr>
                <w:sz w:val="20"/>
                <w:szCs w:val="20"/>
                <w:vertAlign w:val="subscript"/>
              </w:rPr>
              <w:t>1</w:t>
            </w:r>
            <w:r w:rsidRPr="00410D3C">
              <w:rPr>
                <w:sz w:val="20"/>
                <w:szCs w:val="20"/>
                <w:lang w:val="en-US"/>
              </w:rPr>
              <w:t>C</w:t>
            </w:r>
            <w:r w:rsidRPr="00410D3C">
              <w:rPr>
                <w:sz w:val="20"/>
                <w:szCs w:val="20"/>
                <w:vertAlign w:val="subscript"/>
              </w:rPr>
              <w:t>1</w:t>
            </w:r>
            <w:r w:rsidRPr="00410D3C">
              <w:rPr>
                <w:sz w:val="20"/>
                <w:szCs w:val="20"/>
                <w:lang w:val="en-US"/>
              </w:rPr>
              <w:t>D</w:t>
            </w:r>
            <w:r w:rsidRPr="00410D3C">
              <w:rPr>
                <w:sz w:val="20"/>
                <w:szCs w:val="20"/>
                <w:vertAlign w:val="subscript"/>
              </w:rPr>
              <w:t>1</w:t>
            </w:r>
            <w:r w:rsidRPr="00410D3C">
              <w:rPr>
                <w:sz w:val="20"/>
                <w:szCs w:val="20"/>
              </w:rPr>
              <w:t>, площадь основания которой равна 5, а боковое ребро равно 9.</w:t>
            </w:r>
            <w:proofErr w:type="gramEnd"/>
            <w:r w:rsidRPr="00410D3C">
              <w:rPr>
                <w:sz w:val="20"/>
                <w:szCs w:val="20"/>
              </w:rPr>
              <w:t xml:space="preserve"> Найдите объем многогранника, вершинами которого являются точки</w:t>
            </w:r>
            <w:proofErr w:type="gramStart"/>
            <w:r w:rsidRPr="00410D3C">
              <w:rPr>
                <w:sz w:val="20"/>
                <w:szCs w:val="20"/>
              </w:rPr>
              <w:t xml:space="preserve"> А</w:t>
            </w:r>
            <w:proofErr w:type="gramEnd"/>
            <w:r w:rsidRPr="00410D3C">
              <w:rPr>
                <w:sz w:val="20"/>
                <w:szCs w:val="20"/>
              </w:rPr>
              <w:t>, В, С, А</w:t>
            </w:r>
            <w:r w:rsidRPr="00410D3C">
              <w:rPr>
                <w:sz w:val="20"/>
                <w:szCs w:val="20"/>
                <w:vertAlign w:val="subscript"/>
              </w:rPr>
              <w:t>1</w:t>
            </w:r>
            <w:r w:rsidRPr="00410D3C">
              <w:rPr>
                <w:sz w:val="20"/>
                <w:szCs w:val="20"/>
              </w:rPr>
              <w:t>, В</w:t>
            </w:r>
            <w:r w:rsidRPr="00410D3C">
              <w:rPr>
                <w:sz w:val="20"/>
                <w:szCs w:val="20"/>
                <w:vertAlign w:val="subscript"/>
              </w:rPr>
              <w:t>1</w:t>
            </w:r>
            <w:r w:rsidR="00AC791E" w:rsidRPr="00410D3C">
              <w:rPr>
                <w:sz w:val="20"/>
                <w:szCs w:val="20"/>
                <w:vertAlign w:val="subscript"/>
              </w:rPr>
              <w:t xml:space="preserve">, </w:t>
            </w:r>
            <w:r w:rsidR="00AC791E" w:rsidRPr="00410D3C">
              <w:rPr>
                <w:sz w:val="20"/>
                <w:szCs w:val="20"/>
              </w:rPr>
              <w:t>С</w:t>
            </w:r>
            <w:r w:rsidR="00AC791E" w:rsidRPr="00410D3C">
              <w:rPr>
                <w:sz w:val="20"/>
                <w:szCs w:val="20"/>
                <w:vertAlign w:val="subscript"/>
              </w:rPr>
              <w:t>1</w:t>
            </w:r>
            <w:r w:rsidRPr="00410D3C">
              <w:rPr>
                <w:sz w:val="20"/>
                <w:szCs w:val="20"/>
              </w:rPr>
              <w:t>.</w:t>
            </w:r>
          </w:p>
        </w:tc>
        <w:tc>
          <w:tcPr>
            <w:tcW w:w="5061" w:type="dxa"/>
          </w:tcPr>
          <w:p w:rsidR="001051E6" w:rsidRPr="00410D3C" w:rsidRDefault="001051E6" w:rsidP="006046A3">
            <w:pPr>
              <w:spacing w:line="276" w:lineRule="auto"/>
              <w:jc w:val="both"/>
              <w:rPr>
                <w:sz w:val="20"/>
                <w:szCs w:val="20"/>
              </w:rPr>
            </w:pPr>
            <w:r w:rsidRPr="00410D3C">
              <w:rPr>
                <w:sz w:val="20"/>
                <w:szCs w:val="20"/>
              </w:rPr>
              <w:t>В цилиндрический сосуд налили 1100 см</w:t>
            </w:r>
            <w:r w:rsidRPr="00410D3C">
              <w:rPr>
                <w:sz w:val="20"/>
                <w:szCs w:val="20"/>
                <w:vertAlign w:val="superscript"/>
              </w:rPr>
              <w:t>3</w:t>
            </w:r>
            <w:r w:rsidRPr="00410D3C">
              <w:rPr>
                <w:sz w:val="20"/>
                <w:szCs w:val="20"/>
              </w:rPr>
              <w:t xml:space="preserve"> воды. Уровень воды оказался равным 5 см. В воду полностью погрузили деталь. При этом уровень воды в сосуде поднялся на 2</w:t>
            </w:r>
            <w:r w:rsidR="00A513E8" w:rsidRPr="00410D3C">
              <w:rPr>
                <w:sz w:val="20"/>
                <w:szCs w:val="20"/>
              </w:rPr>
              <w:t> </w:t>
            </w:r>
            <w:r w:rsidRPr="00410D3C">
              <w:rPr>
                <w:sz w:val="20"/>
                <w:szCs w:val="20"/>
              </w:rPr>
              <w:t>см. Найдите объём детали. Ответ дайте в см</w:t>
            </w:r>
            <w:r w:rsidRPr="00410D3C">
              <w:rPr>
                <w:sz w:val="20"/>
                <w:szCs w:val="20"/>
                <w:vertAlign w:val="superscript"/>
              </w:rPr>
              <w:t>3</w:t>
            </w:r>
            <w:r w:rsidRPr="00410D3C">
              <w:rPr>
                <w:sz w:val="20"/>
                <w:szCs w:val="20"/>
              </w:rPr>
              <w:t>.</w:t>
            </w:r>
          </w:p>
          <w:p w:rsidR="001051E6" w:rsidRPr="005F345C" w:rsidRDefault="00A513E8" w:rsidP="006046A3">
            <w:pPr>
              <w:spacing w:line="276" w:lineRule="auto"/>
              <w:jc w:val="both"/>
            </w:pPr>
            <w:r>
              <w:rPr>
                <w:noProof/>
              </w:rPr>
              <w:drawing>
                <wp:anchor distT="0" distB="0" distL="114300" distR="114300" simplePos="0" relativeHeight="251689984" behindDoc="1" locked="0" layoutInCell="1" allowOverlap="1">
                  <wp:simplePos x="0" y="0"/>
                  <wp:positionH relativeFrom="column">
                    <wp:posOffset>2129790</wp:posOffset>
                  </wp:positionH>
                  <wp:positionV relativeFrom="paragraph">
                    <wp:posOffset>-353060</wp:posOffset>
                  </wp:positionV>
                  <wp:extent cx="733425" cy="954405"/>
                  <wp:effectExtent l="0" t="0" r="9525" b="0"/>
                  <wp:wrapTight wrapText="bothSides">
                    <wp:wrapPolygon edited="0">
                      <wp:start x="0" y="0"/>
                      <wp:lineTo x="0" y="21126"/>
                      <wp:lineTo x="21319" y="21126"/>
                      <wp:lineTo x="21319" y="0"/>
                      <wp:lineTo x="0" y="0"/>
                    </wp:wrapPolygon>
                  </wp:wrapTight>
                  <wp:docPr id="26" name="Рисунок 26" descr="https://im0-tub-ru.yandex.net/i?id=6a480b5e956c750dbf52b880173f9e80-sr&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0-tub-ru.yandex.net/i?id=6a480b5e956c750dbf52b880173f9e80-sr&amp;n=13"/>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3425" cy="954405"/>
                          </a:xfrm>
                          <a:prstGeom prst="rect">
                            <a:avLst/>
                          </a:prstGeom>
                          <a:noFill/>
                          <a:ln>
                            <a:noFill/>
                          </a:ln>
                        </pic:spPr>
                      </pic:pic>
                    </a:graphicData>
                  </a:graphic>
                </wp:anchor>
              </w:drawing>
            </w:r>
          </w:p>
        </w:tc>
      </w:tr>
      <w:tr w:rsidR="001051E6" w:rsidRPr="0010526E" w:rsidTr="00410D3C">
        <w:trPr>
          <w:trHeight w:val="416"/>
          <w:jc w:val="center"/>
        </w:trPr>
        <w:tc>
          <w:tcPr>
            <w:tcW w:w="4905" w:type="dxa"/>
            <w:vAlign w:val="center"/>
          </w:tcPr>
          <w:p w:rsidR="001051E6" w:rsidRPr="005F345C" w:rsidRDefault="001051E6" w:rsidP="001051E6">
            <w:pPr>
              <w:jc w:val="center"/>
              <w:rPr>
                <w:b/>
                <w:i/>
              </w:rPr>
            </w:pPr>
            <w:r w:rsidRPr="005F345C">
              <w:rPr>
                <w:b/>
              </w:rPr>
              <w:t xml:space="preserve">Процент выполнения  </w:t>
            </w:r>
            <w:r>
              <w:rPr>
                <w:b/>
              </w:rPr>
              <w:t>4</w:t>
            </w:r>
            <w:r w:rsidRPr="005F345C">
              <w:rPr>
                <w:b/>
              </w:rPr>
              <w:t>7%</w:t>
            </w:r>
          </w:p>
        </w:tc>
        <w:tc>
          <w:tcPr>
            <w:tcW w:w="5061" w:type="dxa"/>
            <w:vAlign w:val="center"/>
          </w:tcPr>
          <w:p w:rsidR="001051E6" w:rsidRPr="005F345C" w:rsidRDefault="001051E6" w:rsidP="001051E6">
            <w:pPr>
              <w:jc w:val="center"/>
              <w:rPr>
                <w:b/>
                <w:i/>
              </w:rPr>
            </w:pPr>
            <w:r w:rsidRPr="005F345C">
              <w:rPr>
                <w:b/>
              </w:rPr>
              <w:t xml:space="preserve">Процент выполнения  </w:t>
            </w:r>
            <w:r>
              <w:rPr>
                <w:b/>
              </w:rPr>
              <w:t>72,6</w:t>
            </w:r>
            <w:r w:rsidRPr="005F345C">
              <w:rPr>
                <w:b/>
              </w:rPr>
              <w:t>%</w:t>
            </w:r>
          </w:p>
        </w:tc>
      </w:tr>
    </w:tbl>
    <w:p w:rsidR="00FD023F" w:rsidRPr="00DC1981" w:rsidRDefault="0092215C" w:rsidP="005138A1">
      <w:pPr>
        <w:spacing w:before="120"/>
        <w:ind w:firstLine="709"/>
        <w:jc w:val="both"/>
        <w:rPr>
          <w:rFonts w:eastAsia="Calibri"/>
        </w:rPr>
      </w:pPr>
      <w:r w:rsidRPr="005F345C">
        <w:t xml:space="preserve">В течение </w:t>
      </w:r>
      <w:r w:rsidR="00AC2FA2">
        <w:t xml:space="preserve">двух </w:t>
      </w:r>
      <w:r w:rsidRPr="005F345C">
        <w:t xml:space="preserve">последних лет </w:t>
      </w:r>
      <w:r w:rsidR="00AC2FA2">
        <w:t xml:space="preserve">происходит </w:t>
      </w:r>
      <w:r w:rsidR="00105289">
        <w:t xml:space="preserve">значительное </w:t>
      </w:r>
      <w:r w:rsidR="00AC2FA2">
        <w:t>повышение результативности решения</w:t>
      </w:r>
      <w:r w:rsidRPr="005F345C">
        <w:t xml:space="preserve"> </w:t>
      </w:r>
      <w:r w:rsidR="00AC791E">
        <w:t xml:space="preserve">выпускниками региона </w:t>
      </w:r>
      <w:r w:rsidRPr="00281905">
        <w:t>стереометрическ</w:t>
      </w:r>
      <w:r w:rsidR="00AC2FA2">
        <w:t>ой</w:t>
      </w:r>
      <w:r w:rsidRPr="00281905">
        <w:t xml:space="preserve"> задачи</w:t>
      </w:r>
      <w:r w:rsidR="00AC2FA2">
        <w:t xml:space="preserve"> </w:t>
      </w:r>
      <w:r w:rsidR="00AC791E">
        <w:t xml:space="preserve">в </w:t>
      </w:r>
      <w:r w:rsidR="00AC2FA2">
        <w:t>первой части экзаменационной работы</w:t>
      </w:r>
      <w:r w:rsidR="00AC791E">
        <w:t>: с 27% в 2015 году и 47% в 2016 г. до 72% в текущем году</w:t>
      </w:r>
      <w:r w:rsidRPr="00281905">
        <w:t>. Процент выполнения зависит</w:t>
      </w:r>
      <w:r w:rsidR="00AC791E">
        <w:t>, конечно,</w:t>
      </w:r>
      <w:r w:rsidRPr="00281905">
        <w:t xml:space="preserve"> от содержания </w:t>
      </w:r>
      <w:r w:rsidR="00AC791E">
        <w:t xml:space="preserve">конкретной </w:t>
      </w:r>
      <w:r w:rsidRPr="00281905">
        <w:t xml:space="preserve">задачи. </w:t>
      </w:r>
      <w:r w:rsidR="00AC791E">
        <w:t>Хотя для решения данной задачи необходимо понимание происходящих при погружении детали физических явлений</w:t>
      </w:r>
      <w:r w:rsidR="00DC1981">
        <w:t xml:space="preserve">, связь с практической деятельностью человека и присутствие наглядной модели </w:t>
      </w:r>
      <w:r w:rsidR="000346F2">
        <w:t xml:space="preserve">цилиндрического сосуда </w:t>
      </w:r>
      <w:r w:rsidR="00DC1981">
        <w:t>позволили справиться с этой задачей подавляющему большинству выпускников, набравших за работу более 60 баллов.</w:t>
      </w:r>
      <w:r w:rsidR="00AC791E">
        <w:t xml:space="preserve"> </w:t>
      </w:r>
      <w:r w:rsidR="00DC1981">
        <w:t>В</w:t>
      </w:r>
      <w:r w:rsidRPr="00281905">
        <w:t>ыпускник</w:t>
      </w:r>
      <w:r w:rsidR="00DC1981">
        <w:t>и</w:t>
      </w:r>
      <w:r w:rsidRPr="00281905">
        <w:t>, не справивши</w:t>
      </w:r>
      <w:r w:rsidR="00DC1981">
        <w:t>е</w:t>
      </w:r>
      <w:r w:rsidRPr="00281905">
        <w:t xml:space="preserve">ся с заданием № 8, </w:t>
      </w:r>
      <w:r>
        <w:rPr>
          <w:rFonts w:eastAsia="Calibri"/>
        </w:rPr>
        <w:t>допустили</w:t>
      </w:r>
      <w:r w:rsidRPr="00281905">
        <w:rPr>
          <w:rFonts w:eastAsia="Calibri"/>
        </w:rPr>
        <w:t xml:space="preserve"> </w:t>
      </w:r>
      <w:r>
        <w:t xml:space="preserve">фактические и </w:t>
      </w:r>
      <w:r w:rsidRPr="00281905">
        <w:rPr>
          <w:rFonts w:eastAsia="Calibri"/>
        </w:rPr>
        <w:t>вычислительные ошибки.</w:t>
      </w:r>
      <w:r w:rsidR="000346F2">
        <w:rPr>
          <w:rFonts w:eastAsia="Calibri"/>
        </w:rPr>
        <w:t xml:space="preserve"> Многие обучающиеся использовали «длинный» путь решения — находили разность между данным объёмом воды и объёмом, образовавшимся после погружения </w:t>
      </w:r>
      <w:r w:rsidR="00535628">
        <w:rPr>
          <w:rFonts w:eastAsia="Calibri"/>
        </w:rPr>
        <w:t>детали</w:t>
      </w:r>
      <w:r w:rsidR="000346F2">
        <w:rPr>
          <w:rFonts w:eastAsia="Calibri"/>
        </w:rPr>
        <w:t xml:space="preserve">, вместо того, чтобы </w:t>
      </w:r>
      <w:r w:rsidR="00535628">
        <w:rPr>
          <w:rFonts w:eastAsia="Calibri"/>
        </w:rPr>
        <w:t xml:space="preserve">сразу </w:t>
      </w:r>
      <w:r w:rsidR="000346F2">
        <w:rPr>
          <w:rFonts w:eastAsia="Calibri"/>
        </w:rPr>
        <w:t>найти объём вытесненной телом жидкости.</w:t>
      </w:r>
    </w:p>
    <w:p w:rsidR="00F1002B" w:rsidRPr="005C592F" w:rsidRDefault="00F1002B" w:rsidP="005138A1">
      <w:pPr>
        <w:spacing w:before="120" w:after="120"/>
        <w:jc w:val="center"/>
        <w:rPr>
          <w:b/>
          <w:bCs/>
          <w:sz w:val="28"/>
          <w:szCs w:val="28"/>
        </w:rPr>
      </w:pPr>
      <w:r w:rsidRPr="005C592F">
        <w:rPr>
          <w:b/>
          <w:bCs/>
          <w:sz w:val="28"/>
          <w:szCs w:val="28"/>
        </w:rPr>
        <w:t>Содержательный анализ заданий Части 2</w:t>
      </w:r>
    </w:p>
    <w:p w:rsidR="00F1002B" w:rsidRPr="005C592F" w:rsidRDefault="00F1002B" w:rsidP="005138A1">
      <w:pPr>
        <w:spacing w:before="120" w:after="120"/>
        <w:jc w:val="center"/>
        <w:rPr>
          <w:b/>
          <w:bCs/>
          <w:sz w:val="28"/>
          <w:szCs w:val="28"/>
        </w:rPr>
      </w:pPr>
      <w:r w:rsidRPr="005C592F">
        <w:rPr>
          <w:b/>
          <w:bCs/>
          <w:sz w:val="28"/>
          <w:szCs w:val="28"/>
        </w:rPr>
        <w:t>(задания повышенного и высокого уровней сложности)</w:t>
      </w:r>
    </w:p>
    <w:p w:rsidR="00F1002B" w:rsidRPr="00BA76A5" w:rsidRDefault="00F1002B" w:rsidP="00F1002B">
      <w:pPr>
        <w:ind w:firstLine="709"/>
        <w:jc w:val="both"/>
      </w:pPr>
      <w:r w:rsidRPr="00BA76A5">
        <w:t>Задания 9–17 относятся к повышенному уровню сложности.</w:t>
      </w:r>
    </w:p>
    <w:p w:rsidR="00F1002B" w:rsidRPr="005C592F" w:rsidRDefault="00F1002B" w:rsidP="005138A1">
      <w:pPr>
        <w:rPr>
          <w:b/>
          <w:i/>
        </w:rPr>
      </w:pPr>
      <w:r w:rsidRPr="005C592F">
        <w:rPr>
          <w:b/>
          <w:i/>
        </w:rPr>
        <w:t>Задание №</w:t>
      </w:r>
      <w:r>
        <w:rPr>
          <w:b/>
          <w:i/>
        </w:rPr>
        <w:t> 9</w:t>
      </w:r>
    </w:p>
    <w:p w:rsidR="00A50FBA" w:rsidRPr="005C592F" w:rsidRDefault="00A50FBA" w:rsidP="005138A1">
      <w:pPr>
        <w:jc w:val="both"/>
        <w:rPr>
          <w:b/>
        </w:rPr>
      </w:pPr>
      <w:r w:rsidRPr="005C592F">
        <w:rPr>
          <w:b/>
          <w:i/>
        </w:rPr>
        <w:t>Характеристика задания</w:t>
      </w:r>
    </w:p>
    <w:p w:rsidR="00F1002B" w:rsidRPr="005C592F" w:rsidRDefault="00F1002B" w:rsidP="005138A1">
      <w:pPr>
        <w:jc w:val="both"/>
      </w:pPr>
      <w:r w:rsidRPr="005C592F">
        <w:t>Задание на тождественные преобразования разных типов выражений и нахождение значений этих выражений.</w:t>
      </w:r>
    </w:p>
    <w:p w:rsidR="00F1002B" w:rsidRDefault="00F1002B" w:rsidP="005138A1">
      <w:pPr>
        <w:jc w:val="both"/>
      </w:pPr>
      <w:r w:rsidRPr="005C592F">
        <w:t xml:space="preserve">Задача на нахождение значения </w:t>
      </w:r>
      <w:r w:rsidR="00A50FBA">
        <w:t>тригонометри</w:t>
      </w:r>
      <w:r>
        <w:t>ческ</w:t>
      </w:r>
      <w:r w:rsidRPr="005C592F">
        <w:t>ого выражения.</w:t>
      </w:r>
    </w:p>
    <w:p w:rsidR="00A50FBA" w:rsidRDefault="00A50FBA" w:rsidP="005138A1">
      <w:pPr>
        <w:autoSpaceDE w:val="0"/>
        <w:autoSpaceDN w:val="0"/>
        <w:adjustRightInd w:val="0"/>
        <w:jc w:val="both"/>
        <w:rPr>
          <w:b/>
          <w:bCs/>
          <w:i/>
        </w:rPr>
      </w:pPr>
      <w:r w:rsidRPr="004621C9">
        <w:rPr>
          <w:b/>
          <w:bCs/>
          <w:i/>
        </w:rPr>
        <w:t>Требования (умения), проверяемые заданием № </w:t>
      </w:r>
      <w:r>
        <w:rPr>
          <w:b/>
          <w:bCs/>
          <w:i/>
        </w:rPr>
        <w:t>9</w:t>
      </w:r>
      <w:r w:rsidRPr="004621C9">
        <w:rPr>
          <w:b/>
          <w:bCs/>
          <w:i/>
        </w:rPr>
        <w:t xml:space="preserve"> (по кодификатору):</w:t>
      </w:r>
    </w:p>
    <w:p w:rsidR="009A089E" w:rsidRDefault="00A50FBA" w:rsidP="005138A1">
      <w:pPr>
        <w:autoSpaceDE w:val="0"/>
        <w:autoSpaceDN w:val="0"/>
        <w:adjustRightInd w:val="0"/>
        <w:jc w:val="both"/>
        <w:rPr>
          <w:b/>
          <w:bCs/>
          <w:i/>
        </w:rPr>
      </w:pPr>
      <w:r w:rsidRPr="002E4E00">
        <w:t>Уметь выполнять вычисления и преобразования</w:t>
      </w:r>
      <w:r w:rsidR="009A089E">
        <w:t>, в частности,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rsidR="00A50FBA" w:rsidRPr="004621C9" w:rsidRDefault="00A50FBA" w:rsidP="005138A1">
      <w:pPr>
        <w:autoSpaceDE w:val="0"/>
        <w:autoSpaceDN w:val="0"/>
        <w:adjustRightInd w:val="0"/>
        <w:jc w:val="both"/>
        <w:rPr>
          <w:b/>
          <w:bCs/>
          <w:i/>
        </w:rPr>
      </w:pPr>
      <w:r w:rsidRPr="004621C9">
        <w:rPr>
          <w:b/>
          <w:bCs/>
          <w:i/>
        </w:rPr>
        <w:t>Элементы содержания, проверяемые заданием № </w:t>
      </w:r>
      <w:r>
        <w:rPr>
          <w:b/>
          <w:bCs/>
          <w:i/>
        </w:rPr>
        <w:t>9</w:t>
      </w:r>
      <w:r w:rsidRPr="004621C9">
        <w:rPr>
          <w:b/>
          <w:bCs/>
          <w:i/>
        </w:rPr>
        <w:t xml:space="preserve"> (по кодификатору):</w:t>
      </w:r>
    </w:p>
    <w:p w:rsidR="00A50FBA" w:rsidRPr="005C592F" w:rsidRDefault="00A50FBA" w:rsidP="005138A1">
      <w:pPr>
        <w:jc w:val="both"/>
      </w:pPr>
      <w:r w:rsidRPr="002E4E00">
        <w:t>Числа, корни и степени. Основы тригонометрии. Логарифмы. Преобразования выражений.</w:t>
      </w:r>
    </w:p>
    <w:p w:rsidR="00F1002B" w:rsidRPr="005C592F" w:rsidRDefault="00F1002B" w:rsidP="005138A1">
      <w:pPr>
        <w:jc w:val="both"/>
        <w:rPr>
          <w:b/>
          <w:i/>
        </w:rPr>
      </w:pPr>
      <w:r w:rsidRPr="005C592F">
        <w:rPr>
          <w:b/>
          <w:i/>
        </w:rPr>
        <w:t>Статистика и краткий анализ выполнения задания</w:t>
      </w:r>
    </w:p>
    <w:tbl>
      <w:tblPr>
        <w:tblStyle w:val="a3"/>
        <w:tblW w:w="9393" w:type="dxa"/>
        <w:jc w:val="center"/>
        <w:tblLook w:val="04A0"/>
      </w:tblPr>
      <w:tblGrid>
        <w:gridCol w:w="4696"/>
        <w:gridCol w:w="4697"/>
      </w:tblGrid>
      <w:tr w:rsidR="00F1002B" w:rsidRPr="000C63E9" w:rsidTr="005138A1">
        <w:trPr>
          <w:trHeight w:val="20"/>
          <w:jc w:val="center"/>
        </w:trPr>
        <w:tc>
          <w:tcPr>
            <w:tcW w:w="4696" w:type="dxa"/>
            <w:vAlign w:val="center"/>
          </w:tcPr>
          <w:p w:rsidR="00F1002B" w:rsidRPr="000C63E9" w:rsidRDefault="00A50FBA" w:rsidP="006046A3">
            <w:pPr>
              <w:spacing w:line="276" w:lineRule="auto"/>
              <w:jc w:val="center"/>
              <w:rPr>
                <w:b/>
              </w:rPr>
            </w:pPr>
            <w:r>
              <w:rPr>
                <w:b/>
                <w:i/>
              </w:rPr>
              <w:t>Пример из КИМ-2016</w:t>
            </w:r>
          </w:p>
        </w:tc>
        <w:tc>
          <w:tcPr>
            <w:tcW w:w="4697" w:type="dxa"/>
            <w:vAlign w:val="center"/>
          </w:tcPr>
          <w:p w:rsidR="00F1002B" w:rsidRPr="000C63E9" w:rsidRDefault="00A50FBA" w:rsidP="006046A3">
            <w:pPr>
              <w:spacing w:line="276" w:lineRule="auto"/>
              <w:jc w:val="center"/>
              <w:rPr>
                <w:b/>
              </w:rPr>
            </w:pPr>
            <w:r>
              <w:rPr>
                <w:b/>
                <w:i/>
              </w:rPr>
              <w:t>Пример из КИМ-2017</w:t>
            </w:r>
          </w:p>
        </w:tc>
      </w:tr>
      <w:tr w:rsidR="00A50FBA" w:rsidRPr="000C63E9" w:rsidTr="005138A1">
        <w:trPr>
          <w:trHeight w:val="20"/>
          <w:jc w:val="center"/>
        </w:trPr>
        <w:tc>
          <w:tcPr>
            <w:tcW w:w="4696" w:type="dxa"/>
          </w:tcPr>
          <w:p w:rsidR="00A50FBA" w:rsidRPr="00410D3C" w:rsidRDefault="00A50FBA" w:rsidP="00940D1B">
            <w:pPr>
              <w:rPr>
                <w:sz w:val="20"/>
                <w:szCs w:val="20"/>
              </w:rPr>
            </w:pPr>
            <w:r w:rsidRPr="00410D3C">
              <w:rPr>
                <w:sz w:val="20"/>
                <w:szCs w:val="20"/>
              </w:rPr>
              <w:t>Найдите значение выражения</w:t>
            </w:r>
          </w:p>
          <w:p w:rsidR="00CB611C" w:rsidRPr="00CB611C" w:rsidRDefault="00CB611C" w:rsidP="00940D1B">
            <w:pPr>
              <w:rPr>
                <w:sz w:val="10"/>
                <w:szCs w:val="10"/>
                <w:lang w:val="en-US"/>
              </w:rPr>
            </w:pPr>
          </w:p>
          <w:p w:rsidR="00A50FBA" w:rsidRPr="000C63E9" w:rsidRDefault="00A50FBA" w:rsidP="00940D1B">
            <w:pPr>
              <w:jc w:val="center"/>
              <w:rPr>
                <w:lang w:val="en-US"/>
              </w:rPr>
            </w:pPr>
            <w:r w:rsidRPr="000C63E9">
              <w:rPr>
                <w:position w:val="-14"/>
              </w:rPr>
              <w:object w:dxaOrig="19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55pt;height:22.4pt" o:ole="">
                  <v:imagedata r:id="rId25" o:title=""/>
                </v:shape>
                <o:OLEObject Type="Embed" ProgID="Equation.3" ShapeID="_x0000_i1025" DrawAspect="Content" ObjectID="_1568529769" r:id="rId26"/>
              </w:object>
            </w:r>
          </w:p>
        </w:tc>
        <w:tc>
          <w:tcPr>
            <w:tcW w:w="4697" w:type="dxa"/>
          </w:tcPr>
          <w:p w:rsidR="00A50FBA" w:rsidRPr="00410D3C" w:rsidRDefault="00A50FBA" w:rsidP="00CB611C">
            <w:pPr>
              <w:jc w:val="both"/>
              <w:rPr>
                <w:sz w:val="20"/>
                <w:szCs w:val="20"/>
              </w:rPr>
            </w:pPr>
            <w:r w:rsidRPr="00410D3C">
              <w:rPr>
                <w:sz w:val="20"/>
                <w:szCs w:val="20"/>
              </w:rPr>
              <w:t xml:space="preserve">Найдите значение выражения </w:t>
            </w:r>
            <w:proofErr w:type="spellStart"/>
            <w:r w:rsidRPr="00410D3C">
              <w:rPr>
                <w:sz w:val="20"/>
                <w:szCs w:val="20"/>
                <w:lang w:val="en-US"/>
              </w:rPr>
              <w:t>tg</w:t>
            </w:r>
            <w:proofErr w:type="spellEnd"/>
            <w:r w:rsidRPr="00410D3C">
              <w:rPr>
                <w:sz w:val="20"/>
                <w:szCs w:val="20"/>
              </w:rPr>
              <w:t xml:space="preserve"> </w:t>
            </w:r>
            <w:r w:rsidRPr="00410D3C">
              <w:rPr>
                <w:sz w:val="20"/>
                <w:szCs w:val="20"/>
                <w:lang w:val="en-US"/>
              </w:rPr>
              <w:t>α</w:t>
            </w:r>
            <w:r w:rsidRPr="00410D3C">
              <w:rPr>
                <w:sz w:val="20"/>
                <w:szCs w:val="20"/>
              </w:rPr>
              <w:t>, если</w:t>
            </w:r>
          </w:p>
          <w:p w:rsidR="00A50FBA" w:rsidRPr="00A50FBA" w:rsidRDefault="00CB611C" w:rsidP="00A50FBA">
            <w:r w:rsidRPr="00A50FBA">
              <w:rPr>
                <w:rFonts w:eastAsia="Calibri"/>
                <w:position w:val="-24"/>
              </w:rPr>
              <w:object w:dxaOrig="1300" w:dyaOrig="680">
                <v:shape id="_x0000_i1026" type="#_x0000_t75" style="width:65.2pt;height:33.95pt" o:ole="">
                  <v:imagedata r:id="rId27" o:title=""/>
                </v:shape>
                <o:OLEObject Type="Embed" ProgID="Equation.3" ShapeID="_x0000_i1026" DrawAspect="Content" ObjectID="_1568529770" r:id="rId28"/>
              </w:object>
            </w:r>
            <w:r>
              <w:rPr>
                <w:rFonts w:eastAsia="Calibri"/>
              </w:rPr>
              <w:t xml:space="preserve">   и   </w:t>
            </w:r>
            <w:r w:rsidRPr="00A50FBA">
              <w:rPr>
                <w:rFonts w:eastAsia="Calibri"/>
                <w:position w:val="-28"/>
              </w:rPr>
              <w:object w:dxaOrig="1180" w:dyaOrig="680">
                <v:shape id="_x0000_i1027" type="#_x0000_t75" style="width:59.1pt;height:33.95pt" o:ole="">
                  <v:imagedata r:id="rId29" o:title=""/>
                </v:shape>
                <o:OLEObject Type="Embed" ProgID="Equation.3" ShapeID="_x0000_i1027" DrawAspect="Content" ObjectID="_1568529771" r:id="rId30"/>
              </w:object>
            </w:r>
          </w:p>
        </w:tc>
      </w:tr>
      <w:tr w:rsidR="00A50FBA" w:rsidRPr="0010526E" w:rsidTr="005138A1">
        <w:trPr>
          <w:trHeight w:val="20"/>
          <w:jc w:val="center"/>
        </w:trPr>
        <w:tc>
          <w:tcPr>
            <w:tcW w:w="4696" w:type="dxa"/>
            <w:vAlign w:val="center"/>
          </w:tcPr>
          <w:p w:rsidR="00A50FBA" w:rsidRPr="000C63E9" w:rsidRDefault="00A50FBA" w:rsidP="00A50FBA">
            <w:pPr>
              <w:jc w:val="center"/>
              <w:rPr>
                <w:b/>
                <w:i/>
              </w:rPr>
            </w:pPr>
            <w:r w:rsidRPr="000C63E9">
              <w:rPr>
                <w:b/>
              </w:rPr>
              <w:t xml:space="preserve">Процент выполнения  </w:t>
            </w:r>
            <w:r>
              <w:rPr>
                <w:b/>
              </w:rPr>
              <w:t>58</w:t>
            </w:r>
            <w:r w:rsidRPr="000C63E9">
              <w:rPr>
                <w:b/>
              </w:rPr>
              <w:t>%</w:t>
            </w:r>
          </w:p>
        </w:tc>
        <w:tc>
          <w:tcPr>
            <w:tcW w:w="4697" w:type="dxa"/>
            <w:vAlign w:val="center"/>
          </w:tcPr>
          <w:p w:rsidR="00A50FBA" w:rsidRPr="000C63E9" w:rsidRDefault="00A50FBA" w:rsidP="00A50FBA">
            <w:pPr>
              <w:jc w:val="center"/>
              <w:rPr>
                <w:b/>
                <w:i/>
              </w:rPr>
            </w:pPr>
            <w:r w:rsidRPr="000C63E9">
              <w:rPr>
                <w:b/>
              </w:rPr>
              <w:t xml:space="preserve">Процент выполнения  </w:t>
            </w:r>
            <w:r>
              <w:rPr>
                <w:b/>
                <w:lang w:val="en-US"/>
              </w:rPr>
              <w:t>5</w:t>
            </w:r>
            <w:r>
              <w:rPr>
                <w:b/>
              </w:rPr>
              <w:t>0,2</w:t>
            </w:r>
            <w:r w:rsidRPr="000C63E9">
              <w:rPr>
                <w:b/>
              </w:rPr>
              <w:t>%</w:t>
            </w:r>
          </w:p>
        </w:tc>
      </w:tr>
    </w:tbl>
    <w:p w:rsidR="00F1002B" w:rsidRPr="00727FD1" w:rsidRDefault="006046A3" w:rsidP="005138A1">
      <w:pPr>
        <w:autoSpaceDE w:val="0"/>
        <w:autoSpaceDN w:val="0"/>
        <w:adjustRightInd w:val="0"/>
        <w:spacing w:before="120"/>
        <w:ind w:firstLine="709"/>
        <w:jc w:val="both"/>
        <w:rPr>
          <w:szCs w:val="28"/>
        </w:rPr>
      </w:pPr>
      <w:r>
        <w:rPr>
          <w:szCs w:val="28"/>
        </w:rPr>
        <w:t xml:space="preserve">Успешность выполнения выпускниками задания № 9 снова снизилась. </w:t>
      </w:r>
      <w:r w:rsidR="00F1002B" w:rsidRPr="00727FD1">
        <w:rPr>
          <w:szCs w:val="28"/>
        </w:rPr>
        <w:t>В этом году</w:t>
      </w:r>
      <w:r w:rsidR="00F1002B">
        <w:rPr>
          <w:szCs w:val="28"/>
        </w:rPr>
        <w:t xml:space="preserve"> </w:t>
      </w:r>
      <w:r>
        <w:rPr>
          <w:szCs w:val="28"/>
        </w:rPr>
        <w:t xml:space="preserve">только половина </w:t>
      </w:r>
      <w:proofErr w:type="gramStart"/>
      <w:r>
        <w:rPr>
          <w:szCs w:val="28"/>
        </w:rPr>
        <w:t>обучающихся</w:t>
      </w:r>
      <w:proofErr w:type="gramEnd"/>
      <w:r>
        <w:rPr>
          <w:szCs w:val="28"/>
        </w:rPr>
        <w:t xml:space="preserve"> смогли</w:t>
      </w:r>
      <w:r w:rsidR="00F1002B" w:rsidRPr="00727FD1">
        <w:rPr>
          <w:szCs w:val="28"/>
        </w:rPr>
        <w:t xml:space="preserve"> продемонстрирова</w:t>
      </w:r>
      <w:r>
        <w:rPr>
          <w:szCs w:val="28"/>
        </w:rPr>
        <w:t>ть</w:t>
      </w:r>
      <w:r w:rsidR="00F1002B" w:rsidRPr="00727FD1">
        <w:rPr>
          <w:szCs w:val="28"/>
        </w:rPr>
        <w:t xml:space="preserve"> умение </w:t>
      </w:r>
      <w:r>
        <w:rPr>
          <w:szCs w:val="28"/>
        </w:rPr>
        <w:t xml:space="preserve">вычислять значение простейшего </w:t>
      </w:r>
      <w:r>
        <w:rPr>
          <w:szCs w:val="28"/>
        </w:rPr>
        <w:lastRenderedPageBreak/>
        <w:t xml:space="preserve">тригонометрического </w:t>
      </w:r>
      <w:r w:rsidR="00F1002B" w:rsidRPr="00727FD1">
        <w:rPr>
          <w:szCs w:val="28"/>
        </w:rPr>
        <w:t xml:space="preserve">выражения. В прошлом году требовалось </w:t>
      </w:r>
      <w:r>
        <w:rPr>
          <w:szCs w:val="28"/>
        </w:rPr>
        <w:t xml:space="preserve">преобразовать и </w:t>
      </w:r>
      <w:r w:rsidR="00F1002B" w:rsidRPr="00727FD1">
        <w:rPr>
          <w:szCs w:val="28"/>
        </w:rPr>
        <w:t xml:space="preserve">найти значение </w:t>
      </w:r>
      <w:r>
        <w:rPr>
          <w:szCs w:val="28"/>
        </w:rPr>
        <w:t>логарифмическ</w:t>
      </w:r>
      <w:r w:rsidR="00F1002B" w:rsidRPr="00727FD1">
        <w:rPr>
          <w:szCs w:val="28"/>
        </w:rPr>
        <w:t xml:space="preserve">ого выражения, и результат был </w:t>
      </w:r>
      <w:r>
        <w:rPr>
          <w:szCs w:val="28"/>
        </w:rPr>
        <w:t>несколько выше</w:t>
      </w:r>
      <w:r w:rsidR="00F1002B" w:rsidRPr="00727FD1">
        <w:rPr>
          <w:szCs w:val="28"/>
        </w:rPr>
        <w:t xml:space="preserve"> (</w:t>
      </w:r>
      <w:r>
        <w:rPr>
          <w:szCs w:val="28"/>
        </w:rPr>
        <w:t>58</w:t>
      </w:r>
      <w:r w:rsidR="00F1002B" w:rsidRPr="00727FD1">
        <w:rPr>
          <w:szCs w:val="28"/>
        </w:rPr>
        <w:t xml:space="preserve">%). </w:t>
      </w:r>
      <w:r>
        <w:rPr>
          <w:szCs w:val="28"/>
        </w:rPr>
        <w:t xml:space="preserve">Это говорит о трудностях в усвоении обучающимися тригонометрического материала и </w:t>
      </w:r>
      <w:r w:rsidR="00157506">
        <w:rPr>
          <w:szCs w:val="28"/>
        </w:rPr>
        <w:t xml:space="preserve">в </w:t>
      </w:r>
      <w:r>
        <w:rPr>
          <w:szCs w:val="28"/>
        </w:rPr>
        <w:t xml:space="preserve">овладении соответствующими умениями. </w:t>
      </w:r>
      <w:r w:rsidR="00EA7855">
        <w:rPr>
          <w:szCs w:val="28"/>
        </w:rPr>
        <w:t>В</w:t>
      </w:r>
      <w:r w:rsidR="00F1002B">
        <w:rPr>
          <w:szCs w:val="28"/>
        </w:rPr>
        <w:t>ыпускник</w:t>
      </w:r>
      <w:r w:rsidR="00EA7855">
        <w:rPr>
          <w:szCs w:val="28"/>
        </w:rPr>
        <w:t>и, не справившие</w:t>
      </w:r>
      <w:r w:rsidR="00F1002B">
        <w:rPr>
          <w:szCs w:val="28"/>
        </w:rPr>
        <w:t>ся с выполнением данного задания, допустили</w:t>
      </w:r>
      <w:r w:rsidR="00EA7855">
        <w:rPr>
          <w:szCs w:val="28"/>
        </w:rPr>
        <w:t xml:space="preserve"> ошибки </w:t>
      </w:r>
      <w:r w:rsidR="00157506">
        <w:rPr>
          <w:szCs w:val="28"/>
        </w:rPr>
        <w:t xml:space="preserve">в </w:t>
      </w:r>
      <w:r w:rsidR="00F1002B">
        <w:rPr>
          <w:szCs w:val="28"/>
        </w:rPr>
        <w:t>вычисл</w:t>
      </w:r>
      <w:r w:rsidR="00157506">
        <w:rPr>
          <w:szCs w:val="28"/>
        </w:rPr>
        <w:t>ениях</w:t>
      </w:r>
      <w:r w:rsidR="00EA7855">
        <w:rPr>
          <w:szCs w:val="28"/>
        </w:rPr>
        <w:t xml:space="preserve"> или не</w:t>
      </w:r>
      <w:r w:rsidR="00157506">
        <w:rPr>
          <w:szCs w:val="28"/>
        </w:rPr>
        <w:t xml:space="preserve">верно определили </w:t>
      </w:r>
      <w:r w:rsidR="00EA7855">
        <w:rPr>
          <w:szCs w:val="28"/>
        </w:rPr>
        <w:t xml:space="preserve"> </w:t>
      </w:r>
      <w:r w:rsidR="00157506">
        <w:rPr>
          <w:szCs w:val="28"/>
        </w:rPr>
        <w:t>знак синуса для</w:t>
      </w:r>
      <w:r w:rsidR="00EA7855">
        <w:rPr>
          <w:szCs w:val="28"/>
        </w:rPr>
        <w:t xml:space="preserve"> угла второй четверти</w:t>
      </w:r>
      <w:r w:rsidR="00F1002B">
        <w:rPr>
          <w:szCs w:val="28"/>
        </w:rPr>
        <w:t>.</w:t>
      </w:r>
    </w:p>
    <w:p w:rsidR="00F1002B" w:rsidRPr="00155F8A" w:rsidRDefault="00F1002B" w:rsidP="005138A1">
      <w:pPr>
        <w:rPr>
          <w:b/>
          <w:i/>
        </w:rPr>
      </w:pPr>
      <w:r w:rsidRPr="00155F8A">
        <w:rPr>
          <w:b/>
          <w:i/>
        </w:rPr>
        <w:t>Задание № 10</w:t>
      </w:r>
    </w:p>
    <w:p w:rsidR="008426A6" w:rsidRPr="00155F8A" w:rsidRDefault="008426A6" w:rsidP="005138A1">
      <w:pPr>
        <w:jc w:val="both"/>
        <w:rPr>
          <w:b/>
        </w:rPr>
      </w:pPr>
      <w:r w:rsidRPr="00155F8A">
        <w:rPr>
          <w:b/>
          <w:i/>
        </w:rPr>
        <w:t>Характеристика задания</w:t>
      </w:r>
      <w:r w:rsidRPr="00155F8A">
        <w:rPr>
          <w:b/>
        </w:rPr>
        <w:t xml:space="preserve"> </w:t>
      </w:r>
    </w:p>
    <w:p w:rsidR="00F1002B" w:rsidRDefault="00F1002B" w:rsidP="005138A1">
      <w:pPr>
        <w:jc w:val="both"/>
      </w:pPr>
      <w:r w:rsidRPr="00155F8A">
        <w:t>Задача на описание с помощью формул различных реальны</w:t>
      </w:r>
      <w:r w:rsidR="002745E2">
        <w:t>х зависимостей между величинами</w:t>
      </w:r>
      <w:r w:rsidRPr="00155F8A">
        <w:t>.</w:t>
      </w:r>
      <w:r w:rsidR="002745E2">
        <w:t xml:space="preserve"> </w:t>
      </w:r>
      <w:r w:rsidRPr="00155F8A">
        <w:t xml:space="preserve">Текстовая задача, моделирующая реальную физическую ситуацию зависимости </w:t>
      </w:r>
      <w:r w:rsidR="002745E2">
        <w:t xml:space="preserve">расстояния, пройденного водой по трубе, </w:t>
      </w:r>
      <w:r w:rsidRPr="00155F8A">
        <w:t xml:space="preserve">от </w:t>
      </w:r>
      <w:r w:rsidR="004C7C8C">
        <w:t>температуры воды</w:t>
      </w:r>
      <w:r w:rsidRPr="00155F8A">
        <w:t>.</w:t>
      </w:r>
    </w:p>
    <w:p w:rsidR="008426A6" w:rsidRDefault="008426A6" w:rsidP="005138A1">
      <w:pPr>
        <w:autoSpaceDE w:val="0"/>
        <w:autoSpaceDN w:val="0"/>
        <w:adjustRightInd w:val="0"/>
        <w:jc w:val="both"/>
        <w:rPr>
          <w:b/>
          <w:bCs/>
          <w:i/>
        </w:rPr>
      </w:pPr>
      <w:r w:rsidRPr="004621C9">
        <w:rPr>
          <w:b/>
          <w:bCs/>
          <w:i/>
        </w:rPr>
        <w:t>Требования (умения), проверяемые заданием № </w:t>
      </w:r>
      <w:r w:rsidR="00AE227E">
        <w:rPr>
          <w:b/>
          <w:bCs/>
          <w:i/>
        </w:rPr>
        <w:t>10</w:t>
      </w:r>
      <w:r w:rsidRPr="004621C9">
        <w:rPr>
          <w:b/>
          <w:bCs/>
          <w:i/>
        </w:rPr>
        <w:t xml:space="preserve"> (по кодификатору):</w:t>
      </w:r>
    </w:p>
    <w:p w:rsidR="008426A6" w:rsidRPr="002745E2" w:rsidRDefault="008426A6" w:rsidP="005138A1">
      <w:pPr>
        <w:autoSpaceDE w:val="0"/>
        <w:autoSpaceDN w:val="0"/>
        <w:adjustRightInd w:val="0"/>
        <w:jc w:val="both"/>
        <w:rPr>
          <w:b/>
          <w:bCs/>
          <w:i/>
        </w:rPr>
      </w:pPr>
      <w:r w:rsidRPr="002E4E00">
        <w:t>Уметь использовать приобретённые знания и умения в практической деятельности и повседневной жизни</w:t>
      </w:r>
      <w:r w:rsidR="002745E2">
        <w:t>, в частности осуществлять практические расчеты по формулам, пользоваться оценкой и прикидкой при практических расчетах; решать прикладные задачи, в том числе социально-экономического и физического характера</w:t>
      </w:r>
      <w:r w:rsidRPr="002E4E00">
        <w:t>.</w:t>
      </w:r>
      <w:r w:rsidR="002745E2" w:rsidRPr="002745E2">
        <w:t xml:space="preserve"> </w:t>
      </w:r>
    </w:p>
    <w:p w:rsidR="008426A6" w:rsidRPr="004621C9" w:rsidRDefault="008426A6" w:rsidP="005138A1">
      <w:pPr>
        <w:autoSpaceDE w:val="0"/>
        <w:autoSpaceDN w:val="0"/>
        <w:adjustRightInd w:val="0"/>
        <w:jc w:val="both"/>
        <w:rPr>
          <w:b/>
          <w:bCs/>
          <w:i/>
        </w:rPr>
      </w:pPr>
      <w:r w:rsidRPr="004621C9">
        <w:rPr>
          <w:b/>
          <w:bCs/>
          <w:i/>
        </w:rPr>
        <w:t>Элементы содержания, проверяемые заданием № </w:t>
      </w:r>
      <w:r w:rsidR="00AE227E">
        <w:rPr>
          <w:b/>
          <w:bCs/>
          <w:i/>
        </w:rPr>
        <w:t>10</w:t>
      </w:r>
      <w:r w:rsidRPr="004621C9">
        <w:rPr>
          <w:b/>
          <w:bCs/>
          <w:i/>
        </w:rPr>
        <w:t xml:space="preserve"> (по кодификатору):</w:t>
      </w:r>
    </w:p>
    <w:p w:rsidR="008426A6" w:rsidRPr="00155F8A" w:rsidRDefault="008426A6" w:rsidP="005138A1">
      <w:pPr>
        <w:jc w:val="both"/>
      </w:pPr>
      <w:r w:rsidRPr="002E4E00">
        <w:t>Уравнения. Неравенства.</w:t>
      </w:r>
    </w:p>
    <w:p w:rsidR="00F1002B" w:rsidRPr="00155F8A" w:rsidRDefault="00F1002B" w:rsidP="002745E2">
      <w:pPr>
        <w:spacing w:line="276" w:lineRule="auto"/>
        <w:jc w:val="both"/>
        <w:rPr>
          <w:b/>
          <w:i/>
        </w:rPr>
      </w:pPr>
      <w:r w:rsidRPr="00155F8A">
        <w:rPr>
          <w:b/>
          <w:i/>
        </w:rPr>
        <w:t>Статистика и краткий анализ выполнения задания</w:t>
      </w:r>
    </w:p>
    <w:tbl>
      <w:tblPr>
        <w:tblStyle w:val="a3"/>
        <w:tblW w:w="10014" w:type="dxa"/>
        <w:jc w:val="center"/>
        <w:tblLook w:val="04A0"/>
      </w:tblPr>
      <w:tblGrid>
        <w:gridCol w:w="4745"/>
        <w:gridCol w:w="5269"/>
      </w:tblGrid>
      <w:tr w:rsidR="00F1002B" w:rsidRPr="0010526E" w:rsidTr="005138A1">
        <w:trPr>
          <w:trHeight w:val="20"/>
          <w:jc w:val="center"/>
        </w:trPr>
        <w:tc>
          <w:tcPr>
            <w:tcW w:w="4745" w:type="dxa"/>
            <w:vAlign w:val="center"/>
          </w:tcPr>
          <w:p w:rsidR="00F1002B" w:rsidRPr="00155F8A" w:rsidRDefault="008426A6" w:rsidP="005138A1">
            <w:pPr>
              <w:jc w:val="center"/>
              <w:rPr>
                <w:b/>
              </w:rPr>
            </w:pPr>
            <w:r>
              <w:rPr>
                <w:b/>
                <w:i/>
              </w:rPr>
              <w:t>Пример из КИМ-2016</w:t>
            </w:r>
          </w:p>
        </w:tc>
        <w:tc>
          <w:tcPr>
            <w:tcW w:w="5269" w:type="dxa"/>
            <w:vAlign w:val="center"/>
          </w:tcPr>
          <w:p w:rsidR="00F1002B" w:rsidRPr="00155F8A" w:rsidRDefault="008426A6" w:rsidP="005138A1">
            <w:pPr>
              <w:jc w:val="center"/>
              <w:rPr>
                <w:b/>
              </w:rPr>
            </w:pPr>
            <w:r>
              <w:rPr>
                <w:b/>
                <w:i/>
              </w:rPr>
              <w:t>Пример из КИМ-2017</w:t>
            </w:r>
          </w:p>
        </w:tc>
      </w:tr>
      <w:tr w:rsidR="008426A6" w:rsidRPr="0010526E" w:rsidTr="005138A1">
        <w:trPr>
          <w:trHeight w:val="20"/>
          <w:jc w:val="center"/>
        </w:trPr>
        <w:tc>
          <w:tcPr>
            <w:tcW w:w="4745" w:type="dxa"/>
          </w:tcPr>
          <w:p w:rsidR="008426A6" w:rsidRPr="00410D3C" w:rsidRDefault="008426A6" w:rsidP="005138A1">
            <w:pPr>
              <w:jc w:val="both"/>
              <w:rPr>
                <w:i/>
                <w:sz w:val="20"/>
                <w:szCs w:val="20"/>
              </w:rPr>
            </w:pPr>
            <w:r w:rsidRPr="00410D3C">
              <w:rPr>
                <w:sz w:val="20"/>
                <w:szCs w:val="20"/>
              </w:rPr>
              <w:t xml:space="preserve">Груз массой 0,16 кг колеблется на пружине. Его скорость ν (в м/с) меняется по закону  </w:t>
            </w:r>
            <m:oMath>
              <m:r>
                <w:rPr>
                  <w:rFonts w:ascii="Cambria Math" w:hAnsi="Cambria Math"/>
                  <w:sz w:val="20"/>
                  <w:szCs w:val="20"/>
                </w:rPr>
                <m:t xml:space="preserve">ν= </m:t>
              </m:r>
              <m:sSub>
                <m:sSubPr>
                  <m:ctrlPr>
                    <w:rPr>
                      <w:rFonts w:ascii="Cambria Math" w:hAnsi="Cambria Math"/>
                      <w:i/>
                      <w:sz w:val="20"/>
                      <w:szCs w:val="20"/>
                    </w:rPr>
                  </m:ctrlPr>
                </m:sSubPr>
                <m:e>
                  <m:r>
                    <w:rPr>
                      <w:rFonts w:ascii="Cambria Math" w:hAnsi="Cambria Math"/>
                      <w:sz w:val="20"/>
                      <w:szCs w:val="20"/>
                    </w:rPr>
                    <m:t>ν</m:t>
                  </m:r>
                </m:e>
                <m:sub>
                  <m:r>
                    <w:rPr>
                      <w:rFonts w:ascii="Cambria Math" w:hAnsi="Cambria Math"/>
                      <w:sz w:val="20"/>
                      <w:szCs w:val="20"/>
                    </w:rPr>
                    <m:t>0</m:t>
                  </m:r>
                </m:sub>
              </m:sSub>
              <m:r>
                <w:rPr>
                  <w:rFonts w:ascii="Cambria Math" w:hAnsi="Cambria Math"/>
                  <w:sz w:val="20"/>
                  <w:szCs w:val="20"/>
                  <w:lang w:val="en-US"/>
                </w:rPr>
                <m:t>cos</m:t>
              </m:r>
              <m:f>
                <m:fPr>
                  <m:ctrlPr>
                    <w:rPr>
                      <w:rFonts w:ascii="Cambria Math" w:hAnsi="Cambria Math"/>
                      <w:i/>
                      <w:sz w:val="20"/>
                      <w:szCs w:val="20"/>
                      <w:lang w:val="en-US"/>
                    </w:rPr>
                  </m:ctrlPr>
                </m:fPr>
                <m:num>
                  <m:r>
                    <w:rPr>
                      <w:rFonts w:ascii="Cambria Math" w:hAnsi="Cambria Math"/>
                      <w:sz w:val="20"/>
                      <w:szCs w:val="20"/>
                    </w:rPr>
                    <m:t>2</m:t>
                  </m:r>
                  <m:r>
                    <w:rPr>
                      <w:rFonts w:ascii="Cambria Math" w:hAnsi="Cambria Math"/>
                      <w:sz w:val="20"/>
                      <w:szCs w:val="20"/>
                      <w:lang w:val="en-US"/>
                    </w:rPr>
                    <m:t>πt</m:t>
                  </m:r>
                </m:num>
                <m:den>
                  <m:r>
                    <w:rPr>
                      <w:rFonts w:ascii="Cambria Math" w:hAnsi="Cambria Math"/>
                      <w:sz w:val="20"/>
                      <w:szCs w:val="20"/>
                      <w:lang w:val="en-US"/>
                    </w:rPr>
                    <m:t>T</m:t>
                  </m:r>
                </m:den>
              </m:f>
            </m:oMath>
            <w:r w:rsidRPr="00410D3C">
              <w:rPr>
                <w:sz w:val="20"/>
                <w:szCs w:val="20"/>
              </w:rPr>
              <w:t xml:space="preserve"> , где </w:t>
            </w:r>
            <w:r w:rsidRPr="00410D3C">
              <w:rPr>
                <w:sz w:val="20"/>
                <w:szCs w:val="20"/>
                <w:lang w:val="en-US"/>
              </w:rPr>
              <w:t>t</w:t>
            </w:r>
            <w:r w:rsidRPr="00410D3C">
              <w:rPr>
                <w:sz w:val="20"/>
                <w:szCs w:val="20"/>
              </w:rPr>
              <w:t xml:space="preserve"> — время с момента начала наблюдения в секундах, </w:t>
            </w:r>
            <w:r w:rsidRPr="00410D3C">
              <w:rPr>
                <w:sz w:val="20"/>
                <w:szCs w:val="20"/>
                <w:lang w:val="en-US"/>
              </w:rPr>
              <w:t>T</w:t>
            </w:r>
            <w:r w:rsidRPr="00410D3C">
              <w:rPr>
                <w:sz w:val="20"/>
                <w:szCs w:val="20"/>
              </w:rPr>
              <w:t xml:space="preserve"> = 2 с — период колебаний, </w:t>
            </w:r>
            <m:oMath>
              <m:sSub>
                <m:sSubPr>
                  <m:ctrlPr>
                    <w:rPr>
                      <w:rFonts w:ascii="Cambria Math" w:hAnsi="Cambria Math"/>
                      <w:i/>
                      <w:sz w:val="20"/>
                      <w:szCs w:val="20"/>
                    </w:rPr>
                  </m:ctrlPr>
                </m:sSubPr>
                <m:e>
                  <m:r>
                    <w:rPr>
                      <w:rFonts w:ascii="Cambria Math" w:hAnsi="Cambria Math"/>
                      <w:sz w:val="20"/>
                      <w:szCs w:val="20"/>
                    </w:rPr>
                    <m:t>ν</m:t>
                  </m:r>
                </m:e>
                <m:sub>
                  <m:r>
                    <w:rPr>
                      <w:rFonts w:ascii="Cambria Math" w:hAnsi="Cambria Math"/>
                      <w:sz w:val="20"/>
                      <w:szCs w:val="20"/>
                    </w:rPr>
                    <m:t>0</m:t>
                  </m:r>
                </m:sub>
              </m:sSub>
              <m:r>
                <w:rPr>
                  <w:rFonts w:ascii="Cambria Math" w:hAnsi="Cambria Math"/>
                  <w:sz w:val="20"/>
                  <w:szCs w:val="20"/>
                </w:rPr>
                <m:t>=1,5 м/с</m:t>
              </m:r>
            </m:oMath>
            <w:r w:rsidRPr="00410D3C">
              <w:rPr>
                <w:sz w:val="20"/>
                <w:szCs w:val="20"/>
              </w:rPr>
              <w:t xml:space="preserve"> . Кинетическая энергия</w:t>
            </w:r>
            <w:proofErr w:type="gramStart"/>
            <w:r w:rsidRPr="00410D3C">
              <w:rPr>
                <w:sz w:val="20"/>
                <w:szCs w:val="20"/>
              </w:rPr>
              <w:t xml:space="preserve"> Е</w:t>
            </w:r>
            <w:proofErr w:type="gramEnd"/>
            <w:r w:rsidRPr="00410D3C">
              <w:rPr>
                <w:sz w:val="20"/>
                <w:szCs w:val="20"/>
              </w:rPr>
              <w:t xml:space="preserve"> (в Дж) груза вычисляется по формуле </w:t>
            </w:r>
            <m:oMath>
              <m:r>
                <w:rPr>
                  <w:rFonts w:ascii="Cambria Math" w:hAnsi="Cambria Math"/>
                  <w:sz w:val="20"/>
                  <w:szCs w:val="20"/>
                </w:rPr>
                <m:t xml:space="preserve">Е= </m:t>
              </m:r>
              <m:f>
                <m:fPr>
                  <m:ctrlPr>
                    <w:rPr>
                      <w:rFonts w:ascii="Cambria Math" w:hAnsi="Cambria Math"/>
                      <w:i/>
                      <w:sz w:val="20"/>
                      <w:szCs w:val="20"/>
                      <w:lang w:val="en-US"/>
                    </w:rPr>
                  </m:ctrlPr>
                </m:fPr>
                <m:num>
                  <m:r>
                    <w:rPr>
                      <w:rFonts w:ascii="Cambria Math" w:hAnsi="Cambria Math"/>
                      <w:sz w:val="20"/>
                      <w:szCs w:val="20"/>
                      <w:lang w:val="en-US"/>
                    </w:rPr>
                    <m:t>m</m:t>
                  </m:r>
                  <m:sSup>
                    <m:sSupPr>
                      <m:ctrlPr>
                        <w:rPr>
                          <w:rFonts w:ascii="Cambria Math" w:hAnsi="Cambria Math"/>
                          <w:i/>
                          <w:sz w:val="20"/>
                          <w:szCs w:val="20"/>
                          <w:lang w:val="en-US"/>
                        </w:rPr>
                      </m:ctrlPr>
                    </m:sSupPr>
                    <m:e>
                      <m:r>
                        <w:rPr>
                          <w:rFonts w:ascii="Cambria Math" w:hAnsi="Cambria Math"/>
                          <w:sz w:val="20"/>
                          <w:szCs w:val="20"/>
                          <w:lang w:val="en-US"/>
                        </w:rPr>
                        <m:t>ν</m:t>
                      </m:r>
                    </m:e>
                    <m:sup>
                      <m:r>
                        <w:rPr>
                          <w:rFonts w:ascii="Cambria Math" w:hAnsi="Cambria Math"/>
                          <w:sz w:val="20"/>
                          <w:szCs w:val="20"/>
                        </w:rPr>
                        <m:t>2</m:t>
                      </m:r>
                    </m:sup>
                  </m:sSup>
                </m:num>
                <m:den>
                  <m:r>
                    <w:rPr>
                      <w:rFonts w:ascii="Cambria Math" w:hAnsi="Cambria Math"/>
                      <w:sz w:val="20"/>
                      <w:szCs w:val="20"/>
                    </w:rPr>
                    <m:t>2</m:t>
                  </m:r>
                </m:den>
              </m:f>
            </m:oMath>
            <w:r w:rsidRPr="00410D3C">
              <w:rPr>
                <w:sz w:val="20"/>
                <w:szCs w:val="20"/>
              </w:rPr>
              <w:t xml:space="preserve">, где </w:t>
            </w:r>
            <w:r w:rsidRPr="00410D3C">
              <w:rPr>
                <w:sz w:val="20"/>
                <w:szCs w:val="20"/>
                <w:lang w:val="en-US"/>
              </w:rPr>
              <w:t>m</w:t>
            </w:r>
            <w:r w:rsidRPr="00410D3C">
              <w:rPr>
                <w:sz w:val="20"/>
                <w:szCs w:val="20"/>
              </w:rPr>
              <w:t xml:space="preserve"> — масса груза (в кг), ν — скорость груза (в м/с). Найдите кинетическую энергию груза через 20 секунд после начала наблюдения. Ответ дайте в джоулях.</w:t>
            </w:r>
          </w:p>
        </w:tc>
        <w:tc>
          <w:tcPr>
            <w:tcW w:w="5269" w:type="dxa"/>
          </w:tcPr>
          <w:p w:rsidR="008426A6" w:rsidRPr="00410D3C" w:rsidRDefault="008426A6" w:rsidP="005138A1">
            <w:pPr>
              <w:jc w:val="both"/>
              <w:rPr>
                <w:i/>
                <w:sz w:val="20"/>
                <w:szCs w:val="20"/>
              </w:rPr>
            </w:pPr>
            <w:r w:rsidRPr="00410D3C">
              <w:rPr>
                <w:sz w:val="20"/>
                <w:szCs w:val="20"/>
              </w:rPr>
              <w:t>Для обогрева помещения, температура в котором поддерживается на уровне Т</w:t>
            </w:r>
            <w:proofErr w:type="gramStart"/>
            <w:r w:rsidR="002745E2" w:rsidRPr="00410D3C">
              <w:rPr>
                <w:sz w:val="20"/>
                <w:szCs w:val="20"/>
                <w:vertAlign w:val="subscript"/>
                <w:lang w:val="en-US"/>
              </w:rPr>
              <w:t>n</w:t>
            </w:r>
            <w:proofErr w:type="gramEnd"/>
            <w:r w:rsidRPr="00410D3C">
              <w:rPr>
                <w:sz w:val="20"/>
                <w:szCs w:val="20"/>
                <w:vertAlign w:val="subscript"/>
                <w:lang w:val="en-US"/>
              </w:rPr>
              <w:t> </w:t>
            </w:r>
            <w:r w:rsidRPr="00410D3C">
              <w:rPr>
                <w:sz w:val="20"/>
                <w:szCs w:val="20"/>
              </w:rPr>
              <w:t>=</w:t>
            </w:r>
            <w:r w:rsidRPr="00410D3C">
              <w:rPr>
                <w:sz w:val="20"/>
                <w:szCs w:val="20"/>
                <w:lang w:val="en-US"/>
              </w:rPr>
              <w:t> </w:t>
            </w:r>
            <w:r w:rsidRPr="00410D3C">
              <w:rPr>
                <w:sz w:val="20"/>
                <w:szCs w:val="20"/>
              </w:rPr>
              <w:t>25</w:t>
            </w:r>
            <w:r w:rsidRPr="00410D3C">
              <w:rPr>
                <w:sz w:val="20"/>
                <w:szCs w:val="20"/>
                <w:vertAlign w:val="superscript"/>
              </w:rPr>
              <w:t>0</w:t>
            </w:r>
            <w:r w:rsidRPr="00410D3C">
              <w:rPr>
                <w:sz w:val="20"/>
                <w:szCs w:val="20"/>
              </w:rPr>
              <w:t xml:space="preserve">С, через радиатор пропускают горячую воду. Расход проходящей через трубу радиатора воды </w:t>
            </w:r>
            <w:r w:rsidRPr="00410D3C">
              <w:rPr>
                <w:sz w:val="20"/>
                <w:szCs w:val="20"/>
                <w:lang w:val="en-US"/>
              </w:rPr>
              <w:t>m </w:t>
            </w:r>
            <w:r w:rsidRPr="00410D3C">
              <w:rPr>
                <w:sz w:val="20"/>
                <w:szCs w:val="20"/>
              </w:rPr>
              <w:t>=</w:t>
            </w:r>
            <w:r w:rsidRPr="00410D3C">
              <w:rPr>
                <w:sz w:val="20"/>
                <w:szCs w:val="20"/>
                <w:lang w:val="en-US"/>
              </w:rPr>
              <w:t> </w:t>
            </w:r>
            <w:r w:rsidRPr="00410D3C">
              <w:rPr>
                <w:sz w:val="20"/>
                <w:szCs w:val="20"/>
              </w:rPr>
              <w:t>0,6</w:t>
            </w:r>
            <w:r w:rsidRPr="00410D3C">
              <w:rPr>
                <w:sz w:val="20"/>
                <w:szCs w:val="20"/>
                <w:lang w:val="en-US"/>
              </w:rPr>
              <w:t> </w:t>
            </w:r>
            <w:r w:rsidRPr="00410D3C">
              <w:rPr>
                <w:sz w:val="20"/>
                <w:szCs w:val="20"/>
              </w:rPr>
              <w:t xml:space="preserve">кг/с. Проходя по трубе расстояние </w:t>
            </w:r>
            <w:r w:rsidRPr="00410D3C">
              <w:rPr>
                <w:i/>
                <w:sz w:val="20"/>
                <w:szCs w:val="20"/>
              </w:rPr>
              <w:t>х</w:t>
            </w:r>
            <w:r w:rsidRPr="00410D3C">
              <w:rPr>
                <w:sz w:val="20"/>
                <w:szCs w:val="20"/>
              </w:rPr>
              <w:t xml:space="preserve">, вода охлаждается от начальной температуры </w:t>
            </w:r>
            <w:proofErr w:type="spellStart"/>
            <w:r w:rsidRPr="00410D3C">
              <w:rPr>
                <w:sz w:val="20"/>
                <w:szCs w:val="20"/>
              </w:rPr>
              <w:t>Т</w:t>
            </w:r>
            <w:r w:rsidRPr="00410D3C">
              <w:rPr>
                <w:sz w:val="20"/>
                <w:szCs w:val="20"/>
                <w:vertAlign w:val="subscript"/>
              </w:rPr>
              <w:t>в</w:t>
            </w:r>
            <w:proofErr w:type="spellEnd"/>
            <w:r w:rsidR="00B82415" w:rsidRPr="00410D3C">
              <w:rPr>
                <w:sz w:val="20"/>
                <w:szCs w:val="20"/>
                <w:vertAlign w:val="subscript"/>
                <w:lang w:val="en-US"/>
              </w:rPr>
              <w:t> </w:t>
            </w:r>
            <w:r w:rsidRPr="00410D3C">
              <w:rPr>
                <w:sz w:val="20"/>
                <w:szCs w:val="20"/>
              </w:rPr>
              <w:t>=</w:t>
            </w:r>
            <w:r w:rsidR="00B82415" w:rsidRPr="00410D3C">
              <w:rPr>
                <w:sz w:val="20"/>
                <w:szCs w:val="20"/>
                <w:lang w:val="en-US"/>
              </w:rPr>
              <w:t> </w:t>
            </w:r>
            <w:r w:rsidR="00B82415" w:rsidRPr="00410D3C">
              <w:rPr>
                <w:sz w:val="20"/>
                <w:szCs w:val="20"/>
              </w:rPr>
              <w:t>53</w:t>
            </w:r>
            <w:r w:rsidRPr="00410D3C">
              <w:rPr>
                <w:sz w:val="20"/>
                <w:szCs w:val="20"/>
                <w:vertAlign w:val="superscript"/>
              </w:rPr>
              <w:t>0</w:t>
            </w:r>
            <w:r w:rsidRPr="00410D3C">
              <w:rPr>
                <w:sz w:val="20"/>
                <w:szCs w:val="20"/>
              </w:rPr>
              <w:t>С до температуры</w:t>
            </w:r>
            <w:proofErr w:type="gramStart"/>
            <w:r w:rsidRPr="00410D3C">
              <w:rPr>
                <w:sz w:val="20"/>
                <w:szCs w:val="20"/>
              </w:rPr>
              <w:t xml:space="preserve"> </w:t>
            </w:r>
            <w:r w:rsidRPr="00410D3C">
              <w:rPr>
                <w:i/>
                <w:sz w:val="20"/>
                <w:szCs w:val="20"/>
              </w:rPr>
              <w:t>Т</w:t>
            </w:r>
            <w:proofErr w:type="gramEnd"/>
            <w:r w:rsidRPr="00410D3C">
              <w:rPr>
                <w:sz w:val="20"/>
                <w:szCs w:val="20"/>
              </w:rPr>
              <w:t xml:space="preserve">, причем  </w:t>
            </w:r>
            <m:oMath>
              <m:r>
                <w:rPr>
                  <w:rFonts w:ascii="Cambria Math" w:hAnsi="Cambria Math"/>
                  <w:sz w:val="20"/>
                  <w:szCs w:val="20"/>
                </w:rPr>
                <m:t>x= ∝∙</m:t>
              </m:r>
              <m:f>
                <m:fPr>
                  <m:ctrlPr>
                    <w:rPr>
                      <w:rFonts w:ascii="Cambria Math" w:hAnsi="Cambria Math"/>
                      <w:i/>
                      <w:sz w:val="20"/>
                      <w:szCs w:val="20"/>
                    </w:rPr>
                  </m:ctrlPr>
                </m:fPr>
                <m:num>
                  <m:r>
                    <w:rPr>
                      <w:rFonts w:ascii="Cambria Math" w:hAnsi="Cambria Math"/>
                      <w:sz w:val="20"/>
                      <w:szCs w:val="20"/>
                    </w:rPr>
                    <m:t>cm</m:t>
                  </m:r>
                </m:num>
                <m:den>
                  <m:r>
                    <w:rPr>
                      <w:rFonts w:ascii="Cambria Math" w:hAnsi="Cambria Math"/>
                      <w:sz w:val="20"/>
                      <w:szCs w:val="20"/>
                    </w:rPr>
                    <m:t>γ</m:t>
                  </m:r>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log</m:t>
                  </m:r>
                </m:e>
                <m:sub>
                  <m:r>
                    <w:rPr>
                      <w:rFonts w:ascii="Cambria Math" w:hAnsi="Cambria Math"/>
                      <w:sz w:val="20"/>
                      <w:szCs w:val="20"/>
                    </w:rPr>
                    <m:t>2</m:t>
                  </m:r>
                </m:sub>
              </m:sSub>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lang w:val="en-US"/>
                        </w:rPr>
                        <m:t>b</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n</m:t>
                      </m:r>
                    </m:sub>
                  </m:sSub>
                </m:num>
                <m:den>
                  <m:r>
                    <w:rPr>
                      <w:rFonts w:ascii="Cambria Math" w:hAnsi="Cambria Math"/>
                      <w:sz w:val="20"/>
                      <w:szCs w:val="20"/>
                    </w:rPr>
                    <m:t xml:space="preserve">T- </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n</m:t>
                      </m:r>
                    </m:sub>
                  </m:sSub>
                </m:den>
              </m:f>
            </m:oMath>
            <w:r w:rsidRPr="00410D3C">
              <w:rPr>
                <w:sz w:val="20"/>
                <w:szCs w:val="20"/>
              </w:rPr>
              <w:t xml:space="preserve"> , где с = 4200 </w:t>
            </w:r>
            <m:oMath>
              <m:f>
                <m:fPr>
                  <m:ctrlPr>
                    <w:rPr>
                      <w:rFonts w:ascii="Cambria Math" w:hAnsi="Cambria Math"/>
                      <w:i/>
                      <w:sz w:val="20"/>
                      <w:szCs w:val="20"/>
                    </w:rPr>
                  </m:ctrlPr>
                </m:fPr>
                <m:num>
                  <m:r>
                    <w:rPr>
                      <w:rFonts w:ascii="Cambria Math" w:hAnsi="Cambria Math"/>
                      <w:sz w:val="20"/>
                      <w:szCs w:val="20"/>
                    </w:rPr>
                    <m:t>Вт∙с</m:t>
                  </m:r>
                </m:num>
                <m:den>
                  <m:r>
                    <w:rPr>
                      <w:rFonts w:ascii="Cambria Math" w:hAnsi="Cambria Math"/>
                      <w:sz w:val="20"/>
                      <w:szCs w:val="20"/>
                    </w:rPr>
                    <m:t>кг∙С</m:t>
                  </m:r>
                </m:den>
              </m:f>
            </m:oMath>
            <w:r w:rsidRPr="00410D3C">
              <w:rPr>
                <w:sz w:val="20"/>
                <w:szCs w:val="20"/>
              </w:rPr>
              <w:t xml:space="preserve"> — теплоемкость воды, </w:t>
            </w:r>
            <m:oMath>
              <m:r>
                <w:rPr>
                  <w:rFonts w:ascii="Cambria Math" w:hAnsi="Cambria Math"/>
                  <w:sz w:val="20"/>
                  <w:szCs w:val="20"/>
                </w:rPr>
                <m:t>γ=42</m:t>
              </m:r>
              <m:f>
                <m:fPr>
                  <m:ctrlPr>
                    <w:rPr>
                      <w:rFonts w:ascii="Cambria Math" w:hAnsi="Cambria Math"/>
                      <w:i/>
                      <w:sz w:val="20"/>
                      <w:szCs w:val="20"/>
                    </w:rPr>
                  </m:ctrlPr>
                </m:fPr>
                <m:num>
                  <m:r>
                    <w:rPr>
                      <w:rFonts w:ascii="Cambria Math" w:hAnsi="Cambria Math"/>
                      <w:sz w:val="20"/>
                      <w:szCs w:val="20"/>
                    </w:rPr>
                    <m:t>Вт</m:t>
                  </m:r>
                </m:num>
                <m:den>
                  <m:r>
                    <w:rPr>
                      <w:rFonts w:ascii="Cambria Math" w:hAnsi="Cambria Math"/>
                      <w:sz w:val="20"/>
                      <w:szCs w:val="20"/>
                    </w:rPr>
                    <m:t>м∙С</m:t>
                  </m:r>
                </m:den>
              </m:f>
            </m:oMath>
            <w:r w:rsidRPr="00410D3C">
              <w:rPr>
                <w:sz w:val="20"/>
                <w:szCs w:val="20"/>
              </w:rPr>
              <w:t xml:space="preserve"> — коэффициент теплообмена, α = 1,</w:t>
            </w:r>
            <w:r w:rsidR="00B82415" w:rsidRPr="00410D3C">
              <w:rPr>
                <w:sz w:val="20"/>
                <w:szCs w:val="20"/>
              </w:rPr>
              <w:t>6</w:t>
            </w:r>
            <w:r w:rsidRPr="00410D3C">
              <w:rPr>
                <w:sz w:val="20"/>
                <w:szCs w:val="20"/>
              </w:rPr>
              <w:t xml:space="preserve"> —</w:t>
            </w:r>
            <w:r w:rsidR="00B82415" w:rsidRPr="00410D3C">
              <w:rPr>
                <w:sz w:val="20"/>
                <w:szCs w:val="20"/>
              </w:rPr>
              <w:t xml:space="preserve"> постоянная. Найдите, </w:t>
            </w:r>
            <w:r w:rsidRPr="00410D3C">
              <w:rPr>
                <w:sz w:val="20"/>
                <w:szCs w:val="20"/>
              </w:rPr>
              <w:t xml:space="preserve">до какой температуры (в градусах Цельсия) охладится вода, если длина трубы радиатора равна </w:t>
            </w:r>
            <w:r w:rsidR="00B82415" w:rsidRPr="00410D3C">
              <w:rPr>
                <w:sz w:val="20"/>
                <w:szCs w:val="20"/>
              </w:rPr>
              <w:t>96</w:t>
            </w:r>
            <w:r w:rsidRPr="00410D3C">
              <w:rPr>
                <w:sz w:val="20"/>
                <w:szCs w:val="20"/>
              </w:rPr>
              <w:t> м.</w:t>
            </w:r>
          </w:p>
        </w:tc>
      </w:tr>
      <w:tr w:rsidR="008426A6" w:rsidRPr="0010526E" w:rsidTr="005138A1">
        <w:trPr>
          <w:trHeight w:val="20"/>
          <w:jc w:val="center"/>
        </w:trPr>
        <w:tc>
          <w:tcPr>
            <w:tcW w:w="4745" w:type="dxa"/>
            <w:vAlign w:val="center"/>
          </w:tcPr>
          <w:p w:rsidR="008426A6" w:rsidRPr="00155F8A" w:rsidRDefault="008426A6" w:rsidP="005138A1">
            <w:pPr>
              <w:jc w:val="center"/>
              <w:rPr>
                <w:b/>
                <w:i/>
              </w:rPr>
            </w:pPr>
            <w:r w:rsidRPr="00155F8A">
              <w:rPr>
                <w:b/>
              </w:rPr>
              <w:t xml:space="preserve">Процент выполнения  </w:t>
            </w:r>
            <w:r>
              <w:rPr>
                <w:b/>
              </w:rPr>
              <w:t>61</w:t>
            </w:r>
            <w:r w:rsidRPr="00155F8A">
              <w:rPr>
                <w:b/>
              </w:rPr>
              <w:t>%</w:t>
            </w:r>
          </w:p>
        </w:tc>
        <w:tc>
          <w:tcPr>
            <w:tcW w:w="5269" w:type="dxa"/>
            <w:vAlign w:val="center"/>
          </w:tcPr>
          <w:p w:rsidR="008426A6" w:rsidRPr="00155F8A" w:rsidRDefault="008426A6" w:rsidP="005138A1">
            <w:pPr>
              <w:jc w:val="center"/>
              <w:rPr>
                <w:b/>
                <w:i/>
              </w:rPr>
            </w:pPr>
            <w:r w:rsidRPr="00155F8A">
              <w:rPr>
                <w:b/>
              </w:rPr>
              <w:t xml:space="preserve">Процент выполнения  </w:t>
            </w:r>
            <w:r>
              <w:rPr>
                <w:b/>
              </w:rPr>
              <w:t>66</w:t>
            </w:r>
            <w:r w:rsidRPr="00155F8A">
              <w:rPr>
                <w:b/>
              </w:rPr>
              <w:t>%</w:t>
            </w:r>
          </w:p>
        </w:tc>
      </w:tr>
    </w:tbl>
    <w:p w:rsidR="00AE227E" w:rsidRDefault="00AE227E" w:rsidP="005138A1">
      <w:pPr>
        <w:autoSpaceDE w:val="0"/>
        <w:autoSpaceDN w:val="0"/>
        <w:adjustRightInd w:val="0"/>
        <w:spacing w:before="120"/>
        <w:ind w:firstLine="709"/>
        <w:jc w:val="both"/>
      </w:pPr>
      <w:r w:rsidRPr="00AD176C">
        <w:rPr>
          <w:rFonts w:ascii="TimesNewRomanPSMT" w:eastAsia="TimesNewRomanPSMT" w:cs="TimesNewRomanPSMT" w:hint="eastAsia"/>
        </w:rPr>
        <w:t>Для</w:t>
      </w:r>
      <w:r w:rsidRPr="00AD176C">
        <w:rPr>
          <w:rFonts w:ascii="TimesNewRomanPSMT" w:eastAsia="TimesNewRomanPSMT" w:cs="TimesNewRomanPSMT"/>
        </w:rPr>
        <w:t xml:space="preserve"> </w:t>
      </w:r>
      <w:r w:rsidRPr="00AD176C">
        <w:rPr>
          <w:rFonts w:ascii="TimesNewRomanPSMT" w:eastAsia="TimesNewRomanPSMT" w:cs="TimesNewRomanPSMT" w:hint="eastAsia"/>
        </w:rPr>
        <w:t>успешного</w:t>
      </w:r>
      <w:r w:rsidRPr="00AD176C">
        <w:rPr>
          <w:rFonts w:ascii="TimesNewRomanPSMT" w:eastAsia="TimesNewRomanPSMT" w:cs="TimesNewRomanPSMT"/>
        </w:rPr>
        <w:t xml:space="preserve"> </w:t>
      </w:r>
      <w:r w:rsidRPr="00AD176C">
        <w:rPr>
          <w:rFonts w:ascii="TimesNewRomanPSMT" w:eastAsia="TimesNewRomanPSMT" w:cs="TimesNewRomanPSMT" w:hint="eastAsia"/>
        </w:rPr>
        <w:t>решения</w:t>
      </w:r>
      <w:r w:rsidRPr="00AD176C">
        <w:rPr>
          <w:rFonts w:ascii="TimesNewRomanPSMT" w:eastAsia="TimesNewRomanPSMT" w:cs="TimesNewRomanPSMT"/>
        </w:rPr>
        <w:t xml:space="preserve"> </w:t>
      </w:r>
      <w:r w:rsidRPr="00AD176C">
        <w:rPr>
          <w:rFonts w:ascii="TimesNewRomanPSMT" w:eastAsia="TimesNewRomanPSMT" w:cs="TimesNewRomanPSMT" w:hint="eastAsia"/>
        </w:rPr>
        <w:t>этого</w:t>
      </w:r>
      <w:r w:rsidRPr="00AD176C">
        <w:rPr>
          <w:rFonts w:ascii="TimesNewRomanPSMT" w:eastAsia="TimesNewRomanPSMT" w:cs="TimesNewRomanPSMT"/>
        </w:rPr>
        <w:t xml:space="preserve"> </w:t>
      </w:r>
      <w:r w:rsidRPr="00AD176C">
        <w:rPr>
          <w:rFonts w:ascii="TimesNewRomanPSMT" w:eastAsia="TimesNewRomanPSMT" w:cs="TimesNewRomanPSMT" w:hint="eastAsia"/>
        </w:rPr>
        <w:t>задания</w:t>
      </w:r>
      <w:r w:rsidRPr="00AD176C">
        <w:rPr>
          <w:rFonts w:ascii="TimesNewRomanPSMT" w:eastAsia="TimesNewRomanPSMT" w:cs="TimesNewRomanPSMT"/>
        </w:rPr>
        <w:t xml:space="preserve"> </w:t>
      </w:r>
      <w:r w:rsidRPr="00AD176C">
        <w:rPr>
          <w:rFonts w:ascii="TimesNewRomanPSMT" w:eastAsia="TimesNewRomanPSMT" w:cs="TimesNewRomanPSMT" w:hint="eastAsia"/>
        </w:rPr>
        <w:t>необходимо</w:t>
      </w:r>
      <w:r w:rsidRPr="00AD176C">
        <w:rPr>
          <w:rFonts w:ascii="TimesNewRomanPSMT" w:eastAsia="TimesNewRomanPSMT" w:cs="TimesNewRomanPSMT"/>
        </w:rPr>
        <w:t xml:space="preserve"> </w:t>
      </w:r>
      <w:r w:rsidRPr="00AD176C">
        <w:rPr>
          <w:rFonts w:ascii="TimesNewRomanPSMT" w:eastAsia="TimesNewRomanPSMT" w:cs="TimesNewRomanPSMT" w:hint="eastAsia"/>
        </w:rPr>
        <w:t>уметь</w:t>
      </w:r>
      <w:r w:rsidRPr="00AD176C">
        <w:rPr>
          <w:rFonts w:ascii="TimesNewRomanPSMT" w:eastAsia="TimesNewRomanPSMT" w:cs="TimesNewRomanPSMT"/>
        </w:rPr>
        <w:t xml:space="preserve"> </w:t>
      </w:r>
      <w:r>
        <w:rPr>
          <w:rFonts w:ascii="TimesNewRomanPSMT" w:eastAsia="TimesNewRomanPSMT" w:cs="TimesNewRomanPSMT"/>
        </w:rPr>
        <w:t>интерпретировать</w:t>
      </w:r>
      <w:r>
        <w:rPr>
          <w:rFonts w:ascii="TimesNewRomanPSMT" w:eastAsia="TimesNewRomanPSMT" w:cs="TimesNewRomanPSMT"/>
        </w:rPr>
        <w:t xml:space="preserve"> </w:t>
      </w:r>
      <w:r>
        <w:rPr>
          <w:rFonts w:ascii="TimesNewRomanPSMT" w:eastAsia="TimesNewRomanPSMT" w:cs="TimesNewRomanPSMT"/>
        </w:rPr>
        <w:t>описание</w:t>
      </w:r>
      <w:r w:rsidRPr="00AD176C">
        <w:rPr>
          <w:rFonts w:ascii="TimesNewRomanPSMT" w:eastAsia="TimesNewRomanPSMT" w:cs="TimesNewRomanPSMT"/>
        </w:rPr>
        <w:t xml:space="preserve"> </w:t>
      </w:r>
      <w:r>
        <w:rPr>
          <w:rFonts w:ascii="TimesNewRomanPSMT" w:eastAsia="TimesNewRomanPSMT" w:cs="TimesNewRomanPSMT"/>
        </w:rPr>
        <w:t>с</w:t>
      </w:r>
      <w:r>
        <w:rPr>
          <w:rFonts w:ascii="TimesNewRomanPSMT" w:eastAsia="TimesNewRomanPSMT" w:cs="TimesNewRomanPSMT"/>
        </w:rPr>
        <w:t xml:space="preserve"> </w:t>
      </w:r>
      <w:r>
        <w:rPr>
          <w:rFonts w:ascii="TimesNewRomanPSMT" w:eastAsia="TimesNewRomanPSMT" w:cs="TimesNewRomanPSMT"/>
        </w:rPr>
        <w:t>помощью</w:t>
      </w:r>
      <w:r>
        <w:rPr>
          <w:rFonts w:ascii="TimesNewRomanPSMT" w:eastAsia="TimesNewRomanPSMT" w:cs="TimesNewRomanPSMT"/>
        </w:rPr>
        <w:t xml:space="preserve"> </w:t>
      </w:r>
      <w:r>
        <w:rPr>
          <w:rFonts w:ascii="TimesNewRomanPSMT" w:eastAsia="TimesNewRomanPSMT" w:cs="TimesNewRomanPSMT"/>
        </w:rPr>
        <w:t>математических</w:t>
      </w:r>
      <w:r>
        <w:rPr>
          <w:rFonts w:ascii="TimesNewRomanPSMT" w:eastAsia="TimesNewRomanPSMT" w:cs="TimesNewRomanPSMT"/>
        </w:rPr>
        <w:t xml:space="preserve"> </w:t>
      </w:r>
      <w:r>
        <w:rPr>
          <w:rFonts w:ascii="TimesNewRomanPSMT" w:eastAsia="TimesNewRomanPSMT" w:cs="TimesNewRomanPSMT"/>
        </w:rPr>
        <w:t>формул</w:t>
      </w:r>
      <w:r>
        <w:rPr>
          <w:rFonts w:ascii="TimesNewRomanPSMT" w:eastAsia="TimesNewRomanPSMT" w:cs="TimesNewRomanPSMT"/>
        </w:rPr>
        <w:t xml:space="preserve"> </w:t>
      </w:r>
      <w:r w:rsidRPr="00AD176C">
        <w:rPr>
          <w:rFonts w:ascii="TimesNewRomanPSMT" w:eastAsia="TimesNewRomanPSMT" w:cs="TimesNewRomanPSMT" w:hint="eastAsia"/>
        </w:rPr>
        <w:t>некоторого</w:t>
      </w:r>
      <w:r w:rsidRPr="00AD176C">
        <w:rPr>
          <w:rFonts w:ascii="TimesNewRomanPSMT" w:eastAsia="TimesNewRomanPSMT" w:cs="TimesNewRomanPSMT"/>
        </w:rPr>
        <w:t xml:space="preserve"> </w:t>
      </w:r>
      <w:r w:rsidRPr="00AD176C">
        <w:rPr>
          <w:rFonts w:ascii="TimesNewRomanPSMT" w:eastAsia="TimesNewRomanPSMT" w:cs="TimesNewRomanPSMT" w:hint="eastAsia"/>
        </w:rPr>
        <w:t>физического</w:t>
      </w:r>
      <w:r w:rsidRPr="00AD176C">
        <w:rPr>
          <w:rFonts w:ascii="TimesNewRomanPSMT" w:eastAsia="TimesNewRomanPSMT" w:cs="TimesNewRomanPSMT"/>
        </w:rPr>
        <w:t xml:space="preserve"> </w:t>
      </w:r>
      <w:r w:rsidRPr="00AD176C">
        <w:rPr>
          <w:rFonts w:ascii="TimesNewRomanPSMT" w:eastAsia="TimesNewRomanPSMT" w:cs="TimesNewRomanPSMT" w:hint="eastAsia"/>
        </w:rPr>
        <w:t>процесса</w:t>
      </w:r>
      <w:r w:rsidRPr="00AD176C">
        <w:rPr>
          <w:rFonts w:ascii="TimesNewRomanPSMT" w:eastAsia="TimesNewRomanPSMT" w:cs="TimesNewRomanPSMT"/>
        </w:rPr>
        <w:t xml:space="preserve">, </w:t>
      </w:r>
      <w:r>
        <w:rPr>
          <w:rFonts w:ascii="TimesNewRomanPSMT" w:eastAsia="TimesNewRomanPSMT" w:cs="TimesNewRomanPSMT"/>
        </w:rPr>
        <w:t>находить</w:t>
      </w:r>
      <w:r>
        <w:rPr>
          <w:rFonts w:ascii="TimesNewRomanPSMT" w:eastAsia="TimesNewRomanPSMT" w:cs="TimesNewRomanPSMT"/>
        </w:rPr>
        <w:t xml:space="preserve"> </w:t>
      </w:r>
      <w:r>
        <w:rPr>
          <w:rFonts w:ascii="TimesNewRomanPSMT" w:eastAsia="TimesNewRomanPSMT" w:cs="TimesNewRomanPSMT"/>
        </w:rPr>
        <w:t>значение</w:t>
      </w:r>
      <w:r>
        <w:rPr>
          <w:rFonts w:ascii="TimesNewRomanPSMT" w:eastAsia="TimesNewRomanPSMT" w:cs="TimesNewRomanPSMT"/>
        </w:rPr>
        <w:t xml:space="preserve"> </w:t>
      </w:r>
      <w:r>
        <w:rPr>
          <w:rFonts w:ascii="TimesNewRomanPSMT" w:eastAsia="TimesNewRomanPSMT" w:cs="TimesNewRomanPSMT"/>
        </w:rPr>
        <w:t>физической</w:t>
      </w:r>
      <w:r>
        <w:rPr>
          <w:rFonts w:ascii="TimesNewRomanPSMT" w:eastAsia="TimesNewRomanPSMT" w:cs="TimesNewRomanPSMT"/>
        </w:rPr>
        <w:t xml:space="preserve"> </w:t>
      </w:r>
      <w:r>
        <w:rPr>
          <w:rFonts w:ascii="TimesNewRomanPSMT" w:eastAsia="TimesNewRomanPSMT" w:cs="TimesNewRomanPSMT"/>
        </w:rPr>
        <w:t>величины</w:t>
      </w:r>
      <w:r>
        <w:rPr>
          <w:rFonts w:ascii="TimesNewRomanPSMT" w:eastAsia="TimesNewRomanPSMT" w:cs="TimesNewRomanPSMT"/>
        </w:rPr>
        <w:t xml:space="preserve"> </w:t>
      </w:r>
      <w:r>
        <w:rPr>
          <w:rFonts w:ascii="TimesNewRomanPSMT" w:eastAsia="TimesNewRomanPSMT" w:cs="TimesNewRomanPSMT"/>
        </w:rPr>
        <w:t>с</w:t>
      </w:r>
      <w:r>
        <w:rPr>
          <w:rFonts w:ascii="TimesNewRomanPSMT" w:eastAsia="TimesNewRomanPSMT" w:cs="TimesNewRomanPSMT"/>
        </w:rPr>
        <w:t xml:space="preserve"> </w:t>
      </w:r>
      <w:r>
        <w:rPr>
          <w:rFonts w:ascii="TimesNewRomanPSMT" w:eastAsia="TimesNewRomanPSMT" w:cs="TimesNewRomanPSMT"/>
        </w:rPr>
        <w:t>помощью</w:t>
      </w:r>
      <w:r>
        <w:rPr>
          <w:rFonts w:ascii="TimesNewRomanPSMT" w:eastAsia="TimesNewRomanPSMT" w:cs="TimesNewRomanPSMT"/>
        </w:rPr>
        <w:t xml:space="preserve"> </w:t>
      </w:r>
      <w:r w:rsidRPr="00AD176C">
        <w:rPr>
          <w:rFonts w:ascii="TimesNewRomanPSMT" w:eastAsia="TimesNewRomanPSMT" w:cs="TimesNewRomanPSMT" w:hint="eastAsia"/>
        </w:rPr>
        <w:t>ур</w:t>
      </w:r>
      <w:r w:rsidRPr="00AD176C">
        <w:rPr>
          <w:rFonts w:ascii="TimesNewRomanPSMT" w:eastAsia="TimesNewRomanPSMT" w:cs="TimesNewRomanPSMT"/>
        </w:rPr>
        <w:t>а</w:t>
      </w:r>
      <w:r>
        <w:rPr>
          <w:rFonts w:ascii="TimesNewRomanPSMT" w:eastAsia="TimesNewRomanPSMT" w:cs="TimesNewRomanPSMT" w:hint="eastAsia"/>
        </w:rPr>
        <w:t>внени</w:t>
      </w:r>
      <w:r>
        <w:rPr>
          <w:rFonts w:ascii="TimesNewRomanPSMT" w:eastAsia="TimesNewRomanPSMT" w:cs="TimesNewRomanPSMT"/>
        </w:rPr>
        <w:t>я</w:t>
      </w:r>
      <w:r>
        <w:rPr>
          <w:rFonts w:ascii="TimesNewRomanPSMT" w:eastAsia="TimesNewRomanPSMT" w:cs="TimesNewRomanPSMT"/>
        </w:rPr>
        <w:t>,</w:t>
      </w:r>
      <w:r w:rsidRPr="00AD176C">
        <w:rPr>
          <w:rFonts w:ascii="TimesNewRomanPSMT" w:eastAsia="TimesNewRomanPSMT" w:cs="TimesNewRomanPSMT"/>
        </w:rPr>
        <w:t xml:space="preserve"> </w:t>
      </w:r>
      <w:proofErr w:type="gramStart"/>
      <w:r w:rsidRPr="00AD176C">
        <w:rPr>
          <w:rFonts w:ascii="TimesNewRomanPSMT" w:eastAsia="TimesNewRomanPSMT" w:cs="TimesNewRomanPSMT" w:hint="eastAsia"/>
        </w:rPr>
        <w:t>верно</w:t>
      </w:r>
      <w:proofErr w:type="gramEnd"/>
      <w:r w:rsidRPr="00AD176C">
        <w:rPr>
          <w:rFonts w:ascii="TimesNewRomanPSMT" w:eastAsia="TimesNewRomanPSMT" w:cs="TimesNewRomanPSMT"/>
        </w:rPr>
        <w:t xml:space="preserve"> </w:t>
      </w:r>
      <w:r>
        <w:rPr>
          <w:rFonts w:ascii="TimesNewRomanPSMT" w:eastAsia="TimesNewRomanPSMT" w:cs="TimesNewRomanPSMT"/>
        </w:rPr>
        <w:t>оцени</w:t>
      </w:r>
      <w:r w:rsidRPr="00AD176C">
        <w:rPr>
          <w:rFonts w:ascii="TimesNewRomanPSMT" w:eastAsia="TimesNewRomanPSMT" w:cs="TimesNewRomanPSMT" w:hint="eastAsia"/>
        </w:rPr>
        <w:t>ть</w:t>
      </w:r>
      <w:r w:rsidRPr="00AD176C">
        <w:rPr>
          <w:rFonts w:ascii="TimesNewRomanPSMT" w:eastAsia="TimesNewRomanPSMT" w:cs="TimesNewRomanPSMT"/>
        </w:rPr>
        <w:t xml:space="preserve"> </w:t>
      </w:r>
      <w:r w:rsidRPr="00AD176C">
        <w:rPr>
          <w:rFonts w:ascii="TimesNewRomanPSMT" w:eastAsia="TimesNewRomanPSMT" w:cs="TimesNewRomanPSMT" w:hint="eastAsia"/>
        </w:rPr>
        <w:t>полученный</w:t>
      </w:r>
      <w:r>
        <w:rPr>
          <w:rFonts w:ascii="TimesNewRomanPSMT" w:eastAsia="TimesNewRomanPSMT" w:cs="TimesNewRomanPSMT"/>
        </w:rPr>
        <w:t xml:space="preserve"> </w:t>
      </w:r>
      <w:r>
        <w:rPr>
          <w:rFonts w:ascii="TimesNewRomanPSMT" w:eastAsia="TimesNewRomanPSMT" w:cs="TimesNewRomanPSMT"/>
        </w:rPr>
        <w:t>результат</w:t>
      </w:r>
      <w:r w:rsidRPr="00AD176C">
        <w:rPr>
          <w:rFonts w:ascii="TimesNewRomanPSMT" w:eastAsia="TimesNewRomanPSMT" w:cs="TimesNewRomanPSMT"/>
        </w:rPr>
        <w:t>.</w:t>
      </w:r>
      <w:r>
        <w:rPr>
          <w:rFonts w:ascii="TimesNewRomanPSMT" w:eastAsia="TimesNewRomanPSMT" w:cs="TimesNewRomanPSMT"/>
        </w:rPr>
        <w:t xml:space="preserve"> </w:t>
      </w:r>
      <w:r w:rsidRPr="0011715D">
        <w:t>В этом году предлагалась задача с физ</w:t>
      </w:r>
      <w:r>
        <w:t>ическим содержанием, при решении которой упрощение числового выражения приводит к простому логарифмическому уравнению с единицей в правой части</w:t>
      </w:r>
      <w:r w:rsidRPr="0011715D">
        <w:t>.</w:t>
      </w:r>
    </w:p>
    <w:p w:rsidR="00F1002B" w:rsidRPr="001D43DC" w:rsidRDefault="004C7C8C" w:rsidP="005138A1">
      <w:pPr>
        <w:autoSpaceDE w:val="0"/>
        <w:autoSpaceDN w:val="0"/>
        <w:adjustRightInd w:val="0"/>
        <w:ind w:firstLine="709"/>
        <w:jc w:val="both"/>
      </w:pPr>
      <w:r>
        <w:rPr>
          <w:rFonts w:ascii="TimesNewRomanPSMT" w:eastAsia="TimesNewRomanPSMT" w:cs="TimesNewRomanPSMT"/>
        </w:rPr>
        <w:t>Процент</w:t>
      </w:r>
      <w:r>
        <w:rPr>
          <w:rFonts w:ascii="TimesNewRomanPSMT" w:eastAsia="TimesNewRomanPSMT" w:cs="TimesNewRomanPSMT"/>
        </w:rPr>
        <w:t xml:space="preserve"> </w:t>
      </w:r>
      <w:r>
        <w:rPr>
          <w:rFonts w:ascii="TimesNewRomanPSMT" w:eastAsia="TimesNewRomanPSMT" w:cs="TimesNewRomanPSMT"/>
        </w:rPr>
        <w:t>успешности</w:t>
      </w:r>
      <w:r>
        <w:rPr>
          <w:rFonts w:ascii="TimesNewRomanPSMT" w:eastAsia="TimesNewRomanPSMT" w:cs="TimesNewRomanPSMT"/>
        </w:rPr>
        <w:t xml:space="preserve"> </w:t>
      </w:r>
      <w:r>
        <w:rPr>
          <w:rFonts w:ascii="TimesNewRomanPSMT" w:eastAsia="TimesNewRomanPSMT" w:cs="TimesNewRomanPSMT"/>
        </w:rPr>
        <w:t>выполнения</w:t>
      </w:r>
      <w:r>
        <w:rPr>
          <w:rFonts w:ascii="TimesNewRomanPSMT" w:eastAsia="TimesNewRomanPSMT" w:cs="TimesNewRomanPSMT"/>
        </w:rPr>
        <w:t xml:space="preserve"> </w:t>
      </w:r>
      <w:r>
        <w:rPr>
          <w:rFonts w:ascii="TimesNewRomanPSMT" w:eastAsia="TimesNewRomanPSMT" w:cs="TimesNewRomanPSMT"/>
        </w:rPr>
        <w:t>задания</w:t>
      </w:r>
      <w:r>
        <w:rPr>
          <w:rFonts w:ascii="TimesNewRomanPSMT" w:eastAsia="TimesNewRomanPSMT" w:cs="TimesNewRomanPSMT"/>
        </w:rPr>
        <w:t xml:space="preserve"> 10 </w:t>
      </w:r>
      <w:r>
        <w:rPr>
          <w:rFonts w:ascii="TimesNewRomanPSMT" w:eastAsia="TimesNewRomanPSMT" w:cs="TimesNewRomanPSMT"/>
        </w:rPr>
        <w:t>несколько</w:t>
      </w:r>
      <w:r>
        <w:rPr>
          <w:rFonts w:ascii="TimesNewRomanPSMT" w:eastAsia="TimesNewRomanPSMT" w:cs="TimesNewRomanPSMT"/>
        </w:rPr>
        <w:t xml:space="preserve"> </w:t>
      </w:r>
      <w:r>
        <w:rPr>
          <w:rFonts w:ascii="TimesNewRomanPSMT" w:eastAsia="TimesNewRomanPSMT" w:cs="TimesNewRomanPSMT"/>
        </w:rPr>
        <w:t>повысился</w:t>
      </w:r>
      <w:r>
        <w:rPr>
          <w:rFonts w:ascii="TimesNewRomanPSMT" w:eastAsia="TimesNewRomanPSMT" w:cs="TimesNewRomanPSMT"/>
        </w:rPr>
        <w:t xml:space="preserve"> </w:t>
      </w:r>
      <w:r>
        <w:rPr>
          <w:rFonts w:ascii="TimesNewRomanPSMT" w:eastAsia="TimesNewRomanPSMT" w:cs="TimesNewRomanPSMT"/>
        </w:rPr>
        <w:t>по</w:t>
      </w:r>
      <w:r>
        <w:rPr>
          <w:rFonts w:ascii="TimesNewRomanPSMT" w:eastAsia="TimesNewRomanPSMT" w:cs="TimesNewRomanPSMT"/>
        </w:rPr>
        <w:t xml:space="preserve"> </w:t>
      </w:r>
      <w:r>
        <w:rPr>
          <w:rFonts w:ascii="TimesNewRomanPSMT" w:eastAsia="TimesNewRomanPSMT" w:cs="TimesNewRomanPSMT"/>
        </w:rPr>
        <w:t>сравнению</w:t>
      </w:r>
      <w:r>
        <w:rPr>
          <w:rFonts w:ascii="TimesNewRomanPSMT" w:eastAsia="TimesNewRomanPSMT" w:cs="TimesNewRomanPSMT"/>
        </w:rPr>
        <w:t xml:space="preserve"> </w:t>
      </w:r>
      <w:r>
        <w:rPr>
          <w:rFonts w:ascii="TimesNewRomanPSMT" w:eastAsia="TimesNewRomanPSMT" w:cs="TimesNewRomanPSMT"/>
        </w:rPr>
        <w:t>с</w:t>
      </w:r>
      <w:r>
        <w:rPr>
          <w:rFonts w:ascii="TimesNewRomanPSMT" w:eastAsia="TimesNewRomanPSMT" w:cs="TimesNewRomanPSMT"/>
        </w:rPr>
        <w:t xml:space="preserve"> </w:t>
      </w:r>
      <w:r>
        <w:rPr>
          <w:rFonts w:ascii="TimesNewRomanPSMT" w:eastAsia="TimesNewRomanPSMT" w:cs="TimesNewRomanPSMT"/>
        </w:rPr>
        <w:t>предыдущим</w:t>
      </w:r>
      <w:r>
        <w:rPr>
          <w:rFonts w:ascii="TimesNewRomanPSMT" w:eastAsia="TimesNewRomanPSMT" w:cs="TimesNewRomanPSMT"/>
        </w:rPr>
        <w:t xml:space="preserve"> </w:t>
      </w:r>
      <w:r>
        <w:rPr>
          <w:rFonts w:ascii="TimesNewRomanPSMT" w:eastAsia="TimesNewRomanPSMT" w:cs="TimesNewRomanPSMT"/>
        </w:rPr>
        <w:t>годом</w:t>
      </w:r>
      <w:r>
        <w:rPr>
          <w:rFonts w:ascii="TimesNewRomanPSMT" w:eastAsia="TimesNewRomanPSMT" w:cs="TimesNewRomanPSMT"/>
        </w:rPr>
        <w:t xml:space="preserve"> (</w:t>
      </w:r>
      <w:r>
        <w:rPr>
          <w:rFonts w:ascii="TimesNewRomanPSMT" w:eastAsia="TimesNewRomanPSMT" w:cs="TimesNewRomanPSMT"/>
        </w:rPr>
        <w:t>с</w:t>
      </w:r>
      <w:r>
        <w:rPr>
          <w:rFonts w:ascii="TimesNewRomanPSMT" w:eastAsia="TimesNewRomanPSMT" w:cs="TimesNewRomanPSMT"/>
        </w:rPr>
        <w:t xml:space="preserve"> 61 </w:t>
      </w:r>
      <w:r>
        <w:rPr>
          <w:rFonts w:ascii="TimesNewRomanPSMT" w:eastAsia="TimesNewRomanPSMT" w:cs="TimesNewRomanPSMT"/>
        </w:rPr>
        <w:t>до</w:t>
      </w:r>
      <w:r>
        <w:rPr>
          <w:rFonts w:ascii="TimesNewRomanPSMT" w:eastAsia="TimesNewRomanPSMT" w:cs="TimesNewRomanPSMT"/>
        </w:rPr>
        <w:t xml:space="preserve"> 66%), </w:t>
      </w:r>
      <w:r>
        <w:rPr>
          <w:rFonts w:ascii="TimesNewRomanPSMT" w:eastAsia="TimesNewRomanPSMT" w:cs="TimesNewRomanPSMT"/>
        </w:rPr>
        <w:t>однако</w:t>
      </w:r>
      <w:r>
        <w:rPr>
          <w:rFonts w:ascii="TimesNewRomanPSMT" w:eastAsia="TimesNewRomanPSMT" w:cs="TimesNewRomanPSMT"/>
        </w:rPr>
        <w:t xml:space="preserve"> </w:t>
      </w:r>
      <w:r>
        <w:rPr>
          <w:rFonts w:ascii="TimesNewRomanPSMT" w:eastAsia="TimesNewRomanPSMT" w:cs="TimesNewRomanPSMT"/>
        </w:rPr>
        <w:t>треть</w:t>
      </w:r>
      <w:r>
        <w:rPr>
          <w:rFonts w:ascii="TimesNewRomanPSMT" w:eastAsia="TimesNewRomanPSMT" w:cs="TimesNewRomanPSMT"/>
        </w:rPr>
        <w:t xml:space="preserve"> </w:t>
      </w:r>
      <w:r>
        <w:rPr>
          <w:rFonts w:ascii="TimesNewRomanPSMT" w:eastAsia="TimesNewRomanPSMT" w:cs="TimesNewRomanPSMT"/>
        </w:rPr>
        <w:t>выпускников</w:t>
      </w:r>
      <w:r w:rsidRPr="0011715D">
        <w:rPr>
          <w:rFonts w:ascii="TimesNewRomanPSMT" w:eastAsia="TimesNewRomanPSMT" w:cs="TimesNewRomanPSMT"/>
        </w:rPr>
        <w:t xml:space="preserve"> </w:t>
      </w:r>
      <w:r w:rsidRPr="0011715D">
        <w:rPr>
          <w:rFonts w:ascii="TimesNewRomanPSMT" w:eastAsia="TimesNewRomanPSMT" w:cs="TimesNewRomanPSMT" w:hint="eastAsia"/>
        </w:rPr>
        <w:t>с</w:t>
      </w:r>
      <w:r w:rsidRPr="0011715D">
        <w:rPr>
          <w:rFonts w:ascii="TimesNewRomanPSMT" w:eastAsia="TimesNewRomanPSMT" w:cs="TimesNewRomanPSMT"/>
        </w:rPr>
        <w:t xml:space="preserve"> </w:t>
      </w:r>
      <w:r w:rsidRPr="0011715D">
        <w:rPr>
          <w:rFonts w:ascii="TimesNewRomanPSMT" w:eastAsia="TimesNewRomanPSMT" w:cs="TimesNewRomanPSMT" w:hint="eastAsia"/>
        </w:rPr>
        <w:t>данным</w:t>
      </w:r>
      <w:r w:rsidRPr="0011715D">
        <w:rPr>
          <w:rFonts w:ascii="TimesNewRomanPSMT" w:eastAsia="TimesNewRomanPSMT" w:cs="TimesNewRomanPSMT"/>
        </w:rPr>
        <w:t xml:space="preserve"> </w:t>
      </w:r>
      <w:r w:rsidRPr="0011715D">
        <w:rPr>
          <w:rFonts w:ascii="TimesNewRomanPSMT" w:eastAsia="TimesNewRomanPSMT" w:cs="TimesNewRomanPSMT" w:hint="eastAsia"/>
        </w:rPr>
        <w:t>заданием</w:t>
      </w:r>
      <w:r w:rsidRPr="0011715D">
        <w:rPr>
          <w:rFonts w:ascii="TimesNewRomanPSMT" w:eastAsia="TimesNewRomanPSMT" w:cs="TimesNewRomanPSMT"/>
        </w:rPr>
        <w:t xml:space="preserve"> </w:t>
      </w:r>
      <w:r>
        <w:rPr>
          <w:rFonts w:ascii="TimesNewRomanPSMT" w:eastAsia="TimesNewRomanPSMT" w:cs="TimesNewRomanPSMT"/>
        </w:rPr>
        <w:t>по</w:t>
      </w:r>
      <w:r>
        <w:rPr>
          <w:rFonts w:ascii="TimesNewRomanPSMT" w:eastAsia="TimesNewRomanPSMT" w:cs="TimesNewRomanPSMT"/>
        </w:rPr>
        <w:t>-</w:t>
      </w:r>
      <w:r>
        <w:rPr>
          <w:rFonts w:ascii="TimesNewRomanPSMT" w:eastAsia="TimesNewRomanPSMT" w:cs="TimesNewRomanPSMT"/>
        </w:rPr>
        <w:t>прежнему</w:t>
      </w:r>
      <w:r>
        <w:rPr>
          <w:rFonts w:ascii="TimesNewRomanPSMT" w:eastAsia="TimesNewRomanPSMT" w:cs="TimesNewRomanPSMT"/>
        </w:rPr>
        <w:t xml:space="preserve"> </w:t>
      </w:r>
      <w:r w:rsidRPr="0011715D">
        <w:rPr>
          <w:rFonts w:ascii="TimesNewRomanPSMT" w:eastAsia="TimesNewRomanPSMT" w:cs="TimesNewRomanPSMT" w:hint="eastAsia"/>
        </w:rPr>
        <w:t>не</w:t>
      </w:r>
      <w:r>
        <w:rPr>
          <w:rFonts w:ascii="TimesNewRomanPSMT" w:eastAsia="TimesNewRomanPSMT" w:cs="TimesNewRomanPSMT"/>
        </w:rPr>
        <w:t xml:space="preserve"> </w:t>
      </w:r>
      <w:r>
        <w:rPr>
          <w:rFonts w:ascii="TimesNewRomanPSMT" w:eastAsia="TimesNewRomanPSMT" w:cs="TimesNewRomanPSMT"/>
        </w:rPr>
        <w:t>справляется</w:t>
      </w:r>
      <w:r w:rsidRPr="0011715D">
        <w:rPr>
          <w:rFonts w:ascii="TimesNewRomanPSMT" w:eastAsia="TimesNewRomanPSMT" w:cs="TimesNewRomanPSMT"/>
        </w:rPr>
        <w:t>.</w:t>
      </w:r>
      <w:r w:rsidR="001D43DC">
        <w:rPr>
          <w:rFonts w:ascii="TimesNewRomanPSMT" w:eastAsia="TimesNewRomanPSMT" w:cs="TimesNewRomanPSMT"/>
        </w:rPr>
        <w:t xml:space="preserve"> </w:t>
      </w:r>
      <w:r w:rsidR="001D43DC">
        <w:rPr>
          <w:rFonts w:ascii="TimesNewRomanPSMT" w:eastAsia="TimesNewRomanPSMT" w:cs="TimesNewRomanPSMT"/>
        </w:rPr>
        <w:t>В</w:t>
      </w:r>
      <w:r w:rsidR="001D43DC">
        <w:rPr>
          <w:rFonts w:ascii="TimesNewRomanPSMT" w:eastAsia="TimesNewRomanPSMT" w:cs="TimesNewRomanPSMT"/>
        </w:rPr>
        <w:t xml:space="preserve"> </w:t>
      </w:r>
      <w:r w:rsidR="001D43DC">
        <w:rPr>
          <w:rFonts w:ascii="TimesNewRomanPSMT" w:eastAsia="TimesNewRomanPSMT" w:cs="TimesNewRomanPSMT"/>
        </w:rPr>
        <w:t>группе</w:t>
      </w:r>
      <w:r w:rsidR="001D43DC">
        <w:rPr>
          <w:rFonts w:ascii="TimesNewRomanPSMT" w:eastAsia="TimesNewRomanPSMT" w:cs="TimesNewRomanPSMT"/>
        </w:rPr>
        <w:t xml:space="preserve"> </w:t>
      </w:r>
      <w:r w:rsidR="001D43DC">
        <w:rPr>
          <w:rFonts w:ascii="TimesNewRomanPSMT" w:eastAsia="TimesNewRomanPSMT" w:cs="TimesNewRomanPSMT"/>
        </w:rPr>
        <w:t>выпускников</w:t>
      </w:r>
      <w:r w:rsidR="001D43DC">
        <w:rPr>
          <w:rFonts w:ascii="TimesNewRomanPSMT" w:eastAsia="TimesNewRomanPSMT" w:cs="TimesNewRomanPSMT"/>
        </w:rPr>
        <w:t xml:space="preserve">, </w:t>
      </w:r>
      <w:r w:rsidR="001D43DC">
        <w:rPr>
          <w:rFonts w:ascii="TimesNewRomanPSMT" w:eastAsia="TimesNewRomanPSMT" w:cs="TimesNewRomanPSMT"/>
        </w:rPr>
        <w:t>не</w:t>
      </w:r>
      <w:r w:rsidR="001D43DC">
        <w:rPr>
          <w:rFonts w:ascii="TimesNewRomanPSMT" w:eastAsia="TimesNewRomanPSMT" w:cs="TimesNewRomanPSMT"/>
        </w:rPr>
        <w:t xml:space="preserve"> </w:t>
      </w:r>
      <w:r w:rsidR="001D43DC">
        <w:rPr>
          <w:rFonts w:ascii="TimesNewRomanPSMT" w:eastAsia="TimesNewRomanPSMT" w:cs="TimesNewRomanPSMT"/>
        </w:rPr>
        <w:t>преодолевших</w:t>
      </w:r>
      <w:r w:rsidR="001D43DC">
        <w:rPr>
          <w:rFonts w:ascii="TimesNewRomanPSMT" w:eastAsia="TimesNewRomanPSMT" w:cs="TimesNewRomanPSMT"/>
        </w:rPr>
        <w:t xml:space="preserve"> </w:t>
      </w:r>
      <w:r w:rsidR="001D43DC">
        <w:rPr>
          <w:rFonts w:ascii="TimesNewRomanPSMT" w:eastAsia="TimesNewRomanPSMT" w:cs="TimesNewRomanPSMT"/>
        </w:rPr>
        <w:t>минимальный</w:t>
      </w:r>
      <w:r w:rsidR="001D43DC">
        <w:rPr>
          <w:rFonts w:ascii="TimesNewRomanPSMT" w:eastAsia="TimesNewRomanPSMT" w:cs="TimesNewRomanPSMT"/>
        </w:rPr>
        <w:t xml:space="preserve"> </w:t>
      </w:r>
      <w:r w:rsidR="001D43DC">
        <w:rPr>
          <w:rFonts w:ascii="TimesNewRomanPSMT" w:eastAsia="TimesNewRomanPSMT" w:cs="TimesNewRomanPSMT"/>
        </w:rPr>
        <w:t>балл</w:t>
      </w:r>
      <w:r w:rsidR="001D43DC">
        <w:rPr>
          <w:rFonts w:ascii="TimesNewRomanPSMT" w:eastAsia="TimesNewRomanPSMT" w:cs="TimesNewRomanPSMT"/>
        </w:rPr>
        <w:t xml:space="preserve">, </w:t>
      </w:r>
      <w:r w:rsidR="001D43DC">
        <w:rPr>
          <w:rFonts w:ascii="TimesNewRomanPSMT" w:eastAsia="TimesNewRomanPSMT" w:cs="TimesNewRomanPSMT"/>
        </w:rPr>
        <w:t>только</w:t>
      </w:r>
      <w:r w:rsidR="001D43DC">
        <w:rPr>
          <w:rFonts w:ascii="TimesNewRomanPSMT" w:eastAsia="TimesNewRomanPSMT" w:cs="TimesNewRomanPSMT"/>
        </w:rPr>
        <w:t xml:space="preserve"> </w:t>
      </w:r>
      <w:r w:rsidR="001D43DC">
        <w:rPr>
          <w:rFonts w:ascii="TimesNewRomanPSMT" w:eastAsia="TimesNewRomanPSMT" w:cs="TimesNewRomanPSMT"/>
        </w:rPr>
        <w:t>один</w:t>
      </w:r>
      <w:r w:rsidR="001D43DC">
        <w:rPr>
          <w:rFonts w:ascii="TimesNewRomanPSMT" w:eastAsia="TimesNewRomanPSMT" w:cs="TimesNewRomanPSMT"/>
        </w:rPr>
        <w:t xml:space="preserve"> </w:t>
      </w:r>
      <w:r w:rsidR="001D43DC">
        <w:rPr>
          <w:rFonts w:ascii="TimesNewRomanPSMT" w:eastAsia="TimesNewRomanPSMT" w:cs="TimesNewRomanPSMT"/>
        </w:rPr>
        <w:t>из</w:t>
      </w:r>
      <w:r w:rsidR="001D43DC">
        <w:rPr>
          <w:rFonts w:ascii="TimesNewRomanPSMT" w:eastAsia="TimesNewRomanPSMT" w:cs="TimesNewRomanPSMT"/>
        </w:rPr>
        <w:t xml:space="preserve"> </w:t>
      </w:r>
      <w:r w:rsidR="001D43DC">
        <w:rPr>
          <w:rFonts w:ascii="TimesNewRomanPSMT" w:eastAsia="TimesNewRomanPSMT" w:cs="TimesNewRomanPSMT"/>
        </w:rPr>
        <w:t>десяти</w:t>
      </w:r>
      <w:r w:rsidR="001D43DC">
        <w:rPr>
          <w:rFonts w:ascii="TimesNewRomanPSMT" w:eastAsia="TimesNewRomanPSMT" w:cs="TimesNewRomanPSMT"/>
        </w:rPr>
        <w:t xml:space="preserve"> </w:t>
      </w:r>
      <w:r w:rsidR="001D43DC">
        <w:rPr>
          <w:rFonts w:ascii="TimesNewRomanPSMT" w:eastAsia="TimesNewRomanPSMT" w:cs="TimesNewRomanPSMT"/>
        </w:rPr>
        <w:t>человек</w:t>
      </w:r>
      <w:r w:rsidR="001D43DC">
        <w:rPr>
          <w:rFonts w:ascii="TimesNewRomanPSMT" w:eastAsia="TimesNewRomanPSMT" w:cs="TimesNewRomanPSMT"/>
        </w:rPr>
        <w:t xml:space="preserve"> </w:t>
      </w:r>
      <w:r w:rsidR="001D43DC">
        <w:rPr>
          <w:rFonts w:ascii="TimesNewRomanPSMT" w:eastAsia="TimesNewRomanPSMT" w:cs="TimesNewRomanPSMT"/>
        </w:rPr>
        <w:t>справился</w:t>
      </w:r>
      <w:r w:rsidR="001D43DC">
        <w:rPr>
          <w:rFonts w:ascii="TimesNewRomanPSMT" w:eastAsia="TimesNewRomanPSMT" w:cs="TimesNewRomanPSMT"/>
        </w:rPr>
        <w:t xml:space="preserve"> </w:t>
      </w:r>
      <w:r w:rsidR="001D43DC">
        <w:rPr>
          <w:rFonts w:ascii="TimesNewRomanPSMT" w:eastAsia="TimesNewRomanPSMT" w:cs="TimesNewRomanPSMT"/>
        </w:rPr>
        <w:t>с</w:t>
      </w:r>
      <w:r w:rsidR="001D43DC">
        <w:rPr>
          <w:rFonts w:ascii="TimesNewRomanPSMT" w:eastAsia="TimesNewRomanPSMT" w:cs="TimesNewRomanPSMT"/>
        </w:rPr>
        <w:t xml:space="preserve"> </w:t>
      </w:r>
      <w:r w:rsidR="001D43DC">
        <w:rPr>
          <w:rFonts w:ascii="TimesNewRomanPSMT" w:eastAsia="TimesNewRomanPSMT" w:cs="TimesNewRomanPSMT"/>
        </w:rPr>
        <w:t>этим</w:t>
      </w:r>
      <w:r w:rsidR="001D43DC">
        <w:rPr>
          <w:rFonts w:ascii="TimesNewRomanPSMT" w:eastAsia="TimesNewRomanPSMT" w:cs="TimesNewRomanPSMT"/>
        </w:rPr>
        <w:t xml:space="preserve"> </w:t>
      </w:r>
      <w:r w:rsidR="001D43DC">
        <w:rPr>
          <w:rFonts w:ascii="TimesNewRomanPSMT" w:eastAsia="TimesNewRomanPSMT" w:cs="TimesNewRomanPSMT"/>
        </w:rPr>
        <w:t>заданием</w:t>
      </w:r>
      <w:r w:rsidR="001D43DC">
        <w:rPr>
          <w:rFonts w:ascii="TimesNewRomanPSMT" w:eastAsia="TimesNewRomanPSMT" w:cs="TimesNewRomanPSMT"/>
        </w:rPr>
        <w:t>.</w:t>
      </w:r>
      <w:r w:rsidRPr="0011715D">
        <w:rPr>
          <w:rFonts w:ascii="TimesNewRomanPSMT" w:eastAsia="TimesNewRomanPSMT" w:cs="TimesNewRomanPSMT"/>
        </w:rPr>
        <w:t xml:space="preserve"> </w:t>
      </w:r>
      <w:r w:rsidRPr="0011715D">
        <w:t xml:space="preserve">Некоторые </w:t>
      </w:r>
      <w:r>
        <w:t>обучающиеся</w:t>
      </w:r>
      <w:r w:rsidRPr="0011715D">
        <w:t xml:space="preserve"> даже не приступа</w:t>
      </w:r>
      <w:r>
        <w:t>ли</w:t>
      </w:r>
      <w:r w:rsidRPr="0011715D">
        <w:t xml:space="preserve"> к решению, так как просто пугаются формул</w:t>
      </w:r>
      <w:r>
        <w:t>, громоздких вычислений</w:t>
      </w:r>
      <w:r w:rsidRPr="0011715D">
        <w:t xml:space="preserve"> и не могут при анализе условия задачи сопоставить указанные величины. Для более успешного выполнения такого типа практико-ориентированных заданий учителю необходимо обратить внимание</w:t>
      </w:r>
      <w:r>
        <w:t xml:space="preserve"> </w:t>
      </w:r>
      <w:r w:rsidRPr="0011715D">
        <w:t>на анализ текста задачи как отдельный и важный этап процесса решения любой задачи</w:t>
      </w:r>
      <w:r w:rsidR="001D43DC">
        <w:t>.</w:t>
      </w:r>
    </w:p>
    <w:p w:rsidR="00F1002B" w:rsidRPr="00BA76A5" w:rsidRDefault="00F1002B" w:rsidP="00594343">
      <w:pPr>
        <w:rPr>
          <w:b/>
          <w:i/>
        </w:rPr>
      </w:pPr>
      <w:r w:rsidRPr="00BA76A5">
        <w:rPr>
          <w:b/>
          <w:i/>
        </w:rPr>
        <w:t>Задание № 11</w:t>
      </w:r>
    </w:p>
    <w:p w:rsidR="008002CE" w:rsidRPr="00BA76A5" w:rsidRDefault="008002CE" w:rsidP="00594343">
      <w:pPr>
        <w:jc w:val="both"/>
        <w:rPr>
          <w:b/>
        </w:rPr>
      </w:pPr>
      <w:r w:rsidRPr="00BA76A5">
        <w:rPr>
          <w:b/>
          <w:i/>
        </w:rPr>
        <w:t>Характеристика задания</w:t>
      </w:r>
    </w:p>
    <w:p w:rsidR="00F1002B" w:rsidRDefault="00F1002B" w:rsidP="00594343">
      <w:pPr>
        <w:jc w:val="both"/>
      </w:pPr>
      <w:r w:rsidRPr="00BA76A5">
        <w:t>Текстовая задача на «</w:t>
      </w:r>
      <w:r w:rsidR="008002CE">
        <w:t>совместную работу</w:t>
      </w:r>
      <w:r w:rsidRPr="00BA76A5">
        <w:t>»</w:t>
      </w:r>
      <w:r w:rsidR="008002CE">
        <w:t xml:space="preserve"> двух труб</w:t>
      </w:r>
      <w:r w:rsidRPr="00BA76A5">
        <w:t>.</w:t>
      </w:r>
    </w:p>
    <w:p w:rsidR="008002CE" w:rsidRDefault="008002CE" w:rsidP="00594343">
      <w:pPr>
        <w:autoSpaceDE w:val="0"/>
        <w:autoSpaceDN w:val="0"/>
        <w:adjustRightInd w:val="0"/>
        <w:jc w:val="both"/>
        <w:rPr>
          <w:b/>
          <w:bCs/>
          <w:i/>
        </w:rPr>
      </w:pPr>
      <w:r w:rsidRPr="004621C9">
        <w:rPr>
          <w:b/>
          <w:bCs/>
          <w:i/>
        </w:rPr>
        <w:t>Требования (умения), проверяемые заданием № </w:t>
      </w:r>
      <w:r>
        <w:rPr>
          <w:b/>
          <w:bCs/>
          <w:i/>
        </w:rPr>
        <w:t>11</w:t>
      </w:r>
      <w:r w:rsidRPr="004621C9">
        <w:rPr>
          <w:b/>
          <w:bCs/>
          <w:i/>
        </w:rPr>
        <w:t xml:space="preserve"> (по кодификатору):</w:t>
      </w:r>
    </w:p>
    <w:p w:rsidR="008002CE" w:rsidRPr="002745E2" w:rsidRDefault="008002CE" w:rsidP="00594343">
      <w:pPr>
        <w:autoSpaceDE w:val="0"/>
        <w:autoSpaceDN w:val="0"/>
        <w:adjustRightInd w:val="0"/>
        <w:jc w:val="both"/>
        <w:rPr>
          <w:b/>
          <w:bCs/>
          <w:i/>
        </w:rPr>
      </w:pPr>
      <w:r w:rsidRPr="002E4E00">
        <w:t>Уметь строить и исследовать простейшие математические модели.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w:t>
      </w:r>
      <w:r w:rsidRPr="002745E2">
        <w:t xml:space="preserve"> </w:t>
      </w:r>
    </w:p>
    <w:p w:rsidR="008002CE" w:rsidRPr="004621C9" w:rsidRDefault="008002CE" w:rsidP="00594343">
      <w:pPr>
        <w:autoSpaceDE w:val="0"/>
        <w:autoSpaceDN w:val="0"/>
        <w:adjustRightInd w:val="0"/>
        <w:jc w:val="both"/>
        <w:rPr>
          <w:b/>
          <w:bCs/>
          <w:i/>
        </w:rPr>
      </w:pPr>
      <w:r w:rsidRPr="004621C9">
        <w:rPr>
          <w:b/>
          <w:bCs/>
          <w:i/>
        </w:rPr>
        <w:t>Элементы содержания, проверяемые заданием № </w:t>
      </w:r>
      <w:r>
        <w:rPr>
          <w:b/>
          <w:bCs/>
          <w:i/>
        </w:rPr>
        <w:t>11</w:t>
      </w:r>
      <w:r w:rsidRPr="004621C9">
        <w:rPr>
          <w:b/>
          <w:bCs/>
          <w:i/>
        </w:rPr>
        <w:t xml:space="preserve"> (по кодификатору):</w:t>
      </w:r>
    </w:p>
    <w:p w:rsidR="008002CE" w:rsidRPr="00BA76A5" w:rsidRDefault="008002CE" w:rsidP="00594343">
      <w:pPr>
        <w:jc w:val="both"/>
      </w:pPr>
      <w:r w:rsidRPr="002E4E00">
        <w:t>Уравнения. Неравенства.</w:t>
      </w:r>
    </w:p>
    <w:p w:rsidR="00F1002B" w:rsidRPr="00BA76A5" w:rsidRDefault="00F1002B" w:rsidP="00C35CCF">
      <w:pPr>
        <w:spacing w:line="276" w:lineRule="auto"/>
        <w:jc w:val="both"/>
        <w:rPr>
          <w:b/>
          <w:i/>
        </w:rPr>
      </w:pPr>
      <w:r w:rsidRPr="00BA76A5">
        <w:rPr>
          <w:b/>
          <w:i/>
        </w:rPr>
        <w:t>Статистика и краткий анализ выполнения задания</w:t>
      </w:r>
    </w:p>
    <w:tbl>
      <w:tblPr>
        <w:tblStyle w:val="a3"/>
        <w:tblW w:w="10118" w:type="dxa"/>
        <w:jc w:val="center"/>
        <w:tblLook w:val="04A0"/>
      </w:tblPr>
      <w:tblGrid>
        <w:gridCol w:w="5214"/>
        <w:gridCol w:w="4904"/>
      </w:tblGrid>
      <w:tr w:rsidR="00F1002B" w:rsidRPr="00BA76A5" w:rsidTr="00594343">
        <w:trPr>
          <w:trHeight w:val="20"/>
          <w:jc w:val="center"/>
        </w:trPr>
        <w:tc>
          <w:tcPr>
            <w:tcW w:w="5214" w:type="dxa"/>
            <w:vAlign w:val="center"/>
          </w:tcPr>
          <w:p w:rsidR="00F1002B" w:rsidRPr="00BA76A5" w:rsidRDefault="00F1002B" w:rsidP="008002CE">
            <w:pPr>
              <w:spacing w:line="276" w:lineRule="auto"/>
              <w:jc w:val="center"/>
              <w:rPr>
                <w:b/>
              </w:rPr>
            </w:pPr>
            <w:r w:rsidRPr="00BA76A5">
              <w:rPr>
                <w:b/>
                <w:i/>
              </w:rPr>
              <w:lastRenderedPageBreak/>
              <w:t>Пример из КИМ-201</w:t>
            </w:r>
            <w:r w:rsidR="008002CE">
              <w:rPr>
                <w:b/>
                <w:i/>
              </w:rPr>
              <w:t>6</w:t>
            </w:r>
          </w:p>
        </w:tc>
        <w:tc>
          <w:tcPr>
            <w:tcW w:w="4904" w:type="dxa"/>
            <w:vAlign w:val="center"/>
          </w:tcPr>
          <w:p w:rsidR="00F1002B" w:rsidRPr="00BA76A5" w:rsidRDefault="00F1002B" w:rsidP="008002CE">
            <w:pPr>
              <w:spacing w:line="276" w:lineRule="auto"/>
              <w:jc w:val="center"/>
              <w:rPr>
                <w:b/>
              </w:rPr>
            </w:pPr>
            <w:r w:rsidRPr="00BA76A5">
              <w:rPr>
                <w:b/>
                <w:i/>
              </w:rPr>
              <w:t>Пример из КИМ-201</w:t>
            </w:r>
            <w:r w:rsidR="008002CE">
              <w:rPr>
                <w:b/>
                <w:i/>
              </w:rPr>
              <w:t>7</w:t>
            </w:r>
          </w:p>
        </w:tc>
      </w:tr>
      <w:tr w:rsidR="008002CE" w:rsidRPr="00BA76A5" w:rsidTr="00594343">
        <w:trPr>
          <w:trHeight w:val="20"/>
          <w:jc w:val="center"/>
        </w:trPr>
        <w:tc>
          <w:tcPr>
            <w:tcW w:w="5214" w:type="dxa"/>
          </w:tcPr>
          <w:p w:rsidR="008002CE" w:rsidRPr="00410D3C" w:rsidRDefault="008002CE" w:rsidP="008002CE">
            <w:pPr>
              <w:spacing w:line="276" w:lineRule="auto"/>
              <w:ind w:right="75"/>
              <w:jc w:val="both"/>
              <w:rPr>
                <w:sz w:val="20"/>
                <w:szCs w:val="20"/>
              </w:rPr>
            </w:pPr>
            <w:r w:rsidRPr="00410D3C">
              <w:rPr>
                <w:sz w:val="20"/>
                <w:szCs w:val="20"/>
              </w:rPr>
              <w:t>Имеется два сосуда. Первый содержит 25 кг, а второй — 5 кг растворов кислоты различной концентрации. Если эти растворы смешать, то получится раствор, содержащий 50% кислоты. Если же смешать равные массы этих растворов, то получится раствор, содержащий 54% кислоты. Сколько процентов кислоты содержится в первом сосуде?</w:t>
            </w:r>
          </w:p>
        </w:tc>
        <w:tc>
          <w:tcPr>
            <w:tcW w:w="4904" w:type="dxa"/>
          </w:tcPr>
          <w:p w:rsidR="008002CE" w:rsidRPr="00410D3C" w:rsidRDefault="004226DC" w:rsidP="004226DC">
            <w:pPr>
              <w:spacing w:line="276" w:lineRule="auto"/>
              <w:jc w:val="both"/>
              <w:rPr>
                <w:sz w:val="20"/>
                <w:szCs w:val="20"/>
              </w:rPr>
            </w:pPr>
            <w:r w:rsidRPr="00410D3C">
              <w:rPr>
                <w:sz w:val="20"/>
                <w:szCs w:val="20"/>
              </w:rPr>
              <w:t>Первая труба наполняет резервуар на 45 минут дольше, чем вторая. Обе трубы, работая одновременно, наполняют этот же резервуар за 14 минут. За сколько минут наполняет этот резервуар одна вторая труба?</w:t>
            </w:r>
          </w:p>
        </w:tc>
      </w:tr>
      <w:tr w:rsidR="008002CE" w:rsidRPr="0010526E" w:rsidTr="00594343">
        <w:trPr>
          <w:trHeight w:val="20"/>
          <w:jc w:val="center"/>
        </w:trPr>
        <w:tc>
          <w:tcPr>
            <w:tcW w:w="5214" w:type="dxa"/>
            <w:vAlign w:val="center"/>
          </w:tcPr>
          <w:p w:rsidR="008002CE" w:rsidRPr="00BA76A5" w:rsidRDefault="008002CE" w:rsidP="008002CE">
            <w:pPr>
              <w:spacing w:line="276" w:lineRule="auto"/>
              <w:jc w:val="center"/>
              <w:rPr>
                <w:b/>
                <w:i/>
              </w:rPr>
            </w:pPr>
            <w:r w:rsidRPr="00BA76A5">
              <w:rPr>
                <w:b/>
              </w:rPr>
              <w:t xml:space="preserve">Процент выполнения  </w:t>
            </w:r>
            <w:r>
              <w:rPr>
                <w:b/>
              </w:rPr>
              <w:t>42</w:t>
            </w:r>
            <w:r w:rsidRPr="00BA76A5">
              <w:rPr>
                <w:b/>
              </w:rPr>
              <w:t>%</w:t>
            </w:r>
          </w:p>
        </w:tc>
        <w:tc>
          <w:tcPr>
            <w:tcW w:w="4904" w:type="dxa"/>
            <w:vAlign w:val="center"/>
          </w:tcPr>
          <w:p w:rsidR="008002CE" w:rsidRPr="00BA76A5" w:rsidRDefault="008002CE" w:rsidP="008002CE">
            <w:pPr>
              <w:spacing w:line="276" w:lineRule="auto"/>
              <w:jc w:val="center"/>
              <w:rPr>
                <w:b/>
                <w:i/>
              </w:rPr>
            </w:pPr>
            <w:r w:rsidRPr="00BA76A5">
              <w:rPr>
                <w:b/>
              </w:rPr>
              <w:t xml:space="preserve">Процент выполнения  </w:t>
            </w:r>
            <w:r>
              <w:rPr>
                <w:b/>
              </w:rPr>
              <w:t>28,8</w:t>
            </w:r>
            <w:r w:rsidRPr="00BA76A5">
              <w:rPr>
                <w:b/>
              </w:rPr>
              <w:t>%</w:t>
            </w:r>
          </w:p>
        </w:tc>
      </w:tr>
    </w:tbl>
    <w:p w:rsidR="00412A2E" w:rsidRDefault="00F1002B" w:rsidP="00594343">
      <w:pPr>
        <w:autoSpaceDE w:val="0"/>
        <w:autoSpaceDN w:val="0"/>
        <w:adjustRightInd w:val="0"/>
        <w:spacing w:before="120"/>
        <w:ind w:firstLine="709"/>
        <w:jc w:val="both"/>
      </w:pPr>
      <w:r w:rsidRPr="00DA6730">
        <w:t>В данном задании проверяется умение строить и исследовать простейшие математические модели на примере решения текстовой задачи на «</w:t>
      </w:r>
      <w:r w:rsidR="004226DC">
        <w:t>совместную работу</w:t>
      </w:r>
      <w:r w:rsidRPr="00DA6730">
        <w:t xml:space="preserve">». Проверяемый учебный материал относится к курсу алгебры. Процент выполнения </w:t>
      </w:r>
      <w:r w:rsidR="004226DC">
        <w:t>— менее 30 — значительно меньше про</w:t>
      </w:r>
      <w:r w:rsidR="00412A2E">
        <w:t>ш</w:t>
      </w:r>
      <w:r w:rsidR="004226DC">
        <w:t>логоднего</w:t>
      </w:r>
      <w:r w:rsidR="00412A2E">
        <w:t xml:space="preserve"> и</w:t>
      </w:r>
      <w:r w:rsidRPr="00DA6730">
        <w:t xml:space="preserve"> свидетельствует о том, что </w:t>
      </w:r>
      <w:r w:rsidR="00412A2E">
        <w:t xml:space="preserve">большая часть </w:t>
      </w:r>
      <w:r w:rsidRPr="00DA6730">
        <w:t>выпускников не усваивают материал на должном уровне</w:t>
      </w:r>
      <w:r w:rsidR="00412A2E">
        <w:t xml:space="preserve"> или вовсе отказываются от решения текстовых задач данного типа.</w:t>
      </w:r>
    </w:p>
    <w:p w:rsidR="00F1002B" w:rsidRPr="00DA6730" w:rsidRDefault="00F1002B" w:rsidP="00594343">
      <w:pPr>
        <w:autoSpaceDE w:val="0"/>
        <w:autoSpaceDN w:val="0"/>
        <w:adjustRightInd w:val="0"/>
        <w:ind w:firstLine="709"/>
        <w:jc w:val="both"/>
      </w:pPr>
      <w:r w:rsidRPr="00DA6730">
        <w:t xml:space="preserve">В предыдущий год текстовая задача </w:t>
      </w:r>
      <w:r w:rsidR="00412A2E">
        <w:t xml:space="preserve">«на смеси» </w:t>
      </w:r>
      <w:r w:rsidRPr="00DA6730">
        <w:t xml:space="preserve">вызвала у </w:t>
      </w:r>
      <w:proofErr w:type="gramStart"/>
      <w:r w:rsidRPr="00DA6730">
        <w:t>обучающихся</w:t>
      </w:r>
      <w:proofErr w:type="gramEnd"/>
      <w:r w:rsidRPr="00DA6730">
        <w:t xml:space="preserve"> меньши</w:t>
      </w:r>
      <w:r>
        <w:t>е затруднения</w:t>
      </w:r>
      <w:r w:rsidRPr="00DA6730">
        <w:t xml:space="preserve">, </w:t>
      </w:r>
      <w:r w:rsidR="00412A2E">
        <w:t>хотя задачи этого типа являются</w:t>
      </w:r>
      <w:r w:rsidRPr="00DA6730">
        <w:t xml:space="preserve"> традиционно</w:t>
      </w:r>
      <w:r w:rsidR="00412A2E">
        <w:t xml:space="preserve"> </w:t>
      </w:r>
      <w:r w:rsidRPr="00DA6730">
        <w:t>сложны</w:t>
      </w:r>
      <w:r w:rsidR="00412A2E">
        <w:t>ми для обучающихся</w:t>
      </w:r>
      <w:r w:rsidRPr="00DA6730">
        <w:t xml:space="preserve">. </w:t>
      </w:r>
      <w:r>
        <w:t xml:space="preserve">В целом же уровень сформированности у выпускников умения решать текстовые задачи оставляет желать лучшего. Не смотря на пролонгированность обучения решению задач в школьном курсе математики </w:t>
      </w:r>
      <w:r w:rsidRPr="00171C07">
        <w:rPr>
          <w:i/>
        </w:rPr>
        <w:t>общее</w:t>
      </w:r>
      <w:r>
        <w:t xml:space="preserve"> </w:t>
      </w:r>
      <w:r w:rsidRPr="00171C07">
        <w:rPr>
          <w:i/>
        </w:rPr>
        <w:t>умение</w:t>
      </w:r>
      <w:r>
        <w:t xml:space="preserve"> решать текстовые задачи у большинства так и не формируется, </w:t>
      </w:r>
      <w:r w:rsidR="00412A2E">
        <w:t>более того значительно падают интерес и желание решать сюжетные задачи</w:t>
      </w:r>
      <w:r>
        <w:t>.</w:t>
      </w:r>
      <w:r w:rsidR="00412A2E">
        <w:t xml:space="preserve"> Такое положение отрицательно влияет и на развитие у </w:t>
      </w:r>
      <w:proofErr w:type="gramStart"/>
      <w:r w:rsidR="00412A2E">
        <w:t>обучающихся</w:t>
      </w:r>
      <w:proofErr w:type="gramEnd"/>
      <w:r w:rsidR="00412A2E">
        <w:t xml:space="preserve"> умения рассуждать. Учителям следует повышать </w:t>
      </w:r>
      <w:r w:rsidR="00412A2E" w:rsidRPr="00412A2E">
        <w:rPr>
          <w:i/>
        </w:rPr>
        <w:t>мотивацию</w:t>
      </w:r>
      <w:r w:rsidR="00412A2E">
        <w:t xml:space="preserve"> школьников к решению текстовых задач.</w:t>
      </w:r>
    </w:p>
    <w:p w:rsidR="00F1002B" w:rsidRPr="009127C8" w:rsidRDefault="00F1002B" w:rsidP="00594343">
      <w:pPr>
        <w:rPr>
          <w:b/>
          <w:i/>
        </w:rPr>
      </w:pPr>
      <w:r w:rsidRPr="009127C8">
        <w:rPr>
          <w:b/>
          <w:i/>
        </w:rPr>
        <w:t>Задание № 12</w:t>
      </w:r>
    </w:p>
    <w:p w:rsidR="00F1002B" w:rsidRPr="00C86A57" w:rsidRDefault="00F1002B" w:rsidP="00594343">
      <w:pPr>
        <w:jc w:val="both"/>
      </w:pPr>
      <w:r>
        <w:rPr>
          <w:b/>
          <w:i/>
        </w:rPr>
        <w:t>Характеристика задания</w:t>
      </w:r>
    </w:p>
    <w:p w:rsidR="00F1002B" w:rsidRDefault="00F1002B" w:rsidP="00594343">
      <w:pPr>
        <w:jc w:val="both"/>
      </w:pPr>
      <w:r w:rsidRPr="00C86A57">
        <w:t>Задание на выполнение действий с функциями и производными функций, исследование функций.</w:t>
      </w:r>
    </w:p>
    <w:p w:rsidR="00412A2E" w:rsidRDefault="00412A2E" w:rsidP="00594343">
      <w:pPr>
        <w:autoSpaceDE w:val="0"/>
        <w:autoSpaceDN w:val="0"/>
        <w:adjustRightInd w:val="0"/>
        <w:jc w:val="both"/>
        <w:rPr>
          <w:b/>
          <w:bCs/>
          <w:i/>
        </w:rPr>
      </w:pPr>
      <w:r w:rsidRPr="004621C9">
        <w:rPr>
          <w:b/>
          <w:bCs/>
          <w:i/>
        </w:rPr>
        <w:t>Требования (умения), проверяемые заданием № </w:t>
      </w:r>
      <w:r>
        <w:rPr>
          <w:b/>
          <w:bCs/>
          <w:i/>
        </w:rPr>
        <w:t>12</w:t>
      </w:r>
      <w:r w:rsidRPr="004621C9">
        <w:rPr>
          <w:b/>
          <w:bCs/>
          <w:i/>
        </w:rPr>
        <w:t xml:space="preserve"> (по кодификатору):</w:t>
      </w:r>
    </w:p>
    <w:p w:rsidR="00412A2E" w:rsidRPr="002745E2" w:rsidRDefault="00412A2E" w:rsidP="00594343">
      <w:pPr>
        <w:autoSpaceDE w:val="0"/>
        <w:autoSpaceDN w:val="0"/>
        <w:adjustRightInd w:val="0"/>
        <w:jc w:val="both"/>
        <w:rPr>
          <w:b/>
          <w:bCs/>
          <w:i/>
        </w:rPr>
      </w:pPr>
      <w:r w:rsidRPr="002E4E00">
        <w:t>Уметь</w:t>
      </w:r>
      <w:r w:rsidR="00E925EE">
        <w:t xml:space="preserve"> выполнять действия с функциями, в том числе</w:t>
      </w:r>
      <w:r w:rsidRPr="002E4E00">
        <w:t xml:space="preserve"> вычислять производные и первообразные элементарных функций</w:t>
      </w:r>
      <w:r w:rsidR="00E925EE">
        <w:t>, исследовать в простейших случаях функции на монотонность, находить наибольшее и наимень</w:t>
      </w:r>
      <w:r w:rsidR="00671BBF">
        <w:t>ш</w:t>
      </w:r>
      <w:r w:rsidR="00E925EE">
        <w:t>ее значения функции</w:t>
      </w:r>
      <w:r w:rsidRPr="002E4E00">
        <w:t>.</w:t>
      </w:r>
    </w:p>
    <w:p w:rsidR="00412A2E" w:rsidRPr="004621C9" w:rsidRDefault="00412A2E" w:rsidP="00594343">
      <w:pPr>
        <w:autoSpaceDE w:val="0"/>
        <w:autoSpaceDN w:val="0"/>
        <w:adjustRightInd w:val="0"/>
        <w:jc w:val="both"/>
        <w:rPr>
          <w:b/>
          <w:bCs/>
          <w:i/>
        </w:rPr>
      </w:pPr>
      <w:r w:rsidRPr="004621C9">
        <w:rPr>
          <w:b/>
          <w:bCs/>
          <w:i/>
        </w:rPr>
        <w:t>Элементы содержания, проверяемые заданием № </w:t>
      </w:r>
      <w:r>
        <w:rPr>
          <w:b/>
          <w:bCs/>
          <w:i/>
        </w:rPr>
        <w:t>12</w:t>
      </w:r>
      <w:r w:rsidRPr="004621C9">
        <w:rPr>
          <w:b/>
          <w:bCs/>
          <w:i/>
        </w:rPr>
        <w:t xml:space="preserve"> (по кодификатору):</w:t>
      </w:r>
    </w:p>
    <w:p w:rsidR="00412A2E" w:rsidRPr="00BA76A5" w:rsidRDefault="00E925EE" w:rsidP="00594343">
      <w:pPr>
        <w:jc w:val="both"/>
      </w:pPr>
      <w:r w:rsidRPr="002E4E00">
        <w:t>Производная. Исследование функций.</w:t>
      </w:r>
    </w:p>
    <w:p w:rsidR="00F1002B" w:rsidRPr="00C86A57" w:rsidRDefault="00F1002B" w:rsidP="00594343">
      <w:pPr>
        <w:jc w:val="both"/>
        <w:rPr>
          <w:b/>
          <w:i/>
        </w:rPr>
      </w:pPr>
      <w:r w:rsidRPr="00C86A57">
        <w:rPr>
          <w:b/>
          <w:i/>
        </w:rPr>
        <w:t>Статистика и кр</w:t>
      </w:r>
      <w:r>
        <w:rPr>
          <w:b/>
          <w:i/>
        </w:rPr>
        <w:t>аткий анализ выполнения задания</w:t>
      </w:r>
    </w:p>
    <w:tbl>
      <w:tblPr>
        <w:tblStyle w:val="a3"/>
        <w:tblW w:w="10061" w:type="dxa"/>
        <w:jc w:val="center"/>
        <w:tblLook w:val="04A0"/>
      </w:tblPr>
      <w:tblGrid>
        <w:gridCol w:w="5000"/>
        <w:gridCol w:w="5061"/>
      </w:tblGrid>
      <w:tr w:rsidR="00F1002B" w:rsidRPr="00C86A57" w:rsidTr="00594343">
        <w:trPr>
          <w:trHeight w:val="20"/>
          <w:jc w:val="center"/>
        </w:trPr>
        <w:tc>
          <w:tcPr>
            <w:tcW w:w="5000" w:type="dxa"/>
            <w:vAlign w:val="center"/>
          </w:tcPr>
          <w:p w:rsidR="00F1002B" w:rsidRPr="00C86A57" w:rsidRDefault="00F1002B" w:rsidP="00594343">
            <w:pPr>
              <w:jc w:val="center"/>
              <w:rPr>
                <w:b/>
                <w:lang w:val="en-US"/>
              </w:rPr>
            </w:pPr>
            <w:r w:rsidRPr="00C86A57">
              <w:rPr>
                <w:b/>
                <w:i/>
              </w:rPr>
              <w:t>Пример из КИМ-201</w:t>
            </w:r>
            <w:r w:rsidR="00671BBF">
              <w:rPr>
                <w:b/>
                <w:i/>
              </w:rPr>
              <w:t>6</w:t>
            </w:r>
          </w:p>
        </w:tc>
        <w:tc>
          <w:tcPr>
            <w:tcW w:w="5061" w:type="dxa"/>
            <w:vAlign w:val="center"/>
          </w:tcPr>
          <w:p w:rsidR="00F1002B" w:rsidRPr="00671BBF" w:rsidRDefault="00F1002B" w:rsidP="00594343">
            <w:pPr>
              <w:jc w:val="center"/>
              <w:rPr>
                <w:b/>
              </w:rPr>
            </w:pPr>
            <w:r w:rsidRPr="00C86A57">
              <w:rPr>
                <w:b/>
                <w:i/>
              </w:rPr>
              <w:t>Пример из КИМ-201</w:t>
            </w:r>
            <w:r w:rsidR="00671BBF">
              <w:rPr>
                <w:b/>
                <w:i/>
              </w:rPr>
              <w:t>7</w:t>
            </w:r>
          </w:p>
        </w:tc>
      </w:tr>
      <w:tr w:rsidR="00671BBF" w:rsidRPr="00410D3C" w:rsidTr="00594343">
        <w:trPr>
          <w:trHeight w:val="20"/>
          <w:jc w:val="center"/>
        </w:trPr>
        <w:tc>
          <w:tcPr>
            <w:tcW w:w="5000" w:type="dxa"/>
            <w:vAlign w:val="center"/>
          </w:tcPr>
          <w:p w:rsidR="00671BBF" w:rsidRPr="00410D3C" w:rsidRDefault="00671BBF" w:rsidP="00594343">
            <w:pPr>
              <w:rPr>
                <w:sz w:val="20"/>
                <w:szCs w:val="20"/>
              </w:rPr>
            </w:pPr>
            <w:r w:rsidRPr="00410D3C">
              <w:rPr>
                <w:sz w:val="20"/>
                <w:szCs w:val="20"/>
              </w:rPr>
              <w:t xml:space="preserve">Найдите точку минимума функции </w:t>
            </w:r>
            <w:r w:rsidRPr="00410D3C">
              <w:rPr>
                <w:position w:val="-24"/>
                <w:sz w:val="20"/>
                <w:szCs w:val="20"/>
              </w:rPr>
              <w:object w:dxaOrig="1480" w:dyaOrig="620">
                <v:shape id="_x0000_i1028" type="#_x0000_t75" style="width:74.05pt;height:30.55pt" o:ole="">
                  <v:imagedata r:id="rId31" o:title=""/>
                </v:shape>
                <o:OLEObject Type="Embed" ProgID="Equation.3" ShapeID="_x0000_i1028" DrawAspect="Content" ObjectID="_1568529772" r:id="rId32"/>
              </w:object>
            </w:r>
            <w:r w:rsidRPr="00410D3C">
              <w:rPr>
                <w:sz w:val="20"/>
                <w:szCs w:val="20"/>
              </w:rPr>
              <w:t>.</w:t>
            </w:r>
          </w:p>
        </w:tc>
        <w:tc>
          <w:tcPr>
            <w:tcW w:w="5061" w:type="dxa"/>
            <w:vAlign w:val="center"/>
          </w:tcPr>
          <w:p w:rsidR="006C7889" w:rsidRPr="00410D3C" w:rsidRDefault="006C7889" w:rsidP="00594343">
            <w:pPr>
              <w:rPr>
                <w:sz w:val="20"/>
                <w:szCs w:val="20"/>
                <w:vertAlign w:val="superscript"/>
              </w:rPr>
            </w:pPr>
            <w:r w:rsidRPr="00410D3C">
              <w:rPr>
                <w:sz w:val="20"/>
                <w:szCs w:val="20"/>
              </w:rPr>
              <w:t>Найдите точку максимума функции</w:t>
            </w:r>
            <w:r w:rsidR="00410D3C">
              <w:rPr>
                <w:sz w:val="20"/>
                <w:szCs w:val="20"/>
              </w:rPr>
              <w:t xml:space="preserve"> </w:t>
            </w:r>
            <w:r w:rsidRPr="00410D3C">
              <w:rPr>
                <w:sz w:val="20"/>
                <w:szCs w:val="20"/>
              </w:rPr>
              <w:t>у = (х + 7)</w:t>
            </w:r>
            <w:r w:rsidRPr="00410D3C">
              <w:rPr>
                <w:sz w:val="20"/>
                <w:szCs w:val="20"/>
                <w:vertAlign w:val="superscript"/>
              </w:rPr>
              <w:t>2</w:t>
            </w:r>
            <w:r w:rsidRPr="00410D3C">
              <w:rPr>
                <w:sz w:val="20"/>
                <w:szCs w:val="20"/>
              </w:rPr>
              <w:t xml:space="preserve"> ∙ </w:t>
            </w:r>
            <w:r w:rsidRPr="00410D3C">
              <w:rPr>
                <w:i/>
                <w:sz w:val="20"/>
                <w:szCs w:val="20"/>
              </w:rPr>
              <w:t xml:space="preserve">е </w:t>
            </w:r>
            <w:r w:rsidRPr="00410D3C">
              <w:rPr>
                <w:sz w:val="20"/>
                <w:szCs w:val="20"/>
                <w:vertAlign w:val="superscript"/>
              </w:rPr>
              <w:t>–1– х</w:t>
            </w:r>
          </w:p>
        </w:tc>
      </w:tr>
      <w:tr w:rsidR="00671BBF" w:rsidRPr="0010526E" w:rsidTr="00594343">
        <w:trPr>
          <w:trHeight w:val="20"/>
          <w:jc w:val="center"/>
        </w:trPr>
        <w:tc>
          <w:tcPr>
            <w:tcW w:w="5000" w:type="dxa"/>
            <w:vAlign w:val="center"/>
          </w:tcPr>
          <w:p w:rsidR="00671BBF" w:rsidRPr="00C86A57" w:rsidRDefault="00671BBF" w:rsidP="00594343">
            <w:pPr>
              <w:jc w:val="center"/>
              <w:rPr>
                <w:b/>
                <w:i/>
              </w:rPr>
            </w:pPr>
            <w:r>
              <w:rPr>
                <w:b/>
              </w:rPr>
              <w:t>Процент выполнения  36</w:t>
            </w:r>
            <w:r w:rsidRPr="00C86A57">
              <w:rPr>
                <w:b/>
              </w:rPr>
              <w:t>%</w:t>
            </w:r>
          </w:p>
        </w:tc>
        <w:tc>
          <w:tcPr>
            <w:tcW w:w="5061" w:type="dxa"/>
            <w:vAlign w:val="center"/>
          </w:tcPr>
          <w:p w:rsidR="00671BBF" w:rsidRPr="00C86A57" w:rsidRDefault="00671BBF" w:rsidP="00594343">
            <w:pPr>
              <w:jc w:val="center"/>
              <w:rPr>
                <w:b/>
                <w:i/>
              </w:rPr>
            </w:pPr>
            <w:r w:rsidRPr="00C86A57">
              <w:rPr>
                <w:b/>
              </w:rPr>
              <w:t xml:space="preserve">Процент выполнения  </w:t>
            </w:r>
            <w:r>
              <w:rPr>
                <w:b/>
              </w:rPr>
              <w:t>20,3</w:t>
            </w:r>
            <w:r w:rsidRPr="00C86A57">
              <w:rPr>
                <w:b/>
              </w:rPr>
              <w:t>%</w:t>
            </w:r>
          </w:p>
        </w:tc>
      </w:tr>
    </w:tbl>
    <w:p w:rsidR="00F1002B" w:rsidRPr="00D86B4F" w:rsidRDefault="00410D3C" w:rsidP="00594343">
      <w:pPr>
        <w:autoSpaceDE w:val="0"/>
        <w:autoSpaceDN w:val="0"/>
        <w:adjustRightInd w:val="0"/>
        <w:spacing w:before="120"/>
        <w:ind w:firstLine="709"/>
        <w:jc w:val="both"/>
      </w:pPr>
      <w:r>
        <w:t>Не</w:t>
      </w:r>
      <w:r w:rsidR="007C531D">
        <w:t xml:space="preserve">смотря на то, что содержание </w:t>
      </w:r>
      <w:r w:rsidR="007C531D" w:rsidRPr="00D86B4F">
        <w:t xml:space="preserve">задания № 12 </w:t>
      </w:r>
      <w:r w:rsidR="007C531D">
        <w:t>аналогично прошлогоднему варианту, процент успешности его выполнения резко уменьшился — с 36 до 20,3. Данный результат позволяет предположить</w:t>
      </w:r>
      <w:r w:rsidR="00F1002B" w:rsidRPr="00D86B4F">
        <w:t xml:space="preserve">, что </w:t>
      </w:r>
      <w:r w:rsidR="007C531D">
        <w:t xml:space="preserve">стандартный </w:t>
      </w:r>
      <w:r w:rsidR="007C531D" w:rsidRPr="00D86B4F">
        <w:t>алгоритм нахождения точки м</w:t>
      </w:r>
      <w:r w:rsidR="007C531D">
        <w:t>акс</w:t>
      </w:r>
      <w:r w:rsidR="007C531D" w:rsidRPr="00D86B4F">
        <w:t>имума (м</w:t>
      </w:r>
      <w:r w:rsidR="007C531D">
        <w:t>ин</w:t>
      </w:r>
      <w:r w:rsidR="007C531D" w:rsidRPr="00D86B4F">
        <w:t xml:space="preserve">имума) функции </w:t>
      </w:r>
      <w:r w:rsidR="00F1002B" w:rsidRPr="00D86B4F">
        <w:t>выпускник</w:t>
      </w:r>
      <w:r w:rsidR="007C531D">
        <w:t>ами усвоен</w:t>
      </w:r>
      <w:r w:rsidR="00F1002B" w:rsidRPr="00D86B4F">
        <w:t xml:space="preserve">, </w:t>
      </w:r>
      <w:r w:rsidR="007C531D">
        <w:t>однако трудности возникли при использов</w:t>
      </w:r>
      <w:r w:rsidR="00F1002B" w:rsidRPr="00D86B4F">
        <w:t>а</w:t>
      </w:r>
      <w:r w:rsidR="007C531D">
        <w:t>нии формул для</w:t>
      </w:r>
      <w:r w:rsidR="00F1002B" w:rsidRPr="00D86B4F">
        <w:t xml:space="preserve"> вычисления производной </w:t>
      </w:r>
      <w:r w:rsidR="00CB24BE">
        <w:t xml:space="preserve">экспоненты </w:t>
      </w:r>
      <w:r w:rsidR="006C7889">
        <w:t xml:space="preserve">и </w:t>
      </w:r>
      <w:r w:rsidR="007C531D">
        <w:t>сложной функции</w:t>
      </w:r>
      <w:r w:rsidR="00F1002B" w:rsidRPr="00D86B4F">
        <w:t>.</w:t>
      </w:r>
    </w:p>
    <w:p w:rsidR="00F1002B" w:rsidRPr="00CB24BE" w:rsidRDefault="00CB24BE" w:rsidP="00594343">
      <w:pPr>
        <w:autoSpaceDE w:val="0"/>
        <w:autoSpaceDN w:val="0"/>
        <w:adjustRightInd w:val="0"/>
        <w:spacing w:before="120"/>
        <w:ind w:firstLine="709"/>
        <w:jc w:val="both"/>
      </w:pPr>
      <w:r w:rsidRPr="00CB24BE">
        <w:t xml:space="preserve">Из числа </w:t>
      </w:r>
      <w:r>
        <w:t>выпускников, не преодолевших минимальный балл, с этим заданием справилось менее 1%.</w:t>
      </w:r>
    </w:p>
    <w:p w:rsidR="00F1002B" w:rsidRPr="00D86B4F" w:rsidRDefault="00F1002B" w:rsidP="00594343">
      <w:pPr>
        <w:pStyle w:val="Default"/>
        <w:spacing w:before="120" w:line="276" w:lineRule="auto"/>
        <w:jc w:val="both"/>
        <w:rPr>
          <w:b/>
          <w:color w:val="auto"/>
          <w:sz w:val="28"/>
          <w:szCs w:val="28"/>
        </w:rPr>
      </w:pPr>
      <w:r>
        <w:rPr>
          <w:b/>
          <w:color w:val="auto"/>
          <w:sz w:val="28"/>
          <w:szCs w:val="28"/>
        </w:rPr>
        <w:t>Выводы</w:t>
      </w:r>
    </w:p>
    <w:p w:rsidR="00215B3A" w:rsidRDefault="008D1A53" w:rsidP="00594343">
      <w:pPr>
        <w:ind w:firstLine="709"/>
        <w:jc w:val="both"/>
      </w:pPr>
      <w:r>
        <w:t>У</w:t>
      </w:r>
      <w:r w:rsidR="00F1002B" w:rsidRPr="00ED45CA">
        <w:t xml:space="preserve">ровень сложности заданий № 1–12 </w:t>
      </w:r>
      <w:r>
        <w:t xml:space="preserve">в целом </w:t>
      </w:r>
      <w:r w:rsidR="00F1002B" w:rsidRPr="00ED45CA">
        <w:t>не изменился по сравнению с 201</w:t>
      </w:r>
      <w:r w:rsidR="00CB24BE">
        <w:t>6</w:t>
      </w:r>
      <w:r w:rsidR="00215B3A">
        <w:t xml:space="preserve"> годом.</w:t>
      </w:r>
    </w:p>
    <w:p w:rsidR="00F1002B" w:rsidRDefault="008D1A53" w:rsidP="00594343">
      <w:pPr>
        <w:ind w:firstLine="709"/>
        <w:jc w:val="both"/>
      </w:pPr>
      <w:r>
        <w:t>П</w:t>
      </w:r>
      <w:r w:rsidR="00F1002B" w:rsidRPr="00ED45CA">
        <w:t>ервая часть экзаменационной работы 201</w:t>
      </w:r>
      <w:r w:rsidR="00CB24BE">
        <w:t>7</w:t>
      </w:r>
      <w:r w:rsidR="00F1002B" w:rsidRPr="00ED45CA">
        <w:t xml:space="preserve"> года представлена стандартными задачами базового уровня сложности, требующими </w:t>
      </w:r>
      <w:r>
        <w:t xml:space="preserve">от выпускников знания и умения </w:t>
      </w:r>
      <w:r w:rsidR="00F1002B" w:rsidRPr="00ED45CA">
        <w:t>применя</w:t>
      </w:r>
      <w:r>
        <w:t>ть</w:t>
      </w:r>
      <w:r w:rsidR="00F1002B" w:rsidRPr="00ED45CA">
        <w:t xml:space="preserve"> стандартны</w:t>
      </w:r>
      <w:r>
        <w:t>е</w:t>
      </w:r>
      <w:r w:rsidR="00F1002B" w:rsidRPr="00ED45CA">
        <w:t xml:space="preserve"> алгоритм</w:t>
      </w:r>
      <w:r>
        <w:t>ы, а также</w:t>
      </w:r>
      <w:r w:rsidR="00F1002B" w:rsidRPr="00ED45CA">
        <w:t xml:space="preserve"> навык</w:t>
      </w:r>
      <w:r>
        <w:t>ов</w:t>
      </w:r>
      <w:r w:rsidR="00F1002B" w:rsidRPr="00ED45CA">
        <w:t xml:space="preserve"> письменных и устных вычислений</w:t>
      </w:r>
      <w:r>
        <w:t xml:space="preserve">, </w:t>
      </w:r>
      <w:r w:rsidR="00F1002B" w:rsidRPr="00ED45CA">
        <w:t xml:space="preserve">осознанного чтения </w:t>
      </w:r>
      <w:r>
        <w:t>и анализа т</w:t>
      </w:r>
      <w:r w:rsidR="00F1002B" w:rsidRPr="00ED45CA">
        <w:t>екста.</w:t>
      </w:r>
    </w:p>
    <w:p w:rsidR="00215B3A" w:rsidRDefault="00CF18A2" w:rsidP="00594343">
      <w:pPr>
        <w:ind w:firstLine="709"/>
        <w:jc w:val="both"/>
      </w:pPr>
      <w:r>
        <w:lastRenderedPageBreak/>
        <w:t>С заданиями</w:t>
      </w:r>
      <w:r w:rsidR="008F7130">
        <w:t xml:space="preserve"> 1–4 </w:t>
      </w:r>
      <w:r w:rsidR="008F7130" w:rsidRPr="008F7130">
        <w:rPr>
          <w:i/>
        </w:rPr>
        <w:t>все</w:t>
      </w:r>
      <w:r w:rsidR="008F7130">
        <w:t xml:space="preserve"> выпускники справились относительно успешно (</w:t>
      </w:r>
      <w:r w:rsidR="00594343">
        <w:t>диаграмма 10</w:t>
      </w:r>
      <w:r w:rsidR="008F7130">
        <w:t>) — результаты выполнения этих заданий вошли в так называемый «коридор» ожидаемой решаемости заданий.</w:t>
      </w:r>
    </w:p>
    <w:p w:rsidR="00594343" w:rsidRDefault="00594343" w:rsidP="00594343">
      <w:pPr>
        <w:ind w:firstLine="709"/>
        <w:jc w:val="right"/>
        <w:rPr>
          <w:sz w:val="20"/>
          <w:szCs w:val="20"/>
        </w:rPr>
      </w:pPr>
      <w:r w:rsidRPr="00594343">
        <w:rPr>
          <w:sz w:val="20"/>
          <w:szCs w:val="20"/>
        </w:rPr>
        <w:t>Диаграмма 10</w:t>
      </w:r>
    </w:p>
    <w:p w:rsidR="00594343" w:rsidRPr="00594343" w:rsidRDefault="00594343" w:rsidP="00594343">
      <w:pPr>
        <w:autoSpaceDE w:val="0"/>
        <w:autoSpaceDN w:val="0"/>
        <w:adjustRightInd w:val="0"/>
        <w:jc w:val="center"/>
        <w:rPr>
          <w:sz w:val="20"/>
          <w:szCs w:val="20"/>
        </w:rPr>
      </w:pPr>
      <w:r>
        <w:rPr>
          <w:i/>
        </w:rPr>
        <w:t>Результаты выполнения заданий с кратким ответом разными группами выпускников (набравшие менее 27 баллов, набравшие от 60 до 80 баллов и набравшие более 80 баллов)</w:t>
      </w:r>
    </w:p>
    <w:p w:rsidR="00215B3A" w:rsidRDefault="00215B3A" w:rsidP="00844200">
      <w:pPr>
        <w:spacing w:line="276" w:lineRule="auto"/>
        <w:jc w:val="both"/>
      </w:pPr>
      <w:r>
        <w:rPr>
          <w:noProof/>
        </w:rPr>
        <w:drawing>
          <wp:inline distT="0" distB="0" distL="0" distR="0">
            <wp:extent cx="6372225" cy="31527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215B3A" w:rsidRPr="003A0EA6" w:rsidRDefault="00215B3A" w:rsidP="00F1002B">
      <w:pPr>
        <w:spacing w:line="276" w:lineRule="auto"/>
        <w:ind w:firstLine="709"/>
        <w:jc w:val="both"/>
        <w:rPr>
          <w:sz w:val="16"/>
          <w:szCs w:val="16"/>
        </w:rPr>
      </w:pPr>
    </w:p>
    <w:p w:rsidR="003A0EA6" w:rsidRDefault="003A0EA6" w:rsidP="00594343">
      <w:pPr>
        <w:ind w:firstLine="709"/>
        <w:jc w:val="both"/>
      </w:pPr>
      <w:r>
        <w:t xml:space="preserve">Для выпускников, не преодолевших минимальный порог в 27 баллов, задания 5–12 вызвали определенные трудности. Группа </w:t>
      </w:r>
      <w:r w:rsidR="00594343">
        <w:t>участников экзамена</w:t>
      </w:r>
      <w:r>
        <w:t xml:space="preserve">, которые набрали от 60 до 80 баллов, достаточно успешно справилась со всеми заданиями. Более низкий результат (менее 50% </w:t>
      </w:r>
      <w:proofErr w:type="gramStart"/>
      <w:r>
        <w:t>писавших</w:t>
      </w:r>
      <w:proofErr w:type="gramEnd"/>
      <w:r>
        <w:t xml:space="preserve"> работу) достигнут при выполнении задания 12 (исследование функции). Выпускники, набравшие более 80 баллов, продемонстрировали высокий уровень выполнения первых 11 заданий. Эти </w:t>
      </w:r>
      <w:proofErr w:type="gramStart"/>
      <w:r>
        <w:t>задания</w:t>
      </w:r>
      <w:proofErr w:type="gramEnd"/>
      <w:r>
        <w:t xml:space="preserve"> верно выполнили от 85 до 100% обучающихся данной группы; с заданием № 12 справились только 75%.</w:t>
      </w:r>
    </w:p>
    <w:p w:rsidR="00F57100" w:rsidRDefault="008D1A53" w:rsidP="00594343">
      <w:pPr>
        <w:ind w:firstLine="709"/>
        <w:jc w:val="both"/>
      </w:pPr>
      <w:r>
        <w:t>П</w:t>
      </w:r>
      <w:r w:rsidRPr="00ED45CA">
        <w:t>риоритетными умениями, проверяемыми в ходе экзамена по математике (профильный уровень) в 201</w:t>
      </w:r>
      <w:r>
        <w:t>7</w:t>
      </w:r>
      <w:r w:rsidRPr="00ED45CA">
        <w:t xml:space="preserve"> году,</w:t>
      </w:r>
      <w:r>
        <w:t xml:space="preserve"> как и в предыдущие годы,</w:t>
      </w:r>
      <w:r w:rsidRPr="00ED45CA">
        <w:t xml:space="preserve"> являются умения выпускников решать задачи на использование приобретенных знаний и умений в практической деятельности и </w:t>
      </w:r>
      <w:r>
        <w:t xml:space="preserve">в </w:t>
      </w:r>
      <w:r w:rsidRPr="00ED45CA">
        <w:t xml:space="preserve">повседневной жизни, подчеркивающие важность ориентации </w:t>
      </w:r>
      <w:r>
        <w:t>обучающихся</w:t>
      </w:r>
      <w:r w:rsidRPr="00ED45CA">
        <w:t xml:space="preserve"> на прикладную направленность предмета.</w:t>
      </w:r>
    </w:p>
    <w:p w:rsidR="00232C02" w:rsidRDefault="00232C02" w:rsidP="00594343">
      <w:pPr>
        <w:autoSpaceDE w:val="0"/>
        <w:autoSpaceDN w:val="0"/>
        <w:adjustRightInd w:val="0"/>
        <w:ind w:firstLine="709"/>
        <w:jc w:val="both"/>
      </w:pPr>
      <w:r>
        <w:t>Из заданий 1–12 половина заданий выполнены на более высоком уровне, чем в два предыдущих года (рис. </w:t>
      </w:r>
      <w:r w:rsidR="00E21270">
        <w:t>1</w:t>
      </w:r>
      <w:r>
        <w:t xml:space="preserve">2); это задания: 1–4 и 8 из части </w:t>
      </w:r>
      <w:r>
        <w:rPr>
          <w:lang w:val="en-US"/>
        </w:rPr>
        <w:t>I</w:t>
      </w:r>
      <w:r>
        <w:t xml:space="preserve"> КИМ и № 10 из второй части. Следует обратить внимание на значительный рост — более чем в 2,5 раза по сравнению с 2015 годом — успешности выполнения задания 8 (стереометрическая задача на нахождение геометрических величин). Этот процент уверенно вошел в «коридор» ожидаемой решаемости заданий. Еще два задания (№№ 5, 7) выполнены хуже, чем в 2016 году, но лучше по сравнению с 2015 годом.</w:t>
      </w: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594343" w:rsidRDefault="00594343" w:rsidP="00594343">
      <w:pPr>
        <w:autoSpaceDE w:val="0"/>
        <w:autoSpaceDN w:val="0"/>
        <w:adjustRightInd w:val="0"/>
        <w:ind w:firstLine="709"/>
        <w:jc w:val="right"/>
        <w:rPr>
          <w:sz w:val="20"/>
          <w:szCs w:val="20"/>
        </w:rPr>
      </w:pPr>
    </w:p>
    <w:p w:rsidR="00232C02" w:rsidRPr="00594343" w:rsidRDefault="00594343" w:rsidP="00594343">
      <w:pPr>
        <w:autoSpaceDE w:val="0"/>
        <w:autoSpaceDN w:val="0"/>
        <w:adjustRightInd w:val="0"/>
        <w:ind w:firstLine="709"/>
        <w:jc w:val="right"/>
        <w:rPr>
          <w:sz w:val="20"/>
          <w:szCs w:val="20"/>
        </w:rPr>
      </w:pPr>
      <w:r w:rsidRPr="00594343">
        <w:rPr>
          <w:sz w:val="20"/>
          <w:szCs w:val="20"/>
        </w:rPr>
        <w:lastRenderedPageBreak/>
        <w:t>Диаграмма 11</w:t>
      </w:r>
    </w:p>
    <w:p w:rsidR="00594343" w:rsidRPr="002E1FF2" w:rsidRDefault="00594343" w:rsidP="00594343">
      <w:pPr>
        <w:autoSpaceDE w:val="0"/>
        <w:autoSpaceDN w:val="0"/>
        <w:adjustRightInd w:val="0"/>
        <w:jc w:val="center"/>
        <w:rPr>
          <w:i/>
        </w:rPr>
      </w:pPr>
      <w:r>
        <w:rPr>
          <w:i/>
        </w:rPr>
        <w:t>Сравнение результатов выполнения заданий с кратким ответом в 2015–2017 гг.</w:t>
      </w:r>
    </w:p>
    <w:p w:rsidR="00594343" w:rsidRPr="00232C02" w:rsidRDefault="00594343" w:rsidP="00594343">
      <w:pPr>
        <w:autoSpaceDE w:val="0"/>
        <w:autoSpaceDN w:val="0"/>
        <w:adjustRightInd w:val="0"/>
        <w:ind w:firstLine="709"/>
        <w:jc w:val="both"/>
        <w:rPr>
          <w:sz w:val="12"/>
          <w:szCs w:val="12"/>
        </w:rPr>
      </w:pPr>
    </w:p>
    <w:p w:rsidR="00F57100" w:rsidRDefault="00F57100" w:rsidP="00594343">
      <w:pPr>
        <w:spacing w:line="276" w:lineRule="auto"/>
        <w:jc w:val="center"/>
      </w:pPr>
      <w:r>
        <w:rPr>
          <w:noProof/>
        </w:rPr>
        <w:drawing>
          <wp:inline distT="0" distB="0" distL="0" distR="0">
            <wp:extent cx="6391275" cy="36480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1002B" w:rsidRPr="00203386" w:rsidRDefault="00F1002B" w:rsidP="00F1002B">
      <w:pPr>
        <w:autoSpaceDE w:val="0"/>
        <w:autoSpaceDN w:val="0"/>
        <w:adjustRightInd w:val="0"/>
        <w:jc w:val="center"/>
        <w:rPr>
          <w:i/>
          <w:sz w:val="12"/>
          <w:szCs w:val="12"/>
        </w:rPr>
      </w:pPr>
    </w:p>
    <w:p w:rsidR="003A0EA6" w:rsidRDefault="003A0EA6" w:rsidP="00594343">
      <w:pPr>
        <w:autoSpaceDE w:val="0"/>
        <w:autoSpaceDN w:val="0"/>
        <w:adjustRightInd w:val="0"/>
        <w:ind w:firstLine="709"/>
        <w:jc w:val="both"/>
      </w:pPr>
      <w:r>
        <w:t xml:space="preserve">Четыре из первых 12 заданий выполнены выпускниками на более низком уровне. Как отмечалось выше при анализе выполнения первой части КИМ–2017 (профильный уровень), уменьшилось число </w:t>
      </w:r>
      <w:proofErr w:type="gramStart"/>
      <w:r>
        <w:t>обучающихся</w:t>
      </w:r>
      <w:proofErr w:type="gramEnd"/>
      <w:r>
        <w:t>, выполнивших задание № 6 (планиметрия, треугольники, углы).</w:t>
      </w:r>
    </w:p>
    <w:p w:rsidR="003A0EA6" w:rsidRDefault="003A0EA6" w:rsidP="00594343">
      <w:pPr>
        <w:autoSpaceDE w:val="0"/>
        <w:autoSpaceDN w:val="0"/>
        <w:adjustRightInd w:val="0"/>
        <w:ind w:firstLine="709"/>
        <w:jc w:val="both"/>
      </w:pPr>
      <w:r>
        <w:t>Продолжилось снижение успешности выполнения заданий с кратким ответом второй части КИМ–2017 (№№ 9–12); более существенный спад процента выполнения имеется в заданиях 11 (текстовая задача) и 12 (исследование функций). Рост доли выпускников, справившихся с решением, наблюдается по-прежнему только в задании № 10 практической направленности.</w:t>
      </w:r>
    </w:p>
    <w:p w:rsidR="00442DE9" w:rsidRDefault="00933FF2" w:rsidP="00594343">
      <w:pPr>
        <w:autoSpaceDE w:val="0"/>
        <w:autoSpaceDN w:val="0"/>
        <w:adjustRightInd w:val="0"/>
        <w:ind w:firstLine="709"/>
        <w:jc w:val="both"/>
      </w:pPr>
      <w:r>
        <w:t>Таким образом, п</w:t>
      </w:r>
      <w:r w:rsidR="00C95A12">
        <w:t>едагогам и обучающимся следует обратить большее внимание</w:t>
      </w:r>
      <w:r w:rsidR="00442DE9">
        <w:t>:</w:t>
      </w:r>
    </w:p>
    <w:p w:rsidR="00442DE9" w:rsidRDefault="00933FF2" w:rsidP="00594343">
      <w:pPr>
        <w:pStyle w:val="a8"/>
        <w:numPr>
          <w:ilvl w:val="0"/>
          <w:numId w:val="1"/>
        </w:numPr>
        <w:autoSpaceDE w:val="0"/>
        <w:autoSpaceDN w:val="0"/>
        <w:adjustRightInd w:val="0"/>
        <w:jc w:val="both"/>
      </w:pPr>
      <w:r>
        <w:t>на изучение таких разделов как «Планиметрия» и «Начала математического анализа»,</w:t>
      </w:r>
    </w:p>
    <w:p w:rsidR="00442DE9" w:rsidRDefault="00442DE9" w:rsidP="00594343">
      <w:pPr>
        <w:pStyle w:val="a8"/>
        <w:numPr>
          <w:ilvl w:val="0"/>
          <w:numId w:val="1"/>
        </w:numPr>
        <w:autoSpaceDE w:val="0"/>
        <w:autoSpaceDN w:val="0"/>
        <w:adjustRightInd w:val="0"/>
        <w:jc w:val="both"/>
      </w:pPr>
      <w:r>
        <w:t xml:space="preserve">на </w:t>
      </w:r>
      <w:r w:rsidR="002F6DF8">
        <w:t>применение в различных ситуациях правила</w:t>
      </w:r>
      <w:r>
        <w:t xml:space="preserve"> нахождения производной сложной функции,</w:t>
      </w:r>
    </w:p>
    <w:p w:rsidR="00442DE9" w:rsidRDefault="00442DE9" w:rsidP="00594343">
      <w:pPr>
        <w:pStyle w:val="a8"/>
        <w:numPr>
          <w:ilvl w:val="0"/>
          <w:numId w:val="1"/>
        </w:numPr>
        <w:autoSpaceDE w:val="0"/>
        <w:autoSpaceDN w:val="0"/>
        <w:adjustRightInd w:val="0"/>
        <w:jc w:val="both"/>
      </w:pPr>
      <w:r>
        <w:t xml:space="preserve">на формирование и развитие умения доказывать, умения выстраивать </w:t>
      </w:r>
      <w:r w:rsidR="0034165C">
        <w:t>более</w:t>
      </w:r>
      <w:r>
        <w:t xml:space="preserve"> длинную </w:t>
      </w:r>
      <w:r w:rsidR="0034165C">
        <w:t xml:space="preserve">логическую </w:t>
      </w:r>
      <w:r>
        <w:t xml:space="preserve">цепочку суждений </w:t>
      </w:r>
      <w:r w:rsidR="0034165C">
        <w:t>с опорой на имеющиеся знания,</w:t>
      </w:r>
    </w:p>
    <w:p w:rsidR="00C95A12" w:rsidRDefault="00933FF2" w:rsidP="00594343">
      <w:pPr>
        <w:pStyle w:val="a8"/>
        <w:numPr>
          <w:ilvl w:val="0"/>
          <w:numId w:val="1"/>
        </w:numPr>
        <w:autoSpaceDE w:val="0"/>
        <w:autoSpaceDN w:val="0"/>
        <w:adjustRightInd w:val="0"/>
        <w:jc w:val="both"/>
      </w:pPr>
      <w:r>
        <w:t>на отработку общего умения решать текстовые задачи, включающего, в частности, умени</w:t>
      </w:r>
      <w:r w:rsidR="00442DE9">
        <w:t>я</w:t>
      </w:r>
      <w:r>
        <w:t xml:space="preserve"> </w:t>
      </w:r>
      <w:r w:rsidR="00442DE9">
        <w:t>читать, анализировать и моделировать условие задачи, осуществлять поиск решения, прикидку и проверку ответа</w:t>
      </w:r>
      <w:r w:rsidR="002F6DF8">
        <w:t>.</w:t>
      </w:r>
    </w:p>
    <w:p w:rsidR="00C0117A" w:rsidRPr="002E1FF2" w:rsidRDefault="00C0117A" w:rsidP="00594343">
      <w:pPr>
        <w:autoSpaceDE w:val="0"/>
        <w:autoSpaceDN w:val="0"/>
        <w:adjustRightInd w:val="0"/>
        <w:spacing w:before="120" w:after="120"/>
        <w:jc w:val="both"/>
        <w:rPr>
          <w:b/>
        </w:rPr>
      </w:pPr>
      <w:r w:rsidRPr="002E1FF2">
        <w:rPr>
          <w:b/>
        </w:rPr>
        <w:t>Проанализируем результаты выполнени</w:t>
      </w:r>
      <w:r>
        <w:rPr>
          <w:b/>
        </w:rPr>
        <w:t>я заданий с развернутым ответом.</w:t>
      </w:r>
    </w:p>
    <w:p w:rsidR="00C0117A" w:rsidRPr="00B00D29" w:rsidRDefault="00C0117A" w:rsidP="00594343">
      <w:pPr>
        <w:pStyle w:val="Default"/>
        <w:ind w:firstLine="567"/>
        <w:jc w:val="both"/>
      </w:pPr>
      <w:r w:rsidRPr="00B00D29">
        <w:t>З</w:t>
      </w:r>
      <w:r>
        <w:t xml:space="preserve">адания </w:t>
      </w:r>
      <w:r w:rsidRPr="00B00D29">
        <w:t xml:space="preserve">13–19 направлены на ранжирование абитуриентов по уровню математической подготовки с учетом требований различных вузов. В указанных заданиях сделан акцент: </w:t>
      </w:r>
    </w:p>
    <w:p w:rsidR="00C0117A" w:rsidRPr="00B00D29" w:rsidRDefault="00C0117A" w:rsidP="00594343">
      <w:pPr>
        <w:pStyle w:val="Default"/>
        <w:numPr>
          <w:ilvl w:val="0"/>
          <w:numId w:val="11"/>
        </w:numPr>
        <w:jc w:val="both"/>
      </w:pPr>
      <w:r w:rsidRPr="00B00D29">
        <w:t xml:space="preserve">на проверку владения алгебраическим аппаратом; </w:t>
      </w:r>
    </w:p>
    <w:p w:rsidR="00C0117A" w:rsidRPr="00B00D29" w:rsidRDefault="00C0117A" w:rsidP="00594343">
      <w:pPr>
        <w:pStyle w:val="Default"/>
        <w:numPr>
          <w:ilvl w:val="0"/>
          <w:numId w:val="11"/>
        </w:numPr>
        <w:jc w:val="both"/>
      </w:pPr>
      <w:r w:rsidRPr="00B00D29">
        <w:t xml:space="preserve">на проверку освоения базовых идей математического анализа; </w:t>
      </w:r>
    </w:p>
    <w:p w:rsidR="00C0117A" w:rsidRPr="00B00D29" w:rsidRDefault="00C0117A" w:rsidP="00594343">
      <w:pPr>
        <w:pStyle w:val="Default"/>
        <w:numPr>
          <w:ilvl w:val="0"/>
          <w:numId w:val="11"/>
        </w:numPr>
        <w:jc w:val="both"/>
      </w:pPr>
      <w:r w:rsidRPr="00B00D29">
        <w:t xml:space="preserve">на проверку умения логически грамотно излагать свои аргументы; </w:t>
      </w:r>
    </w:p>
    <w:p w:rsidR="00C0117A" w:rsidRPr="00B00D29" w:rsidRDefault="00C0117A" w:rsidP="00594343">
      <w:pPr>
        <w:pStyle w:val="Default"/>
        <w:numPr>
          <w:ilvl w:val="0"/>
          <w:numId w:val="11"/>
        </w:numPr>
        <w:jc w:val="both"/>
      </w:pPr>
      <w:r w:rsidRPr="00B00D29">
        <w:t xml:space="preserve">на оценку уровня сформированности геометрических представлений, умения анализировать геометрическую конструкцию; </w:t>
      </w:r>
    </w:p>
    <w:p w:rsidR="00C0117A" w:rsidRPr="00B00D29" w:rsidRDefault="00C0117A" w:rsidP="00594343">
      <w:pPr>
        <w:pStyle w:val="Default"/>
        <w:numPr>
          <w:ilvl w:val="0"/>
          <w:numId w:val="11"/>
        </w:numPr>
        <w:jc w:val="both"/>
      </w:pPr>
      <w:r w:rsidRPr="00B00D29">
        <w:t xml:space="preserve">на проверку умения строить и исследовать математические модели; </w:t>
      </w:r>
    </w:p>
    <w:p w:rsidR="00C0117A" w:rsidRPr="00B00D29" w:rsidRDefault="00C0117A" w:rsidP="00594343">
      <w:pPr>
        <w:numPr>
          <w:ilvl w:val="0"/>
          <w:numId w:val="11"/>
        </w:numPr>
        <w:jc w:val="both"/>
        <w:rPr>
          <w:b/>
        </w:rPr>
      </w:pPr>
      <w:r w:rsidRPr="00B00D29">
        <w:t>на проверку умение решать задачи повышенного и высокого уровней сложности, комбинируя различные изученные методы в незнакомых ситуациях.</w:t>
      </w:r>
    </w:p>
    <w:p w:rsidR="00C0117A" w:rsidRPr="000A71E1" w:rsidRDefault="00C0117A" w:rsidP="00594343">
      <w:pPr>
        <w:pStyle w:val="Default"/>
        <w:ind w:firstLine="567"/>
        <w:jc w:val="both"/>
      </w:pPr>
      <w:r w:rsidRPr="000A71E1">
        <w:lastRenderedPageBreak/>
        <w:t xml:space="preserve">Задания 13–17 являются заданиями повышенного уровня, 18 и 19 — </w:t>
      </w:r>
      <w:r>
        <w:t xml:space="preserve">заданиями </w:t>
      </w:r>
      <w:r w:rsidRPr="000A71E1">
        <w:t>высокого уровня.</w:t>
      </w:r>
    </w:p>
    <w:p w:rsidR="00C0117A" w:rsidRPr="00AF21CA" w:rsidRDefault="00C0117A" w:rsidP="00594343">
      <w:pPr>
        <w:autoSpaceDE w:val="0"/>
        <w:autoSpaceDN w:val="0"/>
        <w:adjustRightInd w:val="0"/>
        <w:ind w:firstLine="709"/>
        <w:jc w:val="both"/>
      </w:pPr>
      <w:r w:rsidRPr="00AF21CA">
        <w:rPr>
          <w:bCs/>
        </w:rPr>
        <w:t xml:space="preserve">В </w:t>
      </w:r>
      <w:r w:rsidRPr="00AF21CA">
        <w:rPr>
          <w:b/>
          <w:bCs/>
        </w:rPr>
        <w:t xml:space="preserve">задании 13 </w:t>
      </w:r>
      <w:r w:rsidRPr="00AF21CA">
        <w:t xml:space="preserve">при сохранении тематики предыдущих лет выделены два содержательных пункта, предполагающих: а) решение логарифмического уравнения и б) отбор корней на данном промежутке. </w:t>
      </w:r>
    </w:p>
    <w:p w:rsidR="00C0117A" w:rsidRPr="00AF21CA" w:rsidRDefault="00C0117A" w:rsidP="00594343">
      <w:pPr>
        <w:autoSpaceDE w:val="0"/>
        <w:autoSpaceDN w:val="0"/>
        <w:adjustRightInd w:val="0"/>
        <w:ind w:firstLine="709"/>
        <w:jc w:val="both"/>
      </w:pPr>
      <w:r w:rsidRPr="00AF21CA">
        <w:rPr>
          <w:b/>
          <w:bCs/>
        </w:rPr>
        <w:t xml:space="preserve">Задание </w:t>
      </w:r>
      <w:r>
        <w:rPr>
          <w:b/>
          <w:bCs/>
        </w:rPr>
        <w:t>14</w:t>
      </w:r>
      <w:r w:rsidRPr="00AF21CA">
        <w:rPr>
          <w:b/>
          <w:bCs/>
        </w:rPr>
        <w:t xml:space="preserve"> </w:t>
      </w:r>
      <w:r w:rsidRPr="00AF21CA">
        <w:t xml:space="preserve">представляло собой стереометрическую задачу на доказательство и нахождение геометрической величины. </w:t>
      </w:r>
    </w:p>
    <w:p w:rsidR="00C0117A" w:rsidRPr="00AF21CA" w:rsidRDefault="00C0117A" w:rsidP="00594343">
      <w:pPr>
        <w:autoSpaceDE w:val="0"/>
        <w:autoSpaceDN w:val="0"/>
        <w:adjustRightInd w:val="0"/>
        <w:ind w:firstLine="709"/>
        <w:jc w:val="both"/>
      </w:pPr>
      <w:r w:rsidRPr="00AF21CA">
        <w:rPr>
          <w:b/>
          <w:bCs/>
        </w:rPr>
        <w:t>Задание 1</w:t>
      </w:r>
      <w:r>
        <w:rPr>
          <w:b/>
          <w:bCs/>
        </w:rPr>
        <w:t>5</w:t>
      </w:r>
      <w:r w:rsidRPr="00AF21CA">
        <w:rPr>
          <w:b/>
          <w:bCs/>
        </w:rPr>
        <w:t xml:space="preserve"> —  </w:t>
      </w:r>
      <w:r w:rsidRPr="00AF21CA">
        <w:t xml:space="preserve">решение дробно-показательного неравенства. </w:t>
      </w:r>
    </w:p>
    <w:p w:rsidR="00C0117A" w:rsidRPr="00AF21CA" w:rsidRDefault="00C0117A" w:rsidP="00594343">
      <w:pPr>
        <w:autoSpaceDE w:val="0"/>
        <w:autoSpaceDN w:val="0"/>
        <w:adjustRightInd w:val="0"/>
        <w:ind w:firstLine="709"/>
        <w:jc w:val="both"/>
        <w:rPr>
          <w:rFonts w:eastAsia="TimesNewRoman"/>
        </w:rPr>
      </w:pPr>
      <w:r w:rsidRPr="00AF21CA">
        <w:rPr>
          <w:b/>
          <w:bCs/>
        </w:rPr>
        <w:t xml:space="preserve">Задание 16 </w:t>
      </w:r>
      <w:r w:rsidRPr="00AF21CA">
        <w:t>включает</w:t>
      </w:r>
      <w:r w:rsidR="00BF52B0">
        <w:t xml:space="preserve"> два</w:t>
      </w:r>
      <w:r w:rsidRPr="00AF21CA">
        <w:t xml:space="preserve"> </w:t>
      </w:r>
      <w:r w:rsidR="00BF52B0">
        <w:t>требования</w:t>
      </w:r>
      <w:r w:rsidRPr="00AF21CA">
        <w:t xml:space="preserve">: </w:t>
      </w:r>
      <w:r w:rsidRPr="00AF21CA">
        <w:rPr>
          <w:rFonts w:eastAsia="TimesNewRoman"/>
        </w:rPr>
        <w:t>доказать утверждение (</w:t>
      </w:r>
      <w:r>
        <w:rPr>
          <w:rFonts w:eastAsia="TimesNewRoman"/>
        </w:rPr>
        <w:t>подобие треугольников</w:t>
      </w:r>
      <w:r w:rsidRPr="00AF21CA">
        <w:rPr>
          <w:rFonts w:eastAsia="TimesNewRoman"/>
        </w:rPr>
        <w:t>) и найти геометрическ</w:t>
      </w:r>
      <w:r w:rsidR="00BF52B0">
        <w:rPr>
          <w:rFonts w:eastAsia="TimesNewRoman"/>
        </w:rPr>
        <w:t>ую</w:t>
      </w:r>
      <w:r w:rsidRPr="00AF21CA">
        <w:rPr>
          <w:rFonts w:eastAsia="TimesNewRoman"/>
        </w:rPr>
        <w:t xml:space="preserve"> величин</w:t>
      </w:r>
      <w:r w:rsidR="00BF52B0">
        <w:rPr>
          <w:rFonts w:eastAsia="TimesNewRoman"/>
        </w:rPr>
        <w:t>у</w:t>
      </w:r>
      <w:r w:rsidRPr="00AF21CA">
        <w:rPr>
          <w:rFonts w:eastAsia="TimesNewRoman"/>
        </w:rPr>
        <w:t xml:space="preserve"> (длин</w:t>
      </w:r>
      <w:r w:rsidR="00BF52B0">
        <w:rPr>
          <w:rFonts w:eastAsia="TimesNewRoman"/>
        </w:rPr>
        <w:t>у</w:t>
      </w:r>
      <w:r w:rsidRPr="00AF21CA">
        <w:rPr>
          <w:rFonts w:eastAsia="TimesNewRoman"/>
        </w:rPr>
        <w:t xml:space="preserve"> отрезк</w:t>
      </w:r>
      <w:r w:rsidR="00BF52B0">
        <w:rPr>
          <w:rFonts w:eastAsia="TimesNewRoman"/>
        </w:rPr>
        <w:t>а</w:t>
      </w:r>
      <w:r w:rsidRPr="00AF21CA">
        <w:rPr>
          <w:rFonts w:eastAsia="TimesNewRoman"/>
        </w:rPr>
        <w:t>).</w:t>
      </w:r>
    </w:p>
    <w:p w:rsidR="00C0117A" w:rsidRPr="00AF21CA" w:rsidRDefault="00C0117A" w:rsidP="00594343">
      <w:pPr>
        <w:autoSpaceDE w:val="0"/>
        <w:autoSpaceDN w:val="0"/>
        <w:adjustRightInd w:val="0"/>
        <w:ind w:firstLine="709"/>
        <w:jc w:val="both"/>
      </w:pPr>
      <w:r w:rsidRPr="00AF21CA">
        <w:rPr>
          <w:b/>
          <w:bCs/>
        </w:rPr>
        <w:t>Задание 17</w:t>
      </w:r>
      <w:r w:rsidRPr="00AF21CA">
        <w:rPr>
          <w:b/>
          <w:sz w:val="18"/>
          <w:szCs w:val="18"/>
        </w:rPr>
        <w:t xml:space="preserve">  </w:t>
      </w:r>
      <w:r w:rsidRPr="00AF21CA">
        <w:t>представляло задачу экономико-финансовой направленности.</w:t>
      </w:r>
      <w:r w:rsidRPr="00AF21CA">
        <w:rPr>
          <w:b/>
          <w:sz w:val="18"/>
          <w:szCs w:val="18"/>
        </w:rPr>
        <w:t xml:space="preserve"> </w:t>
      </w:r>
    </w:p>
    <w:p w:rsidR="00C0117A" w:rsidRPr="000A71E1" w:rsidRDefault="00C0117A" w:rsidP="00594343">
      <w:pPr>
        <w:autoSpaceDE w:val="0"/>
        <w:autoSpaceDN w:val="0"/>
        <w:adjustRightInd w:val="0"/>
        <w:ind w:firstLine="709"/>
        <w:jc w:val="both"/>
      </w:pPr>
      <w:r w:rsidRPr="000A71E1">
        <w:rPr>
          <w:b/>
          <w:bCs/>
        </w:rPr>
        <w:t xml:space="preserve">Задание 18 — </w:t>
      </w:r>
      <w:r w:rsidRPr="000A71E1">
        <w:t xml:space="preserve">задача с параметром; так же, как и в прошлые годы, по своей постановке было алгебраическим, однако в процессе решения могли привлекаться функциональные и наглядно-геометрические представления. </w:t>
      </w:r>
    </w:p>
    <w:p w:rsidR="00C0117A" w:rsidRPr="000A71E1" w:rsidRDefault="00C0117A" w:rsidP="00594343">
      <w:pPr>
        <w:autoSpaceDE w:val="0"/>
        <w:autoSpaceDN w:val="0"/>
        <w:adjustRightInd w:val="0"/>
        <w:ind w:firstLine="709"/>
        <w:jc w:val="both"/>
      </w:pPr>
      <w:r w:rsidRPr="000A71E1">
        <w:rPr>
          <w:b/>
          <w:bCs/>
        </w:rPr>
        <w:t>Задание 19</w:t>
      </w:r>
      <w:r w:rsidRPr="000A71E1">
        <w:rPr>
          <w:bCs/>
        </w:rPr>
        <w:t>,</w:t>
      </w:r>
      <w:r w:rsidRPr="000A71E1">
        <w:rPr>
          <w:b/>
          <w:bCs/>
        </w:rPr>
        <w:t xml:space="preserve"> </w:t>
      </w:r>
      <w:r w:rsidRPr="000A71E1">
        <w:t>с одной стороны, доступно ученикам основной школы, а с другой стороны, для его решения требовалась не столько формальная математическая образованность, сколько общая математическая культура, то есть сформированная привычка самостоятельно ориентироваться в математической ситуации, строить и исследовать ма</w:t>
      </w:r>
      <w:r w:rsidR="00BF52B0">
        <w:t xml:space="preserve">тематические модели. </w:t>
      </w:r>
      <w:r w:rsidRPr="000A71E1">
        <w:t xml:space="preserve">При сохранении общей тематической направленности задания используется подход, при котором задание разбивается на систему усложняющихся вопросов. Таким образом, сама формулировка задания предлагает участникам ЕГЭ некоторый путь, по которому можно продвигаться шаг за шагом в решении сложного задания. </w:t>
      </w:r>
    </w:p>
    <w:p w:rsidR="00C0117A" w:rsidRDefault="00C0117A" w:rsidP="00594343">
      <w:pPr>
        <w:ind w:firstLine="709"/>
        <w:jc w:val="both"/>
      </w:pPr>
      <w:r w:rsidRPr="00C7222F">
        <w:t>В 201</w:t>
      </w:r>
      <w:r w:rsidR="00BF52B0">
        <w:t>7</w:t>
      </w:r>
      <w:r w:rsidRPr="00C7222F">
        <w:t xml:space="preserve"> году в структуре заданий КИМ ЕГЭ по математике (профильный </w:t>
      </w:r>
      <w:r w:rsidR="00BF52B0">
        <w:t>уровень) с развёрнутым ответом,</w:t>
      </w:r>
      <w:r w:rsidRPr="00C7222F">
        <w:t xml:space="preserve"> </w:t>
      </w:r>
      <w:r w:rsidR="00BF52B0">
        <w:t xml:space="preserve">в </w:t>
      </w:r>
      <w:r w:rsidRPr="00C7222F">
        <w:t>критериях оценивания их выполнения</w:t>
      </w:r>
      <w:r w:rsidR="00BF52B0">
        <w:t xml:space="preserve"> и в тематической принадлежности</w:t>
      </w:r>
      <w:r w:rsidRPr="00C7222F">
        <w:t xml:space="preserve"> </w:t>
      </w:r>
      <w:r w:rsidR="00BF52B0">
        <w:t>изменений по сравнению с 2016 годом практически нет.</w:t>
      </w:r>
      <w:r w:rsidRPr="00C7222F">
        <w:rPr>
          <w:highlight w:val="yellow"/>
        </w:rPr>
        <w:t xml:space="preserve"> </w:t>
      </w:r>
    </w:p>
    <w:p w:rsidR="00C0117A" w:rsidRPr="00C7222F" w:rsidRDefault="00C0117A" w:rsidP="00594343">
      <w:pPr>
        <w:autoSpaceDE w:val="0"/>
        <w:autoSpaceDN w:val="0"/>
        <w:adjustRightInd w:val="0"/>
        <w:ind w:firstLine="709"/>
        <w:jc w:val="both"/>
      </w:pPr>
      <w:r w:rsidRPr="00152F1D">
        <w:t>В целом, продолжена тенденция на разделение этого типа заданий по пунктам а), б), … Она была начата в 2011 году с задания С</w:t>
      </w:r>
      <w:proofErr w:type="gramStart"/>
      <w:r w:rsidRPr="00152F1D">
        <w:t>6</w:t>
      </w:r>
      <w:proofErr w:type="gramEnd"/>
      <w:r w:rsidRPr="00152F1D">
        <w:t xml:space="preserve">, продолжена в 2012 г. в задании С1 и в 2014 г. в задании С4. Практика использования такого разбиения на подзадачи показала, что оно способствует более точному и унифицированному выставлению баллов от нуля </w:t>
      </w:r>
      <w:proofErr w:type="gramStart"/>
      <w:r w:rsidRPr="00152F1D">
        <w:t>до</w:t>
      </w:r>
      <w:proofErr w:type="gramEnd"/>
      <w:r w:rsidRPr="00152F1D">
        <w:t xml:space="preserve"> максимального в каждом конкретном случае.</w:t>
      </w:r>
    </w:p>
    <w:p w:rsidR="00C0117A" w:rsidRPr="00C7222F" w:rsidRDefault="00C0117A" w:rsidP="00594343">
      <w:pPr>
        <w:autoSpaceDE w:val="0"/>
        <w:autoSpaceDN w:val="0"/>
        <w:adjustRightInd w:val="0"/>
        <w:ind w:firstLine="709"/>
        <w:jc w:val="both"/>
        <w:rPr>
          <w:highlight w:val="yellow"/>
        </w:rPr>
      </w:pPr>
      <w:r w:rsidRPr="00C7222F">
        <w:t>Общие позиции и характер оценивания выполнения заданий в целом повторяют прошлогодние. Небольшие видоизменения и корректировки формулировок в содержании критериев оценивания для конкретного задания могут иметь место в тех случаях, когда необходимость подобного рода уточнений диктуется содержанием и структурой самого задания.</w:t>
      </w:r>
    </w:p>
    <w:p w:rsidR="00C0117A" w:rsidRDefault="00C0117A" w:rsidP="00594343">
      <w:pPr>
        <w:ind w:firstLine="709"/>
        <w:jc w:val="both"/>
      </w:pPr>
      <w:r w:rsidRPr="002276FA">
        <w:t xml:space="preserve">К выполнению заданий с развёрнутым ответом приступили более  половины  участников экзамена. Как видно из </w:t>
      </w:r>
      <w:r w:rsidRPr="00E21270">
        <w:t xml:space="preserve">таблицы </w:t>
      </w:r>
      <w:r w:rsidR="00E21270" w:rsidRPr="00E21270">
        <w:t>1</w:t>
      </w:r>
      <w:r w:rsidR="00BF52B0" w:rsidRPr="00E21270">
        <w:t>1</w:t>
      </w:r>
      <w:r w:rsidRPr="002276FA">
        <w:t>, диапазон выполнения заданий с развернутым ответом</w:t>
      </w:r>
      <w:r w:rsidRPr="00901154">
        <w:t xml:space="preserve"> повышенного и высокого  уровней сложности от 0,</w:t>
      </w:r>
      <w:r w:rsidR="00BF52B0">
        <w:t>2</w:t>
      </w:r>
      <w:r w:rsidRPr="00901154">
        <w:t xml:space="preserve">% до </w:t>
      </w:r>
      <w:r w:rsidR="00BF52B0">
        <w:t>31,9</w:t>
      </w:r>
      <w:r w:rsidRPr="00901154">
        <w:t>%.  Задания с развернутым ответом обладают высокой диагностической и дифференцирующей способностью и позволяют выявить сформированность умений ком</w:t>
      </w:r>
      <w:r>
        <w:t>плексного использования знаний.</w:t>
      </w:r>
    </w:p>
    <w:p w:rsidR="00C0117A" w:rsidRPr="00594343" w:rsidRDefault="00C0117A" w:rsidP="00C0117A">
      <w:pPr>
        <w:jc w:val="right"/>
        <w:rPr>
          <w:i/>
          <w:sz w:val="20"/>
          <w:szCs w:val="20"/>
        </w:rPr>
      </w:pPr>
      <w:r w:rsidRPr="00594343">
        <w:rPr>
          <w:i/>
          <w:sz w:val="20"/>
          <w:szCs w:val="20"/>
        </w:rPr>
        <w:t xml:space="preserve">Таблица </w:t>
      </w:r>
      <w:r w:rsidR="00BF52B0" w:rsidRPr="00594343">
        <w:rPr>
          <w:i/>
          <w:sz w:val="20"/>
          <w:szCs w:val="20"/>
        </w:rPr>
        <w:t>1</w:t>
      </w:r>
      <w:r w:rsidR="00E21270" w:rsidRPr="00594343">
        <w:rPr>
          <w:i/>
          <w:sz w:val="20"/>
          <w:szCs w:val="20"/>
        </w:rPr>
        <w:t>1</w:t>
      </w:r>
    </w:p>
    <w:p w:rsidR="00C0117A" w:rsidRPr="00AC47C6" w:rsidRDefault="00C0117A" w:rsidP="00594343">
      <w:pPr>
        <w:jc w:val="center"/>
        <w:rPr>
          <w:sz w:val="16"/>
          <w:szCs w:val="16"/>
          <w:highlight w:val="yellow"/>
        </w:rPr>
      </w:pPr>
      <w:r w:rsidRPr="00AC47C6">
        <w:rPr>
          <w:i/>
        </w:rPr>
        <w:t>Решаемость заданий №</w:t>
      </w:r>
      <w:r>
        <w:rPr>
          <w:i/>
        </w:rPr>
        <w:t> 13–19</w:t>
      </w:r>
      <w:r w:rsidRPr="00AC47C6">
        <w:rPr>
          <w:i/>
        </w:rPr>
        <w:t xml:space="preserve"> выпускниками общеобразовательных организаций</w:t>
      </w:r>
    </w:p>
    <w:tbl>
      <w:tblPr>
        <w:tblW w:w="98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1"/>
        <w:gridCol w:w="567"/>
        <w:gridCol w:w="4528"/>
        <w:gridCol w:w="1418"/>
        <w:gridCol w:w="1418"/>
        <w:gridCol w:w="1417"/>
      </w:tblGrid>
      <w:tr w:rsidR="00806A90" w:rsidRPr="00594343" w:rsidTr="00594343">
        <w:trPr>
          <w:cantSplit/>
          <w:trHeight w:val="20"/>
          <w:jc w:val="center"/>
        </w:trPr>
        <w:tc>
          <w:tcPr>
            <w:tcW w:w="551" w:type="dxa"/>
            <w:shd w:val="clear" w:color="auto" w:fill="F2DBDB" w:themeFill="accent2" w:themeFillTint="33"/>
            <w:vAlign w:val="center"/>
          </w:tcPr>
          <w:p w:rsidR="00806A90" w:rsidRPr="00594343" w:rsidRDefault="00806A90" w:rsidP="007F011C">
            <w:pPr>
              <w:jc w:val="center"/>
              <w:rPr>
                <w:sz w:val="20"/>
                <w:szCs w:val="20"/>
              </w:rPr>
            </w:pPr>
            <w:r w:rsidRPr="00594343">
              <w:rPr>
                <w:sz w:val="20"/>
                <w:szCs w:val="20"/>
              </w:rPr>
              <w:t xml:space="preserve">№ </w:t>
            </w:r>
            <w:proofErr w:type="gramStart"/>
            <w:r w:rsidRPr="00594343">
              <w:rPr>
                <w:sz w:val="20"/>
                <w:szCs w:val="20"/>
              </w:rPr>
              <w:t>п</w:t>
            </w:r>
            <w:proofErr w:type="gramEnd"/>
            <w:r w:rsidRPr="00594343">
              <w:rPr>
                <w:sz w:val="20"/>
                <w:szCs w:val="20"/>
              </w:rPr>
              <w:t>/п</w:t>
            </w:r>
          </w:p>
        </w:tc>
        <w:tc>
          <w:tcPr>
            <w:tcW w:w="567" w:type="dxa"/>
            <w:shd w:val="clear" w:color="auto" w:fill="F2DBDB" w:themeFill="accent2" w:themeFillTint="33"/>
            <w:textDirection w:val="btLr"/>
            <w:vAlign w:val="center"/>
          </w:tcPr>
          <w:p w:rsidR="00806A90" w:rsidRPr="00594343" w:rsidRDefault="00806A90" w:rsidP="00806A90">
            <w:pPr>
              <w:ind w:left="113" w:right="113"/>
              <w:jc w:val="center"/>
              <w:rPr>
                <w:sz w:val="20"/>
                <w:szCs w:val="20"/>
              </w:rPr>
            </w:pPr>
            <w:r w:rsidRPr="00594343">
              <w:rPr>
                <w:sz w:val="20"/>
                <w:szCs w:val="20"/>
              </w:rPr>
              <w:t>Уровень</w:t>
            </w:r>
          </w:p>
          <w:p w:rsidR="00806A90" w:rsidRPr="00594343" w:rsidRDefault="00806A90" w:rsidP="00806A90">
            <w:pPr>
              <w:ind w:left="113" w:right="113"/>
              <w:jc w:val="center"/>
              <w:rPr>
                <w:sz w:val="20"/>
                <w:szCs w:val="20"/>
              </w:rPr>
            </w:pPr>
            <w:r w:rsidRPr="00594343">
              <w:rPr>
                <w:sz w:val="20"/>
                <w:szCs w:val="20"/>
              </w:rPr>
              <w:t>задания</w:t>
            </w:r>
          </w:p>
        </w:tc>
        <w:tc>
          <w:tcPr>
            <w:tcW w:w="4528" w:type="dxa"/>
            <w:shd w:val="clear" w:color="auto" w:fill="F2DBDB" w:themeFill="accent2" w:themeFillTint="33"/>
            <w:vAlign w:val="center"/>
          </w:tcPr>
          <w:p w:rsidR="00806A90" w:rsidRPr="00594343" w:rsidRDefault="00806A90" w:rsidP="007F011C">
            <w:pPr>
              <w:jc w:val="center"/>
              <w:rPr>
                <w:sz w:val="20"/>
                <w:szCs w:val="20"/>
              </w:rPr>
            </w:pPr>
            <w:r w:rsidRPr="00594343">
              <w:rPr>
                <w:sz w:val="20"/>
                <w:szCs w:val="20"/>
              </w:rPr>
              <w:t>Контролируемые элементы</w:t>
            </w:r>
          </w:p>
        </w:tc>
        <w:tc>
          <w:tcPr>
            <w:tcW w:w="1418" w:type="dxa"/>
            <w:shd w:val="clear" w:color="auto" w:fill="F2DBDB" w:themeFill="accent2" w:themeFillTint="33"/>
            <w:vAlign w:val="center"/>
          </w:tcPr>
          <w:p w:rsidR="00806A90" w:rsidRPr="00594343" w:rsidRDefault="00806A90" w:rsidP="007F011C">
            <w:pPr>
              <w:jc w:val="center"/>
              <w:rPr>
                <w:sz w:val="20"/>
                <w:szCs w:val="20"/>
              </w:rPr>
            </w:pPr>
            <w:r w:rsidRPr="00594343">
              <w:rPr>
                <w:sz w:val="20"/>
                <w:szCs w:val="20"/>
              </w:rPr>
              <w:t>Процент выполнения</w:t>
            </w:r>
          </w:p>
          <w:p w:rsidR="00806A90" w:rsidRPr="00594343" w:rsidRDefault="00806A90" w:rsidP="007F011C">
            <w:pPr>
              <w:jc w:val="center"/>
              <w:rPr>
                <w:sz w:val="20"/>
                <w:szCs w:val="20"/>
              </w:rPr>
            </w:pPr>
            <w:r w:rsidRPr="00594343">
              <w:rPr>
                <w:sz w:val="20"/>
                <w:szCs w:val="20"/>
              </w:rPr>
              <w:t>в 2017 году</w:t>
            </w:r>
          </w:p>
        </w:tc>
        <w:tc>
          <w:tcPr>
            <w:tcW w:w="1418" w:type="dxa"/>
            <w:shd w:val="clear" w:color="auto" w:fill="F2DBDB" w:themeFill="accent2" w:themeFillTint="33"/>
            <w:vAlign w:val="center"/>
          </w:tcPr>
          <w:p w:rsidR="00806A90" w:rsidRPr="00594343" w:rsidRDefault="00806A90" w:rsidP="007F011C">
            <w:pPr>
              <w:jc w:val="center"/>
              <w:rPr>
                <w:sz w:val="20"/>
                <w:szCs w:val="20"/>
              </w:rPr>
            </w:pPr>
            <w:r w:rsidRPr="00594343">
              <w:rPr>
                <w:sz w:val="20"/>
                <w:szCs w:val="20"/>
              </w:rPr>
              <w:t>Процент выполнения</w:t>
            </w:r>
          </w:p>
          <w:p w:rsidR="00806A90" w:rsidRPr="00594343" w:rsidRDefault="00806A90" w:rsidP="007F011C">
            <w:pPr>
              <w:jc w:val="center"/>
              <w:rPr>
                <w:sz w:val="20"/>
                <w:szCs w:val="20"/>
              </w:rPr>
            </w:pPr>
            <w:r w:rsidRPr="00594343">
              <w:rPr>
                <w:sz w:val="20"/>
                <w:szCs w:val="20"/>
              </w:rPr>
              <w:t>в 2016 году</w:t>
            </w:r>
          </w:p>
        </w:tc>
        <w:tc>
          <w:tcPr>
            <w:tcW w:w="1417" w:type="dxa"/>
            <w:shd w:val="clear" w:color="auto" w:fill="F2DBDB" w:themeFill="accent2" w:themeFillTint="33"/>
            <w:vAlign w:val="center"/>
          </w:tcPr>
          <w:p w:rsidR="00806A90" w:rsidRPr="00594343" w:rsidRDefault="00806A90" w:rsidP="007F011C">
            <w:pPr>
              <w:jc w:val="center"/>
              <w:rPr>
                <w:sz w:val="20"/>
                <w:szCs w:val="20"/>
              </w:rPr>
            </w:pPr>
            <w:r w:rsidRPr="00594343">
              <w:rPr>
                <w:sz w:val="20"/>
                <w:szCs w:val="20"/>
              </w:rPr>
              <w:t>Процент выполнения</w:t>
            </w:r>
          </w:p>
          <w:p w:rsidR="00806A90" w:rsidRPr="00594343" w:rsidRDefault="00806A90" w:rsidP="007F011C">
            <w:pPr>
              <w:jc w:val="center"/>
              <w:rPr>
                <w:sz w:val="20"/>
                <w:szCs w:val="20"/>
              </w:rPr>
            </w:pPr>
            <w:r w:rsidRPr="00594343">
              <w:rPr>
                <w:sz w:val="20"/>
                <w:szCs w:val="20"/>
              </w:rPr>
              <w:t>в 2015 году</w:t>
            </w:r>
          </w:p>
        </w:tc>
      </w:tr>
      <w:tr w:rsidR="00806A90" w:rsidRPr="00594343" w:rsidTr="00594343">
        <w:trPr>
          <w:trHeight w:val="20"/>
          <w:jc w:val="center"/>
        </w:trPr>
        <w:tc>
          <w:tcPr>
            <w:tcW w:w="551"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13</w:t>
            </w:r>
          </w:p>
        </w:tc>
        <w:tc>
          <w:tcPr>
            <w:tcW w:w="567" w:type="dxa"/>
            <w:shd w:val="clear" w:color="auto" w:fill="FDE9D9" w:themeFill="accent6" w:themeFillTint="33"/>
            <w:vAlign w:val="center"/>
          </w:tcPr>
          <w:p w:rsidR="00806A90" w:rsidRPr="00594343" w:rsidRDefault="00806A90" w:rsidP="007F011C">
            <w:pPr>
              <w:jc w:val="center"/>
              <w:rPr>
                <w:sz w:val="20"/>
                <w:szCs w:val="20"/>
              </w:rPr>
            </w:pPr>
            <w:proofErr w:type="gramStart"/>
            <w:r w:rsidRPr="00594343">
              <w:rPr>
                <w:sz w:val="20"/>
                <w:szCs w:val="20"/>
              </w:rPr>
              <w:t>П</w:t>
            </w:r>
            <w:proofErr w:type="gramEnd"/>
          </w:p>
        </w:tc>
        <w:tc>
          <w:tcPr>
            <w:tcW w:w="4528" w:type="dxa"/>
            <w:shd w:val="clear" w:color="auto" w:fill="FDE9D9" w:themeFill="accent6" w:themeFillTint="33"/>
            <w:vAlign w:val="center"/>
          </w:tcPr>
          <w:p w:rsidR="00806A90" w:rsidRPr="00594343" w:rsidRDefault="00806A90" w:rsidP="007F011C">
            <w:pPr>
              <w:pStyle w:val="Default"/>
              <w:rPr>
                <w:sz w:val="20"/>
                <w:szCs w:val="20"/>
              </w:rPr>
            </w:pPr>
            <w:r w:rsidRPr="00594343">
              <w:rPr>
                <w:sz w:val="20"/>
                <w:szCs w:val="20"/>
              </w:rPr>
              <w:t>Умение решать логарифмическое/ тригонометрическое уравнение с отбором корней</w:t>
            </w:r>
          </w:p>
        </w:tc>
        <w:tc>
          <w:tcPr>
            <w:tcW w:w="1418" w:type="dxa"/>
            <w:shd w:val="clear" w:color="auto" w:fill="FDE9D9" w:themeFill="accent6" w:themeFillTint="33"/>
            <w:vAlign w:val="center"/>
          </w:tcPr>
          <w:p w:rsidR="00806A90" w:rsidRPr="00594343" w:rsidRDefault="00806A90" w:rsidP="00806A90">
            <w:pPr>
              <w:jc w:val="center"/>
              <w:rPr>
                <w:sz w:val="20"/>
                <w:szCs w:val="20"/>
              </w:rPr>
            </w:pPr>
            <w:r w:rsidRPr="00594343">
              <w:rPr>
                <w:sz w:val="20"/>
                <w:szCs w:val="20"/>
              </w:rPr>
              <w:t>31,9</w:t>
            </w:r>
          </w:p>
        </w:tc>
        <w:tc>
          <w:tcPr>
            <w:tcW w:w="1418"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33,3</w:t>
            </w:r>
          </w:p>
        </w:tc>
        <w:tc>
          <w:tcPr>
            <w:tcW w:w="141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23,9</w:t>
            </w:r>
          </w:p>
        </w:tc>
      </w:tr>
      <w:tr w:rsidR="00806A90" w:rsidRPr="00594343" w:rsidTr="00594343">
        <w:trPr>
          <w:trHeight w:val="20"/>
          <w:jc w:val="center"/>
        </w:trPr>
        <w:tc>
          <w:tcPr>
            <w:tcW w:w="551"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14</w:t>
            </w:r>
          </w:p>
        </w:tc>
        <w:tc>
          <w:tcPr>
            <w:tcW w:w="567" w:type="dxa"/>
            <w:shd w:val="clear" w:color="auto" w:fill="FDE9D9" w:themeFill="accent6" w:themeFillTint="33"/>
            <w:vAlign w:val="center"/>
          </w:tcPr>
          <w:p w:rsidR="00806A90" w:rsidRPr="00594343" w:rsidRDefault="00806A90" w:rsidP="007F011C">
            <w:pPr>
              <w:jc w:val="center"/>
              <w:rPr>
                <w:sz w:val="20"/>
                <w:szCs w:val="20"/>
              </w:rPr>
            </w:pPr>
            <w:proofErr w:type="gramStart"/>
            <w:r w:rsidRPr="00594343">
              <w:rPr>
                <w:sz w:val="20"/>
                <w:szCs w:val="20"/>
              </w:rPr>
              <w:t>П</w:t>
            </w:r>
            <w:proofErr w:type="gramEnd"/>
          </w:p>
        </w:tc>
        <w:tc>
          <w:tcPr>
            <w:tcW w:w="4528" w:type="dxa"/>
            <w:shd w:val="clear" w:color="auto" w:fill="FDE9D9" w:themeFill="accent6" w:themeFillTint="33"/>
            <w:vAlign w:val="center"/>
          </w:tcPr>
          <w:p w:rsidR="00806A90" w:rsidRPr="00594343" w:rsidRDefault="00806A90" w:rsidP="007F011C">
            <w:pPr>
              <w:pStyle w:val="Default"/>
              <w:rPr>
                <w:sz w:val="20"/>
                <w:szCs w:val="20"/>
              </w:rPr>
            </w:pPr>
            <w:r w:rsidRPr="00594343">
              <w:rPr>
                <w:sz w:val="20"/>
                <w:szCs w:val="20"/>
              </w:rPr>
              <w:t>Умение решать стереометрическую задачу</w:t>
            </w:r>
          </w:p>
        </w:tc>
        <w:tc>
          <w:tcPr>
            <w:tcW w:w="1418" w:type="dxa"/>
            <w:shd w:val="clear" w:color="auto" w:fill="FDE9D9" w:themeFill="accent6" w:themeFillTint="33"/>
            <w:vAlign w:val="center"/>
          </w:tcPr>
          <w:p w:rsidR="00806A90" w:rsidRPr="00594343" w:rsidRDefault="00806A90" w:rsidP="00806A90">
            <w:pPr>
              <w:jc w:val="center"/>
              <w:rPr>
                <w:sz w:val="20"/>
                <w:szCs w:val="20"/>
              </w:rPr>
            </w:pPr>
            <w:r w:rsidRPr="00594343">
              <w:rPr>
                <w:sz w:val="20"/>
                <w:szCs w:val="20"/>
              </w:rPr>
              <w:t>0,7</w:t>
            </w:r>
          </w:p>
        </w:tc>
        <w:tc>
          <w:tcPr>
            <w:tcW w:w="1418"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2,3</w:t>
            </w:r>
          </w:p>
        </w:tc>
        <w:tc>
          <w:tcPr>
            <w:tcW w:w="141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2,2</w:t>
            </w:r>
          </w:p>
        </w:tc>
      </w:tr>
      <w:tr w:rsidR="00806A90" w:rsidRPr="00594343" w:rsidTr="00594343">
        <w:trPr>
          <w:trHeight w:val="20"/>
          <w:jc w:val="center"/>
        </w:trPr>
        <w:tc>
          <w:tcPr>
            <w:tcW w:w="551"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15</w:t>
            </w:r>
          </w:p>
        </w:tc>
        <w:tc>
          <w:tcPr>
            <w:tcW w:w="567" w:type="dxa"/>
            <w:shd w:val="clear" w:color="auto" w:fill="FDE9D9" w:themeFill="accent6" w:themeFillTint="33"/>
            <w:vAlign w:val="center"/>
          </w:tcPr>
          <w:p w:rsidR="00806A90" w:rsidRPr="00594343" w:rsidRDefault="00806A90" w:rsidP="007F011C">
            <w:pPr>
              <w:jc w:val="center"/>
              <w:rPr>
                <w:sz w:val="20"/>
                <w:szCs w:val="20"/>
              </w:rPr>
            </w:pPr>
            <w:proofErr w:type="gramStart"/>
            <w:r w:rsidRPr="00594343">
              <w:rPr>
                <w:sz w:val="20"/>
                <w:szCs w:val="20"/>
              </w:rPr>
              <w:t>П</w:t>
            </w:r>
            <w:proofErr w:type="gramEnd"/>
          </w:p>
        </w:tc>
        <w:tc>
          <w:tcPr>
            <w:tcW w:w="4528" w:type="dxa"/>
            <w:shd w:val="clear" w:color="auto" w:fill="FDE9D9" w:themeFill="accent6" w:themeFillTint="33"/>
            <w:vAlign w:val="center"/>
          </w:tcPr>
          <w:p w:rsidR="00806A90" w:rsidRPr="00594343" w:rsidRDefault="00806A90" w:rsidP="007F011C">
            <w:pPr>
              <w:pStyle w:val="Default"/>
              <w:rPr>
                <w:sz w:val="20"/>
                <w:szCs w:val="20"/>
              </w:rPr>
            </w:pPr>
            <w:r w:rsidRPr="00594343">
              <w:rPr>
                <w:sz w:val="20"/>
                <w:szCs w:val="20"/>
              </w:rPr>
              <w:t>Умение решать дробно-показательное неравенство</w:t>
            </w:r>
          </w:p>
        </w:tc>
        <w:tc>
          <w:tcPr>
            <w:tcW w:w="1418" w:type="dxa"/>
            <w:shd w:val="clear" w:color="auto" w:fill="FDE9D9" w:themeFill="accent6" w:themeFillTint="33"/>
            <w:vAlign w:val="center"/>
          </w:tcPr>
          <w:p w:rsidR="00806A90" w:rsidRPr="00594343" w:rsidRDefault="00806A90" w:rsidP="00806A90">
            <w:pPr>
              <w:jc w:val="center"/>
              <w:rPr>
                <w:sz w:val="20"/>
                <w:szCs w:val="20"/>
              </w:rPr>
            </w:pPr>
            <w:r w:rsidRPr="00594343">
              <w:rPr>
                <w:sz w:val="20"/>
                <w:szCs w:val="20"/>
              </w:rPr>
              <w:t>11,9</w:t>
            </w:r>
          </w:p>
        </w:tc>
        <w:tc>
          <w:tcPr>
            <w:tcW w:w="1418"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17,2</w:t>
            </w:r>
          </w:p>
        </w:tc>
        <w:tc>
          <w:tcPr>
            <w:tcW w:w="141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6,0</w:t>
            </w:r>
          </w:p>
        </w:tc>
      </w:tr>
      <w:tr w:rsidR="00806A90" w:rsidRPr="00594343" w:rsidTr="00594343">
        <w:trPr>
          <w:trHeight w:val="20"/>
          <w:jc w:val="center"/>
        </w:trPr>
        <w:tc>
          <w:tcPr>
            <w:tcW w:w="551"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16</w:t>
            </w:r>
          </w:p>
        </w:tc>
        <w:tc>
          <w:tcPr>
            <w:tcW w:w="567" w:type="dxa"/>
            <w:shd w:val="clear" w:color="auto" w:fill="FDE9D9" w:themeFill="accent6" w:themeFillTint="33"/>
            <w:vAlign w:val="center"/>
          </w:tcPr>
          <w:p w:rsidR="00806A90" w:rsidRPr="00594343" w:rsidRDefault="00806A90" w:rsidP="007F011C">
            <w:pPr>
              <w:jc w:val="center"/>
              <w:rPr>
                <w:sz w:val="20"/>
                <w:szCs w:val="20"/>
              </w:rPr>
            </w:pPr>
            <w:proofErr w:type="gramStart"/>
            <w:r w:rsidRPr="00594343">
              <w:rPr>
                <w:sz w:val="20"/>
                <w:szCs w:val="20"/>
              </w:rPr>
              <w:t>П</w:t>
            </w:r>
            <w:proofErr w:type="gramEnd"/>
          </w:p>
        </w:tc>
        <w:tc>
          <w:tcPr>
            <w:tcW w:w="4528" w:type="dxa"/>
            <w:shd w:val="clear" w:color="auto" w:fill="FDE9D9" w:themeFill="accent6" w:themeFillTint="33"/>
            <w:vAlign w:val="center"/>
          </w:tcPr>
          <w:p w:rsidR="00806A90" w:rsidRPr="00594343" w:rsidRDefault="00806A90" w:rsidP="007F011C">
            <w:pPr>
              <w:pStyle w:val="Default"/>
              <w:rPr>
                <w:sz w:val="20"/>
                <w:szCs w:val="20"/>
              </w:rPr>
            </w:pPr>
            <w:r w:rsidRPr="00594343">
              <w:rPr>
                <w:sz w:val="20"/>
                <w:szCs w:val="20"/>
              </w:rPr>
              <w:t>Умение решать  планиметрическую задачу</w:t>
            </w:r>
          </w:p>
        </w:tc>
        <w:tc>
          <w:tcPr>
            <w:tcW w:w="1418" w:type="dxa"/>
            <w:shd w:val="clear" w:color="auto" w:fill="FDE9D9" w:themeFill="accent6" w:themeFillTint="33"/>
            <w:vAlign w:val="center"/>
          </w:tcPr>
          <w:p w:rsidR="00806A90" w:rsidRPr="00594343" w:rsidRDefault="00806A90" w:rsidP="00806A90">
            <w:pPr>
              <w:jc w:val="center"/>
              <w:rPr>
                <w:sz w:val="20"/>
                <w:szCs w:val="20"/>
              </w:rPr>
            </w:pPr>
            <w:r w:rsidRPr="00594343">
              <w:rPr>
                <w:sz w:val="20"/>
                <w:szCs w:val="20"/>
              </w:rPr>
              <w:t>0,7</w:t>
            </w:r>
          </w:p>
        </w:tc>
        <w:tc>
          <w:tcPr>
            <w:tcW w:w="1418"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1,3</w:t>
            </w:r>
          </w:p>
        </w:tc>
        <w:tc>
          <w:tcPr>
            <w:tcW w:w="141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0,05</w:t>
            </w:r>
          </w:p>
        </w:tc>
      </w:tr>
      <w:tr w:rsidR="00806A90" w:rsidRPr="00594343" w:rsidTr="00594343">
        <w:trPr>
          <w:trHeight w:val="20"/>
          <w:jc w:val="center"/>
        </w:trPr>
        <w:tc>
          <w:tcPr>
            <w:tcW w:w="551"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17</w:t>
            </w:r>
          </w:p>
        </w:tc>
        <w:tc>
          <w:tcPr>
            <w:tcW w:w="567" w:type="dxa"/>
            <w:shd w:val="clear" w:color="auto" w:fill="FDE9D9" w:themeFill="accent6" w:themeFillTint="33"/>
            <w:vAlign w:val="center"/>
          </w:tcPr>
          <w:p w:rsidR="00806A90" w:rsidRPr="00594343" w:rsidRDefault="00806A90" w:rsidP="007F011C">
            <w:pPr>
              <w:jc w:val="center"/>
              <w:rPr>
                <w:sz w:val="20"/>
                <w:szCs w:val="20"/>
              </w:rPr>
            </w:pPr>
            <w:proofErr w:type="gramStart"/>
            <w:r w:rsidRPr="00594343">
              <w:rPr>
                <w:sz w:val="20"/>
                <w:szCs w:val="20"/>
              </w:rPr>
              <w:t>П</w:t>
            </w:r>
            <w:proofErr w:type="gramEnd"/>
          </w:p>
        </w:tc>
        <w:tc>
          <w:tcPr>
            <w:tcW w:w="4528" w:type="dxa"/>
            <w:shd w:val="clear" w:color="auto" w:fill="FDE9D9" w:themeFill="accent6" w:themeFillTint="33"/>
            <w:vAlign w:val="center"/>
          </w:tcPr>
          <w:p w:rsidR="00806A90" w:rsidRPr="00594343" w:rsidRDefault="00806A90" w:rsidP="007F011C">
            <w:pPr>
              <w:pStyle w:val="Default"/>
              <w:rPr>
                <w:sz w:val="20"/>
                <w:szCs w:val="20"/>
              </w:rPr>
            </w:pPr>
            <w:r w:rsidRPr="00594343">
              <w:rPr>
                <w:sz w:val="20"/>
                <w:szCs w:val="20"/>
              </w:rPr>
              <w:t>Умение строить и исследовать простейшие математические модели (в экономической задаче)</w:t>
            </w:r>
          </w:p>
        </w:tc>
        <w:tc>
          <w:tcPr>
            <w:tcW w:w="1418" w:type="dxa"/>
            <w:shd w:val="clear" w:color="auto" w:fill="FDE9D9" w:themeFill="accent6" w:themeFillTint="33"/>
            <w:vAlign w:val="center"/>
          </w:tcPr>
          <w:p w:rsidR="00806A90" w:rsidRPr="00594343" w:rsidRDefault="00806A90" w:rsidP="00806A90">
            <w:pPr>
              <w:jc w:val="center"/>
              <w:rPr>
                <w:sz w:val="20"/>
                <w:szCs w:val="20"/>
              </w:rPr>
            </w:pPr>
            <w:r w:rsidRPr="00594343">
              <w:rPr>
                <w:sz w:val="20"/>
                <w:szCs w:val="20"/>
              </w:rPr>
              <w:t>3,2</w:t>
            </w:r>
          </w:p>
        </w:tc>
        <w:tc>
          <w:tcPr>
            <w:tcW w:w="1418"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11,8</w:t>
            </w:r>
          </w:p>
        </w:tc>
        <w:tc>
          <w:tcPr>
            <w:tcW w:w="141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1,4</w:t>
            </w:r>
          </w:p>
        </w:tc>
      </w:tr>
      <w:tr w:rsidR="00806A90" w:rsidRPr="00594343" w:rsidTr="00594343">
        <w:trPr>
          <w:trHeight w:val="20"/>
          <w:jc w:val="center"/>
        </w:trPr>
        <w:tc>
          <w:tcPr>
            <w:tcW w:w="551"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18</w:t>
            </w:r>
          </w:p>
        </w:tc>
        <w:tc>
          <w:tcPr>
            <w:tcW w:w="56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В</w:t>
            </w:r>
          </w:p>
        </w:tc>
        <w:tc>
          <w:tcPr>
            <w:tcW w:w="4528" w:type="dxa"/>
            <w:shd w:val="clear" w:color="auto" w:fill="FDE9D9" w:themeFill="accent6" w:themeFillTint="33"/>
            <w:vAlign w:val="center"/>
          </w:tcPr>
          <w:p w:rsidR="00806A90" w:rsidRPr="00594343" w:rsidRDefault="00806A90" w:rsidP="00806A90">
            <w:pPr>
              <w:pStyle w:val="Default"/>
              <w:rPr>
                <w:sz w:val="20"/>
                <w:szCs w:val="20"/>
              </w:rPr>
            </w:pPr>
            <w:r w:rsidRPr="00594343">
              <w:rPr>
                <w:sz w:val="20"/>
                <w:szCs w:val="20"/>
              </w:rPr>
              <w:t>Умение решать уравнение с параметром</w:t>
            </w:r>
          </w:p>
        </w:tc>
        <w:tc>
          <w:tcPr>
            <w:tcW w:w="1418" w:type="dxa"/>
            <w:shd w:val="clear" w:color="auto" w:fill="FDE9D9" w:themeFill="accent6" w:themeFillTint="33"/>
            <w:vAlign w:val="center"/>
          </w:tcPr>
          <w:p w:rsidR="00806A90" w:rsidRPr="00594343" w:rsidRDefault="00806A90" w:rsidP="00806A90">
            <w:pPr>
              <w:jc w:val="center"/>
              <w:rPr>
                <w:sz w:val="20"/>
                <w:szCs w:val="20"/>
              </w:rPr>
            </w:pPr>
            <w:r w:rsidRPr="00594343">
              <w:rPr>
                <w:sz w:val="20"/>
                <w:szCs w:val="20"/>
              </w:rPr>
              <w:t>0,8</w:t>
            </w:r>
          </w:p>
        </w:tc>
        <w:tc>
          <w:tcPr>
            <w:tcW w:w="1418"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0,3</w:t>
            </w:r>
          </w:p>
        </w:tc>
        <w:tc>
          <w:tcPr>
            <w:tcW w:w="141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0,2</w:t>
            </w:r>
          </w:p>
        </w:tc>
      </w:tr>
      <w:tr w:rsidR="00806A90" w:rsidRPr="00594343" w:rsidTr="00594343">
        <w:trPr>
          <w:trHeight w:val="20"/>
          <w:jc w:val="center"/>
        </w:trPr>
        <w:tc>
          <w:tcPr>
            <w:tcW w:w="551"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19</w:t>
            </w:r>
          </w:p>
        </w:tc>
        <w:tc>
          <w:tcPr>
            <w:tcW w:w="56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В</w:t>
            </w:r>
          </w:p>
        </w:tc>
        <w:tc>
          <w:tcPr>
            <w:tcW w:w="4528" w:type="dxa"/>
            <w:shd w:val="clear" w:color="auto" w:fill="FDE9D9" w:themeFill="accent6" w:themeFillTint="33"/>
            <w:vAlign w:val="center"/>
          </w:tcPr>
          <w:p w:rsidR="00806A90" w:rsidRPr="00594343" w:rsidRDefault="00806A90" w:rsidP="007F011C">
            <w:pPr>
              <w:pStyle w:val="Default"/>
              <w:rPr>
                <w:sz w:val="20"/>
                <w:szCs w:val="20"/>
              </w:rPr>
            </w:pPr>
            <w:r w:rsidRPr="00594343">
              <w:rPr>
                <w:sz w:val="20"/>
                <w:szCs w:val="20"/>
              </w:rPr>
              <w:t>Умение строить и исследовать простейшие математические модели (в задаче из дискретной математики)</w:t>
            </w:r>
          </w:p>
        </w:tc>
        <w:tc>
          <w:tcPr>
            <w:tcW w:w="1418" w:type="dxa"/>
            <w:shd w:val="clear" w:color="auto" w:fill="FDE9D9" w:themeFill="accent6" w:themeFillTint="33"/>
            <w:vAlign w:val="center"/>
          </w:tcPr>
          <w:p w:rsidR="00806A90" w:rsidRPr="00594343" w:rsidRDefault="00806A90" w:rsidP="00806A90">
            <w:pPr>
              <w:jc w:val="center"/>
              <w:rPr>
                <w:sz w:val="20"/>
                <w:szCs w:val="20"/>
              </w:rPr>
            </w:pPr>
            <w:r w:rsidRPr="00594343">
              <w:rPr>
                <w:sz w:val="20"/>
                <w:szCs w:val="20"/>
              </w:rPr>
              <w:t>0,2</w:t>
            </w:r>
          </w:p>
        </w:tc>
        <w:tc>
          <w:tcPr>
            <w:tcW w:w="1418"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0,6</w:t>
            </w:r>
          </w:p>
        </w:tc>
        <w:tc>
          <w:tcPr>
            <w:tcW w:w="1417" w:type="dxa"/>
            <w:shd w:val="clear" w:color="auto" w:fill="FDE9D9" w:themeFill="accent6" w:themeFillTint="33"/>
            <w:vAlign w:val="center"/>
          </w:tcPr>
          <w:p w:rsidR="00806A90" w:rsidRPr="00594343" w:rsidRDefault="00806A90" w:rsidP="007F011C">
            <w:pPr>
              <w:jc w:val="center"/>
              <w:rPr>
                <w:sz w:val="20"/>
                <w:szCs w:val="20"/>
              </w:rPr>
            </w:pPr>
            <w:r w:rsidRPr="00594343">
              <w:rPr>
                <w:sz w:val="20"/>
                <w:szCs w:val="20"/>
              </w:rPr>
              <w:t>0</w:t>
            </w:r>
          </w:p>
        </w:tc>
      </w:tr>
    </w:tbl>
    <w:p w:rsidR="001C7897" w:rsidRDefault="001C7897" w:rsidP="00594343">
      <w:pPr>
        <w:ind w:firstLine="709"/>
        <w:jc w:val="both"/>
      </w:pPr>
      <w:r>
        <w:lastRenderedPageBreak/>
        <w:t xml:space="preserve">Все задания, кроме 18-го, выполнены хуже, чем в 2016 году, хотя уменьшение успешности выполнения не такое критическое. В то же время все задания, кроме 14-го, выполнены лучше, чем в 2015 году. </w:t>
      </w:r>
    </w:p>
    <w:p w:rsidR="001C7897" w:rsidRDefault="001C7897" w:rsidP="00594343">
      <w:pPr>
        <w:ind w:firstLine="709"/>
        <w:jc w:val="both"/>
      </w:pPr>
      <w:r>
        <w:t>Н</w:t>
      </w:r>
      <w:r w:rsidRPr="0013626C">
        <w:t xml:space="preserve">аблюдается </w:t>
      </w:r>
      <w:r>
        <w:t>уменьшение</w:t>
      </w:r>
      <w:r w:rsidRPr="0013626C">
        <w:t xml:space="preserve"> результативности выполнения </w:t>
      </w:r>
      <w:r>
        <w:t xml:space="preserve">обоих </w:t>
      </w:r>
      <w:r w:rsidRPr="0013626C">
        <w:t xml:space="preserve">заданий по геометрии, </w:t>
      </w:r>
      <w:r>
        <w:t>с каждым из них (задания 14 и 16) справились лишь 0,7% писавших работу. Б</w:t>
      </w:r>
      <w:r w:rsidRPr="0013626C">
        <w:t>ольшинство выпускников не продемонстрировали умение решать геометрические задачи повышенного уровня сложности</w:t>
      </w:r>
      <w:r>
        <w:t>.</w:t>
      </w:r>
    </w:p>
    <w:p w:rsidR="001C7897" w:rsidRDefault="00E21270" w:rsidP="00594343">
      <w:pPr>
        <w:ind w:firstLine="709"/>
        <w:jc w:val="both"/>
      </w:pPr>
      <w:r>
        <w:t>Имеет место</w:t>
      </w:r>
      <w:r w:rsidR="001C7897">
        <w:t xml:space="preserve"> стойкое увеличение в течение трех лет числа выпускников, получивших максимальный балл за решение уравнения с параметром; однако это число остается пока все-таки незначительным. </w:t>
      </w:r>
    </w:p>
    <w:p w:rsidR="00C0117A" w:rsidRDefault="001C7897" w:rsidP="00594343">
      <w:pPr>
        <w:ind w:firstLine="709"/>
        <w:jc w:val="both"/>
      </w:pPr>
      <w:r>
        <w:t>В 2017 году, как и в предыдущем 2016-ом, нет заданий, с которыми никто не справился.</w:t>
      </w:r>
    </w:p>
    <w:p w:rsidR="006B06EB" w:rsidRDefault="006B06EB" w:rsidP="00594343">
      <w:pPr>
        <w:ind w:firstLine="709"/>
        <w:jc w:val="both"/>
      </w:pPr>
      <w:r>
        <w:t xml:space="preserve">С заданиями 13–19 второй части не справились выпускники, не преодолевшие минимальный порог в 27 баллов. Рассмотрим успешность выполнения этих заданий двумя другими группами выпускников: набравшими 60–80 баллов и набравшими более 80 баллов. </w:t>
      </w:r>
      <w:r w:rsidR="005D3612">
        <w:t xml:space="preserve">На рисунке </w:t>
      </w:r>
      <w:r w:rsidR="00E21270">
        <w:t>1</w:t>
      </w:r>
      <w:r w:rsidR="005D3612">
        <w:t>3 видно, что с</w:t>
      </w:r>
      <w:r w:rsidR="00B76CEF">
        <w:t xml:space="preserve"> задание</w:t>
      </w:r>
      <w:r w:rsidR="005D3612">
        <w:t>м</w:t>
      </w:r>
      <w:r w:rsidR="00B76CEF">
        <w:t xml:space="preserve"> № 13 справилась примерно одинаковая доля выпускников — 83% из первой группы (набравшие 60–80 </w:t>
      </w:r>
      <w:proofErr w:type="gramStart"/>
      <w:r w:rsidR="00B76CEF">
        <w:t>т.б</w:t>
      </w:r>
      <w:proofErr w:type="gramEnd"/>
      <w:r w:rsidR="00B76CEF">
        <w:t xml:space="preserve">.) и 86% из второй (набравшие 81–100 баллов). </w:t>
      </w:r>
      <w:r>
        <w:t xml:space="preserve">Наибольший разрыв наблюдается при выполнении заданий 15 и 17 — </w:t>
      </w:r>
      <w:r w:rsidR="00B76CEF">
        <w:t>более 51% и 63% обучающихся соответственно.</w:t>
      </w:r>
    </w:p>
    <w:p w:rsidR="00594343" w:rsidRDefault="00594343" w:rsidP="00594343">
      <w:pPr>
        <w:ind w:firstLine="709"/>
        <w:jc w:val="right"/>
        <w:rPr>
          <w:sz w:val="20"/>
          <w:szCs w:val="20"/>
        </w:rPr>
      </w:pPr>
      <w:r w:rsidRPr="00594343">
        <w:rPr>
          <w:sz w:val="20"/>
          <w:szCs w:val="20"/>
        </w:rPr>
        <w:t>Диаграмма 12</w:t>
      </w:r>
    </w:p>
    <w:p w:rsidR="00594343" w:rsidRDefault="00594343" w:rsidP="00594343">
      <w:pPr>
        <w:autoSpaceDE w:val="0"/>
        <w:autoSpaceDN w:val="0"/>
        <w:adjustRightInd w:val="0"/>
        <w:jc w:val="center"/>
        <w:rPr>
          <w:i/>
        </w:rPr>
      </w:pPr>
      <w:r w:rsidRPr="005D3612">
        <w:rPr>
          <w:i/>
        </w:rPr>
        <w:t>Результаты выполнения заданий 13–</w:t>
      </w:r>
      <w:r>
        <w:rPr>
          <w:i/>
        </w:rPr>
        <w:t>19 разными группами выпускников</w:t>
      </w:r>
    </w:p>
    <w:p w:rsidR="00594343" w:rsidRPr="00594343" w:rsidRDefault="00594343" w:rsidP="00594343">
      <w:pPr>
        <w:autoSpaceDE w:val="0"/>
        <w:autoSpaceDN w:val="0"/>
        <w:adjustRightInd w:val="0"/>
        <w:jc w:val="center"/>
        <w:rPr>
          <w:sz w:val="20"/>
          <w:szCs w:val="20"/>
        </w:rPr>
      </w:pPr>
      <w:r w:rsidRPr="005D3612">
        <w:rPr>
          <w:i/>
        </w:rPr>
        <w:t>(</w:t>
      </w:r>
      <w:proofErr w:type="gramStart"/>
      <w:r w:rsidRPr="005D3612">
        <w:rPr>
          <w:i/>
        </w:rPr>
        <w:t>набравшие</w:t>
      </w:r>
      <w:proofErr w:type="gramEnd"/>
      <w:r w:rsidRPr="005D3612">
        <w:rPr>
          <w:i/>
        </w:rPr>
        <w:t xml:space="preserve"> за экзамен 60–80 баллов и набравшие 81–100 баллов)</w:t>
      </w:r>
    </w:p>
    <w:p w:rsidR="001C7897" w:rsidRDefault="001C7897" w:rsidP="00594343">
      <w:pPr>
        <w:spacing w:line="276" w:lineRule="auto"/>
        <w:jc w:val="center"/>
        <w:rPr>
          <w:bCs/>
          <w:szCs w:val="28"/>
        </w:rPr>
      </w:pPr>
      <w:r>
        <w:rPr>
          <w:noProof/>
        </w:rPr>
        <w:drawing>
          <wp:inline distT="0" distB="0" distL="0" distR="0">
            <wp:extent cx="5503545" cy="2491740"/>
            <wp:effectExtent l="0" t="0" r="190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94343" w:rsidRDefault="00594343" w:rsidP="00594343">
      <w:pPr>
        <w:spacing w:line="276" w:lineRule="auto"/>
        <w:jc w:val="right"/>
        <w:rPr>
          <w:bCs/>
          <w:sz w:val="20"/>
          <w:szCs w:val="20"/>
        </w:rPr>
      </w:pPr>
      <w:r w:rsidRPr="00594343">
        <w:rPr>
          <w:bCs/>
          <w:sz w:val="20"/>
          <w:szCs w:val="20"/>
        </w:rPr>
        <w:t>Диаграмма 13</w:t>
      </w:r>
    </w:p>
    <w:p w:rsidR="00594343" w:rsidRDefault="00594343" w:rsidP="00594343">
      <w:pPr>
        <w:autoSpaceDE w:val="0"/>
        <w:autoSpaceDN w:val="0"/>
        <w:adjustRightInd w:val="0"/>
        <w:jc w:val="center"/>
      </w:pPr>
      <w:r>
        <w:rPr>
          <w:i/>
        </w:rPr>
        <w:t xml:space="preserve">Сравнение успешности </w:t>
      </w:r>
      <w:r w:rsidRPr="005D3612">
        <w:rPr>
          <w:i/>
        </w:rPr>
        <w:t>выполнения заданий</w:t>
      </w:r>
      <w:r>
        <w:rPr>
          <w:i/>
        </w:rPr>
        <w:t xml:space="preserve"> №№ 13–19</w:t>
      </w:r>
      <w:r w:rsidRPr="005D3612">
        <w:rPr>
          <w:i/>
        </w:rPr>
        <w:t xml:space="preserve"> </w:t>
      </w:r>
      <w:r>
        <w:rPr>
          <w:i/>
        </w:rPr>
        <w:t xml:space="preserve">части </w:t>
      </w:r>
      <w:r>
        <w:rPr>
          <w:i/>
          <w:lang w:val="en-US"/>
        </w:rPr>
        <w:t>II</w:t>
      </w:r>
      <w:r w:rsidRPr="005D3612">
        <w:rPr>
          <w:i/>
        </w:rPr>
        <w:t xml:space="preserve"> разными группами выпускников (набравшие за экзамен 60–80 баллов и набравшие 81–100 баллов)</w:t>
      </w:r>
    </w:p>
    <w:p w:rsidR="00B76CEF" w:rsidRPr="00B76CEF" w:rsidRDefault="00B76CEF" w:rsidP="00C0117A">
      <w:pPr>
        <w:autoSpaceDE w:val="0"/>
        <w:autoSpaceDN w:val="0"/>
        <w:adjustRightInd w:val="0"/>
        <w:spacing w:line="276" w:lineRule="auto"/>
        <w:ind w:firstLine="709"/>
        <w:jc w:val="both"/>
        <w:rPr>
          <w:sz w:val="12"/>
          <w:szCs w:val="12"/>
        </w:rPr>
      </w:pPr>
    </w:p>
    <w:p w:rsidR="005D3612" w:rsidRDefault="005D3612" w:rsidP="00594343">
      <w:pPr>
        <w:autoSpaceDE w:val="0"/>
        <w:autoSpaceDN w:val="0"/>
        <w:adjustRightInd w:val="0"/>
        <w:spacing w:line="276" w:lineRule="auto"/>
        <w:jc w:val="center"/>
      </w:pPr>
      <w:r>
        <w:rPr>
          <w:noProof/>
        </w:rPr>
        <w:drawing>
          <wp:inline distT="0" distB="0" distL="0" distR="0">
            <wp:extent cx="5575935" cy="2577465"/>
            <wp:effectExtent l="19050" t="0" r="571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21270" w:rsidRDefault="00E21270" w:rsidP="00052454">
      <w:pPr>
        <w:autoSpaceDE w:val="0"/>
        <w:autoSpaceDN w:val="0"/>
        <w:adjustRightInd w:val="0"/>
        <w:ind w:firstLine="567"/>
        <w:jc w:val="both"/>
      </w:pPr>
      <w:r>
        <w:lastRenderedPageBreak/>
        <w:t xml:space="preserve">Для </w:t>
      </w:r>
      <w:r w:rsidR="003609E2">
        <w:t>участников экзамена</w:t>
      </w:r>
      <w:r>
        <w:t>, набравших за работу от 60 до 80 баллов (</w:t>
      </w:r>
      <w:r w:rsidR="003609E2">
        <w:t>диаграмма 13</w:t>
      </w:r>
      <w:r>
        <w:t>):</w:t>
      </w:r>
    </w:p>
    <w:p w:rsidR="00E21270" w:rsidRDefault="00E21270" w:rsidP="00594343">
      <w:pPr>
        <w:autoSpaceDE w:val="0"/>
        <w:autoSpaceDN w:val="0"/>
        <w:adjustRightInd w:val="0"/>
        <w:jc w:val="both"/>
      </w:pPr>
      <w:r>
        <w:t>— несложным оказалось решение тригонометрического уравнения с выбором корней из указанного промежутка (13 задание);</w:t>
      </w:r>
    </w:p>
    <w:p w:rsidR="00E21270" w:rsidRDefault="00E21270" w:rsidP="00594343">
      <w:pPr>
        <w:autoSpaceDE w:val="0"/>
        <w:autoSpaceDN w:val="0"/>
        <w:adjustRightInd w:val="0"/>
        <w:jc w:val="both"/>
      </w:pPr>
      <w:r>
        <w:t>— вызвали определенные трудности решение дробно-показательного неравенства (задание 15) и решение экономической задачи (17-е задание);</w:t>
      </w:r>
    </w:p>
    <w:p w:rsidR="00E21270" w:rsidRDefault="00E21270" w:rsidP="00594343">
      <w:pPr>
        <w:autoSpaceDE w:val="0"/>
        <w:autoSpaceDN w:val="0"/>
        <w:adjustRightInd w:val="0"/>
        <w:jc w:val="both"/>
      </w:pPr>
      <w:r>
        <w:t>— сложными для полного решения стали задачи 14, 16 и 18 (решили менее 1,5%).</w:t>
      </w:r>
    </w:p>
    <w:p w:rsidR="00E21270" w:rsidRDefault="00E21270" w:rsidP="00052454">
      <w:pPr>
        <w:autoSpaceDE w:val="0"/>
        <w:autoSpaceDN w:val="0"/>
        <w:adjustRightInd w:val="0"/>
        <w:ind w:firstLine="567"/>
        <w:jc w:val="both"/>
      </w:pPr>
      <w:r>
        <w:t xml:space="preserve">Никто из </w:t>
      </w:r>
      <w:proofErr w:type="gramStart"/>
      <w:r>
        <w:t>обучающихся</w:t>
      </w:r>
      <w:proofErr w:type="gramEnd"/>
      <w:r>
        <w:t xml:space="preserve"> данной группы не решил полностью задачу дискретной математики — задание № 19.</w:t>
      </w:r>
    </w:p>
    <w:p w:rsidR="003A719D" w:rsidRDefault="003A719D" w:rsidP="00052454">
      <w:pPr>
        <w:autoSpaceDE w:val="0"/>
        <w:autoSpaceDN w:val="0"/>
        <w:adjustRightInd w:val="0"/>
        <w:ind w:firstLine="567"/>
        <w:jc w:val="both"/>
      </w:pPr>
      <w:r>
        <w:t>У выпускников, набравших за работу 81</w:t>
      </w:r>
      <w:r w:rsidR="00E659FC">
        <w:t>–</w:t>
      </w:r>
      <w:r>
        <w:t>100 баллов (см. рис. </w:t>
      </w:r>
      <w:r w:rsidR="00173E00">
        <w:t>1</w:t>
      </w:r>
      <w:r>
        <w:t>4):</w:t>
      </w:r>
    </w:p>
    <w:p w:rsidR="003A719D" w:rsidRDefault="003A719D" w:rsidP="00594343">
      <w:pPr>
        <w:autoSpaceDE w:val="0"/>
        <w:autoSpaceDN w:val="0"/>
        <w:adjustRightInd w:val="0"/>
        <w:jc w:val="both"/>
      </w:pPr>
      <w:r>
        <w:t>— более успешно решены задания № 15 (89,3%</w:t>
      </w:r>
      <w:r w:rsidR="00E659FC">
        <w:t xml:space="preserve"> обучающихся этой группы</w:t>
      </w:r>
      <w:r>
        <w:t>), № 13 (85,7%) и № 17 (71,4%);</w:t>
      </w:r>
    </w:p>
    <w:p w:rsidR="00E659FC" w:rsidRDefault="00E659FC" w:rsidP="00594343">
      <w:pPr>
        <w:autoSpaceDE w:val="0"/>
        <w:autoSpaceDN w:val="0"/>
        <w:adjustRightInd w:val="0"/>
        <w:jc w:val="both"/>
      </w:pPr>
      <w:r>
        <w:t xml:space="preserve">— самой трудной оказалась задача олимпиадного характера № 19 — немногим более 14% </w:t>
      </w:r>
      <w:proofErr w:type="gramStart"/>
      <w:r>
        <w:t>обучающихся</w:t>
      </w:r>
      <w:proofErr w:type="gramEnd"/>
      <w:r>
        <w:t xml:space="preserve"> набрали максимальные 4 балла;</w:t>
      </w:r>
    </w:p>
    <w:p w:rsidR="003A719D" w:rsidRDefault="003A719D" w:rsidP="00594343">
      <w:pPr>
        <w:autoSpaceDE w:val="0"/>
        <w:autoSpaceDN w:val="0"/>
        <w:adjustRightInd w:val="0"/>
        <w:jc w:val="both"/>
      </w:pPr>
      <w:r>
        <w:t>—</w:t>
      </w:r>
      <w:r w:rsidR="00E659FC">
        <w:t xml:space="preserve"> </w:t>
      </w:r>
      <w:r>
        <w:t>остальны</w:t>
      </w:r>
      <w:r w:rsidR="00E659FC">
        <w:t>е</w:t>
      </w:r>
      <w:r>
        <w:t xml:space="preserve"> задани</w:t>
      </w:r>
      <w:r w:rsidR="00E659FC">
        <w:t>я</w:t>
      </w:r>
      <w:r>
        <w:t xml:space="preserve"> (</w:t>
      </w:r>
      <w:r w:rsidR="00E659FC">
        <w:t>№№ 14, 16, 18</w:t>
      </w:r>
      <w:r>
        <w:t xml:space="preserve">) </w:t>
      </w:r>
      <w:r w:rsidR="00E659FC">
        <w:t xml:space="preserve">решены от 21,4% до 35,7% </w:t>
      </w:r>
      <w:proofErr w:type="gramStart"/>
      <w:r w:rsidR="00E659FC">
        <w:t>обучающихся</w:t>
      </w:r>
      <w:proofErr w:type="gramEnd"/>
      <w:r w:rsidR="00E659FC">
        <w:t>.</w:t>
      </w:r>
    </w:p>
    <w:p w:rsidR="00C0117A" w:rsidRDefault="00C0117A" w:rsidP="00052454">
      <w:pPr>
        <w:autoSpaceDE w:val="0"/>
        <w:autoSpaceDN w:val="0"/>
        <w:adjustRightInd w:val="0"/>
        <w:ind w:firstLine="567"/>
        <w:jc w:val="both"/>
      </w:pPr>
      <w:r w:rsidRPr="00446D41">
        <w:t xml:space="preserve">Анализ приведенных данных позволяет констатировать, что для всех выпускников алгебраическая составляющая школьного курса математики по-прежнему доминирует </w:t>
      </w:r>
      <w:proofErr w:type="gramStart"/>
      <w:r w:rsidRPr="00446D41">
        <w:t>над</w:t>
      </w:r>
      <w:proofErr w:type="gramEnd"/>
      <w:r w:rsidRPr="00446D41">
        <w:t xml:space="preserve"> геометрической.</w:t>
      </w:r>
      <w:r w:rsidR="00E659FC">
        <w:t xml:space="preserve"> Выпускники профильных математических классов в разной мере справляются со всеми заданиями второй части, включая два последних задания </w:t>
      </w:r>
      <w:r w:rsidR="003645AD">
        <w:t xml:space="preserve">экзаменационной работы </w:t>
      </w:r>
      <w:r w:rsidR="00E659FC">
        <w:t>— задания высокого уровня.</w:t>
      </w:r>
    </w:p>
    <w:p w:rsidR="00220630" w:rsidRPr="00446D41" w:rsidRDefault="00220630" w:rsidP="005B09DB">
      <w:pPr>
        <w:spacing w:before="120" w:after="120"/>
        <w:rPr>
          <w:b/>
        </w:rPr>
      </w:pPr>
      <w:r w:rsidRPr="00446D41">
        <w:rPr>
          <w:b/>
        </w:rPr>
        <w:t xml:space="preserve">Рассмотрим содержание заданий </w:t>
      </w:r>
      <w:r>
        <w:rPr>
          <w:b/>
        </w:rPr>
        <w:t xml:space="preserve">с развернутым ответом </w:t>
      </w:r>
      <w:r w:rsidRPr="00446D41">
        <w:rPr>
          <w:b/>
        </w:rPr>
        <w:t>повышенного и высокого уровней сложности</w:t>
      </w:r>
    </w:p>
    <w:p w:rsidR="00220630" w:rsidRPr="00446D41" w:rsidRDefault="00220630" w:rsidP="0018683B">
      <w:pPr>
        <w:rPr>
          <w:b/>
          <w:i/>
        </w:rPr>
      </w:pPr>
      <w:r w:rsidRPr="00446D41">
        <w:rPr>
          <w:b/>
          <w:i/>
        </w:rPr>
        <w:t>Задание №</w:t>
      </w:r>
      <w:r>
        <w:rPr>
          <w:b/>
          <w:i/>
        </w:rPr>
        <w:t> 13</w:t>
      </w:r>
    </w:p>
    <w:p w:rsidR="00220630" w:rsidRPr="00446D41" w:rsidRDefault="00220630" w:rsidP="0018683B">
      <w:pPr>
        <w:jc w:val="both"/>
        <w:rPr>
          <w:b/>
        </w:rPr>
      </w:pPr>
      <w:r>
        <w:rPr>
          <w:b/>
          <w:i/>
        </w:rPr>
        <w:t>Характеристика задания</w:t>
      </w:r>
    </w:p>
    <w:p w:rsidR="00220630" w:rsidRPr="00446D41" w:rsidRDefault="00220630" w:rsidP="0018683B">
      <w:pPr>
        <w:jc w:val="both"/>
      </w:pPr>
      <w:r w:rsidRPr="00446D41">
        <w:t>Решение тригонометрического уравнения с отбором корней на промежутке.</w:t>
      </w:r>
    </w:p>
    <w:p w:rsidR="000D589B" w:rsidRDefault="000D589B" w:rsidP="0018683B">
      <w:pPr>
        <w:autoSpaceDE w:val="0"/>
        <w:autoSpaceDN w:val="0"/>
        <w:adjustRightInd w:val="0"/>
        <w:jc w:val="both"/>
        <w:rPr>
          <w:b/>
          <w:bCs/>
          <w:i/>
        </w:rPr>
      </w:pPr>
      <w:r w:rsidRPr="004621C9">
        <w:rPr>
          <w:b/>
          <w:bCs/>
          <w:i/>
        </w:rPr>
        <w:t>Требования (умения), проверяемые заданием № </w:t>
      </w:r>
      <w:r>
        <w:rPr>
          <w:b/>
          <w:bCs/>
          <w:i/>
        </w:rPr>
        <w:t>13</w:t>
      </w:r>
      <w:r w:rsidRPr="004621C9">
        <w:rPr>
          <w:b/>
          <w:bCs/>
          <w:i/>
        </w:rPr>
        <w:t xml:space="preserve"> (по кодификатору):</w:t>
      </w:r>
    </w:p>
    <w:p w:rsidR="000D589B" w:rsidRPr="002745E2" w:rsidRDefault="000D589B" w:rsidP="0018683B">
      <w:pPr>
        <w:autoSpaceDE w:val="0"/>
        <w:autoSpaceDN w:val="0"/>
        <w:adjustRightInd w:val="0"/>
        <w:jc w:val="both"/>
        <w:rPr>
          <w:b/>
          <w:bCs/>
          <w:i/>
        </w:rPr>
      </w:pPr>
      <w:r w:rsidRPr="002E4E00">
        <w:t>Уметь решать уравнения и неравенства.</w:t>
      </w:r>
    </w:p>
    <w:p w:rsidR="000D589B" w:rsidRDefault="000D589B" w:rsidP="0018683B">
      <w:pPr>
        <w:autoSpaceDE w:val="0"/>
        <w:autoSpaceDN w:val="0"/>
        <w:adjustRightInd w:val="0"/>
        <w:jc w:val="both"/>
        <w:rPr>
          <w:b/>
          <w:bCs/>
          <w:i/>
        </w:rPr>
      </w:pPr>
      <w:r w:rsidRPr="004621C9">
        <w:rPr>
          <w:b/>
          <w:bCs/>
          <w:i/>
        </w:rPr>
        <w:t>Элементы содержания, проверяемые заданием № </w:t>
      </w:r>
      <w:r>
        <w:rPr>
          <w:b/>
          <w:bCs/>
          <w:i/>
        </w:rPr>
        <w:t>13</w:t>
      </w:r>
      <w:r w:rsidRPr="004621C9">
        <w:rPr>
          <w:b/>
          <w:bCs/>
          <w:i/>
        </w:rPr>
        <w:t xml:space="preserve"> (по кодификатору):</w:t>
      </w:r>
    </w:p>
    <w:p w:rsidR="000D589B" w:rsidRPr="000D589B" w:rsidRDefault="000D589B" w:rsidP="0018683B">
      <w:pPr>
        <w:autoSpaceDE w:val="0"/>
        <w:autoSpaceDN w:val="0"/>
        <w:adjustRightInd w:val="0"/>
        <w:jc w:val="both"/>
        <w:rPr>
          <w:bCs/>
        </w:rPr>
      </w:pPr>
      <w:r>
        <w:t>У</w:t>
      </w:r>
      <w:r w:rsidRPr="002E4E00">
        <w:t>равнения и неравенства</w:t>
      </w:r>
      <w:r>
        <w:t>.</w:t>
      </w:r>
    </w:p>
    <w:p w:rsidR="00220630" w:rsidRPr="00446D41" w:rsidRDefault="00220630" w:rsidP="0018683B">
      <w:pPr>
        <w:jc w:val="both"/>
        <w:rPr>
          <w:b/>
          <w:i/>
        </w:rPr>
      </w:pPr>
      <w:r w:rsidRPr="00446D41">
        <w:rPr>
          <w:b/>
          <w:i/>
        </w:rPr>
        <w:t>Статистика и краткий анализ выполнения задания:</w:t>
      </w:r>
    </w:p>
    <w:tbl>
      <w:tblPr>
        <w:tblStyle w:val="a3"/>
        <w:tblW w:w="10067" w:type="dxa"/>
        <w:jc w:val="center"/>
        <w:tblLook w:val="04A0"/>
      </w:tblPr>
      <w:tblGrid>
        <w:gridCol w:w="5171"/>
        <w:gridCol w:w="4896"/>
      </w:tblGrid>
      <w:tr w:rsidR="00220630" w:rsidRPr="00446D41" w:rsidTr="0018683B">
        <w:trPr>
          <w:trHeight w:val="20"/>
          <w:jc w:val="center"/>
        </w:trPr>
        <w:tc>
          <w:tcPr>
            <w:tcW w:w="5171" w:type="dxa"/>
            <w:vAlign w:val="center"/>
          </w:tcPr>
          <w:p w:rsidR="00220630" w:rsidRPr="00446D41" w:rsidRDefault="00AC61B9" w:rsidP="000D589B">
            <w:pPr>
              <w:jc w:val="center"/>
              <w:rPr>
                <w:b/>
              </w:rPr>
            </w:pPr>
            <w:r>
              <w:rPr>
                <w:b/>
                <w:i/>
              </w:rPr>
              <w:t>Пример из КИМ-2016</w:t>
            </w:r>
          </w:p>
        </w:tc>
        <w:tc>
          <w:tcPr>
            <w:tcW w:w="4896" w:type="dxa"/>
            <w:vAlign w:val="center"/>
          </w:tcPr>
          <w:p w:rsidR="00220630" w:rsidRPr="00446D41" w:rsidRDefault="00AC61B9" w:rsidP="000D589B">
            <w:pPr>
              <w:jc w:val="center"/>
              <w:rPr>
                <w:b/>
              </w:rPr>
            </w:pPr>
            <w:r>
              <w:rPr>
                <w:b/>
                <w:i/>
              </w:rPr>
              <w:t>Пример из КИМ-2017</w:t>
            </w:r>
          </w:p>
        </w:tc>
      </w:tr>
      <w:tr w:rsidR="000D589B" w:rsidRPr="00173E00" w:rsidTr="0018683B">
        <w:trPr>
          <w:trHeight w:val="20"/>
          <w:jc w:val="center"/>
        </w:trPr>
        <w:tc>
          <w:tcPr>
            <w:tcW w:w="5171" w:type="dxa"/>
            <w:vAlign w:val="center"/>
          </w:tcPr>
          <w:p w:rsidR="000D589B" w:rsidRPr="00173E00" w:rsidRDefault="000D589B" w:rsidP="000D589B">
            <w:pPr>
              <w:rPr>
                <w:sz w:val="20"/>
                <w:szCs w:val="20"/>
              </w:rPr>
            </w:pPr>
            <w:r w:rsidRPr="00173E00">
              <w:rPr>
                <w:sz w:val="20"/>
                <w:szCs w:val="20"/>
              </w:rPr>
              <w:t>а) Решите уравнение</w:t>
            </w:r>
          </w:p>
          <w:p w:rsidR="000D589B" w:rsidRPr="00173E00" w:rsidRDefault="000D589B" w:rsidP="000D589B">
            <w:pPr>
              <w:rPr>
                <w:sz w:val="20"/>
                <w:szCs w:val="20"/>
              </w:rPr>
            </w:pPr>
            <m:oMathPara>
              <m:oMath>
                <m:r>
                  <w:rPr>
                    <w:rFonts w:ascii="Cambria Math" w:hAnsi="Cambria Math"/>
                    <w:sz w:val="20"/>
                    <w:szCs w:val="20"/>
                  </w:rPr>
                  <m:t>2</m:t>
                </m:r>
                <m:sSubSup>
                  <m:sSubSupPr>
                    <m:ctrlPr>
                      <w:rPr>
                        <w:rFonts w:ascii="Cambria Math" w:hAnsi="Cambria Math"/>
                        <w:i/>
                        <w:sz w:val="20"/>
                        <w:szCs w:val="20"/>
                      </w:rPr>
                    </m:ctrlPr>
                  </m:sSubSupPr>
                  <m:e>
                    <m:r>
                      <w:rPr>
                        <w:rFonts w:ascii="Cambria Math" w:hAnsi="Cambria Math"/>
                        <w:sz w:val="20"/>
                        <w:szCs w:val="20"/>
                        <w:lang w:val="en-US"/>
                      </w:rPr>
                      <m:t>log</m:t>
                    </m:r>
                  </m:e>
                  <m:sub>
                    <m:r>
                      <w:rPr>
                        <w:rFonts w:ascii="Cambria Math" w:hAnsi="Cambria Math"/>
                        <w:sz w:val="20"/>
                        <w:szCs w:val="20"/>
                      </w:rPr>
                      <m:t>2</m:t>
                    </m:r>
                  </m:sub>
                  <m:sup>
                    <m:r>
                      <w:rPr>
                        <w:rFonts w:ascii="Cambria Math" w:hAnsi="Cambria Math"/>
                        <w:sz w:val="20"/>
                        <w:szCs w:val="20"/>
                      </w:rPr>
                      <m:t>2</m:t>
                    </m:r>
                  </m:sup>
                </m:sSubSup>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2cosx</m:t>
                    </m:r>
                  </m:e>
                </m:d>
                <m:r>
                  <w:rPr>
                    <w:rFonts w:ascii="Cambria Math" w:hAnsi="Cambria Math"/>
                    <w:sz w:val="20"/>
                    <w:szCs w:val="20"/>
                  </w:rPr>
                  <m:t>-9</m:t>
                </m:r>
                <m:sSub>
                  <m:sSubPr>
                    <m:ctrlPr>
                      <w:rPr>
                        <w:rFonts w:ascii="Cambria Math" w:hAnsi="Cambria Math"/>
                        <w:i/>
                        <w:sz w:val="20"/>
                        <w:szCs w:val="20"/>
                      </w:rPr>
                    </m:ctrlPr>
                  </m:sSubPr>
                  <m:e>
                    <m:r>
                      <w:rPr>
                        <w:rFonts w:ascii="Cambria Math" w:hAnsi="Cambria Math"/>
                        <w:sz w:val="20"/>
                        <w:szCs w:val="20"/>
                      </w:rPr>
                      <m:t>log</m:t>
                    </m:r>
                  </m:e>
                  <m:sub>
                    <m:r>
                      <w:rPr>
                        <w:rFonts w:ascii="Cambria Math" w:hAnsi="Cambria Math"/>
                        <w:sz w:val="20"/>
                        <w:szCs w:val="20"/>
                      </w:rPr>
                      <m:t>2</m:t>
                    </m:r>
                  </m:sub>
                </m:sSub>
                <m:d>
                  <m:dPr>
                    <m:ctrlPr>
                      <w:rPr>
                        <w:rFonts w:ascii="Cambria Math" w:hAnsi="Cambria Math"/>
                        <w:i/>
                        <w:sz w:val="20"/>
                        <w:szCs w:val="20"/>
                      </w:rPr>
                    </m:ctrlPr>
                  </m:dPr>
                  <m:e>
                    <m:r>
                      <w:rPr>
                        <w:rFonts w:ascii="Cambria Math" w:hAnsi="Cambria Math"/>
                        <w:sz w:val="20"/>
                        <w:szCs w:val="20"/>
                      </w:rPr>
                      <m:t>2cosx</m:t>
                    </m:r>
                  </m:e>
                </m:d>
                <m:r>
                  <w:rPr>
                    <w:rFonts w:ascii="Cambria Math" w:hAnsi="Cambria Math"/>
                    <w:sz w:val="20"/>
                    <w:szCs w:val="20"/>
                  </w:rPr>
                  <m:t>+4=0</m:t>
                </m:r>
              </m:oMath>
            </m:oMathPara>
          </w:p>
          <w:p w:rsidR="000D589B" w:rsidRPr="00173E00" w:rsidRDefault="000D589B" w:rsidP="0018683B">
            <w:pPr>
              <w:ind w:left="247" w:hanging="247"/>
              <w:rPr>
                <w:sz w:val="20"/>
                <w:szCs w:val="20"/>
              </w:rPr>
            </w:pPr>
            <w:r w:rsidRPr="00173E00">
              <w:rPr>
                <w:sz w:val="20"/>
                <w:szCs w:val="20"/>
              </w:rPr>
              <w:t xml:space="preserve">б) Укажите корни этого уравнения, принадлежащие отрезку </w:t>
            </w:r>
            <m:oMath>
              <m:d>
                <m:dPr>
                  <m:begChr m:val="["/>
                  <m:endChr m:val="]"/>
                  <m:ctrlPr>
                    <w:rPr>
                      <w:rFonts w:ascii="Cambria Math" w:hAnsi="Cambria Math"/>
                      <w:i/>
                      <w:sz w:val="20"/>
                      <w:szCs w:val="20"/>
                    </w:rPr>
                  </m:ctrlPr>
                </m:dPr>
                <m:e>
                  <m:r>
                    <w:rPr>
                      <w:rFonts w:ascii="Cambria Math" w:hAnsi="Cambria Math"/>
                      <w:sz w:val="20"/>
                      <w:szCs w:val="20"/>
                    </w:rPr>
                    <m:t>-2π;-</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oMath>
            <w:r w:rsidRPr="00173E00">
              <w:rPr>
                <w:sz w:val="20"/>
                <w:szCs w:val="20"/>
              </w:rPr>
              <w:t>.</w:t>
            </w:r>
          </w:p>
        </w:tc>
        <w:tc>
          <w:tcPr>
            <w:tcW w:w="4896" w:type="dxa"/>
            <w:vAlign w:val="center"/>
          </w:tcPr>
          <w:p w:rsidR="000D589B" w:rsidRPr="00173E00" w:rsidRDefault="000D589B" w:rsidP="000D589B">
            <w:pPr>
              <w:rPr>
                <w:sz w:val="20"/>
                <w:szCs w:val="20"/>
              </w:rPr>
            </w:pPr>
            <w:r w:rsidRPr="00173E00">
              <w:rPr>
                <w:sz w:val="20"/>
                <w:szCs w:val="20"/>
              </w:rPr>
              <w:t>а) Решите уравнение</w:t>
            </w:r>
          </w:p>
          <w:p w:rsidR="000D589B" w:rsidRPr="00173E00" w:rsidRDefault="000D589B" w:rsidP="000D589B">
            <w:pPr>
              <w:rPr>
                <w:sz w:val="20"/>
                <w:szCs w:val="20"/>
              </w:rPr>
            </w:pPr>
            <m:oMathPara>
              <m:oMath>
                <m:r>
                  <w:rPr>
                    <w:rFonts w:ascii="Cambria Math" w:hAnsi="Cambria Math"/>
                    <w:sz w:val="20"/>
                    <w:szCs w:val="20"/>
                  </w:rPr>
                  <m:t>3</m:t>
                </m:r>
                <m:sSubSup>
                  <m:sSubSupPr>
                    <m:ctrlPr>
                      <w:rPr>
                        <w:rFonts w:ascii="Cambria Math" w:hAnsi="Cambria Math"/>
                        <w:i/>
                        <w:sz w:val="20"/>
                        <w:szCs w:val="20"/>
                      </w:rPr>
                    </m:ctrlPr>
                  </m:sSubSupPr>
                  <m:e>
                    <m:r>
                      <w:rPr>
                        <w:rFonts w:ascii="Cambria Math" w:hAnsi="Cambria Math"/>
                        <w:sz w:val="20"/>
                        <w:szCs w:val="20"/>
                        <w:lang w:val="en-US"/>
                      </w:rPr>
                      <m:t>log</m:t>
                    </m:r>
                  </m:e>
                  <m:sub>
                    <m:r>
                      <w:rPr>
                        <w:rFonts w:ascii="Cambria Math" w:hAnsi="Cambria Math"/>
                        <w:sz w:val="20"/>
                        <w:szCs w:val="20"/>
                      </w:rPr>
                      <m:t>8</m:t>
                    </m:r>
                  </m:sub>
                  <m:sup>
                    <m:r>
                      <w:rPr>
                        <w:rFonts w:ascii="Cambria Math" w:hAnsi="Cambria Math"/>
                        <w:sz w:val="20"/>
                        <w:szCs w:val="20"/>
                      </w:rPr>
                      <m:t>2</m:t>
                    </m:r>
                  </m:sup>
                </m:sSubSup>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s</m:t>
                    </m:r>
                    <m:r>
                      <w:rPr>
                        <w:rFonts w:ascii="Cambria Math" w:hAnsi="Cambria Math"/>
                        <w:sz w:val="20"/>
                        <w:szCs w:val="20"/>
                        <w:lang w:val="en-US"/>
                      </w:rPr>
                      <m:t>in</m:t>
                    </m:r>
                    <m:r>
                      <w:rPr>
                        <w:rFonts w:ascii="Cambria Math" w:hAnsi="Cambria Math"/>
                        <w:sz w:val="20"/>
                        <w:szCs w:val="20"/>
                      </w:rPr>
                      <m:t>x</m:t>
                    </m:r>
                  </m:e>
                </m:d>
                <m:r>
                  <w:rPr>
                    <w:rFonts w:ascii="Cambria Math" w:hAnsi="Cambria Math"/>
                    <w:sz w:val="20"/>
                    <w:szCs w:val="20"/>
                  </w:rPr>
                  <m:t>-5</m:t>
                </m:r>
                <m:sSub>
                  <m:sSubPr>
                    <m:ctrlPr>
                      <w:rPr>
                        <w:rFonts w:ascii="Cambria Math" w:hAnsi="Cambria Math"/>
                        <w:i/>
                        <w:sz w:val="20"/>
                        <w:szCs w:val="20"/>
                      </w:rPr>
                    </m:ctrlPr>
                  </m:sSubPr>
                  <m:e>
                    <m:r>
                      <w:rPr>
                        <w:rFonts w:ascii="Cambria Math" w:hAnsi="Cambria Math"/>
                        <w:sz w:val="20"/>
                        <w:szCs w:val="20"/>
                      </w:rPr>
                      <m:t>log</m:t>
                    </m:r>
                  </m:e>
                  <m:sub>
                    <m:r>
                      <w:rPr>
                        <w:rFonts w:ascii="Cambria Math" w:hAnsi="Cambria Math"/>
                        <w:sz w:val="20"/>
                        <w:szCs w:val="20"/>
                      </w:rPr>
                      <m:t>8</m:t>
                    </m:r>
                  </m:sub>
                </m:sSub>
                <m:d>
                  <m:dPr>
                    <m:ctrlPr>
                      <w:rPr>
                        <w:rFonts w:ascii="Cambria Math" w:hAnsi="Cambria Math"/>
                        <w:i/>
                        <w:sz w:val="20"/>
                        <w:szCs w:val="20"/>
                      </w:rPr>
                    </m:ctrlPr>
                  </m:dPr>
                  <m:e>
                    <m:r>
                      <w:rPr>
                        <w:rFonts w:ascii="Cambria Math" w:hAnsi="Cambria Math"/>
                        <w:sz w:val="20"/>
                        <w:szCs w:val="20"/>
                      </w:rPr>
                      <m:t>sinx</m:t>
                    </m:r>
                  </m:e>
                </m:d>
                <m:r>
                  <w:rPr>
                    <w:rFonts w:ascii="Cambria Math" w:hAnsi="Cambria Math"/>
                    <w:sz w:val="20"/>
                    <w:szCs w:val="20"/>
                  </w:rPr>
                  <m:t>-2=0</m:t>
                </m:r>
              </m:oMath>
            </m:oMathPara>
          </w:p>
          <w:p w:rsidR="000D589B" w:rsidRPr="00173E00" w:rsidRDefault="000D589B" w:rsidP="0018683B">
            <w:pPr>
              <w:ind w:left="247" w:hanging="247"/>
              <w:rPr>
                <w:sz w:val="20"/>
                <w:szCs w:val="20"/>
              </w:rPr>
            </w:pPr>
            <w:r w:rsidRPr="00173E00">
              <w:rPr>
                <w:sz w:val="20"/>
                <w:szCs w:val="20"/>
              </w:rPr>
              <w:t xml:space="preserve">б) Укажите корни этого уравнения, принадлежащие отрезку </w:t>
            </w:r>
            <m:oMath>
              <m:d>
                <m:dPr>
                  <m:begChr m:val="["/>
                  <m:endChr m:val="]"/>
                  <m:ctrlPr>
                    <w:rPr>
                      <w:rFonts w:ascii="Cambria Math" w:hAnsi="Cambria Math"/>
                      <w:i/>
                      <w:sz w:val="20"/>
                      <w:szCs w:val="20"/>
                    </w:rPr>
                  </m:ctrlPr>
                </m:dPr>
                <m:e>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7π</m:t>
                      </m:r>
                    </m:num>
                    <m:den>
                      <m:r>
                        <w:rPr>
                          <w:rFonts w:ascii="Cambria Math" w:hAnsi="Cambria Math"/>
                          <w:sz w:val="20"/>
                          <w:szCs w:val="20"/>
                        </w:rPr>
                        <m:t>2</m:t>
                      </m:r>
                    </m:den>
                  </m:f>
                  <m:r>
                    <w:rPr>
                      <w:rFonts w:ascii="Cambria Math" w:hAnsi="Cambria Math"/>
                      <w:sz w:val="20"/>
                      <w:szCs w:val="20"/>
                    </w:rPr>
                    <m:t>;-2π</m:t>
                  </m:r>
                </m:e>
              </m:d>
            </m:oMath>
            <w:r w:rsidRPr="00173E00">
              <w:rPr>
                <w:sz w:val="20"/>
                <w:szCs w:val="20"/>
              </w:rPr>
              <w:t>.</w:t>
            </w:r>
          </w:p>
        </w:tc>
      </w:tr>
      <w:tr w:rsidR="000D589B" w:rsidRPr="0010526E" w:rsidTr="0018683B">
        <w:trPr>
          <w:trHeight w:val="20"/>
          <w:jc w:val="center"/>
        </w:trPr>
        <w:tc>
          <w:tcPr>
            <w:tcW w:w="5171" w:type="dxa"/>
            <w:vAlign w:val="center"/>
          </w:tcPr>
          <w:p w:rsidR="000D589B" w:rsidRPr="00446D41" w:rsidRDefault="000D589B" w:rsidP="000D589B">
            <w:pPr>
              <w:jc w:val="center"/>
              <w:rPr>
                <w:b/>
                <w:i/>
              </w:rPr>
            </w:pPr>
            <w:r>
              <w:rPr>
                <w:b/>
              </w:rPr>
              <w:t>Процент выполнения  33,3</w:t>
            </w:r>
            <w:r w:rsidRPr="00446D41">
              <w:rPr>
                <w:b/>
              </w:rPr>
              <w:t>%</w:t>
            </w:r>
          </w:p>
        </w:tc>
        <w:tc>
          <w:tcPr>
            <w:tcW w:w="4896" w:type="dxa"/>
            <w:vAlign w:val="center"/>
          </w:tcPr>
          <w:p w:rsidR="000D589B" w:rsidRPr="00446D41" w:rsidRDefault="000D589B" w:rsidP="000D589B">
            <w:pPr>
              <w:jc w:val="center"/>
              <w:rPr>
                <w:b/>
                <w:i/>
              </w:rPr>
            </w:pPr>
            <w:r w:rsidRPr="00446D41">
              <w:rPr>
                <w:b/>
              </w:rPr>
              <w:t xml:space="preserve">Процент выполнения  </w:t>
            </w:r>
            <w:r>
              <w:rPr>
                <w:b/>
              </w:rPr>
              <w:t>31,9</w:t>
            </w:r>
            <w:r w:rsidRPr="00446D41">
              <w:rPr>
                <w:b/>
              </w:rPr>
              <w:t>%</w:t>
            </w:r>
          </w:p>
        </w:tc>
      </w:tr>
    </w:tbl>
    <w:p w:rsidR="00220630" w:rsidRPr="00824F2C" w:rsidRDefault="00220630" w:rsidP="00467FF2">
      <w:pPr>
        <w:spacing w:before="120"/>
        <w:ind w:firstLine="567"/>
        <w:jc w:val="both"/>
      </w:pPr>
      <w:r w:rsidRPr="00824F2C">
        <w:t>Задания №</w:t>
      </w:r>
      <w:r>
        <w:t> </w:t>
      </w:r>
      <w:r w:rsidRPr="00824F2C">
        <w:t xml:space="preserve">13 занимают одну из важнейших позиций в структуре КИМ. Успешность выполнения заданий этого типа является характеристическим свойством, различающим базовый и профильный уровни подготовки </w:t>
      </w:r>
      <w:r>
        <w:t>об</w:t>
      </w:r>
      <w:r w:rsidRPr="00824F2C">
        <w:t>уча</w:t>
      </w:r>
      <w:r>
        <w:t>ю</w:t>
      </w:r>
      <w:r w:rsidRPr="00824F2C">
        <w:t>щихся. Поэтому при подготовке выпускников к экзамену решению заданий подобного уровня следует уделять много внимания.</w:t>
      </w:r>
    </w:p>
    <w:p w:rsidR="00220630" w:rsidRPr="00824F2C" w:rsidRDefault="00220630" w:rsidP="00467FF2">
      <w:pPr>
        <w:ind w:firstLine="567"/>
        <w:jc w:val="both"/>
      </w:pPr>
      <w:r>
        <w:t>В</w:t>
      </w:r>
      <w:r w:rsidRPr="00824F2C">
        <w:t xml:space="preserve">ыделение решения уравнения в отдельный </w:t>
      </w:r>
      <w:proofErr w:type="gramStart"/>
      <w:r w:rsidRPr="00824F2C">
        <w:t>пункт</w:t>
      </w:r>
      <w:proofErr w:type="gramEnd"/>
      <w:r w:rsidRPr="00824F2C">
        <w:t xml:space="preserve"> </w:t>
      </w:r>
      <w:r w:rsidRPr="00824F2C">
        <w:rPr>
          <w:i/>
        </w:rPr>
        <w:t>а</w:t>
      </w:r>
      <w:r w:rsidRPr="00824F2C">
        <w:t xml:space="preserve"> прямо указывает участникам экзамена на необходимость полного решения предложенного уравнения: при отсутствии в тексте конкретной работы ответа на вопрос п. </w:t>
      </w:r>
      <w:r w:rsidRPr="00824F2C">
        <w:rPr>
          <w:i/>
        </w:rPr>
        <w:t>а</w:t>
      </w:r>
      <w:r w:rsidRPr="00824F2C">
        <w:t xml:space="preserve"> задание №</w:t>
      </w:r>
      <w:r>
        <w:t> </w:t>
      </w:r>
      <w:r w:rsidRPr="00824F2C">
        <w:t>13 следует оценивать не более чем 1 баллом.</w:t>
      </w:r>
    </w:p>
    <w:p w:rsidR="00220630" w:rsidRDefault="00220630" w:rsidP="00467FF2">
      <w:pPr>
        <w:autoSpaceDE w:val="0"/>
        <w:autoSpaceDN w:val="0"/>
        <w:adjustRightInd w:val="0"/>
        <w:ind w:firstLine="567"/>
        <w:jc w:val="both"/>
      </w:pPr>
      <w:r w:rsidRPr="008A4149">
        <w:rPr>
          <w:rFonts w:eastAsia="TimesNewRoman"/>
        </w:rPr>
        <w:t xml:space="preserve">В </w:t>
      </w:r>
      <w:r>
        <w:rPr>
          <w:rFonts w:eastAsia="TimesNewRoman"/>
        </w:rPr>
        <w:t>201</w:t>
      </w:r>
      <w:r w:rsidR="005D392F" w:rsidRPr="005D392F">
        <w:rPr>
          <w:rFonts w:eastAsia="TimesNewRoman"/>
        </w:rPr>
        <w:t>7</w:t>
      </w:r>
      <w:r>
        <w:rPr>
          <w:rFonts w:eastAsia="TimesNewRoman"/>
        </w:rPr>
        <w:t xml:space="preserve"> году при оценивании выполнения задания № 13 сохранена та же структура, что и в прошлом году. Даже </w:t>
      </w:r>
      <w:r w:rsidRPr="008A4149">
        <w:t xml:space="preserve">в тех случаях, когда единственная вычислительная ошибка (описка) стала причиной того, что неверны оба ответа, полученные при выполнении п. </w:t>
      </w:r>
      <w:r w:rsidRPr="008A4149">
        <w:rPr>
          <w:i/>
        </w:rPr>
        <w:t>а</w:t>
      </w:r>
      <w:r w:rsidRPr="008A4149">
        <w:t xml:space="preserve"> и </w:t>
      </w:r>
      <w:proofErr w:type="gramStart"/>
      <w:r w:rsidRPr="008A4149">
        <w:t xml:space="preserve">п. </w:t>
      </w:r>
      <w:r w:rsidRPr="008A4149">
        <w:rPr>
          <w:i/>
        </w:rPr>
        <w:t>б</w:t>
      </w:r>
      <w:proofErr w:type="gramEnd"/>
      <w:r>
        <w:rPr>
          <w:i/>
        </w:rPr>
        <w:t xml:space="preserve">, </w:t>
      </w:r>
      <w:r w:rsidRPr="008A4149">
        <w:t>допускается ставить</w:t>
      </w:r>
      <w:r>
        <w:t xml:space="preserve"> 1 балл</w:t>
      </w:r>
      <w:r w:rsidRPr="008A4149">
        <w:t>.</w:t>
      </w:r>
    </w:p>
    <w:p w:rsidR="00554893" w:rsidRPr="00173E00" w:rsidRDefault="00554893" w:rsidP="00220630">
      <w:pPr>
        <w:autoSpaceDE w:val="0"/>
        <w:autoSpaceDN w:val="0"/>
        <w:adjustRightInd w:val="0"/>
        <w:spacing w:line="276" w:lineRule="auto"/>
        <w:ind w:firstLine="709"/>
        <w:jc w:val="both"/>
        <w:rPr>
          <w:rFonts w:eastAsia="TimesNewRoman"/>
          <w:sz w:val="8"/>
          <w:szCs w:val="8"/>
        </w:rPr>
      </w:pPr>
    </w:p>
    <w:tbl>
      <w:tblPr>
        <w:tblW w:w="9594" w:type="dxa"/>
        <w:jc w:val="center"/>
        <w:tblLook w:val="0000"/>
      </w:tblPr>
      <w:tblGrid>
        <w:gridCol w:w="8696"/>
        <w:gridCol w:w="898"/>
      </w:tblGrid>
      <w:tr w:rsidR="00220630" w:rsidRPr="004B76D1" w:rsidTr="00467FF2">
        <w:trPr>
          <w:trHeight w:val="20"/>
          <w:jc w:val="center"/>
        </w:trPr>
        <w:tc>
          <w:tcPr>
            <w:tcW w:w="8696" w:type="dxa"/>
            <w:tcBorders>
              <w:top w:val="single" w:sz="4" w:space="0" w:color="000000"/>
              <w:left w:val="single" w:sz="4" w:space="0" w:color="000000"/>
              <w:bottom w:val="single" w:sz="4" w:space="0" w:color="000000"/>
              <w:right w:val="nil"/>
            </w:tcBorders>
          </w:tcPr>
          <w:p w:rsidR="00220630" w:rsidRPr="004B76D1" w:rsidRDefault="00220630" w:rsidP="000D589B">
            <w:pPr>
              <w:snapToGrid w:val="0"/>
              <w:jc w:val="center"/>
            </w:pPr>
            <w:r w:rsidRPr="004B76D1">
              <w:t>Содержание критерия</w:t>
            </w:r>
          </w:p>
        </w:tc>
        <w:tc>
          <w:tcPr>
            <w:tcW w:w="898" w:type="dxa"/>
            <w:tcBorders>
              <w:top w:val="single" w:sz="4" w:space="0" w:color="000000"/>
              <w:left w:val="single" w:sz="4" w:space="0" w:color="000000"/>
              <w:bottom w:val="single" w:sz="4" w:space="0" w:color="000000"/>
              <w:right w:val="single" w:sz="4" w:space="0" w:color="000000"/>
            </w:tcBorders>
          </w:tcPr>
          <w:p w:rsidR="00220630" w:rsidRPr="004B76D1" w:rsidRDefault="00220630" w:rsidP="000D589B">
            <w:pPr>
              <w:snapToGrid w:val="0"/>
              <w:jc w:val="center"/>
            </w:pPr>
            <w:r w:rsidRPr="004B76D1">
              <w:t>Баллы</w:t>
            </w:r>
          </w:p>
        </w:tc>
      </w:tr>
      <w:tr w:rsidR="00220630" w:rsidRPr="004B76D1" w:rsidTr="00467FF2">
        <w:trPr>
          <w:trHeight w:val="20"/>
          <w:jc w:val="center"/>
        </w:trPr>
        <w:tc>
          <w:tcPr>
            <w:tcW w:w="8696" w:type="dxa"/>
            <w:tcBorders>
              <w:top w:val="single" w:sz="4" w:space="0" w:color="000000"/>
              <w:left w:val="single" w:sz="4" w:space="0" w:color="000000"/>
              <w:bottom w:val="single" w:sz="4" w:space="0" w:color="000000"/>
              <w:right w:val="nil"/>
            </w:tcBorders>
            <w:vAlign w:val="center"/>
          </w:tcPr>
          <w:p w:rsidR="00220630" w:rsidRPr="004B76D1" w:rsidRDefault="00220630" w:rsidP="000D589B">
            <w:pPr>
              <w:snapToGrid w:val="0"/>
            </w:pPr>
            <w:r w:rsidRPr="004B76D1">
              <w:t>Обоснованно получены верные ответы в обоих пунктах</w:t>
            </w:r>
          </w:p>
        </w:tc>
        <w:tc>
          <w:tcPr>
            <w:tcW w:w="898" w:type="dxa"/>
            <w:tcBorders>
              <w:top w:val="single" w:sz="4" w:space="0" w:color="000000"/>
              <w:left w:val="single" w:sz="4" w:space="0" w:color="000000"/>
              <w:bottom w:val="single" w:sz="4" w:space="0" w:color="000000"/>
              <w:right w:val="single" w:sz="4" w:space="0" w:color="000000"/>
            </w:tcBorders>
            <w:vAlign w:val="center"/>
          </w:tcPr>
          <w:p w:rsidR="00220630" w:rsidRPr="004B76D1" w:rsidRDefault="00220630" w:rsidP="000D589B">
            <w:pPr>
              <w:snapToGrid w:val="0"/>
              <w:jc w:val="center"/>
            </w:pPr>
            <w:r w:rsidRPr="004B76D1">
              <w:t>2</w:t>
            </w:r>
          </w:p>
        </w:tc>
      </w:tr>
      <w:tr w:rsidR="00220630" w:rsidRPr="004B76D1" w:rsidTr="00467FF2">
        <w:trPr>
          <w:trHeight w:val="20"/>
          <w:jc w:val="center"/>
        </w:trPr>
        <w:tc>
          <w:tcPr>
            <w:tcW w:w="8696" w:type="dxa"/>
            <w:tcBorders>
              <w:top w:val="single" w:sz="4" w:space="0" w:color="000000"/>
              <w:left w:val="single" w:sz="4" w:space="0" w:color="000000"/>
              <w:bottom w:val="single" w:sz="4" w:space="0" w:color="000000"/>
              <w:right w:val="nil"/>
            </w:tcBorders>
          </w:tcPr>
          <w:p w:rsidR="00220630" w:rsidRPr="004B76D1" w:rsidRDefault="00220630" w:rsidP="000D589B">
            <w:pPr>
              <w:snapToGrid w:val="0"/>
              <w:rPr>
                <w:i/>
              </w:rPr>
            </w:pPr>
            <w:r w:rsidRPr="004B76D1">
              <w:t xml:space="preserve">Обоснованно получен верный ответ в пункте </w:t>
            </w:r>
            <w:r w:rsidRPr="004B76D1">
              <w:rPr>
                <w:i/>
              </w:rPr>
              <w:t>а</w:t>
            </w:r>
            <w:r w:rsidRPr="004B76D1">
              <w:t xml:space="preserve"> или в пункте </w:t>
            </w:r>
            <w:r w:rsidRPr="004B76D1">
              <w:rPr>
                <w:i/>
              </w:rPr>
              <w:t>б</w:t>
            </w:r>
          </w:p>
          <w:p w:rsidR="00220630" w:rsidRPr="004B76D1" w:rsidRDefault="00220630" w:rsidP="000D589B">
            <w:pPr>
              <w:snapToGrid w:val="0"/>
            </w:pPr>
            <w:r w:rsidRPr="004B76D1">
              <w:t>ИЛИ</w:t>
            </w:r>
          </w:p>
          <w:p w:rsidR="00220630" w:rsidRPr="004B76D1" w:rsidRDefault="00220630" w:rsidP="000D589B">
            <w:pPr>
              <w:snapToGrid w:val="0"/>
              <w:jc w:val="both"/>
            </w:pPr>
            <w:r w:rsidRPr="004B76D1">
              <w:rPr>
                <w:spacing w:val="-4"/>
              </w:rPr>
              <w:t>получены неверные ответы из-за вычислительной ошибки, но при этом</w:t>
            </w:r>
            <w:r w:rsidRPr="004B76D1">
              <w:t xml:space="preserve"> имеется верная последовательность всех шагов решения обоих пунктов — пункта </w:t>
            </w:r>
            <w:r w:rsidRPr="004B76D1">
              <w:rPr>
                <w:i/>
              </w:rPr>
              <w:t>а</w:t>
            </w:r>
            <w:r w:rsidRPr="004B76D1">
              <w:t xml:space="preserve"> и </w:t>
            </w:r>
            <w:r w:rsidRPr="004B76D1">
              <w:lastRenderedPageBreak/>
              <w:t xml:space="preserve">пункта </w:t>
            </w:r>
            <w:r w:rsidRPr="004B76D1">
              <w:rPr>
                <w:i/>
              </w:rPr>
              <w:t>б</w:t>
            </w:r>
          </w:p>
        </w:tc>
        <w:tc>
          <w:tcPr>
            <w:tcW w:w="898" w:type="dxa"/>
            <w:tcBorders>
              <w:top w:val="single" w:sz="4" w:space="0" w:color="000000"/>
              <w:left w:val="single" w:sz="4" w:space="0" w:color="000000"/>
              <w:bottom w:val="single" w:sz="4" w:space="0" w:color="000000"/>
              <w:right w:val="single" w:sz="4" w:space="0" w:color="000000"/>
            </w:tcBorders>
            <w:vAlign w:val="center"/>
          </w:tcPr>
          <w:p w:rsidR="00220630" w:rsidRPr="004B76D1" w:rsidRDefault="00220630" w:rsidP="000D589B">
            <w:pPr>
              <w:snapToGrid w:val="0"/>
              <w:jc w:val="center"/>
            </w:pPr>
            <w:r w:rsidRPr="004B76D1">
              <w:lastRenderedPageBreak/>
              <w:t>1</w:t>
            </w:r>
          </w:p>
        </w:tc>
      </w:tr>
      <w:tr w:rsidR="00220630" w:rsidRPr="004B76D1" w:rsidTr="00467FF2">
        <w:trPr>
          <w:trHeight w:val="20"/>
          <w:jc w:val="center"/>
        </w:trPr>
        <w:tc>
          <w:tcPr>
            <w:tcW w:w="8696" w:type="dxa"/>
            <w:tcBorders>
              <w:top w:val="single" w:sz="4" w:space="0" w:color="000000"/>
              <w:left w:val="single" w:sz="4" w:space="0" w:color="000000"/>
              <w:bottom w:val="single" w:sz="4" w:space="0" w:color="000000"/>
              <w:right w:val="nil"/>
            </w:tcBorders>
            <w:vAlign w:val="center"/>
          </w:tcPr>
          <w:p w:rsidR="00220630" w:rsidRPr="004B76D1" w:rsidRDefault="00220630" w:rsidP="000D589B">
            <w:pPr>
              <w:snapToGrid w:val="0"/>
            </w:pPr>
            <w:r w:rsidRPr="004B76D1">
              <w:lastRenderedPageBreak/>
              <w:t>Решение не соответствует ни одному из критериев, перечисленных выше</w:t>
            </w:r>
          </w:p>
        </w:tc>
        <w:tc>
          <w:tcPr>
            <w:tcW w:w="898" w:type="dxa"/>
            <w:tcBorders>
              <w:top w:val="single" w:sz="4" w:space="0" w:color="000000"/>
              <w:left w:val="single" w:sz="4" w:space="0" w:color="000000"/>
              <w:bottom w:val="single" w:sz="4" w:space="0" w:color="000000"/>
              <w:right w:val="single" w:sz="4" w:space="0" w:color="000000"/>
            </w:tcBorders>
            <w:vAlign w:val="center"/>
          </w:tcPr>
          <w:p w:rsidR="00220630" w:rsidRPr="004B76D1" w:rsidRDefault="00220630" w:rsidP="000D589B">
            <w:pPr>
              <w:snapToGrid w:val="0"/>
              <w:jc w:val="center"/>
            </w:pPr>
            <w:r w:rsidRPr="004B76D1">
              <w:t>0</w:t>
            </w:r>
          </w:p>
        </w:tc>
      </w:tr>
      <w:tr w:rsidR="00220630" w:rsidRPr="004B76D1" w:rsidTr="00467FF2">
        <w:trPr>
          <w:trHeight w:val="20"/>
          <w:jc w:val="center"/>
        </w:trPr>
        <w:tc>
          <w:tcPr>
            <w:tcW w:w="8696" w:type="dxa"/>
            <w:tcBorders>
              <w:top w:val="single" w:sz="4" w:space="0" w:color="000000"/>
              <w:left w:val="single" w:sz="4" w:space="0" w:color="000000"/>
              <w:bottom w:val="single" w:sz="4" w:space="0" w:color="000000"/>
              <w:right w:val="nil"/>
            </w:tcBorders>
            <w:vAlign w:val="center"/>
          </w:tcPr>
          <w:p w:rsidR="00220630" w:rsidRPr="004B76D1" w:rsidRDefault="00220630" w:rsidP="000D589B">
            <w:pPr>
              <w:snapToGrid w:val="0"/>
              <w:jc w:val="right"/>
              <w:rPr>
                <w:i/>
              </w:rPr>
            </w:pPr>
            <w:r w:rsidRPr="004B76D1">
              <w:rPr>
                <w:i/>
              </w:rPr>
              <w:t>Максимальный балл</w:t>
            </w:r>
          </w:p>
        </w:tc>
        <w:tc>
          <w:tcPr>
            <w:tcW w:w="898" w:type="dxa"/>
            <w:tcBorders>
              <w:top w:val="single" w:sz="4" w:space="0" w:color="000000"/>
              <w:left w:val="single" w:sz="4" w:space="0" w:color="000000"/>
              <w:bottom w:val="single" w:sz="4" w:space="0" w:color="000000"/>
              <w:right w:val="single" w:sz="4" w:space="0" w:color="000000"/>
            </w:tcBorders>
            <w:vAlign w:val="center"/>
          </w:tcPr>
          <w:p w:rsidR="00220630" w:rsidRPr="00E55253" w:rsidRDefault="00220630" w:rsidP="000D589B">
            <w:pPr>
              <w:snapToGrid w:val="0"/>
              <w:jc w:val="center"/>
              <w:rPr>
                <w:i/>
              </w:rPr>
            </w:pPr>
            <w:r w:rsidRPr="00E55253">
              <w:rPr>
                <w:i/>
              </w:rPr>
              <w:t>2</w:t>
            </w:r>
          </w:p>
        </w:tc>
      </w:tr>
    </w:tbl>
    <w:p w:rsidR="00220630" w:rsidRPr="0010526E" w:rsidRDefault="00220630" w:rsidP="00467FF2">
      <w:pPr>
        <w:autoSpaceDE w:val="0"/>
        <w:autoSpaceDN w:val="0"/>
        <w:adjustRightInd w:val="0"/>
        <w:spacing w:before="120"/>
        <w:ind w:firstLine="567"/>
        <w:jc w:val="both"/>
        <w:rPr>
          <w:highlight w:val="yellow"/>
        </w:rPr>
      </w:pPr>
      <w:r>
        <w:t>В 201</w:t>
      </w:r>
      <w:r w:rsidR="00B818A1" w:rsidRPr="00B818A1">
        <w:t>7</w:t>
      </w:r>
      <w:r>
        <w:t xml:space="preserve"> году задание № 13, </w:t>
      </w:r>
      <w:r w:rsidRPr="008A4149">
        <w:t>требующе</w:t>
      </w:r>
      <w:r>
        <w:t>е</w:t>
      </w:r>
      <w:r w:rsidRPr="008A4149">
        <w:t xml:space="preserve"> умения реша</w:t>
      </w:r>
      <w:r w:rsidR="00B818A1">
        <w:t>ть тригонометрическое уравнение</w:t>
      </w:r>
      <w:r w:rsidRPr="008A4149">
        <w:t xml:space="preserve"> и </w:t>
      </w:r>
      <w:r>
        <w:t>обнаруживающее</w:t>
      </w:r>
      <w:r w:rsidRPr="008A4149">
        <w:t xml:space="preserve"> способность проводить отбор корней на заданном промежутке</w:t>
      </w:r>
      <w:r>
        <w:t xml:space="preserve">, </w:t>
      </w:r>
      <w:r w:rsidR="00B818A1">
        <w:t>имеет примерно тот же уровень сложности, что и  в предыдущем 2016 году:</w:t>
      </w:r>
      <w:r>
        <w:t xml:space="preserve"> аргумент квадратичной функции является сложной функцией </w:t>
      </w:r>
      <w:r w:rsidR="00B818A1">
        <w:t>(</w:t>
      </w:r>
      <w:r>
        <w:t>тригонометрическая функция является, в свою очередь, аргументом логарифмической функции</w:t>
      </w:r>
      <w:r w:rsidR="00B818A1">
        <w:t>)</w:t>
      </w:r>
      <w:r>
        <w:t xml:space="preserve">. </w:t>
      </w:r>
      <w:r w:rsidR="00B818A1">
        <w:t>П</w:t>
      </w:r>
      <w:r w:rsidRPr="008A4149">
        <w:t>роцент выполнения задания</w:t>
      </w:r>
      <w:r>
        <w:t xml:space="preserve"> </w:t>
      </w:r>
      <w:r w:rsidR="00B818A1">
        <w:t>уменьшился незначительно</w:t>
      </w:r>
      <w:r w:rsidRPr="008A4149">
        <w:t xml:space="preserve"> (</w:t>
      </w:r>
      <w:r>
        <w:t xml:space="preserve">с </w:t>
      </w:r>
      <w:r w:rsidR="00B818A1">
        <w:t>3</w:t>
      </w:r>
      <w:r w:rsidRPr="008A4149">
        <w:t>3,</w:t>
      </w:r>
      <w:r w:rsidR="00B818A1">
        <w:t>3</w:t>
      </w:r>
      <w:r w:rsidRPr="008A4149">
        <w:t>% в 201</w:t>
      </w:r>
      <w:r w:rsidR="00B818A1">
        <w:t>6</w:t>
      </w:r>
      <w:r w:rsidRPr="008A4149">
        <w:t xml:space="preserve"> г.</w:t>
      </w:r>
      <w:r w:rsidR="00B818A1">
        <w:t xml:space="preserve"> до 31,9% в 2017 г.</w:t>
      </w:r>
      <w:r w:rsidRPr="008A4149">
        <w:t xml:space="preserve">). </w:t>
      </w:r>
      <w:r w:rsidR="00D20AFA">
        <w:t>В группе выпускников, не преодолевших минимальный балл, никто не справился с этим заданием</w:t>
      </w:r>
      <w:r w:rsidR="008A554D">
        <w:t xml:space="preserve">. В группе обучающихся, набравших  за экзамен более 80 баллов, с этим заданием справились более 82%. </w:t>
      </w:r>
      <w:r w:rsidRPr="008A4149">
        <w:t>Решение этой задачи по силам большинству хорошо успева</w:t>
      </w:r>
      <w:r>
        <w:t>ющих по математике выпускников.</w:t>
      </w:r>
    </w:p>
    <w:p w:rsidR="00220630" w:rsidRDefault="00220630" w:rsidP="00467FF2">
      <w:pPr>
        <w:ind w:firstLine="567"/>
        <w:jc w:val="both"/>
        <w:rPr>
          <w:lang w:val="en-US"/>
        </w:rPr>
      </w:pPr>
      <w:r w:rsidRPr="000E7CD5">
        <w:t>Типичные ошибки:</w:t>
      </w:r>
    </w:p>
    <w:p w:rsidR="00DC6814" w:rsidRPr="00DC6814" w:rsidRDefault="00EC71A6" w:rsidP="00467FF2">
      <w:pPr>
        <w:pStyle w:val="a8"/>
        <w:numPr>
          <w:ilvl w:val="0"/>
          <w:numId w:val="5"/>
        </w:numPr>
        <w:jc w:val="both"/>
      </w:pPr>
      <w:r w:rsidRPr="00EC71A6">
        <w:t>неверное решение простейших тригонометрических уравнений,</w:t>
      </w:r>
    </w:p>
    <w:p w:rsidR="00DC6814" w:rsidRPr="00DC6814" w:rsidRDefault="00EC71A6" w:rsidP="00467FF2">
      <w:pPr>
        <w:pStyle w:val="a8"/>
        <w:numPr>
          <w:ilvl w:val="0"/>
          <w:numId w:val="5"/>
        </w:numPr>
        <w:jc w:val="both"/>
      </w:pPr>
      <w:r w:rsidRPr="00EC71A6">
        <w:t>неправильный или необоснованный отбор корней, принадле</w:t>
      </w:r>
      <w:r w:rsidR="00DC6814">
        <w:t>жащих определенному промежутку,</w:t>
      </w:r>
    </w:p>
    <w:p w:rsidR="00DC6814" w:rsidRPr="00DC6814" w:rsidRDefault="00EC71A6" w:rsidP="00467FF2">
      <w:pPr>
        <w:pStyle w:val="a8"/>
        <w:numPr>
          <w:ilvl w:val="0"/>
          <w:numId w:val="5"/>
        </w:numPr>
        <w:jc w:val="both"/>
      </w:pPr>
      <w:r w:rsidRPr="00EC71A6">
        <w:t>при замене логарифма от тригонометрической функции на новую переменную полагают, что введенная п</w:t>
      </w:r>
      <w:r w:rsidR="00DC6814">
        <w:t>еременная должна быть больше 0,</w:t>
      </w:r>
    </w:p>
    <w:p w:rsidR="00DC6814" w:rsidRPr="00DC6814" w:rsidRDefault="00EC71A6" w:rsidP="00467FF2">
      <w:pPr>
        <w:pStyle w:val="a8"/>
        <w:numPr>
          <w:ilvl w:val="0"/>
          <w:numId w:val="5"/>
        </w:numPr>
        <w:jc w:val="both"/>
      </w:pPr>
      <w:r w:rsidRPr="00EC71A6">
        <w:t>если квадрат переменной неотрицателен, то переменная пол</w:t>
      </w:r>
      <w:r w:rsidR="00DC6814">
        <w:t>ожительна,</w:t>
      </w:r>
    </w:p>
    <w:p w:rsidR="00EC71A6" w:rsidRPr="00EC71A6" w:rsidRDefault="00EC71A6" w:rsidP="00467FF2">
      <w:pPr>
        <w:pStyle w:val="a8"/>
        <w:numPr>
          <w:ilvl w:val="0"/>
          <w:numId w:val="5"/>
        </w:numPr>
        <w:jc w:val="both"/>
      </w:pPr>
      <w:r w:rsidRPr="00EC71A6">
        <w:t xml:space="preserve">неумение  решать тригонометрические неравенства (считают, что если </w:t>
      </w:r>
      <w:r w:rsidRPr="00DC6814">
        <w:rPr>
          <w:lang w:val="en-US"/>
        </w:rPr>
        <w:t>sin</w:t>
      </w:r>
      <w:r w:rsidRPr="00EC71A6">
        <w:t xml:space="preserve"> </w:t>
      </w:r>
      <w:r w:rsidRPr="00DC6814">
        <w:rPr>
          <w:lang w:val="en-US"/>
        </w:rPr>
        <w:t>x</w:t>
      </w:r>
      <w:r w:rsidR="00DC6814">
        <w:rPr>
          <w:lang w:val="en-US"/>
        </w:rPr>
        <w:t> </w:t>
      </w:r>
      <w:r w:rsidRPr="00EC71A6">
        <w:t>&gt;</w:t>
      </w:r>
      <w:r w:rsidR="00DC6814">
        <w:rPr>
          <w:lang w:val="en-US"/>
        </w:rPr>
        <w:t> </w:t>
      </w:r>
      <w:r w:rsidRPr="00EC71A6">
        <w:t xml:space="preserve">0, то </w:t>
      </w:r>
      <w:r w:rsidRPr="00DC6814">
        <w:rPr>
          <w:lang w:val="en-US"/>
        </w:rPr>
        <w:t>x</w:t>
      </w:r>
      <w:r w:rsidR="00DC6814">
        <w:rPr>
          <w:lang w:val="en-US"/>
        </w:rPr>
        <w:t> </w:t>
      </w:r>
      <w:r w:rsidR="00DC6814">
        <w:t>≥</w:t>
      </w:r>
      <w:r w:rsidR="00DC6814">
        <w:rPr>
          <w:lang w:val="en-US"/>
        </w:rPr>
        <w:t> π</w:t>
      </w:r>
      <w:r w:rsidRPr="00DC6814">
        <w:rPr>
          <w:lang w:val="en-US"/>
        </w:rPr>
        <w:t>k</w:t>
      </w:r>
      <w:r w:rsidRPr="00EC71A6">
        <w:t>).</w:t>
      </w:r>
    </w:p>
    <w:p w:rsidR="00220630" w:rsidRPr="00CF44E6" w:rsidRDefault="00220630" w:rsidP="00467FF2">
      <w:pPr>
        <w:rPr>
          <w:b/>
          <w:i/>
        </w:rPr>
      </w:pPr>
      <w:r w:rsidRPr="00CF44E6">
        <w:rPr>
          <w:b/>
          <w:i/>
        </w:rPr>
        <w:t>Задание № 14</w:t>
      </w:r>
    </w:p>
    <w:p w:rsidR="00220630" w:rsidRPr="00CF44E6" w:rsidRDefault="00220630" w:rsidP="00467FF2">
      <w:pPr>
        <w:jc w:val="both"/>
        <w:rPr>
          <w:b/>
        </w:rPr>
      </w:pPr>
      <w:r w:rsidRPr="00CF44E6">
        <w:rPr>
          <w:b/>
          <w:i/>
        </w:rPr>
        <w:t>Характеристика задания</w:t>
      </w:r>
    </w:p>
    <w:p w:rsidR="00220630" w:rsidRPr="00CF44E6" w:rsidRDefault="00220630" w:rsidP="00467FF2">
      <w:pPr>
        <w:jc w:val="both"/>
      </w:pPr>
      <w:r w:rsidRPr="00CF44E6">
        <w:t xml:space="preserve">Стереометрическая задача на доказательство и нахождение расстояния </w:t>
      </w:r>
      <w:r w:rsidR="00AE3070">
        <w:t xml:space="preserve">между </w:t>
      </w:r>
      <w:proofErr w:type="gramStart"/>
      <w:r w:rsidR="00AE3070">
        <w:t>прямыми</w:t>
      </w:r>
      <w:proofErr w:type="gramEnd"/>
      <w:r w:rsidR="00AE3070">
        <w:t xml:space="preserve"> в</w:t>
      </w:r>
      <w:r w:rsidRPr="00CF44E6">
        <w:t xml:space="preserve"> пр</w:t>
      </w:r>
      <w:r w:rsidR="00AE3070">
        <w:t>ям</w:t>
      </w:r>
      <w:r w:rsidRPr="00CF44E6">
        <w:t>ой треугольной призм</w:t>
      </w:r>
      <w:r w:rsidR="00AE3070">
        <w:t>е</w:t>
      </w:r>
      <w:r w:rsidRPr="00CF44E6">
        <w:t>.</w:t>
      </w:r>
    </w:p>
    <w:p w:rsidR="00AE3070" w:rsidRDefault="00AE3070" w:rsidP="00467FF2">
      <w:pPr>
        <w:autoSpaceDE w:val="0"/>
        <w:autoSpaceDN w:val="0"/>
        <w:adjustRightInd w:val="0"/>
        <w:jc w:val="both"/>
        <w:rPr>
          <w:b/>
          <w:bCs/>
          <w:i/>
        </w:rPr>
      </w:pPr>
      <w:r w:rsidRPr="004621C9">
        <w:rPr>
          <w:b/>
          <w:bCs/>
          <w:i/>
        </w:rPr>
        <w:t>Требования (умения), проверяемые заданием № </w:t>
      </w:r>
      <w:r>
        <w:rPr>
          <w:b/>
          <w:bCs/>
          <w:i/>
        </w:rPr>
        <w:t>1</w:t>
      </w:r>
      <w:r w:rsidR="001B0653">
        <w:rPr>
          <w:b/>
          <w:bCs/>
          <w:i/>
        </w:rPr>
        <w:t>4</w:t>
      </w:r>
      <w:r w:rsidRPr="004621C9">
        <w:rPr>
          <w:b/>
          <w:bCs/>
          <w:i/>
        </w:rPr>
        <w:t xml:space="preserve"> (по кодификатору):</w:t>
      </w:r>
    </w:p>
    <w:p w:rsidR="001B0653" w:rsidRDefault="00AE3070" w:rsidP="00467FF2">
      <w:pPr>
        <w:autoSpaceDE w:val="0"/>
        <w:autoSpaceDN w:val="0"/>
        <w:adjustRightInd w:val="0"/>
        <w:jc w:val="both"/>
        <w:rPr>
          <w:rFonts w:ascii="TimesNewRoman" w:eastAsia="TimesNewRoman" w:hAnsiTheme="minorHAnsi" w:cs="TimesNewRoman"/>
          <w:sz w:val="17"/>
          <w:szCs w:val="17"/>
          <w:lang w:eastAsia="en-US"/>
        </w:rPr>
      </w:pPr>
      <w:r>
        <w:t>Решать простейшие стереометрические задачи на нахождение геометрических величин (длин, углов, площадей, объёмов)</w:t>
      </w:r>
      <w:r w:rsidR="001B0653">
        <w:t xml:space="preserve">; использовать при решении стереометрических задач </w:t>
      </w:r>
      <w:proofErr w:type="spellStart"/>
      <w:r w:rsidR="001B0653">
        <w:t>планиметричесие</w:t>
      </w:r>
      <w:proofErr w:type="spellEnd"/>
      <w:r w:rsidR="001B0653">
        <w:t xml:space="preserve"> факты и методы</w:t>
      </w:r>
      <w:r>
        <w:t xml:space="preserve">.  </w:t>
      </w:r>
      <w:r w:rsidR="001B0653">
        <w:t xml:space="preserve">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w:t>
      </w:r>
      <w:r w:rsidRPr="002E4E00">
        <w:t>Проводить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r>
        <w:t xml:space="preserve"> </w:t>
      </w:r>
    </w:p>
    <w:p w:rsidR="00AE3070" w:rsidRDefault="00AE3070" w:rsidP="00467FF2">
      <w:pPr>
        <w:autoSpaceDE w:val="0"/>
        <w:autoSpaceDN w:val="0"/>
        <w:adjustRightInd w:val="0"/>
        <w:jc w:val="both"/>
        <w:rPr>
          <w:b/>
          <w:bCs/>
          <w:i/>
        </w:rPr>
      </w:pPr>
      <w:r w:rsidRPr="004621C9">
        <w:rPr>
          <w:b/>
          <w:bCs/>
          <w:i/>
        </w:rPr>
        <w:t>Элементы содержания, проверяемые заданием № </w:t>
      </w:r>
      <w:r>
        <w:rPr>
          <w:b/>
          <w:bCs/>
          <w:i/>
        </w:rPr>
        <w:t>1</w:t>
      </w:r>
      <w:r w:rsidR="001B0653">
        <w:rPr>
          <w:b/>
          <w:bCs/>
          <w:i/>
        </w:rPr>
        <w:t>4</w:t>
      </w:r>
      <w:r w:rsidRPr="004621C9">
        <w:rPr>
          <w:b/>
          <w:bCs/>
          <w:i/>
        </w:rPr>
        <w:t xml:space="preserve"> (по кодификатору):</w:t>
      </w:r>
    </w:p>
    <w:p w:rsidR="00AE3070" w:rsidRPr="000D589B" w:rsidRDefault="001B0653" w:rsidP="00467FF2">
      <w:pPr>
        <w:autoSpaceDE w:val="0"/>
        <w:autoSpaceDN w:val="0"/>
        <w:adjustRightInd w:val="0"/>
        <w:jc w:val="both"/>
        <w:rPr>
          <w:bCs/>
        </w:rPr>
      </w:pPr>
      <w:r w:rsidRPr="002E4E00">
        <w:t>Прямые и плоскости в пространстве. Многогранники. Тела и поверхности вращения. Измерение геометрических величин. Координаты и векторы</w:t>
      </w:r>
      <w:r>
        <w:t>.</w:t>
      </w:r>
    </w:p>
    <w:p w:rsidR="00220630" w:rsidRPr="00CF44E6" w:rsidRDefault="00220630" w:rsidP="00467FF2">
      <w:pPr>
        <w:jc w:val="both"/>
        <w:rPr>
          <w:b/>
          <w:i/>
        </w:rPr>
      </w:pPr>
      <w:r w:rsidRPr="00CF44E6">
        <w:rPr>
          <w:b/>
          <w:i/>
        </w:rPr>
        <w:t>Статистика и краткий анализ выполнения задания</w:t>
      </w:r>
    </w:p>
    <w:tbl>
      <w:tblPr>
        <w:tblStyle w:val="a3"/>
        <w:tblW w:w="9962" w:type="dxa"/>
        <w:jc w:val="center"/>
        <w:tblInd w:w="534" w:type="dxa"/>
        <w:tblLook w:val="04A0"/>
      </w:tblPr>
      <w:tblGrid>
        <w:gridCol w:w="5573"/>
        <w:gridCol w:w="4389"/>
      </w:tblGrid>
      <w:tr w:rsidR="00220630" w:rsidRPr="00CF44E6" w:rsidTr="00467FF2">
        <w:trPr>
          <w:trHeight w:val="20"/>
          <w:jc w:val="center"/>
        </w:trPr>
        <w:tc>
          <w:tcPr>
            <w:tcW w:w="5573" w:type="dxa"/>
            <w:vAlign w:val="center"/>
          </w:tcPr>
          <w:p w:rsidR="00220630" w:rsidRPr="00CF44E6" w:rsidRDefault="00220630" w:rsidP="000D589B">
            <w:pPr>
              <w:jc w:val="center"/>
              <w:rPr>
                <w:b/>
              </w:rPr>
            </w:pPr>
            <w:r>
              <w:rPr>
                <w:b/>
                <w:i/>
              </w:rPr>
              <w:t>Пример и</w:t>
            </w:r>
            <w:r w:rsidR="001B0653">
              <w:rPr>
                <w:b/>
                <w:i/>
              </w:rPr>
              <w:t>з КИМ-2016</w:t>
            </w:r>
          </w:p>
        </w:tc>
        <w:tc>
          <w:tcPr>
            <w:tcW w:w="4389" w:type="dxa"/>
            <w:vAlign w:val="center"/>
          </w:tcPr>
          <w:p w:rsidR="00220630" w:rsidRPr="00CF44E6" w:rsidRDefault="001B0653" w:rsidP="000D589B">
            <w:pPr>
              <w:jc w:val="center"/>
              <w:rPr>
                <w:b/>
              </w:rPr>
            </w:pPr>
            <w:r>
              <w:rPr>
                <w:b/>
                <w:i/>
              </w:rPr>
              <w:t>Пример из КИМ-2017</w:t>
            </w:r>
          </w:p>
        </w:tc>
      </w:tr>
      <w:tr w:rsidR="001B0653" w:rsidRPr="00173E00" w:rsidTr="00467FF2">
        <w:trPr>
          <w:trHeight w:val="20"/>
          <w:jc w:val="center"/>
        </w:trPr>
        <w:tc>
          <w:tcPr>
            <w:tcW w:w="5573" w:type="dxa"/>
            <w:vAlign w:val="center"/>
          </w:tcPr>
          <w:p w:rsidR="001B0653" w:rsidRPr="00173E00" w:rsidRDefault="001B0653" w:rsidP="0079795B">
            <w:pPr>
              <w:ind w:right="141"/>
              <w:jc w:val="both"/>
              <w:rPr>
                <w:sz w:val="20"/>
                <w:szCs w:val="20"/>
              </w:rPr>
            </w:pPr>
            <w:r w:rsidRPr="00173E00">
              <w:rPr>
                <w:sz w:val="20"/>
                <w:szCs w:val="20"/>
              </w:rPr>
              <w:t xml:space="preserve">В правильной треугольной призме </w:t>
            </w:r>
            <w:r w:rsidRPr="00173E00">
              <w:rPr>
                <w:sz w:val="20"/>
                <w:szCs w:val="20"/>
                <w:lang w:val="en-US"/>
              </w:rPr>
              <w:t>ABC</w:t>
            </w:r>
            <w:r w:rsidRPr="00173E00">
              <w:rPr>
                <w:sz w:val="20"/>
                <w:szCs w:val="20"/>
              </w:rPr>
              <w:t>А</w:t>
            </w:r>
            <w:r w:rsidRPr="00173E00">
              <w:rPr>
                <w:sz w:val="20"/>
                <w:szCs w:val="20"/>
                <w:vertAlign w:val="subscript"/>
              </w:rPr>
              <w:t>1</w:t>
            </w:r>
            <w:r w:rsidRPr="00173E00">
              <w:rPr>
                <w:sz w:val="20"/>
                <w:szCs w:val="20"/>
              </w:rPr>
              <w:t>В</w:t>
            </w:r>
            <w:r w:rsidRPr="00173E00">
              <w:rPr>
                <w:sz w:val="20"/>
                <w:szCs w:val="20"/>
                <w:vertAlign w:val="subscript"/>
              </w:rPr>
              <w:t>1</w:t>
            </w:r>
            <w:r w:rsidRPr="00173E00">
              <w:rPr>
                <w:sz w:val="20"/>
                <w:szCs w:val="20"/>
              </w:rPr>
              <w:t>С</w:t>
            </w:r>
            <w:r w:rsidRPr="00173E00">
              <w:rPr>
                <w:sz w:val="20"/>
                <w:szCs w:val="20"/>
                <w:vertAlign w:val="subscript"/>
              </w:rPr>
              <w:t>1</w:t>
            </w:r>
            <w:r w:rsidRPr="00173E00">
              <w:rPr>
                <w:sz w:val="20"/>
                <w:szCs w:val="20"/>
              </w:rPr>
              <w:t xml:space="preserve"> сторона АВ основания равна 6, а боковое ребро </w:t>
            </w:r>
            <w:r w:rsidRPr="00173E00">
              <w:rPr>
                <w:sz w:val="20"/>
                <w:szCs w:val="20"/>
                <w:lang w:val="en-US"/>
              </w:rPr>
              <w:t>A</w:t>
            </w:r>
            <w:r w:rsidRPr="00173E00">
              <w:rPr>
                <w:sz w:val="20"/>
                <w:szCs w:val="20"/>
              </w:rPr>
              <w:t>А</w:t>
            </w:r>
            <w:r w:rsidRPr="00173E00">
              <w:rPr>
                <w:sz w:val="20"/>
                <w:szCs w:val="20"/>
                <w:vertAlign w:val="subscript"/>
              </w:rPr>
              <w:t>1</w:t>
            </w:r>
            <w:r w:rsidRPr="00173E00">
              <w:rPr>
                <w:sz w:val="20"/>
                <w:szCs w:val="20"/>
              </w:rPr>
              <w:t xml:space="preserve"> равно 3. На ребре АВ отмечена точка</w:t>
            </w:r>
            <w:proofErr w:type="gramStart"/>
            <w:r w:rsidRPr="00173E00">
              <w:rPr>
                <w:sz w:val="20"/>
                <w:szCs w:val="20"/>
              </w:rPr>
              <w:t xml:space="preserve"> К</w:t>
            </w:r>
            <w:proofErr w:type="gramEnd"/>
            <w:r w:rsidRPr="00173E00">
              <w:rPr>
                <w:sz w:val="20"/>
                <w:szCs w:val="20"/>
              </w:rPr>
              <w:t xml:space="preserve"> так, что АК = 1. Точки </w:t>
            </w:r>
            <w:r w:rsidRPr="00173E00">
              <w:rPr>
                <w:sz w:val="20"/>
                <w:szCs w:val="20"/>
                <w:lang w:val="en-US"/>
              </w:rPr>
              <w:t>M</w:t>
            </w:r>
            <w:r w:rsidRPr="00173E00">
              <w:rPr>
                <w:sz w:val="20"/>
                <w:szCs w:val="20"/>
              </w:rPr>
              <w:t xml:space="preserve"> и </w:t>
            </w:r>
            <w:r w:rsidRPr="00173E00">
              <w:rPr>
                <w:sz w:val="20"/>
                <w:szCs w:val="20"/>
                <w:lang w:val="en-US"/>
              </w:rPr>
              <w:t>L</w:t>
            </w:r>
            <w:r w:rsidRPr="00173E00">
              <w:rPr>
                <w:sz w:val="20"/>
                <w:szCs w:val="20"/>
              </w:rPr>
              <w:t xml:space="preserve"> — середины ребер А</w:t>
            </w:r>
            <w:r w:rsidRPr="00173E00">
              <w:rPr>
                <w:sz w:val="20"/>
                <w:szCs w:val="20"/>
                <w:vertAlign w:val="subscript"/>
              </w:rPr>
              <w:t>1</w:t>
            </w:r>
            <w:r w:rsidRPr="00173E00">
              <w:rPr>
                <w:sz w:val="20"/>
                <w:szCs w:val="20"/>
              </w:rPr>
              <w:t>С</w:t>
            </w:r>
            <w:r w:rsidRPr="00173E00">
              <w:rPr>
                <w:sz w:val="20"/>
                <w:szCs w:val="20"/>
                <w:vertAlign w:val="subscript"/>
              </w:rPr>
              <w:t>1</w:t>
            </w:r>
            <w:r w:rsidRPr="00173E00">
              <w:rPr>
                <w:sz w:val="20"/>
                <w:szCs w:val="20"/>
              </w:rPr>
              <w:t xml:space="preserve"> и В</w:t>
            </w:r>
            <w:r w:rsidRPr="00173E00">
              <w:rPr>
                <w:sz w:val="20"/>
                <w:szCs w:val="20"/>
                <w:vertAlign w:val="subscript"/>
              </w:rPr>
              <w:t>1</w:t>
            </w:r>
            <w:r w:rsidRPr="00173E00">
              <w:rPr>
                <w:sz w:val="20"/>
                <w:szCs w:val="20"/>
              </w:rPr>
              <w:t>С</w:t>
            </w:r>
            <w:r w:rsidRPr="00173E00">
              <w:rPr>
                <w:sz w:val="20"/>
                <w:szCs w:val="20"/>
                <w:vertAlign w:val="subscript"/>
              </w:rPr>
              <w:t>1</w:t>
            </w:r>
            <w:r w:rsidRPr="00173E00">
              <w:rPr>
                <w:sz w:val="20"/>
                <w:szCs w:val="20"/>
              </w:rPr>
              <w:t xml:space="preserve"> соответственно. Плоскость γ параллельна прямой АС и содержит точки</w:t>
            </w:r>
            <w:proofErr w:type="gramStart"/>
            <w:r w:rsidRPr="00173E00">
              <w:rPr>
                <w:sz w:val="20"/>
                <w:szCs w:val="20"/>
              </w:rPr>
              <w:t xml:space="preserve"> К</w:t>
            </w:r>
            <w:proofErr w:type="gramEnd"/>
            <w:r w:rsidRPr="00173E00">
              <w:rPr>
                <w:sz w:val="20"/>
                <w:szCs w:val="20"/>
              </w:rPr>
              <w:t xml:space="preserve"> и </w:t>
            </w:r>
            <w:r w:rsidRPr="00173E00">
              <w:rPr>
                <w:sz w:val="20"/>
                <w:szCs w:val="20"/>
                <w:lang w:val="en-US"/>
              </w:rPr>
              <w:t>L</w:t>
            </w:r>
            <w:r w:rsidRPr="00173E00">
              <w:rPr>
                <w:sz w:val="20"/>
                <w:szCs w:val="20"/>
              </w:rPr>
              <w:t>.</w:t>
            </w:r>
          </w:p>
          <w:p w:rsidR="001B0653" w:rsidRPr="00173E00" w:rsidRDefault="001B0653" w:rsidP="0079795B">
            <w:pPr>
              <w:ind w:right="141"/>
              <w:jc w:val="both"/>
              <w:rPr>
                <w:sz w:val="20"/>
                <w:szCs w:val="20"/>
              </w:rPr>
            </w:pPr>
            <w:r w:rsidRPr="00173E00">
              <w:rPr>
                <w:sz w:val="20"/>
                <w:szCs w:val="20"/>
              </w:rPr>
              <w:t>а) Докажите, что прямая ВМ перпендикулярна плоскости γ.</w:t>
            </w:r>
          </w:p>
          <w:p w:rsidR="001B0653" w:rsidRPr="00173E00" w:rsidRDefault="001B0653" w:rsidP="0079795B">
            <w:pPr>
              <w:ind w:right="141"/>
              <w:jc w:val="both"/>
              <w:rPr>
                <w:sz w:val="20"/>
                <w:szCs w:val="20"/>
              </w:rPr>
            </w:pPr>
            <w:r w:rsidRPr="00173E00">
              <w:rPr>
                <w:sz w:val="20"/>
                <w:szCs w:val="20"/>
              </w:rPr>
              <w:t>б) Найдите расстояние от точки</w:t>
            </w:r>
            <w:proofErr w:type="gramStart"/>
            <w:r w:rsidRPr="00173E00">
              <w:rPr>
                <w:sz w:val="20"/>
                <w:szCs w:val="20"/>
              </w:rPr>
              <w:t xml:space="preserve"> С</w:t>
            </w:r>
            <w:proofErr w:type="gramEnd"/>
            <w:r w:rsidRPr="00173E00">
              <w:rPr>
                <w:sz w:val="20"/>
                <w:szCs w:val="20"/>
              </w:rPr>
              <w:t xml:space="preserve"> до плоскости γ.</w:t>
            </w:r>
          </w:p>
        </w:tc>
        <w:tc>
          <w:tcPr>
            <w:tcW w:w="4389" w:type="dxa"/>
            <w:vAlign w:val="center"/>
          </w:tcPr>
          <w:p w:rsidR="001B0653" w:rsidRPr="00173E00" w:rsidRDefault="001B0653" w:rsidP="000D589B">
            <w:pPr>
              <w:ind w:left="105" w:right="141"/>
              <w:jc w:val="both"/>
              <w:rPr>
                <w:sz w:val="20"/>
                <w:szCs w:val="20"/>
              </w:rPr>
            </w:pPr>
            <w:r w:rsidRPr="00173E00">
              <w:rPr>
                <w:sz w:val="20"/>
                <w:szCs w:val="20"/>
              </w:rPr>
              <w:t xml:space="preserve">Основанием прямой треугольной призмы </w:t>
            </w:r>
            <w:r w:rsidRPr="00173E00">
              <w:rPr>
                <w:sz w:val="20"/>
                <w:szCs w:val="20"/>
                <w:lang w:val="en-US"/>
              </w:rPr>
              <w:t>ABC</w:t>
            </w:r>
            <w:r w:rsidRPr="00173E00">
              <w:rPr>
                <w:sz w:val="20"/>
                <w:szCs w:val="20"/>
              </w:rPr>
              <w:t>А</w:t>
            </w:r>
            <w:r w:rsidRPr="00173E00">
              <w:rPr>
                <w:sz w:val="20"/>
                <w:szCs w:val="20"/>
                <w:vertAlign w:val="subscript"/>
              </w:rPr>
              <w:t>1</w:t>
            </w:r>
            <w:r w:rsidRPr="00173E00">
              <w:rPr>
                <w:sz w:val="20"/>
                <w:szCs w:val="20"/>
              </w:rPr>
              <w:t>В</w:t>
            </w:r>
            <w:r w:rsidRPr="00173E00">
              <w:rPr>
                <w:sz w:val="20"/>
                <w:szCs w:val="20"/>
                <w:vertAlign w:val="subscript"/>
              </w:rPr>
              <w:t>1</w:t>
            </w:r>
            <w:r w:rsidRPr="00173E00">
              <w:rPr>
                <w:sz w:val="20"/>
                <w:szCs w:val="20"/>
              </w:rPr>
              <w:t>С</w:t>
            </w:r>
            <w:r w:rsidRPr="00173E00">
              <w:rPr>
                <w:sz w:val="20"/>
                <w:szCs w:val="20"/>
                <w:vertAlign w:val="subscript"/>
              </w:rPr>
              <w:t>1</w:t>
            </w:r>
            <w:r w:rsidRPr="00173E00">
              <w:rPr>
                <w:sz w:val="20"/>
                <w:szCs w:val="20"/>
              </w:rPr>
              <w:t xml:space="preserve"> является прямоугольный треугольник АВС с прямым углом С. Прямые СА</w:t>
            </w:r>
            <w:proofErr w:type="gramStart"/>
            <w:r w:rsidRPr="00173E00">
              <w:rPr>
                <w:sz w:val="20"/>
                <w:szCs w:val="20"/>
                <w:vertAlign w:val="subscript"/>
              </w:rPr>
              <w:t>1</w:t>
            </w:r>
            <w:proofErr w:type="gramEnd"/>
            <w:r w:rsidRPr="00173E00">
              <w:rPr>
                <w:sz w:val="20"/>
                <w:szCs w:val="20"/>
              </w:rPr>
              <w:t xml:space="preserve"> и АВ</w:t>
            </w:r>
            <w:r w:rsidRPr="00173E00">
              <w:rPr>
                <w:sz w:val="20"/>
                <w:szCs w:val="20"/>
                <w:vertAlign w:val="subscript"/>
              </w:rPr>
              <w:t xml:space="preserve">1 </w:t>
            </w:r>
            <w:r w:rsidRPr="00173E00">
              <w:rPr>
                <w:sz w:val="20"/>
                <w:szCs w:val="20"/>
              </w:rPr>
              <w:t>перпендикулярны.</w:t>
            </w:r>
          </w:p>
          <w:p w:rsidR="001B0653" w:rsidRPr="00173E00" w:rsidRDefault="001B0653" w:rsidP="000D589B">
            <w:pPr>
              <w:ind w:left="531" w:right="141" w:hanging="426"/>
              <w:jc w:val="both"/>
              <w:rPr>
                <w:sz w:val="20"/>
                <w:szCs w:val="20"/>
              </w:rPr>
            </w:pPr>
            <w:r w:rsidRPr="00173E00">
              <w:rPr>
                <w:sz w:val="20"/>
                <w:szCs w:val="20"/>
              </w:rPr>
              <w:t>а) Докажите, что АА</w:t>
            </w:r>
            <w:proofErr w:type="gramStart"/>
            <w:r w:rsidRPr="00173E00">
              <w:rPr>
                <w:sz w:val="20"/>
                <w:szCs w:val="20"/>
                <w:vertAlign w:val="subscript"/>
              </w:rPr>
              <w:t>1</w:t>
            </w:r>
            <w:proofErr w:type="gramEnd"/>
            <w:r w:rsidRPr="00173E00">
              <w:rPr>
                <w:sz w:val="20"/>
                <w:szCs w:val="20"/>
              </w:rPr>
              <w:t xml:space="preserve"> = АС.</w:t>
            </w:r>
          </w:p>
          <w:p w:rsidR="001B0653" w:rsidRPr="00173E00" w:rsidRDefault="001B0653" w:rsidP="001B0653">
            <w:pPr>
              <w:ind w:left="531" w:right="141" w:hanging="426"/>
              <w:jc w:val="both"/>
              <w:rPr>
                <w:sz w:val="20"/>
                <w:szCs w:val="20"/>
              </w:rPr>
            </w:pPr>
            <w:r w:rsidRPr="00173E00">
              <w:rPr>
                <w:sz w:val="20"/>
                <w:szCs w:val="20"/>
              </w:rPr>
              <w:t>б) Найдите расстояние между прямыми СА</w:t>
            </w:r>
            <w:r w:rsidR="00AC61B9" w:rsidRPr="00173E00">
              <w:rPr>
                <w:sz w:val="20"/>
                <w:szCs w:val="20"/>
                <w:vertAlign w:val="subscript"/>
              </w:rPr>
              <w:t>1</w:t>
            </w:r>
            <w:r w:rsidRPr="00173E00">
              <w:rPr>
                <w:sz w:val="20"/>
                <w:szCs w:val="20"/>
              </w:rPr>
              <w:t xml:space="preserve"> и АВ</w:t>
            </w:r>
            <w:r w:rsidR="00AC61B9" w:rsidRPr="00173E00">
              <w:rPr>
                <w:sz w:val="20"/>
                <w:szCs w:val="20"/>
                <w:vertAlign w:val="subscript"/>
              </w:rPr>
              <w:t>1</w:t>
            </w:r>
            <w:r w:rsidRPr="00173E00">
              <w:rPr>
                <w:sz w:val="20"/>
                <w:szCs w:val="20"/>
              </w:rPr>
              <w:t xml:space="preserve">, если АС = 6, </w:t>
            </w:r>
            <w:proofErr w:type="gramStart"/>
            <w:r w:rsidRPr="00173E00">
              <w:rPr>
                <w:sz w:val="20"/>
                <w:szCs w:val="20"/>
              </w:rPr>
              <w:t>ВС</w:t>
            </w:r>
            <w:proofErr w:type="gramEnd"/>
            <w:r w:rsidRPr="00173E00">
              <w:rPr>
                <w:sz w:val="20"/>
                <w:szCs w:val="20"/>
              </w:rPr>
              <w:t xml:space="preserve"> = 3.</w:t>
            </w:r>
          </w:p>
        </w:tc>
      </w:tr>
      <w:tr w:rsidR="001B0653" w:rsidRPr="0010526E" w:rsidTr="00467FF2">
        <w:trPr>
          <w:trHeight w:val="20"/>
          <w:jc w:val="center"/>
        </w:trPr>
        <w:tc>
          <w:tcPr>
            <w:tcW w:w="5573" w:type="dxa"/>
            <w:vAlign w:val="center"/>
          </w:tcPr>
          <w:p w:rsidR="001B0653" w:rsidRPr="00CF44E6" w:rsidRDefault="001B0653" w:rsidP="001B0653">
            <w:pPr>
              <w:jc w:val="center"/>
              <w:rPr>
                <w:b/>
                <w:i/>
              </w:rPr>
            </w:pPr>
            <w:r w:rsidRPr="00CF44E6">
              <w:rPr>
                <w:b/>
              </w:rPr>
              <w:t>Процент выполнения 2,</w:t>
            </w:r>
            <w:r>
              <w:rPr>
                <w:b/>
              </w:rPr>
              <w:t>3</w:t>
            </w:r>
            <w:r w:rsidRPr="00CF44E6">
              <w:rPr>
                <w:b/>
              </w:rPr>
              <w:t>%</w:t>
            </w:r>
          </w:p>
        </w:tc>
        <w:tc>
          <w:tcPr>
            <w:tcW w:w="4389" w:type="dxa"/>
            <w:vAlign w:val="center"/>
          </w:tcPr>
          <w:p w:rsidR="001B0653" w:rsidRPr="00CF44E6" w:rsidRDefault="001B0653" w:rsidP="001B0653">
            <w:pPr>
              <w:jc w:val="center"/>
              <w:rPr>
                <w:b/>
                <w:i/>
              </w:rPr>
            </w:pPr>
            <w:r w:rsidRPr="00CF44E6">
              <w:rPr>
                <w:b/>
              </w:rPr>
              <w:t xml:space="preserve">Процент выполнения </w:t>
            </w:r>
            <w:r>
              <w:rPr>
                <w:b/>
              </w:rPr>
              <w:t>0,7</w:t>
            </w:r>
            <w:r w:rsidRPr="00CF44E6">
              <w:rPr>
                <w:b/>
              </w:rPr>
              <w:t>%</w:t>
            </w:r>
          </w:p>
        </w:tc>
      </w:tr>
    </w:tbl>
    <w:p w:rsidR="00AC61B9" w:rsidRPr="008D67BC" w:rsidRDefault="00AC61B9" w:rsidP="00467FF2">
      <w:pPr>
        <w:spacing w:before="120"/>
        <w:ind w:firstLine="709"/>
        <w:jc w:val="both"/>
        <w:rPr>
          <w:szCs w:val="28"/>
        </w:rPr>
      </w:pPr>
      <w:r w:rsidRPr="008D67BC">
        <w:rPr>
          <w:szCs w:val="28"/>
        </w:rPr>
        <w:t>Задания 14 являются практически полным аналогом заданий №16 и С</w:t>
      </w:r>
      <w:proofErr w:type="gramStart"/>
      <w:r w:rsidRPr="008D67BC">
        <w:rPr>
          <w:szCs w:val="28"/>
        </w:rPr>
        <w:t>2</w:t>
      </w:r>
      <w:proofErr w:type="gramEnd"/>
      <w:r w:rsidRPr="008D67BC">
        <w:rPr>
          <w:szCs w:val="28"/>
        </w:rPr>
        <w:t xml:space="preserve"> КИМ ЕГЭ предыдущих лет. Стереометрическая задача позиционируется как задача для большинства успевающих учеников, а не только для избранных. В связи с этим в </w:t>
      </w:r>
      <w:proofErr w:type="spellStart"/>
      <w:r w:rsidRPr="008D67BC">
        <w:rPr>
          <w:szCs w:val="28"/>
        </w:rPr>
        <w:t>КИМах</w:t>
      </w:r>
      <w:proofErr w:type="spellEnd"/>
      <w:r w:rsidRPr="008D67BC">
        <w:rPr>
          <w:szCs w:val="28"/>
        </w:rPr>
        <w:t xml:space="preserve"> предлагается достаточно простая задача по стереометрии, решить которую возможно с минимальным количеством геометрических построений и технических вычислений. Итак, в заданиях 14 прежними остались уровень сложности, тематическая принадлежность (геометрия многогранников) и максимальный балл (2 балла) за их выполнение. </w:t>
      </w:r>
    </w:p>
    <w:p w:rsidR="00AC61B9" w:rsidRDefault="00AC61B9" w:rsidP="00467FF2">
      <w:pPr>
        <w:spacing w:before="120"/>
        <w:ind w:firstLine="567"/>
        <w:jc w:val="both"/>
      </w:pPr>
      <w:r w:rsidRPr="008D67BC">
        <w:rPr>
          <w:szCs w:val="28"/>
        </w:rPr>
        <w:lastRenderedPageBreak/>
        <w:t xml:space="preserve">Несколько изменилась структура постановки вопроса. Как и в прошлом году, она разделена на пункты </w:t>
      </w:r>
      <w:r w:rsidRPr="008D67BC">
        <w:rPr>
          <w:i/>
          <w:szCs w:val="28"/>
        </w:rPr>
        <w:t>а</w:t>
      </w:r>
      <w:r w:rsidRPr="008D67BC">
        <w:rPr>
          <w:szCs w:val="28"/>
        </w:rPr>
        <w:t xml:space="preserve"> </w:t>
      </w:r>
      <w:proofErr w:type="gramStart"/>
      <w:r w:rsidRPr="008D67BC">
        <w:rPr>
          <w:szCs w:val="28"/>
        </w:rPr>
        <w:t xml:space="preserve">и </w:t>
      </w:r>
      <w:r w:rsidRPr="008D67BC">
        <w:rPr>
          <w:i/>
          <w:szCs w:val="28"/>
        </w:rPr>
        <w:t>б</w:t>
      </w:r>
      <w:proofErr w:type="gramEnd"/>
      <w:r w:rsidRPr="008D67BC">
        <w:rPr>
          <w:szCs w:val="28"/>
        </w:rPr>
        <w:t xml:space="preserve"> примерно так же, как и задание 13. Соответственно уточнился и общий характер оценивания выполнения решений. Для получения 2 баллов нужно, чтобы выполнялись два условия одновременно (конъюнкция), а для получения 1 балла хватает выполнения хотя бы одного из этих условий (дизъюнкция).</w:t>
      </w:r>
    </w:p>
    <w:p w:rsidR="00220630" w:rsidRPr="001720F0" w:rsidRDefault="00220630" w:rsidP="00467FF2">
      <w:pPr>
        <w:autoSpaceDE w:val="0"/>
        <w:autoSpaceDN w:val="0"/>
        <w:adjustRightInd w:val="0"/>
        <w:ind w:firstLine="567"/>
        <w:jc w:val="both"/>
        <w:rPr>
          <w:rFonts w:eastAsia="TimesNewRoman"/>
        </w:rPr>
      </w:pPr>
      <w:r w:rsidRPr="001720F0">
        <w:rPr>
          <w:rFonts w:eastAsia="TimesNewRoman"/>
        </w:rPr>
        <w:t>В 201</w:t>
      </w:r>
      <w:r w:rsidR="00AC61B9">
        <w:rPr>
          <w:rFonts w:eastAsia="TimesNewRoman"/>
        </w:rPr>
        <w:t>7</w:t>
      </w:r>
      <w:r w:rsidRPr="001720F0">
        <w:rPr>
          <w:rFonts w:eastAsia="TimesNewRoman"/>
        </w:rPr>
        <w:t xml:space="preserve"> году разработаны следующие критерии оценивания выполнения задания 14.</w:t>
      </w:r>
    </w:p>
    <w:tbl>
      <w:tblPr>
        <w:tblW w:w="9214"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80"/>
        <w:gridCol w:w="1134"/>
      </w:tblGrid>
      <w:tr w:rsidR="00220630" w:rsidRPr="00D464EB" w:rsidTr="00467FF2">
        <w:trPr>
          <w:trHeight w:val="20"/>
          <w:jc w:val="center"/>
        </w:trPr>
        <w:tc>
          <w:tcPr>
            <w:tcW w:w="8080" w:type="dxa"/>
            <w:tcBorders>
              <w:top w:val="single" w:sz="4" w:space="0" w:color="auto"/>
              <w:left w:val="single" w:sz="4" w:space="0" w:color="auto"/>
              <w:bottom w:val="single" w:sz="4" w:space="0" w:color="auto"/>
              <w:right w:val="single" w:sz="4" w:space="0" w:color="auto"/>
            </w:tcBorders>
          </w:tcPr>
          <w:p w:rsidR="00220630" w:rsidRPr="00D464EB" w:rsidRDefault="00220630" w:rsidP="000D589B">
            <w:pPr>
              <w:jc w:val="center"/>
            </w:pPr>
            <w:r>
              <w:t>Содержание критерия</w:t>
            </w:r>
          </w:p>
        </w:tc>
        <w:tc>
          <w:tcPr>
            <w:tcW w:w="1134" w:type="dxa"/>
            <w:tcBorders>
              <w:top w:val="single" w:sz="4" w:space="0" w:color="auto"/>
              <w:left w:val="single" w:sz="4" w:space="0" w:color="auto"/>
              <w:bottom w:val="single" w:sz="4" w:space="0" w:color="auto"/>
              <w:right w:val="single" w:sz="4" w:space="0" w:color="auto"/>
            </w:tcBorders>
          </w:tcPr>
          <w:p w:rsidR="00220630" w:rsidRPr="00D464EB" w:rsidRDefault="00220630" w:rsidP="000D589B">
            <w:pPr>
              <w:jc w:val="center"/>
            </w:pPr>
            <w:r w:rsidRPr="00D464EB">
              <w:t>Баллы</w:t>
            </w:r>
          </w:p>
        </w:tc>
      </w:tr>
      <w:tr w:rsidR="00AC61B9" w:rsidRPr="00D464EB" w:rsidTr="00467FF2">
        <w:trPr>
          <w:trHeight w:val="20"/>
          <w:jc w:val="center"/>
        </w:trPr>
        <w:tc>
          <w:tcPr>
            <w:tcW w:w="8080" w:type="dxa"/>
            <w:tcBorders>
              <w:top w:val="single" w:sz="4" w:space="0" w:color="auto"/>
              <w:left w:val="single" w:sz="4" w:space="0" w:color="auto"/>
              <w:bottom w:val="single" w:sz="4" w:space="0" w:color="auto"/>
              <w:right w:val="single" w:sz="4" w:space="0" w:color="auto"/>
            </w:tcBorders>
          </w:tcPr>
          <w:p w:rsidR="00AC61B9" w:rsidRPr="00D464EB" w:rsidRDefault="00AC61B9" w:rsidP="0079795B">
            <w:r w:rsidRPr="00D464EB">
              <w:t xml:space="preserve">Имеется верное доказательство утверждения пункта </w:t>
            </w:r>
            <w:r w:rsidRPr="00D464EB">
              <w:rPr>
                <w:i/>
              </w:rPr>
              <w:t>а</w:t>
            </w:r>
            <w:r w:rsidRPr="00D464EB">
              <w:t xml:space="preserve"> </w:t>
            </w:r>
          </w:p>
          <w:p w:rsidR="00AC61B9" w:rsidRPr="00D464EB" w:rsidRDefault="00AC61B9" w:rsidP="0079795B">
            <w:r w:rsidRPr="00D464EB">
              <w:t>И</w:t>
            </w:r>
          </w:p>
          <w:p w:rsidR="00AC61B9" w:rsidRPr="00D464EB" w:rsidRDefault="00AC61B9" w:rsidP="0079795B">
            <w:r w:rsidRPr="00D464EB">
              <w:t xml:space="preserve">обоснованно получен верный ответ в пункте </w:t>
            </w:r>
            <w:r w:rsidRPr="00D464EB">
              <w:rPr>
                <w:i/>
              </w:rPr>
              <w:t>б</w:t>
            </w:r>
          </w:p>
        </w:tc>
        <w:tc>
          <w:tcPr>
            <w:tcW w:w="1134" w:type="dxa"/>
            <w:tcBorders>
              <w:top w:val="single" w:sz="4" w:space="0" w:color="auto"/>
              <w:left w:val="single" w:sz="4" w:space="0" w:color="auto"/>
              <w:bottom w:val="single" w:sz="4" w:space="0" w:color="auto"/>
              <w:right w:val="single" w:sz="4" w:space="0" w:color="auto"/>
            </w:tcBorders>
            <w:vAlign w:val="center"/>
          </w:tcPr>
          <w:p w:rsidR="00AC61B9" w:rsidRPr="00D464EB" w:rsidRDefault="00AC61B9" w:rsidP="000D589B">
            <w:pPr>
              <w:jc w:val="center"/>
            </w:pPr>
            <w:r w:rsidRPr="00D464EB">
              <w:t>2</w:t>
            </w:r>
          </w:p>
        </w:tc>
      </w:tr>
      <w:tr w:rsidR="00AC61B9" w:rsidRPr="00D464EB" w:rsidTr="00467FF2">
        <w:trPr>
          <w:trHeight w:val="20"/>
          <w:jc w:val="center"/>
        </w:trPr>
        <w:tc>
          <w:tcPr>
            <w:tcW w:w="8080" w:type="dxa"/>
            <w:tcBorders>
              <w:top w:val="single" w:sz="4" w:space="0" w:color="auto"/>
              <w:left w:val="single" w:sz="4" w:space="0" w:color="auto"/>
              <w:bottom w:val="single" w:sz="4" w:space="0" w:color="auto"/>
              <w:right w:val="single" w:sz="4" w:space="0" w:color="auto"/>
            </w:tcBorders>
          </w:tcPr>
          <w:p w:rsidR="00AC61B9" w:rsidRPr="00D464EB" w:rsidRDefault="00AC61B9" w:rsidP="0079795B">
            <w:r w:rsidRPr="00D464EB">
              <w:t xml:space="preserve">Имеется верное доказательство утверждения пункта </w:t>
            </w:r>
            <w:r w:rsidRPr="00D464EB">
              <w:rPr>
                <w:i/>
              </w:rPr>
              <w:t>а</w:t>
            </w:r>
            <w:r w:rsidRPr="00D464EB">
              <w:t xml:space="preserve"> </w:t>
            </w:r>
          </w:p>
          <w:p w:rsidR="00AC61B9" w:rsidRPr="00D464EB" w:rsidRDefault="00AC61B9" w:rsidP="0079795B">
            <w:r w:rsidRPr="00D464EB">
              <w:t xml:space="preserve">ИЛИ </w:t>
            </w:r>
          </w:p>
          <w:p w:rsidR="00AC61B9" w:rsidRPr="00D464EB" w:rsidRDefault="00AC61B9" w:rsidP="0079795B">
            <w:r w:rsidRPr="00D464EB">
              <w:t xml:space="preserve">обоснованно получен верный ответ в пункте </w:t>
            </w:r>
            <w:r w:rsidRPr="00D464EB">
              <w:rPr>
                <w:i/>
              </w:rPr>
              <w:t>б</w:t>
            </w:r>
          </w:p>
        </w:tc>
        <w:tc>
          <w:tcPr>
            <w:tcW w:w="1134" w:type="dxa"/>
            <w:tcBorders>
              <w:top w:val="single" w:sz="4" w:space="0" w:color="auto"/>
              <w:left w:val="single" w:sz="4" w:space="0" w:color="auto"/>
              <w:bottom w:val="single" w:sz="4" w:space="0" w:color="auto"/>
              <w:right w:val="single" w:sz="4" w:space="0" w:color="auto"/>
            </w:tcBorders>
            <w:vAlign w:val="center"/>
          </w:tcPr>
          <w:p w:rsidR="00AC61B9" w:rsidRPr="00D464EB" w:rsidRDefault="00AC61B9" w:rsidP="000D589B">
            <w:pPr>
              <w:jc w:val="center"/>
            </w:pPr>
            <w:r w:rsidRPr="00D464EB">
              <w:t>1</w:t>
            </w:r>
          </w:p>
        </w:tc>
      </w:tr>
      <w:tr w:rsidR="00AC61B9" w:rsidRPr="00D464EB" w:rsidTr="00467FF2">
        <w:trPr>
          <w:trHeight w:val="20"/>
          <w:jc w:val="center"/>
        </w:trPr>
        <w:tc>
          <w:tcPr>
            <w:tcW w:w="8080" w:type="dxa"/>
            <w:tcBorders>
              <w:top w:val="single" w:sz="4" w:space="0" w:color="auto"/>
              <w:left w:val="single" w:sz="4" w:space="0" w:color="auto"/>
              <w:bottom w:val="single" w:sz="4" w:space="0" w:color="auto"/>
              <w:right w:val="single" w:sz="4" w:space="0" w:color="auto"/>
            </w:tcBorders>
            <w:vAlign w:val="center"/>
          </w:tcPr>
          <w:p w:rsidR="00AC61B9" w:rsidRPr="00D464EB" w:rsidRDefault="00AC61B9" w:rsidP="00AC61B9">
            <w:r w:rsidRPr="00D464EB">
              <w:t>Решение не соответствует ни одному из критериев, перечисленных выше</w:t>
            </w:r>
          </w:p>
        </w:tc>
        <w:tc>
          <w:tcPr>
            <w:tcW w:w="1134" w:type="dxa"/>
            <w:tcBorders>
              <w:top w:val="single" w:sz="4" w:space="0" w:color="auto"/>
              <w:left w:val="single" w:sz="4" w:space="0" w:color="auto"/>
              <w:bottom w:val="single" w:sz="4" w:space="0" w:color="auto"/>
              <w:right w:val="single" w:sz="4" w:space="0" w:color="auto"/>
            </w:tcBorders>
            <w:vAlign w:val="center"/>
          </w:tcPr>
          <w:p w:rsidR="00AC61B9" w:rsidRPr="00D464EB" w:rsidRDefault="00AC61B9" w:rsidP="000D589B">
            <w:pPr>
              <w:jc w:val="center"/>
            </w:pPr>
            <w:r w:rsidRPr="00D464EB">
              <w:t>0</w:t>
            </w:r>
          </w:p>
        </w:tc>
      </w:tr>
      <w:tr w:rsidR="00220630" w:rsidRPr="00D464EB" w:rsidTr="00467FF2">
        <w:trPr>
          <w:trHeight w:val="20"/>
          <w:jc w:val="center"/>
        </w:trPr>
        <w:tc>
          <w:tcPr>
            <w:tcW w:w="8080" w:type="dxa"/>
            <w:tcBorders>
              <w:top w:val="single" w:sz="4" w:space="0" w:color="auto"/>
              <w:left w:val="single" w:sz="4" w:space="0" w:color="auto"/>
              <w:bottom w:val="single" w:sz="4" w:space="0" w:color="auto"/>
              <w:right w:val="single" w:sz="4" w:space="0" w:color="auto"/>
            </w:tcBorders>
          </w:tcPr>
          <w:p w:rsidR="00220630" w:rsidRPr="00D464EB" w:rsidRDefault="00220630" w:rsidP="000D589B">
            <w:pPr>
              <w:jc w:val="right"/>
              <w:rPr>
                <w:i/>
              </w:rPr>
            </w:pPr>
            <w:r w:rsidRPr="00D464EB">
              <w:rPr>
                <w:i/>
              </w:rPr>
              <w:t>Максимальный балл</w:t>
            </w:r>
          </w:p>
        </w:tc>
        <w:tc>
          <w:tcPr>
            <w:tcW w:w="1134" w:type="dxa"/>
            <w:tcBorders>
              <w:top w:val="single" w:sz="4" w:space="0" w:color="auto"/>
              <w:left w:val="single" w:sz="4" w:space="0" w:color="auto"/>
              <w:bottom w:val="single" w:sz="4" w:space="0" w:color="auto"/>
              <w:right w:val="single" w:sz="4" w:space="0" w:color="auto"/>
            </w:tcBorders>
            <w:vAlign w:val="center"/>
          </w:tcPr>
          <w:p w:rsidR="00220630" w:rsidRPr="00E55253" w:rsidRDefault="00220630" w:rsidP="000D589B">
            <w:pPr>
              <w:jc w:val="center"/>
              <w:rPr>
                <w:i/>
              </w:rPr>
            </w:pPr>
            <w:r w:rsidRPr="00E55253">
              <w:rPr>
                <w:i/>
              </w:rPr>
              <w:t>2</w:t>
            </w:r>
          </w:p>
        </w:tc>
      </w:tr>
    </w:tbl>
    <w:p w:rsidR="00220630" w:rsidRPr="00633F0C" w:rsidRDefault="00220630" w:rsidP="00633F0C">
      <w:pPr>
        <w:autoSpaceDE w:val="0"/>
        <w:autoSpaceDN w:val="0"/>
        <w:adjustRightInd w:val="0"/>
        <w:ind w:firstLine="709"/>
        <w:jc w:val="both"/>
      </w:pPr>
      <w:r w:rsidRPr="00633F0C">
        <w:t xml:space="preserve">Стабильно невысокие результаты фиксируются при решении стереометрической задачи. Это косвенно свидетельствует о недостаточном уровне освоения выпускниками сложной темы геометрии «Сечения многогранников». С этой задачей справились </w:t>
      </w:r>
      <w:r w:rsidR="000A07FE" w:rsidRPr="00633F0C">
        <w:t>лишь 0,7</w:t>
      </w:r>
      <w:r w:rsidRPr="00633F0C">
        <w:t xml:space="preserve">% выпускников, </w:t>
      </w:r>
      <w:r w:rsidR="000A07FE" w:rsidRPr="00633F0C">
        <w:t>мен</w:t>
      </w:r>
      <w:r w:rsidRPr="00633F0C">
        <w:t xml:space="preserve">ьше, чем в прошлом году. Следовательно, учителям и самим выпускникам нужно уделять больше внимания решению геометрических задач различными методами. </w:t>
      </w:r>
    </w:p>
    <w:p w:rsidR="00220630" w:rsidRPr="00633F0C" w:rsidRDefault="00220630" w:rsidP="00633F0C">
      <w:pPr>
        <w:autoSpaceDE w:val="0"/>
        <w:autoSpaceDN w:val="0"/>
        <w:adjustRightInd w:val="0"/>
        <w:ind w:firstLine="709"/>
        <w:jc w:val="both"/>
      </w:pPr>
      <w:r w:rsidRPr="00633F0C">
        <w:t>Статистический анализ данных показывает, что характер выполнения задания № 14 четко дифференцирует выпускников с высоким и повышенным уровнем математической подготовки. Следует отметить, что задача оказалась непосильной для группы школьников</w:t>
      </w:r>
      <w:r w:rsidR="000A07FE" w:rsidRPr="00633F0C">
        <w:t xml:space="preserve"> с базовым уровнем подготовки. </w:t>
      </w:r>
      <w:r w:rsidR="00F34A7B" w:rsidRPr="00633F0C">
        <w:rPr>
          <w:bCs/>
        </w:rPr>
        <w:t xml:space="preserve">Ко второму пункту приступало незначительное число </w:t>
      </w:r>
      <w:proofErr w:type="gramStart"/>
      <w:r w:rsidR="00F34A7B" w:rsidRPr="00633F0C">
        <w:rPr>
          <w:bCs/>
        </w:rPr>
        <w:t>экзаменуемых</w:t>
      </w:r>
      <w:proofErr w:type="gramEnd"/>
      <w:r w:rsidR="00F34A7B" w:rsidRPr="00633F0C">
        <w:rPr>
          <w:bCs/>
        </w:rPr>
        <w:t xml:space="preserve">. </w:t>
      </w:r>
      <w:r w:rsidR="000A07FE" w:rsidRPr="00633F0C">
        <w:t xml:space="preserve">Менее 1,5% выпускников, набравших за работу от 60 до 80 баллов, </w:t>
      </w:r>
      <w:proofErr w:type="gramStart"/>
      <w:r w:rsidR="000A07FE" w:rsidRPr="00633F0C">
        <w:t>верно</w:t>
      </w:r>
      <w:proofErr w:type="gramEnd"/>
      <w:r w:rsidR="000A07FE" w:rsidRPr="00633F0C">
        <w:t xml:space="preserve"> решили эту задачу. В группе выпускников, набравших более 80 баллов, задачу 14 решил каждый пятый. </w:t>
      </w:r>
    </w:p>
    <w:p w:rsidR="00220630" w:rsidRPr="00633F0C" w:rsidRDefault="00220630" w:rsidP="00633F0C">
      <w:pPr>
        <w:ind w:firstLine="567"/>
        <w:jc w:val="both"/>
      </w:pPr>
      <w:r w:rsidRPr="00633F0C">
        <w:t>Типичные ошибки:</w:t>
      </w:r>
    </w:p>
    <w:p w:rsidR="00F34A7B" w:rsidRPr="00633F0C" w:rsidRDefault="00F34A7B" w:rsidP="00633F0C">
      <w:pPr>
        <w:pStyle w:val="a8"/>
        <w:numPr>
          <w:ilvl w:val="0"/>
          <w:numId w:val="2"/>
        </w:numPr>
        <w:jc w:val="both"/>
      </w:pPr>
      <w:r w:rsidRPr="00633F0C">
        <w:rPr>
          <w:bCs/>
        </w:rPr>
        <w:t>при доказательстве первого пункта отсутствовали обоснования перпендикулярности или параллельности прямых, подобия треугольников;</w:t>
      </w:r>
    </w:p>
    <w:p w:rsidR="00F34A7B" w:rsidRPr="00633F0C" w:rsidRDefault="00F34A7B" w:rsidP="00633F0C">
      <w:pPr>
        <w:pStyle w:val="a8"/>
        <w:numPr>
          <w:ilvl w:val="0"/>
          <w:numId w:val="2"/>
        </w:numPr>
        <w:jc w:val="both"/>
      </w:pPr>
      <w:r w:rsidRPr="00633F0C">
        <w:rPr>
          <w:bCs/>
        </w:rPr>
        <w:t xml:space="preserve">встречались решения, проведенные методами аналитической геометрии. К сожалению, в некоторых таких решениях формальная зубрежка формул не позволила </w:t>
      </w:r>
      <w:proofErr w:type="gramStart"/>
      <w:r w:rsidRPr="00633F0C">
        <w:rPr>
          <w:bCs/>
        </w:rPr>
        <w:t>верно</w:t>
      </w:r>
      <w:proofErr w:type="gramEnd"/>
      <w:r w:rsidRPr="00633F0C">
        <w:rPr>
          <w:bCs/>
        </w:rPr>
        <w:t xml:space="preserve"> использовать прием. Ученики применяли метод, не прочувствовав его и не понимая, что они с помощью выученной формулы находят;</w:t>
      </w:r>
    </w:p>
    <w:p w:rsidR="00220630" w:rsidRPr="00633F0C" w:rsidRDefault="00220630" w:rsidP="00633F0C">
      <w:pPr>
        <w:pStyle w:val="a8"/>
        <w:numPr>
          <w:ilvl w:val="0"/>
          <w:numId w:val="2"/>
        </w:numPr>
        <w:jc w:val="both"/>
      </w:pPr>
      <w:r w:rsidRPr="00633F0C">
        <w:t xml:space="preserve">неумение изобразить расстояние </w:t>
      </w:r>
      <w:proofErr w:type="gramStart"/>
      <w:r w:rsidR="00F34A7B" w:rsidRPr="00633F0C">
        <w:t>между</w:t>
      </w:r>
      <w:proofErr w:type="gramEnd"/>
      <w:r w:rsidR="00F34A7B" w:rsidRPr="00633F0C">
        <w:t xml:space="preserve"> прямыми</w:t>
      </w:r>
      <w:r w:rsidRPr="00633F0C">
        <w:t>;</w:t>
      </w:r>
    </w:p>
    <w:p w:rsidR="00220630" w:rsidRPr="00633F0C" w:rsidRDefault="00220630" w:rsidP="00633F0C">
      <w:pPr>
        <w:numPr>
          <w:ilvl w:val="0"/>
          <w:numId w:val="2"/>
        </w:numPr>
        <w:jc w:val="both"/>
      </w:pPr>
      <w:r w:rsidRPr="00633F0C">
        <w:t>вычислительные ошибки.</w:t>
      </w:r>
    </w:p>
    <w:p w:rsidR="00220630" w:rsidRPr="00633F0C" w:rsidRDefault="00220630" w:rsidP="00633F0C">
      <w:pPr>
        <w:rPr>
          <w:b/>
          <w:i/>
        </w:rPr>
      </w:pPr>
      <w:r w:rsidRPr="00633F0C">
        <w:rPr>
          <w:b/>
          <w:i/>
        </w:rPr>
        <w:t>Задание № 15</w:t>
      </w:r>
    </w:p>
    <w:p w:rsidR="00220630" w:rsidRPr="00633F0C" w:rsidRDefault="00220630" w:rsidP="00633F0C">
      <w:pPr>
        <w:jc w:val="both"/>
        <w:rPr>
          <w:b/>
        </w:rPr>
      </w:pPr>
      <w:r w:rsidRPr="00633F0C">
        <w:rPr>
          <w:b/>
          <w:i/>
        </w:rPr>
        <w:t>Характеристика задания</w:t>
      </w:r>
    </w:p>
    <w:p w:rsidR="00220630" w:rsidRPr="00633F0C" w:rsidRDefault="00220630" w:rsidP="00633F0C">
      <w:pPr>
        <w:jc w:val="both"/>
      </w:pPr>
      <w:r w:rsidRPr="00633F0C">
        <w:t>Решение дробно-показательного неравенства.</w:t>
      </w:r>
    </w:p>
    <w:p w:rsidR="00DE2FD5" w:rsidRPr="00633F0C" w:rsidRDefault="00DE2FD5" w:rsidP="00633F0C">
      <w:pPr>
        <w:autoSpaceDE w:val="0"/>
        <w:autoSpaceDN w:val="0"/>
        <w:adjustRightInd w:val="0"/>
        <w:jc w:val="both"/>
        <w:rPr>
          <w:b/>
          <w:bCs/>
          <w:i/>
        </w:rPr>
      </w:pPr>
      <w:r w:rsidRPr="00633F0C">
        <w:rPr>
          <w:b/>
          <w:bCs/>
          <w:i/>
        </w:rPr>
        <w:t>Требования (умения), проверяемые заданием № 15 (по кодификатору):</w:t>
      </w:r>
    </w:p>
    <w:p w:rsidR="00DE2FD5" w:rsidRPr="00633F0C" w:rsidRDefault="00DE2FD5" w:rsidP="00633F0C">
      <w:pPr>
        <w:autoSpaceDE w:val="0"/>
        <w:autoSpaceDN w:val="0"/>
        <w:adjustRightInd w:val="0"/>
        <w:jc w:val="both"/>
        <w:rPr>
          <w:rFonts w:eastAsia="TimesNewRoman"/>
          <w:sz w:val="17"/>
          <w:szCs w:val="17"/>
          <w:lang w:eastAsia="en-US"/>
        </w:rPr>
      </w:pPr>
      <w:r w:rsidRPr="00633F0C">
        <w:t xml:space="preserve">Уметь решать рациональные, показательные и логарифмические неравенства, их системы. </w:t>
      </w:r>
    </w:p>
    <w:p w:rsidR="00DE2FD5" w:rsidRPr="00633F0C" w:rsidRDefault="00DE2FD5" w:rsidP="00633F0C">
      <w:pPr>
        <w:autoSpaceDE w:val="0"/>
        <w:autoSpaceDN w:val="0"/>
        <w:adjustRightInd w:val="0"/>
        <w:jc w:val="both"/>
        <w:rPr>
          <w:b/>
          <w:bCs/>
          <w:i/>
        </w:rPr>
      </w:pPr>
      <w:r w:rsidRPr="00633F0C">
        <w:rPr>
          <w:b/>
          <w:bCs/>
          <w:i/>
        </w:rPr>
        <w:t>Элементы содержания, проверяемые заданием № 15 (по кодификатору):</w:t>
      </w:r>
    </w:p>
    <w:p w:rsidR="00220630" w:rsidRPr="00633F0C" w:rsidRDefault="00DE2FD5" w:rsidP="00633F0C">
      <w:pPr>
        <w:jc w:val="both"/>
        <w:rPr>
          <w:b/>
          <w:i/>
        </w:rPr>
      </w:pPr>
      <w:r w:rsidRPr="00633F0C">
        <w:t>Уравнения. Неравенства.</w:t>
      </w:r>
    </w:p>
    <w:p w:rsidR="00220630" w:rsidRPr="00633F0C" w:rsidRDefault="00220630" w:rsidP="00633F0C">
      <w:pPr>
        <w:jc w:val="both"/>
        <w:rPr>
          <w:b/>
          <w:i/>
        </w:rPr>
      </w:pPr>
      <w:r w:rsidRPr="00633F0C">
        <w:rPr>
          <w:b/>
          <w:i/>
        </w:rPr>
        <w:t>Статистика и краткий анализ выполнения задания</w:t>
      </w:r>
    </w:p>
    <w:tbl>
      <w:tblPr>
        <w:tblStyle w:val="a3"/>
        <w:tblW w:w="9304" w:type="dxa"/>
        <w:jc w:val="center"/>
        <w:tblLook w:val="04A0"/>
      </w:tblPr>
      <w:tblGrid>
        <w:gridCol w:w="4998"/>
        <w:gridCol w:w="4306"/>
      </w:tblGrid>
      <w:tr w:rsidR="00220630" w:rsidRPr="0055663B" w:rsidTr="00633F0C">
        <w:trPr>
          <w:trHeight w:val="20"/>
          <w:jc w:val="center"/>
        </w:trPr>
        <w:tc>
          <w:tcPr>
            <w:tcW w:w="4998" w:type="dxa"/>
            <w:vAlign w:val="center"/>
          </w:tcPr>
          <w:p w:rsidR="00220630" w:rsidRPr="00701196" w:rsidRDefault="00DE2FD5" w:rsidP="000D589B">
            <w:pPr>
              <w:jc w:val="center"/>
              <w:rPr>
                <w:b/>
              </w:rPr>
            </w:pPr>
            <w:r>
              <w:rPr>
                <w:b/>
                <w:i/>
              </w:rPr>
              <w:t>Пример из КИМ-2016</w:t>
            </w:r>
          </w:p>
        </w:tc>
        <w:tc>
          <w:tcPr>
            <w:tcW w:w="4306" w:type="dxa"/>
            <w:vAlign w:val="center"/>
          </w:tcPr>
          <w:p w:rsidR="00220630" w:rsidRPr="00701196" w:rsidRDefault="00DE2FD5" w:rsidP="000D589B">
            <w:pPr>
              <w:jc w:val="center"/>
              <w:rPr>
                <w:b/>
              </w:rPr>
            </w:pPr>
            <w:r>
              <w:rPr>
                <w:b/>
                <w:i/>
              </w:rPr>
              <w:t>Пример из КИМ-2017</w:t>
            </w:r>
          </w:p>
        </w:tc>
      </w:tr>
      <w:tr w:rsidR="00DE2FD5" w:rsidRPr="00173E00" w:rsidTr="00633F0C">
        <w:trPr>
          <w:trHeight w:val="20"/>
          <w:jc w:val="center"/>
        </w:trPr>
        <w:tc>
          <w:tcPr>
            <w:tcW w:w="4998" w:type="dxa"/>
          </w:tcPr>
          <w:p w:rsidR="00DE2FD5" w:rsidRDefault="00DE2FD5" w:rsidP="0079795B">
            <w:pPr>
              <w:rPr>
                <w:sz w:val="20"/>
                <w:szCs w:val="20"/>
              </w:rPr>
            </w:pPr>
            <w:r w:rsidRPr="00173E00">
              <w:rPr>
                <w:sz w:val="20"/>
                <w:szCs w:val="20"/>
              </w:rPr>
              <w:t>Решите неравенство</w:t>
            </w:r>
          </w:p>
          <w:p w:rsidR="00173E00" w:rsidRPr="00173E00" w:rsidRDefault="00173E00" w:rsidP="0079795B">
            <w:pPr>
              <w:rPr>
                <w:sz w:val="12"/>
                <w:szCs w:val="12"/>
              </w:rPr>
            </w:pPr>
          </w:p>
          <w:p w:rsidR="00DE2FD5" w:rsidRPr="00173E00" w:rsidRDefault="00F65C6B" w:rsidP="0079795B">
            <w:pPr>
              <w:rPr>
                <w:sz w:val="20"/>
                <w:szCs w:val="20"/>
              </w:rPr>
            </w:pPr>
            <m:oMathPara>
              <m:oMath>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9</m:t>
                        </m:r>
                      </m:e>
                      <m:sup>
                        <m:r>
                          <w:rPr>
                            <w:rFonts w:ascii="Cambria Math" w:hAnsi="Cambria Math"/>
                            <w:sz w:val="20"/>
                            <w:szCs w:val="20"/>
                          </w:rPr>
                          <m:t>х</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х+2</m:t>
                        </m:r>
                      </m:sup>
                    </m:sSup>
                    <m:r>
                      <w:rPr>
                        <w:rFonts w:ascii="Cambria Math" w:hAnsi="Cambria Math"/>
                        <w:sz w:val="20"/>
                        <w:szCs w:val="20"/>
                      </w:rPr>
                      <m:t>+20</m:t>
                    </m:r>
                  </m:num>
                  <m:den>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m:t>
                        </m:r>
                      </m:sup>
                    </m:sSup>
                    <m:r>
                      <w:rPr>
                        <w:rFonts w:ascii="Cambria Math" w:hAnsi="Cambria Math"/>
                        <w:sz w:val="20"/>
                        <w:szCs w:val="20"/>
                      </w:rPr>
                      <m:t>- 3</m:t>
                    </m:r>
                  </m:den>
                </m:f>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9</m:t>
                        </m:r>
                      </m:e>
                      <m:sup>
                        <m:r>
                          <w:rPr>
                            <w:rFonts w:ascii="Cambria Math" w:hAnsi="Cambria Math"/>
                            <w:sz w:val="20"/>
                            <w:szCs w:val="20"/>
                          </w:rPr>
                          <m:t>х</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х+2</m:t>
                        </m:r>
                      </m:sup>
                    </m:sSup>
                    <m:r>
                      <w:rPr>
                        <w:rFonts w:ascii="Cambria Math" w:hAnsi="Cambria Math"/>
                        <w:sz w:val="20"/>
                        <w:szCs w:val="20"/>
                      </w:rPr>
                      <m:t>+1</m:t>
                    </m:r>
                  </m:num>
                  <m:den>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m:t>
                        </m:r>
                      </m:sup>
                    </m:sSup>
                    <m:r>
                      <w:rPr>
                        <w:rFonts w:ascii="Cambria Math" w:hAnsi="Cambria Math"/>
                        <w:sz w:val="20"/>
                        <w:szCs w:val="20"/>
                      </w:rPr>
                      <m:t>-9</m:t>
                    </m:r>
                  </m:den>
                </m:f>
                <m:r>
                  <w:rPr>
                    <w:rFonts w:ascii="Cambria Math" w:hAnsi="Cambria Math"/>
                    <w:sz w:val="20"/>
                    <w:szCs w:val="20"/>
                  </w:rPr>
                  <m:t>≤2∙</m:t>
                </m:r>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m:t>
                    </m:r>
                  </m:sup>
                </m:sSup>
                <m:r>
                  <w:rPr>
                    <w:rFonts w:ascii="Cambria Math" w:hAnsi="Cambria Math"/>
                    <w:sz w:val="20"/>
                    <w:szCs w:val="20"/>
                  </w:rPr>
                  <m:t>-6</m:t>
                </m:r>
              </m:oMath>
            </m:oMathPara>
          </w:p>
        </w:tc>
        <w:tc>
          <w:tcPr>
            <w:tcW w:w="4306" w:type="dxa"/>
          </w:tcPr>
          <w:p w:rsidR="00DE2FD5" w:rsidRDefault="00DE2FD5" w:rsidP="000D589B">
            <w:pPr>
              <w:rPr>
                <w:sz w:val="20"/>
                <w:szCs w:val="20"/>
              </w:rPr>
            </w:pPr>
            <w:r w:rsidRPr="00173E00">
              <w:rPr>
                <w:sz w:val="20"/>
                <w:szCs w:val="20"/>
              </w:rPr>
              <w:t>Решите неравенство</w:t>
            </w:r>
          </w:p>
          <w:p w:rsidR="00173E00" w:rsidRPr="00173E00" w:rsidRDefault="00173E00" w:rsidP="000D589B">
            <w:pPr>
              <w:rPr>
                <w:sz w:val="12"/>
                <w:szCs w:val="12"/>
              </w:rPr>
            </w:pPr>
          </w:p>
          <w:p w:rsidR="00DE2FD5" w:rsidRPr="00173E00" w:rsidRDefault="00F65C6B" w:rsidP="00D73CA4">
            <w:pPr>
              <w:rPr>
                <w:sz w:val="20"/>
                <w:szCs w:val="20"/>
              </w:rPr>
            </w:pPr>
            <m:oMathPara>
              <m:oMath>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m:t>
                        </m:r>
                      </m:sup>
                    </m:sSup>
                    <m:r>
                      <w:rPr>
                        <w:rFonts w:ascii="Cambria Math" w:hAnsi="Cambria Math"/>
                        <w:sz w:val="20"/>
                        <w:szCs w:val="20"/>
                      </w:rPr>
                      <m:t>+9</m:t>
                    </m:r>
                  </m:num>
                  <m:den>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m:t>
                        </m:r>
                      </m:sup>
                    </m:sSup>
                    <m:r>
                      <w:rPr>
                        <w:rFonts w:ascii="Cambria Math" w:hAnsi="Cambria Math"/>
                        <w:sz w:val="20"/>
                        <w:szCs w:val="20"/>
                      </w:rPr>
                      <m:t>- 9</m:t>
                    </m:r>
                  </m:den>
                </m:f>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m:t>
                        </m:r>
                      </m:sup>
                    </m:sSup>
                    <m:r>
                      <w:rPr>
                        <w:rFonts w:ascii="Cambria Math" w:hAnsi="Cambria Math"/>
                        <w:sz w:val="20"/>
                        <w:szCs w:val="20"/>
                      </w:rPr>
                      <m:t>-9</m:t>
                    </m:r>
                  </m:num>
                  <m:den>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m:t>
                        </m:r>
                      </m:sup>
                    </m:sSup>
                    <m:r>
                      <w:rPr>
                        <w:rFonts w:ascii="Cambria Math" w:hAnsi="Cambria Math"/>
                        <w:sz w:val="20"/>
                        <w:szCs w:val="20"/>
                      </w:rPr>
                      <m:t>+9</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4∙</m:t>
                    </m:r>
                    <m:sSup>
                      <m:sSupPr>
                        <m:ctrlPr>
                          <w:rPr>
                            <w:rFonts w:ascii="Cambria Math" w:hAnsi="Cambria Math"/>
                            <w:i/>
                            <w:sz w:val="20"/>
                            <w:szCs w:val="20"/>
                          </w:rPr>
                        </m:ctrlPr>
                      </m:sSupPr>
                      <m:e>
                        <m:r>
                          <w:rPr>
                            <w:rFonts w:ascii="Cambria Math" w:hAnsi="Cambria Math"/>
                            <w:sz w:val="20"/>
                            <w:szCs w:val="20"/>
                          </w:rPr>
                          <m:t>3</m:t>
                        </m:r>
                      </m:e>
                      <m:sup>
                        <m:r>
                          <w:rPr>
                            <w:rFonts w:ascii="Cambria Math" w:hAnsi="Cambria Math"/>
                            <w:sz w:val="20"/>
                            <w:szCs w:val="20"/>
                          </w:rPr>
                          <m:t>х+1</m:t>
                        </m:r>
                      </m:sup>
                    </m:sSup>
                    <m:r>
                      <w:rPr>
                        <w:rFonts w:ascii="Cambria Math" w:hAnsi="Cambria Math"/>
                        <w:sz w:val="20"/>
                        <w:szCs w:val="20"/>
                      </w:rPr>
                      <m:t>+144</m:t>
                    </m:r>
                  </m:num>
                  <m:den>
                    <m:sSup>
                      <m:sSupPr>
                        <m:ctrlPr>
                          <w:rPr>
                            <w:rFonts w:ascii="Cambria Math" w:hAnsi="Cambria Math"/>
                            <w:i/>
                            <w:sz w:val="20"/>
                            <w:szCs w:val="20"/>
                          </w:rPr>
                        </m:ctrlPr>
                      </m:sSupPr>
                      <m:e>
                        <m:r>
                          <w:rPr>
                            <w:rFonts w:ascii="Cambria Math" w:hAnsi="Cambria Math"/>
                            <w:sz w:val="20"/>
                            <w:szCs w:val="20"/>
                          </w:rPr>
                          <m:t>9</m:t>
                        </m:r>
                      </m:e>
                      <m:sup>
                        <m:r>
                          <w:rPr>
                            <w:rFonts w:ascii="Cambria Math" w:hAnsi="Cambria Math"/>
                            <w:sz w:val="20"/>
                            <w:szCs w:val="20"/>
                          </w:rPr>
                          <m:t>х</m:t>
                        </m:r>
                      </m:sup>
                    </m:sSup>
                    <m:r>
                      <w:rPr>
                        <w:rFonts w:ascii="Cambria Math" w:hAnsi="Cambria Math"/>
                        <w:sz w:val="20"/>
                        <w:szCs w:val="20"/>
                      </w:rPr>
                      <m:t>-81</m:t>
                    </m:r>
                  </m:den>
                </m:f>
              </m:oMath>
            </m:oMathPara>
          </w:p>
        </w:tc>
      </w:tr>
      <w:tr w:rsidR="00DE2FD5" w:rsidRPr="0010526E" w:rsidTr="00633F0C">
        <w:trPr>
          <w:trHeight w:val="20"/>
          <w:jc w:val="center"/>
        </w:trPr>
        <w:tc>
          <w:tcPr>
            <w:tcW w:w="4998" w:type="dxa"/>
            <w:vAlign w:val="center"/>
          </w:tcPr>
          <w:p w:rsidR="00DE2FD5" w:rsidRPr="0055663B" w:rsidRDefault="00DE2FD5" w:rsidP="00DE2FD5">
            <w:pPr>
              <w:jc w:val="center"/>
              <w:rPr>
                <w:b/>
                <w:i/>
              </w:rPr>
            </w:pPr>
            <w:r w:rsidRPr="0055663B">
              <w:rPr>
                <w:b/>
              </w:rPr>
              <w:t xml:space="preserve">Процент выполнения  </w:t>
            </w:r>
            <w:r>
              <w:rPr>
                <w:b/>
              </w:rPr>
              <w:t>17,2</w:t>
            </w:r>
            <w:r w:rsidRPr="0055663B">
              <w:rPr>
                <w:b/>
              </w:rPr>
              <w:t>%</w:t>
            </w:r>
          </w:p>
        </w:tc>
        <w:tc>
          <w:tcPr>
            <w:tcW w:w="4306" w:type="dxa"/>
            <w:vAlign w:val="center"/>
          </w:tcPr>
          <w:p w:rsidR="00DE2FD5" w:rsidRPr="0055663B" w:rsidRDefault="00DE2FD5" w:rsidP="00DE2FD5">
            <w:pPr>
              <w:jc w:val="center"/>
              <w:rPr>
                <w:b/>
                <w:i/>
              </w:rPr>
            </w:pPr>
            <w:r w:rsidRPr="0055663B">
              <w:rPr>
                <w:b/>
              </w:rPr>
              <w:t xml:space="preserve">Процент выполнения  </w:t>
            </w:r>
            <w:r>
              <w:rPr>
                <w:b/>
              </w:rPr>
              <w:t>11,9</w:t>
            </w:r>
            <w:r w:rsidRPr="0055663B">
              <w:rPr>
                <w:b/>
              </w:rPr>
              <w:t>%</w:t>
            </w:r>
          </w:p>
        </w:tc>
      </w:tr>
    </w:tbl>
    <w:p w:rsidR="00B566AC" w:rsidRPr="00B566AC" w:rsidRDefault="00B566AC" w:rsidP="00633F0C">
      <w:pPr>
        <w:pStyle w:val="a9"/>
        <w:spacing w:before="120"/>
        <w:ind w:firstLine="567"/>
        <w:jc w:val="both"/>
        <w:rPr>
          <w:b w:val="0"/>
          <w:i w:val="0"/>
          <w:szCs w:val="28"/>
        </w:rPr>
      </w:pPr>
      <w:r w:rsidRPr="00B566AC">
        <w:rPr>
          <w:b w:val="0"/>
          <w:i w:val="0"/>
          <w:szCs w:val="28"/>
        </w:rPr>
        <w:t xml:space="preserve">Напомним, что на этом месте </w:t>
      </w:r>
      <w:proofErr w:type="gramStart"/>
      <w:r w:rsidRPr="00B566AC">
        <w:rPr>
          <w:b w:val="0"/>
          <w:i w:val="0"/>
          <w:szCs w:val="28"/>
        </w:rPr>
        <w:t>в</w:t>
      </w:r>
      <w:proofErr w:type="gramEnd"/>
      <w:r w:rsidRPr="00B566AC">
        <w:rPr>
          <w:b w:val="0"/>
          <w:i w:val="0"/>
          <w:szCs w:val="28"/>
        </w:rPr>
        <w:t xml:space="preserve"> </w:t>
      </w:r>
      <w:proofErr w:type="gramStart"/>
      <w:r w:rsidRPr="00B566AC">
        <w:rPr>
          <w:b w:val="0"/>
          <w:i w:val="0"/>
          <w:szCs w:val="28"/>
        </w:rPr>
        <w:t>КИМ</w:t>
      </w:r>
      <w:proofErr w:type="gramEnd"/>
      <w:r w:rsidRPr="00B566AC">
        <w:rPr>
          <w:b w:val="0"/>
          <w:i w:val="0"/>
          <w:szCs w:val="28"/>
        </w:rPr>
        <w:t xml:space="preserve"> 2011–2014 гг</w:t>
      </w:r>
      <w:r>
        <w:rPr>
          <w:b w:val="0"/>
          <w:i w:val="0"/>
          <w:szCs w:val="28"/>
        </w:rPr>
        <w:t>.</w:t>
      </w:r>
      <w:r w:rsidRPr="00B566AC">
        <w:rPr>
          <w:b w:val="0"/>
          <w:i w:val="0"/>
          <w:szCs w:val="28"/>
        </w:rPr>
        <w:t xml:space="preserve"> была система двух неравенств, а в 2015</w:t>
      </w:r>
      <w:r>
        <w:rPr>
          <w:b w:val="0"/>
          <w:i w:val="0"/>
          <w:szCs w:val="28"/>
        </w:rPr>
        <w:t>–</w:t>
      </w:r>
      <w:r w:rsidRPr="00B566AC">
        <w:rPr>
          <w:b w:val="0"/>
          <w:i w:val="0"/>
          <w:szCs w:val="28"/>
        </w:rPr>
        <w:t>2017 гг. заявлено решение одного неравенства. Грубо говоря, задание №15 «в два раза» проще прежнего задания С3.</w:t>
      </w:r>
    </w:p>
    <w:p w:rsidR="00220630" w:rsidRPr="009F0683" w:rsidRDefault="00B566AC" w:rsidP="00633F0C">
      <w:pPr>
        <w:ind w:firstLine="567"/>
        <w:jc w:val="both"/>
        <w:rPr>
          <w:highlight w:val="yellow"/>
        </w:rPr>
      </w:pPr>
      <w:r w:rsidRPr="008D67BC">
        <w:rPr>
          <w:szCs w:val="28"/>
        </w:rPr>
        <w:t xml:space="preserve">При переходе к решению одного неравенства поле возможностей при выставлении 0, 1 или 2 баллов несколько расширяется. </w:t>
      </w:r>
      <w:r>
        <w:rPr>
          <w:szCs w:val="28"/>
        </w:rPr>
        <w:t>Однако</w:t>
      </w:r>
      <w:r w:rsidRPr="008D67BC">
        <w:rPr>
          <w:szCs w:val="28"/>
        </w:rPr>
        <w:t xml:space="preserve"> оценка «1 балл» не есть половина оценки «2 балла». </w:t>
      </w:r>
      <w:r w:rsidRPr="008D67BC">
        <w:rPr>
          <w:szCs w:val="28"/>
        </w:rPr>
        <w:lastRenderedPageBreak/>
        <w:t xml:space="preserve">Другими словами, утверждение «1 балл ставится, если задача решена наполовину» </w:t>
      </w:r>
      <w:r w:rsidRPr="00B566AC">
        <w:rPr>
          <w:szCs w:val="28"/>
        </w:rPr>
        <w:t>неверно.</w:t>
      </w:r>
      <w:r w:rsidRPr="008D67BC">
        <w:rPr>
          <w:szCs w:val="28"/>
        </w:rPr>
        <w:t xml:space="preserve"> Более точным является тезис, выражаемый равенством «1 = 2-» или словами «1 балл ставится, если задача почти решена». Для получения 1 балла за выполнение задания №15 необходимо получение итогового ответа и наличие верной последовательности всех шагов решения.</w:t>
      </w:r>
    </w:p>
    <w:p w:rsidR="00554893" w:rsidRPr="00173E00" w:rsidRDefault="00220630" w:rsidP="00633F0C">
      <w:pPr>
        <w:pStyle w:val="Default"/>
        <w:ind w:firstLine="567"/>
        <w:jc w:val="both"/>
        <w:rPr>
          <w:sz w:val="16"/>
          <w:szCs w:val="16"/>
        </w:rPr>
      </w:pPr>
      <w:r>
        <w:rPr>
          <w:rFonts w:eastAsia="TimesNewRoman"/>
        </w:rPr>
        <w:t>В 201</w:t>
      </w:r>
      <w:r w:rsidR="00B566AC">
        <w:rPr>
          <w:rFonts w:eastAsia="TimesNewRoman"/>
        </w:rPr>
        <w:t>7</w:t>
      </w:r>
      <w:r w:rsidRPr="00701196">
        <w:rPr>
          <w:rFonts w:eastAsia="TimesNewRoman"/>
        </w:rPr>
        <w:t xml:space="preserve"> году разработаны следующие критерии оценивания выполнения задания № 15.</w:t>
      </w:r>
    </w:p>
    <w:tbl>
      <w:tblPr>
        <w:tblStyle w:val="a3"/>
        <w:tblW w:w="0" w:type="auto"/>
        <w:jc w:val="center"/>
        <w:tblInd w:w="108" w:type="dxa"/>
        <w:tblLook w:val="04A0"/>
      </w:tblPr>
      <w:tblGrid>
        <w:gridCol w:w="8336"/>
        <w:gridCol w:w="1127"/>
      </w:tblGrid>
      <w:tr w:rsidR="00220630" w:rsidRPr="00633F0C" w:rsidTr="00633F0C">
        <w:trPr>
          <w:trHeight w:val="20"/>
          <w:jc w:val="center"/>
        </w:trPr>
        <w:tc>
          <w:tcPr>
            <w:tcW w:w="8336" w:type="dxa"/>
          </w:tcPr>
          <w:p w:rsidR="00220630" w:rsidRPr="00633F0C" w:rsidRDefault="00220630" w:rsidP="000D589B">
            <w:pPr>
              <w:autoSpaceDE w:val="0"/>
              <w:autoSpaceDN w:val="0"/>
              <w:adjustRightInd w:val="0"/>
              <w:jc w:val="center"/>
              <w:rPr>
                <w:sz w:val="20"/>
                <w:szCs w:val="20"/>
              </w:rPr>
            </w:pPr>
            <w:r w:rsidRPr="00633F0C">
              <w:rPr>
                <w:sz w:val="20"/>
                <w:szCs w:val="20"/>
              </w:rPr>
              <w:t>Содержание критерия</w:t>
            </w:r>
          </w:p>
        </w:tc>
        <w:tc>
          <w:tcPr>
            <w:tcW w:w="1127" w:type="dxa"/>
          </w:tcPr>
          <w:p w:rsidR="00220630" w:rsidRPr="00633F0C" w:rsidRDefault="00220630" w:rsidP="000D589B">
            <w:pPr>
              <w:autoSpaceDE w:val="0"/>
              <w:autoSpaceDN w:val="0"/>
              <w:adjustRightInd w:val="0"/>
              <w:ind w:firstLine="105"/>
              <w:jc w:val="both"/>
              <w:rPr>
                <w:sz w:val="20"/>
                <w:szCs w:val="20"/>
              </w:rPr>
            </w:pPr>
            <w:r w:rsidRPr="00633F0C">
              <w:rPr>
                <w:sz w:val="20"/>
                <w:szCs w:val="20"/>
              </w:rPr>
              <w:t>Баллы</w:t>
            </w:r>
          </w:p>
        </w:tc>
      </w:tr>
      <w:tr w:rsidR="00B566AC" w:rsidRPr="00633F0C" w:rsidTr="00633F0C">
        <w:trPr>
          <w:trHeight w:val="20"/>
          <w:jc w:val="center"/>
        </w:trPr>
        <w:tc>
          <w:tcPr>
            <w:tcW w:w="8336" w:type="dxa"/>
            <w:vAlign w:val="center"/>
          </w:tcPr>
          <w:p w:rsidR="00B566AC" w:rsidRPr="00633F0C" w:rsidRDefault="00B566AC" w:rsidP="00B566AC">
            <w:pPr>
              <w:snapToGrid w:val="0"/>
              <w:rPr>
                <w:sz w:val="20"/>
                <w:szCs w:val="20"/>
              </w:rPr>
            </w:pPr>
            <w:r w:rsidRPr="00633F0C">
              <w:rPr>
                <w:sz w:val="20"/>
                <w:szCs w:val="20"/>
              </w:rPr>
              <w:t>Обоснованно получен верный ответ</w:t>
            </w:r>
          </w:p>
        </w:tc>
        <w:tc>
          <w:tcPr>
            <w:tcW w:w="1127" w:type="dxa"/>
            <w:vAlign w:val="center"/>
          </w:tcPr>
          <w:p w:rsidR="00B566AC" w:rsidRPr="00633F0C" w:rsidRDefault="00B566AC" w:rsidP="000D589B">
            <w:pPr>
              <w:autoSpaceDE w:val="0"/>
              <w:autoSpaceDN w:val="0"/>
              <w:adjustRightInd w:val="0"/>
              <w:jc w:val="center"/>
              <w:rPr>
                <w:sz w:val="20"/>
                <w:szCs w:val="20"/>
              </w:rPr>
            </w:pPr>
            <w:r w:rsidRPr="00633F0C">
              <w:rPr>
                <w:sz w:val="20"/>
                <w:szCs w:val="20"/>
              </w:rPr>
              <w:t>2</w:t>
            </w:r>
          </w:p>
        </w:tc>
      </w:tr>
      <w:tr w:rsidR="00B566AC" w:rsidRPr="00633F0C" w:rsidTr="00633F0C">
        <w:trPr>
          <w:trHeight w:val="20"/>
          <w:jc w:val="center"/>
        </w:trPr>
        <w:tc>
          <w:tcPr>
            <w:tcW w:w="8336" w:type="dxa"/>
            <w:vAlign w:val="center"/>
          </w:tcPr>
          <w:p w:rsidR="00B566AC" w:rsidRPr="00633F0C" w:rsidRDefault="00B566AC" w:rsidP="00B566AC">
            <w:pPr>
              <w:snapToGrid w:val="0"/>
              <w:rPr>
                <w:sz w:val="20"/>
                <w:szCs w:val="20"/>
              </w:rPr>
            </w:pPr>
            <w:r w:rsidRPr="00633F0C">
              <w:rPr>
                <w:sz w:val="20"/>
                <w:szCs w:val="20"/>
              </w:rPr>
              <w:t xml:space="preserve">Обоснованно получен ответ, отличающийся от </w:t>
            </w:r>
            <w:proofErr w:type="gramStart"/>
            <w:r w:rsidRPr="00633F0C">
              <w:rPr>
                <w:sz w:val="20"/>
                <w:szCs w:val="20"/>
              </w:rPr>
              <w:t>верного</w:t>
            </w:r>
            <w:proofErr w:type="gramEnd"/>
            <w:r w:rsidRPr="00633F0C">
              <w:rPr>
                <w:sz w:val="20"/>
                <w:szCs w:val="20"/>
              </w:rPr>
              <w:t xml:space="preserve"> исключением точки …,  </w:t>
            </w:r>
          </w:p>
          <w:p w:rsidR="00B566AC" w:rsidRPr="00633F0C" w:rsidRDefault="00B566AC" w:rsidP="00B566AC">
            <w:pPr>
              <w:snapToGrid w:val="0"/>
              <w:rPr>
                <w:sz w:val="20"/>
                <w:szCs w:val="20"/>
              </w:rPr>
            </w:pPr>
            <w:r w:rsidRPr="00633F0C">
              <w:rPr>
                <w:sz w:val="20"/>
                <w:szCs w:val="20"/>
              </w:rPr>
              <w:t>ИЛИ</w:t>
            </w:r>
          </w:p>
          <w:p w:rsidR="00B566AC" w:rsidRPr="00633F0C" w:rsidRDefault="00B566AC" w:rsidP="00B566AC">
            <w:pPr>
              <w:snapToGrid w:val="0"/>
              <w:rPr>
                <w:sz w:val="20"/>
                <w:szCs w:val="20"/>
              </w:rPr>
            </w:pPr>
            <w:r w:rsidRPr="00633F0C">
              <w:rPr>
                <w:sz w:val="20"/>
                <w:szCs w:val="20"/>
              </w:rPr>
              <w:t>п</w:t>
            </w:r>
            <w:r w:rsidRPr="00633F0C">
              <w:rPr>
                <w:rFonts w:eastAsia="TimesNewRomanPSMT"/>
                <w:sz w:val="20"/>
                <w:szCs w:val="20"/>
                <w:lang w:bidi="th-TH"/>
              </w:rPr>
              <w:t>олучен неверный ответ из-за вычислительной ошибки, но при этом имеется верная последовательность всех шагов решения</w:t>
            </w:r>
          </w:p>
        </w:tc>
        <w:tc>
          <w:tcPr>
            <w:tcW w:w="1127" w:type="dxa"/>
          </w:tcPr>
          <w:p w:rsidR="00B566AC" w:rsidRPr="00633F0C" w:rsidRDefault="00B566AC" w:rsidP="000D589B">
            <w:pPr>
              <w:autoSpaceDE w:val="0"/>
              <w:autoSpaceDN w:val="0"/>
              <w:adjustRightInd w:val="0"/>
              <w:jc w:val="center"/>
              <w:rPr>
                <w:sz w:val="20"/>
                <w:szCs w:val="20"/>
              </w:rPr>
            </w:pPr>
            <w:r w:rsidRPr="00633F0C">
              <w:rPr>
                <w:sz w:val="20"/>
                <w:szCs w:val="20"/>
              </w:rPr>
              <w:t>1</w:t>
            </w:r>
          </w:p>
        </w:tc>
      </w:tr>
      <w:tr w:rsidR="00B566AC" w:rsidRPr="00633F0C" w:rsidTr="00633F0C">
        <w:trPr>
          <w:trHeight w:val="20"/>
          <w:jc w:val="center"/>
        </w:trPr>
        <w:tc>
          <w:tcPr>
            <w:tcW w:w="8336" w:type="dxa"/>
            <w:vAlign w:val="center"/>
          </w:tcPr>
          <w:p w:rsidR="00B566AC" w:rsidRPr="00633F0C" w:rsidRDefault="00B566AC" w:rsidP="00B566AC">
            <w:pPr>
              <w:snapToGrid w:val="0"/>
              <w:rPr>
                <w:sz w:val="20"/>
                <w:szCs w:val="20"/>
              </w:rPr>
            </w:pPr>
            <w:r w:rsidRPr="00633F0C">
              <w:rPr>
                <w:sz w:val="20"/>
                <w:szCs w:val="20"/>
              </w:rPr>
              <w:t>Решение не соответствует ни одному из критериев, перечисленных выше</w:t>
            </w:r>
          </w:p>
        </w:tc>
        <w:tc>
          <w:tcPr>
            <w:tcW w:w="1127" w:type="dxa"/>
            <w:vAlign w:val="center"/>
          </w:tcPr>
          <w:p w:rsidR="00B566AC" w:rsidRPr="00633F0C" w:rsidRDefault="00B566AC" w:rsidP="000D589B">
            <w:pPr>
              <w:autoSpaceDE w:val="0"/>
              <w:autoSpaceDN w:val="0"/>
              <w:adjustRightInd w:val="0"/>
              <w:jc w:val="center"/>
              <w:rPr>
                <w:sz w:val="20"/>
                <w:szCs w:val="20"/>
              </w:rPr>
            </w:pPr>
            <w:r w:rsidRPr="00633F0C">
              <w:rPr>
                <w:sz w:val="20"/>
                <w:szCs w:val="20"/>
              </w:rPr>
              <w:t>0</w:t>
            </w:r>
          </w:p>
        </w:tc>
      </w:tr>
      <w:tr w:rsidR="00220630" w:rsidRPr="00633F0C" w:rsidTr="00633F0C">
        <w:trPr>
          <w:trHeight w:val="20"/>
          <w:jc w:val="center"/>
        </w:trPr>
        <w:tc>
          <w:tcPr>
            <w:tcW w:w="8336" w:type="dxa"/>
          </w:tcPr>
          <w:p w:rsidR="00220630" w:rsidRPr="00633F0C" w:rsidRDefault="00220630" w:rsidP="000D589B">
            <w:pPr>
              <w:autoSpaceDE w:val="0"/>
              <w:autoSpaceDN w:val="0"/>
              <w:adjustRightInd w:val="0"/>
              <w:jc w:val="right"/>
              <w:rPr>
                <w:rFonts w:eastAsia="TimesNewRoman"/>
                <w:i/>
                <w:sz w:val="20"/>
                <w:szCs w:val="20"/>
              </w:rPr>
            </w:pPr>
            <w:r w:rsidRPr="00633F0C">
              <w:rPr>
                <w:rFonts w:eastAsia="TimesNewRoman"/>
                <w:i/>
                <w:sz w:val="20"/>
                <w:szCs w:val="20"/>
              </w:rPr>
              <w:t>Максимальный балл</w:t>
            </w:r>
          </w:p>
        </w:tc>
        <w:tc>
          <w:tcPr>
            <w:tcW w:w="1127" w:type="dxa"/>
          </w:tcPr>
          <w:p w:rsidR="00220630" w:rsidRPr="00633F0C" w:rsidRDefault="00220630" w:rsidP="000D589B">
            <w:pPr>
              <w:autoSpaceDE w:val="0"/>
              <w:autoSpaceDN w:val="0"/>
              <w:adjustRightInd w:val="0"/>
              <w:jc w:val="center"/>
              <w:rPr>
                <w:i/>
                <w:sz w:val="20"/>
                <w:szCs w:val="20"/>
              </w:rPr>
            </w:pPr>
            <w:r w:rsidRPr="00633F0C">
              <w:rPr>
                <w:i/>
                <w:sz w:val="20"/>
                <w:szCs w:val="20"/>
              </w:rPr>
              <w:t>2</w:t>
            </w:r>
          </w:p>
        </w:tc>
      </w:tr>
    </w:tbl>
    <w:p w:rsidR="00220630" w:rsidRPr="0010526E" w:rsidRDefault="008B10E2" w:rsidP="00633F0C">
      <w:pPr>
        <w:autoSpaceDE w:val="0"/>
        <w:autoSpaceDN w:val="0"/>
        <w:adjustRightInd w:val="0"/>
        <w:ind w:firstLine="567"/>
        <w:jc w:val="both"/>
        <w:rPr>
          <w:highlight w:val="yellow"/>
        </w:rPr>
      </w:pPr>
      <w:r w:rsidRPr="008B10E2">
        <w:rPr>
          <w:bCs/>
        </w:rPr>
        <w:t>Данная задача, наряду с задачей № 13, являлась одной из решаемых среди всех задач части с развернутым ответом.</w:t>
      </w:r>
      <w:r>
        <w:t xml:space="preserve"> </w:t>
      </w:r>
      <w:r w:rsidR="00220630" w:rsidRPr="00A704EA">
        <w:t>В 201</w:t>
      </w:r>
      <w:r w:rsidR="00FD4F1A">
        <w:t>7</w:t>
      </w:r>
      <w:r w:rsidR="00220630" w:rsidRPr="00A704EA">
        <w:t xml:space="preserve"> году </w:t>
      </w:r>
      <w:r w:rsidR="00FD4F1A">
        <w:t>с задачей 15 верно справились почти 90% выпускников, набравших за работу более 80 баллов, и 38% выпус</w:t>
      </w:r>
      <w:r>
        <w:t>кн</w:t>
      </w:r>
      <w:r w:rsidR="00FD4F1A">
        <w:t>иков из группы 60–80%</w:t>
      </w:r>
      <w:r w:rsidR="00220630" w:rsidRPr="00A704EA">
        <w:t xml:space="preserve">. </w:t>
      </w:r>
      <w:r w:rsidR="00220630">
        <w:t xml:space="preserve">Часть </w:t>
      </w:r>
      <w:r>
        <w:t>обучающихся</w:t>
      </w:r>
      <w:r w:rsidR="00220630">
        <w:t xml:space="preserve"> смогли</w:t>
      </w:r>
      <w:r w:rsidR="00220630" w:rsidRPr="00A704EA">
        <w:t xml:space="preserve"> набра</w:t>
      </w:r>
      <w:r w:rsidR="00220630">
        <w:t>ть</w:t>
      </w:r>
      <w:r w:rsidR="00220630" w:rsidRPr="00A704EA">
        <w:t xml:space="preserve"> за решение </w:t>
      </w:r>
      <w:r w:rsidR="00220630">
        <w:t xml:space="preserve">только </w:t>
      </w:r>
      <w:r w:rsidR="00220630" w:rsidRPr="00A704EA">
        <w:t>1 балл, получив неверный ответ из-за вычислительной ошибки.</w:t>
      </w:r>
    </w:p>
    <w:p w:rsidR="00220630" w:rsidRDefault="00220630" w:rsidP="00633F0C">
      <w:pPr>
        <w:ind w:firstLine="567"/>
        <w:jc w:val="both"/>
      </w:pPr>
      <w:r w:rsidRPr="00A704EA">
        <w:t>Типичные ошибки:</w:t>
      </w:r>
    </w:p>
    <w:p w:rsidR="008B10E2" w:rsidRDefault="008B10E2" w:rsidP="00633F0C">
      <w:pPr>
        <w:pStyle w:val="a8"/>
        <w:numPr>
          <w:ilvl w:val="0"/>
          <w:numId w:val="7"/>
        </w:numPr>
        <w:jc w:val="both"/>
        <w:rPr>
          <w:bCs/>
        </w:rPr>
      </w:pPr>
      <w:r w:rsidRPr="008B10E2">
        <w:rPr>
          <w:bCs/>
        </w:rPr>
        <w:t xml:space="preserve">переход от дробно-рационального неравенства к неравенству без знаменателя или умножение всего неравенства на выражение, стоящее в знаменателе, без рассмотрения случаев, когда знаменатель положительный или </w:t>
      </w:r>
      <w:r>
        <w:rPr>
          <w:bCs/>
        </w:rPr>
        <w:t>отрицательный;</w:t>
      </w:r>
    </w:p>
    <w:p w:rsidR="008B10E2" w:rsidRDefault="008B10E2" w:rsidP="00633F0C">
      <w:pPr>
        <w:pStyle w:val="a8"/>
        <w:numPr>
          <w:ilvl w:val="0"/>
          <w:numId w:val="7"/>
        </w:numPr>
        <w:jc w:val="both"/>
        <w:rPr>
          <w:bCs/>
        </w:rPr>
      </w:pPr>
      <w:r w:rsidRPr="008B10E2">
        <w:rPr>
          <w:bCs/>
        </w:rPr>
        <w:t>включ</w:t>
      </w:r>
      <w:r>
        <w:rPr>
          <w:bCs/>
        </w:rPr>
        <w:t>ение</w:t>
      </w:r>
      <w:r w:rsidRPr="008B10E2">
        <w:rPr>
          <w:bCs/>
        </w:rPr>
        <w:t xml:space="preserve"> в ответ точ</w:t>
      </w:r>
      <w:r>
        <w:rPr>
          <w:bCs/>
        </w:rPr>
        <w:t>е</w:t>
      </w:r>
      <w:r w:rsidRPr="008B10E2">
        <w:rPr>
          <w:bCs/>
        </w:rPr>
        <w:t>к, в которых знаменатель обращается в ноль</w:t>
      </w:r>
      <w:r>
        <w:rPr>
          <w:bCs/>
        </w:rPr>
        <w:t>;</w:t>
      </w:r>
    </w:p>
    <w:p w:rsidR="008B10E2" w:rsidRDefault="008B10E2" w:rsidP="00633F0C">
      <w:pPr>
        <w:pStyle w:val="a8"/>
        <w:numPr>
          <w:ilvl w:val="0"/>
          <w:numId w:val="7"/>
        </w:numPr>
        <w:jc w:val="both"/>
        <w:rPr>
          <w:bCs/>
        </w:rPr>
      </w:pPr>
      <w:r w:rsidRPr="008B10E2">
        <w:rPr>
          <w:bCs/>
        </w:rPr>
        <w:t>игнорирова</w:t>
      </w:r>
      <w:r>
        <w:rPr>
          <w:bCs/>
        </w:rPr>
        <w:t>ние изолированной точки</w:t>
      </w:r>
      <w:r w:rsidRPr="008B10E2">
        <w:rPr>
          <w:bCs/>
        </w:rPr>
        <w:t>, в кото</w:t>
      </w:r>
      <w:r>
        <w:rPr>
          <w:bCs/>
        </w:rPr>
        <w:t>рой числитель обращается в ноль;</w:t>
      </w:r>
    </w:p>
    <w:p w:rsidR="008B10E2" w:rsidRPr="008B10E2" w:rsidRDefault="008B10E2" w:rsidP="00633F0C">
      <w:pPr>
        <w:pStyle w:val="a8"/>
        <w:numPr>
          <w:ilvl w:val="0"/>
          <w:numId w:val="7"/>
        </w:numPr>
        <w:jc w:val="both"/>
        <w:rPr>
          <w:bCs/>
        </w:rPr>
      </w:pPr>
      <w:r w:rsidRPr="008B10E2">
        <w:rPr>
          <w:bCs/>
        </w:rPr>
        <w:t xml:space="preserve">вычислительные ошибки и описки, приводящие к неправильным ответам, но с верным ходом рассуждений. </w:t>
      </w:r>
    </w:p>
    <w:p w:rsidR="00220630" w:rsidRPr="00C323CC" w:rsidRDefault="00220630" w:rsidP="00633F0C">
      <w:pPr>
        <w:rPr>
          <w:b/>
          <w:i/>
        </w:rPr>
      </w:pPr>
      <w:r w:rsidRPr="00C323CC">
        <w:rPr>
          <w:b/>
          <w:i/>
        </w:rPr>
        <w:t>Задание № 16</w:t>
      </w:r>
    </w:p>
    <w:p w:rsidR="00220630" w:rsidRPr="00C323CC" w:rsidRDefault="00220630" w:rsidP="00633F0C">
      <w:pPr>
        <w:jc w:val="both"/>
        <w:rPr>
          <w:b/>
        </w:rPr>
      </w:pPr>
      <w:r w:rsidRPr="00C323CC">
        <w:rPr>
          <w:b/>
          <w:i/>
        </w:rPr>
        <w:t>Характеристика задания</w:t>
      </w:r>
    </w:p>
    <w:p w:rsidR="00220630" w:rsidRPr="00C323CC" w:rsidRDefault="00220630" w:rsidP="00633F0C">
      <w:pPr>
        <w:jc w:val="both"/>
      </w:pPr>
      <w:r w:rsidRPr="00C323CC">
        <w:t xml:space="preserve">Задача на доказательство </w:t>
      </w:r>
      <w:r w:rsidR="00BB1B12">
        <w:t xml:space="preserve">подобия двух треугольников </w:t>
      </w:r>
      <w:r w:rsidRPr="00C323CC">
        <w:t>и вычисление геометрическ</w:t>
      </w:r>
      <w:r w:rsidR="00BB1B12">
        <w:t>ой</w:t>
      </w:r>
      <w:r w:rsidRPr="00C323CC">
        <w:t xml:space="preserve"> величин</w:t>
      </w:r>
      <w:r w:rsidR="00BB1B12">
        <w:t>ы</w:t>
      </w:r>
      <w:r w:rsidRPr="00C323CC">
        <w:t xml:space="preserve"> в условиях </w:t>
      </w:r>
      <w:r w:rsidR="00BB1B12">
        <w:t>пересечения двух окружностей</w:t>
      </w:r>
      <w:r w:rsidRPr="00C323CC">
        <w:t>.</w:t>
      </w:r>
    </w:p>
    <w:p w:rsidR="00BB1B12" w:rsidRDefault="00BB1B12" w:rsidP="00633F0C">
      <w:pPr>
        <w:autoSpaceDE w:val="0"/>
        <w:autoSpaceDN w:val="0"/>
        <w:adjustRightInd w:val="0"/>
        <w:jc w:val="both"/>
        <w:rPr>
          <w:b/>
          <w:bCs/>
          <w:i/>
        </w:rPr>
      </w:pPr>
      <w:r w:rsidRPr="004621C9">
        <w:rPr>
          <w:b/>
          <w:bCs/>
          <w:i/>
        </w:rPr>
        <w:t>Требования (умения), проверяемые заданием № </w:t>
      </w:r>
      <w:r>
        <w:rPr>
          <w:b/>
          <w:bCs/>
          <w:i/>
        </w:rPr>
        <w:t>16</w:t>
      </w:r>
      <w:r w:rsidRPr="004621C9">
        <w:rPr>
          <w:b/>
          <w:bCs/>
          <w:i/>
        </w:rPr>
        <w:t xml:space="preserve"> (по кодификатору):</w:t>
      </w:r>
    </w:p>
    <w:p w:rsidR="00BB1B12" w:rsidRDefault="00BB1B12" w:rsidP="00633F0C">
      <w:pPr>
        <w:autoSpaceDE w:val="0"/>
        <w:autoSpaceDN w:val="0"/>
        <w:adjustRightInd w:val="0"/>
        <w:jc w:val="both"/>
        <w:rPr>
          <w:rFonts w:ascii="TimesNewRoman" w:eastAsia="TimesNewRoman" w:hAnsiTheme="minorHAnsi" w:cs="TimesNewRoman"/>
          <w:sz w:val="17"/>
          <w:szCs w:val="17"/>
          <w:lang w:eastAsia="en-US"/>
        </w:rPr>
      </w:pPr>
      <w:r w:rsidRPr="002E4E00">
        <w:t>Уметь выполнять действия с геометрическими фигурами, координатами и векторами</w:t>
      </w:r>
      <w:r>
        <w:t>, в частности,</w:t>
      </w:r>
      <w:r w:rsidRPr="002E4E00">
        <w:t xml:space="preserve"> </w:t>
      </w:r>
      <w:r>
        <w:t>р</w:t>
      </w:r>
      <w:r w:rsidRPr="002E4E00">
        <w:t xml:space="preserve">ешать планиметрические задачи на нахождение геометрических величин (длин, углов, площадей). </w:t>
      </w:r>
      <w:r w:rsidR="002A0985">
        <w:t>Уметь строить и исследовать простейшие математические модели: м</w:t>
      </w:r>
      <w:r>
        <w:t>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w:t>
      </w:r>
      <w:r w:rsidR="002A0985">
        <w:t>ождением геометрических величин;</w:t>
      </w:r>
      <w:r>
        <w:t xml:space="preserve"> </w:t>
      </w:r>
      <w:r w:rsidR="002A0985">
        <w:t>п</w:t>
      </w:r>
      <w:r w:rsidRPr="002E4E00">
        <w:t>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p w:rsidR="00BB1B12" w:rsidRDefault="00BB1B12" w:rsidP="00633F0C">
      <w:pPr>
        <w:autoSpaceDE w:val="0"/>
        <w:autoSpaceDN w:val="0"/>
        <w:adjustRightInd w:val="0"/>
        <w:jc w:val="both"/>
        <w:rPr>
          <w:b/>
          <w:bCs/>
          <w:i/>
        </w:rPr>
      </w:pPr>
      <w:r w:rsidRPr="004621C9">
        <w:rPr>
          <w:b/>
          <w:bCs/>
          <w:i/>
        </w:rPr>
        <w:t>Элементы содержания, проверяемые заданием № </w:t>
      </w:r>
      <w:r>
        <w:rPr>
          <w:b/>
          <w:bCs/>
          <w:i/>
        </w:rPr>
        <w:t>16</w:t>
      </w:r>
      <w:r w:rsidRPr="004621C9">
        <w:rPr>
          <w:b/>
          <w:bCs/>
          <w:i/>
        </w:rPr>
        <w:t xml:space="preserve"> (по кодификатору):</w:t>
      </w:r>
    </w:p>
    <w:p w:rsidR="00BB1B12" w:rsidRDefault="00BB1B12" w:rsidP="00633F0C">
      <w:pPr>
        <w:jc w:val="both"/>
        <w:rPr>
          <w:b/>
          <w:i/>
        </w:rPr>
      </w:pPr>
      <w:r w:rsidRPr="002E4E00">
        <w:t>Планиметрия.</w:t>
      </w:r>
    </w:p>
    <w:p w:rsidR="00220630" w:rsidRPr="00C323CC" w:rsidRDefault="00220630" w:rsidP="00633F0C">
      <w:pPr>
        <w:jc w:val="both"/>
        <w:rPr>
          <w:b/>
          <w:i/>
        </w:rPr>
      </w:pPr>
      <w:r w:rsidRPr="00C323CC">
        <w:rPr>
          <w:b/>
          <w:i/>
        </w:rPr>
        <w:t>Статистика и краткий анализ выполнения задания</w:t>
      </w:r>
    </w:p>
    <w:tbl>
      <w:tblPr>
        <w:tblStyle w:val="a3"/>
        <w:tblW w:w="10075" w:type="dxa"/>
        <w:jc w:val="center"/>
        <w:tblLook w:val="04A0"/>
      </w:tblPr>
      <w:tblGrid>
        <w:gridCol w:w="4555"/>
        <w:gridCol w:w="5520"/>
      </w:tblGrid>
      <w:tr w:rsidR="00220630" w:rsidRPr="00C323CC" w:rsidTr="00633F0C">
        <w:trPr>
          <w:trHeight w:val="20"/>
          <w:jc w:val="center"/>
        </w:trPr>
        <w:tc>
          <w:tcPr>
            <w:tcW w:w="4555" w:type="dxa"/>
            <w:vAlign w:val="center"/>
          </w:tcPr>
          <w:p w:rsidR="00220630" w:rsidRPr="00C323CC" w:rsidRDefault="00BB1B12" w:rsidP="00633F0C">
            <w:pPr>
              <w:jc w:val="center"/>
              <w:rPr>
                <w:b/>
              </w:rPr>
            </w:pPr>
            <w:r>
              <w:rPr>
                <w:b/>
                <w:i/>
              </w:rPr>
              <w:t>Пример из КИМ-2016</w:t>
            </w:r>
          </w:p>
        </w:tc>
        <w:tc>
          <w:tcPr>
            <w:tcW w:w="5520" w:type="dxa"/>
            <w:vAlign w:val="center"/>
          </w:tcPr>
          <w:p w:rsidR="00220630" w:rsidRPr="00C323CC" w:rsidRDefault="00BB1B12" w:rsidP="00633F0C">
            <w:pPr>
              <w:jc w:val="center"/>
              <w:rPr>
                <w:b/>
              </w:rPr>
            </w:pPr>
            <w:r>
              <w:rPr>
                <w:b/>
                <w:i/>
              </w:rPr>
              <w:t>Пример из КИМ-2017</w:t>
            </w:r>
          </w:p>
        </w:tc>
      </w:tr>
      <w:tr w:rsidR="00BB1B12" w:rsidRPr="00C323CC" w:rsidTr="00633F0C">
        <w:trPr>
          <w:trHeight w:val="20"/>
          <w:jc w:val="center"/>
        </w:trPr>
        <w:tc>
          <w:tcPr>
            <w:tcW w:w="4555" w:type="dxa"/>
          </w:tcPr>
          <w:p w:rsidR="00BB1B12" w:rsidRPr="00173E00" w:rsidRDefault="00BB1B12" w:rsidP="00633F0C">
            <w:pPr>
              <w:jc w:val="both"/>
              <w:rPr>
                <w:sz w:val="20"/>
                <w:szCs w:val="20"/>
              </w:rPr>
            </w:pPr>
            <w:r w:rsidRPr="00173E00">
              <w:rPr>
                <w:sz w:val="20"/>
                <w:szCs w:val="20"/>
              </w:rPr>
              <w:t>В остроугольном треугольнике АВС проведены высоты АК и СМ. На них из точек М и</w:t>
            </w:r>
            <w:proofErr w:type="gramStart"/>
            <w:r w:rsidRPr="00173E00">
              <w:rPr>
                <w:sz w:val="20"/>
                <w:szCs w:val="20"/>
              </w:rPr>
              <w:t xml:space="preserve"> К</w:t>
            </w:r>
            <w:proofErr w:type="gramEnd"/>
            <w:r w:rsidRPr="00173E00">
              <w:rPr>
                <w:sz w:val="20"/>
                <w:szCs w:val="20"/>
              </w:rPr>
              <w:t xml:space="preserve"> опущены перпендикуляры МЕ и КН соответственно.</w:t>
            </w:r>
          </w:p>
          <w:p w:rsidR="00BB1B12" w:rsidRPr="00173E00" w:rsidRDefault="00BB1B12" w:rsidP="00633F0C">
            <w:pPr>
              <w:jc w:val="both"/>
              <w:rPr>
                <w:sz w:val="20"/>
                <w:szCs w:val="20"/>
              </w:rPr>
            </w:pPr>
            <w:r w:rsidRPr="00173E00">
              <w:rPr>
                <w:sz w:val="20"/>
                <w:szCs w:val="20"/>
              </w:rPr>
              <w:t xml:space="preserve">а) Докажите, что </w:t>
            </w:r>
            <w:proofErr w:type="gramStart"/>
            <w:r w:rsidRPr="00173E00">
              <w:rPr>
                <w:sz w:val="20"/>
                <w:szCs w:val="20"/>
              </w:rPr>
              <w:t>прямые</w:t>
            </w:r>
            <w:proofErr w:type="gramEnd"/>
            <w:r w:rsidRPr="00173E00">
              <w:rPr>
                <w:sz w:val="20"/>
                <w:szCs w:val="20"/>
              </w:rPr>
              <w:t xml:space="preserve"> ЕН и АС параллельны.</w:t>
            </w:r>
          </w:p>
          <w:p w:rsidR="00BB1B12" w:rsidRPr="00173E00" w:rsidRDefault="00BB1B12" w:rsidP="00633F0C">
            <w:pPr>
              <w:jc w:val="both"/>
              <w:rPr>
                <w:sz w:val="20"/>
                <w:szCs w:val="20"/>
              </w:rPr>
            </w:pPr>
            <w:r w:rsidRPr="00173E00">
              <w:rPr>
                <w:sz w:val="20"/>
                <w:szCs w:val="20"/>
              </w:rPr>
              <w:t>б) Найдите отношение ЕН и АС, если угол АВС равен 45̊.</w:t>
            </w:r>
          </w:p>
        </w:tc>
        <w:tc>
          <w:tcPr>
            <w:tcW w:w="5520" w:type="dxa"/>
          </w:tcPr>
          <w:p w:rsidR="00BB1B12" w:rsidRPr="00173E00" w:rsidRDefault="002A0985" w:rsidP="00633F0C">
            <w:pPr>
              <w:jc w:val="both"/>
              <w:rPr>
                <w:sz w:val="20"/>
                <w:szCs w:val="20"/>
              </w:rPr>
            </w:pPr>
            <w:r w:rsidRPr="00173E00">
              <w:rPr>
                <w:sz w:val="20"/>
                <w:szCs w:val="20"/>
              </w:rPr>
              <w:t xml:space="preserve">Две окружности с центрами </w:t>
            </w:r>
            <w:r w:rsidRPr="00173E00">
              <w:rPr>
                <w:i/>
                <w:sz w:val="20"/>
                <w:szCs w:val="20"/>
              </w:rPr>
              <w:t>О</w:t>
            </w:r>
            <w:r w:rsidRPr="00173E00">
              <w:rPr>
                <w:sz w:val="20"/>
                <w:szCs w:val="20"/>
                <w:vertAlign w:val="subscript"/>
              </w:rPr>
              <w:t>1</w:t>
            </w:r>
            <w:r w:rsidRPr="00173E00">
              <w:rPr>
                <w:sz w:val="20"/>
                <w:szCs w:val="20"/>
              </w:rPr>
              <w:t xml:space="preserve"> и </w:t>
            </w:r>
            <w:r w:rsidRPr="00173E00">
              <w:rPr>
                <w:i/>
                <w:sz w:val="20"/>
                <w:szCs w:val="20"/>
              </w:rPr>
              <w:t>О</w:t>
            </w:r>
            <w:r w:rsidRPr="00173E00">
              <w:rPr>
                <w:sz w:val="20"/>
                <w:szCs w:val="20"/>
                <w:vertAlign w:val="subscript"/>
              </w:rPr>
              <w:t>2</w:t>
            </w:r>
            <w:r w:rsidRPr="00173E00">
              <w:rPr>
                <w:sz w:val="20"/>
                <w:szCs w:val="20"/>
              </w:rPr>
              <w:t xml:space="preserve"> пересекаются в точках</w:t>
            </w:r>
            <w:proofErr w:type="gramStart"/>
            <w:r w:rsidRPr="00173E00">
              <w:rPr>
                <w:sz w:val="20"/>
                <w:szCs w:val="20"/>
              </w:rPr>
              <w:t xml:space="preserve"> </w:t>
            </w:r>
            <w:r w:rsidRPr="00173E00">
              <w:rPr>
                <w:i/>
                <w:sz w:val="20"/>
                <w:szCs w:val="20"/>
              </w:rPr>
              <w:t>А</w:t>
            </w:r>
            <w:proofErr w:type="gramEnd"/>
            <w:r w:rsidRPr="00173E00">
              <w:rPr>
                <w:sz w:val="20"/>
                <w:szCs w:val="20"/>
              </w:rPr>
              <w:t xml:space="preserve"> и </w:t>
            </w:r>
            <w:r w:rsidRPr="00173E00">
              <w:rPr>
                <w:i/>
                <w:sz w:val="20"/>
                <w:szCs w:val="20"/>
              </w:rPr>
              <w:t>В</w:t>
            </w:r>
            <w:r w:rsidRPr="00173E00">
              <w:rPr>
                <w:sz w:val="20"/>
                <w:szCs w:val="20"/>
              </w:rPr>
              <w:t xml:space="preserve">, причем точки </w:t>
            </w:r>
            <w:r w:rsidRPr="00173E00">
              <w:rPr>
                <w:i/>
                <w:sz w:val="20"/>
                <w:szCs w:val="20"/>
              </w:rPr>
              <w:t>О</w:t>
            </w:r>
            <w:r w:rsidRPr="00173E00">
              <w:rPr>
                <w:sz w:val="20"/>
                <w:szCs w:val="20"/>
                <w:vertAlign w:val="subscript"/>
              </w:rPr>
              <w:t>1</w:t>
            </w:r>
            <w:r w:rsidRPr="00173E00">
              <w:rPr>
                <w:sz w:val="20"/>
                <w:szCs w:val="20"/>
              </w:rPr>
              <w:t xml:space="preserve"> и </w:t>
            </w:r>
            <w:r w:rsidRPr="00173E00">
              <w:rPr>
                <w:i/>
                <w:sz w:val="20"/>
                <w:szCs w:val="20"/>
              </w:rPr>
              <w:t>О</w:t>
            </w:r>
            <w:r w:rsidRPr="00173E00">
              <w:rPr>
                <w:sz w:val="20"/>
                <w:szCs w:val="20"/>
                <w:vertAlign w:val="subscript"/>
              </w:rPr>
              <w:t>2</w:t>
            </w:r>
            <w:r w:rsidRPr="00173E00">
              <w:rPr>
                <w:sz w:val="20"/>
                <w:szCs w:val="20"/>
              </w:rPr>
              <w:t xml:space="preserve"> лежат по разные стороны от прямой </w:t>
            </w:r>
            <w:r w:rsidRPr="00173E00">
              <w:rPr>
                <w:i/>
                <w:sz w:val="20"/>
                <w:szCs w:val="20"/>
              </w:rPr>
              <w:t>АВ</w:t>
            </w:r>
            <w:r w:rsidRPr="00173E00">
              <w:rPr>
                <w:sz w:val="20"/>
                <w:szCs w:val="20"/>
              </w:rPr>
              <w:t xml:space="preserve">. Продолжения диаметра </w:t>
            </w:r>
            <w:r w:rsidRPr="00173E00">
              <w:rPr>
                <w:i/>
                <w:sz w:val="20"/>
                <w:szCs w:val="20"/>
              </w:rPr>
              <w:t>СА</w:t>
            </w:r>
            <w:r w:rsidRPr="00173E00">
              <w:rPr>
                <w:sz w:val="20"/>
                <w:szCs w:val="20"/>
              </w:rPr>
              <w:t xml:space="preserve"> первой окружности и хорды </w:t>
            </w:r>
            <w:r w:rsidRPr="00173E00">
              <w:rPr>
                <w:i/>
                <w:sz w:val="20"/>
                <w:szCs w:val="20"/>
              </w:rPr>
              <w:t>СВ</w:t>
            </w:r>
            <w:r w:rsidRPr="00173E00">
              <w:rPr>
                <w:sz w:val="20"/>
                <w:szCs w:val="20"/>
              </w:rPr>
              <w:t xml:space="preserve"> этой же окружности пересекают вторую окружность в точках </w:t>
            </w:r>
            <w:r w:rsidRPr="00173E00">
              <w:rPr>
                <w:i/>
                <w:sz w:val="20"/>
                <w:szCs w:val="20"/>
                <w:lang w:val="en-US"/>
              </w:rPr>
              <w:t>D</w:t>
            </w:r>
            <w:r w:rsidRPr="00173E00">
              <w:rPr>
                <w:sz w:val="20"/>
                <w:szCs w:val="20"/>
              </w:rPr>
              <w:t xml:space="preserve"> и</w:t>
            </w:r>
            <w:proofErr w:type="gramStart"/>
            <w:r w:rsidRPr="00173E00">
              <w:rPr>
                <w:sz w:val="20"/>
                <w:szCs w:val="20"/>
              </w:rPr>
              <w:t xml:space="preserve"> </w:t>
            </w:r>
            <w:r w:rsidRPr="00173E00">
              <w:rPr>
                <w:i/>
                <w:sz w:val="20"/>
                <w:szCs w:val="20"/>
              </w:rPr>
              <w:t>Е</w:t>
            </w:r>
            <w:proofErr w:type="gramEnd"/>
            <w:r w:rsidRPr="00173E00">
              <w:rPr>
                <w:sz w:val="20"/>
                <w:szCs w:val="20"/>
              </w:rPr>
              <w:t xml:space="preserve"> соответственно</w:t>
            </w:r>
            <w:r w:rsidR="00BB1B12" w:rsidRPr="00173E00">
              <w:rPr>
                <w:sz w:val="20"/>
                <w:szCs w:val="20"/>
              </w:rPr>
              <w:t>.</w:t>
            </w:r>
          </w:p>
          <w:p w:rsidR="00BB1B12" w:rsidRPr="00173E00" w:rsidRDefault="00BB1B12" w:rsidP="00633F0C">
            <w:pPr>
              <w:jc w:val="both"/>
              <w:rPr>
                <w:sz w:val="20"/>
                <w:szCs w:val="20"/>
              </w:rPr>
            </w:pPr>
            <w:r w:rsidRPr="00173E00">
              <w:rPr>
                <w:sz w:val="20"/>
                <w:szCs w:val="20"/>
              </w:rPr>
              <w:t xml:space="preserve">а) Докажите, что </w:t>
            </w:r>
            <w:r w:rsidR="002A0985" w:rsidRPr="00173E00">
              <w:rPr>
                <w:sz w:val="20"/>
                <w:szCs w:val="20"/>
              </w:rPr>
              <w:t xml:space="preserve">треугольники </w:t>
            </w:r>
            <w:r w:rsidR="002A0985" w:rsidRPr="00173E00">
              <w:rPr>
                <w:i/>
                <w:sz w:val="20"/>
                <w:szCs w:val="20"/>
              </w:rPr>
              <w:t>СВ</w:t>
            </w:r>
            <w:proofErr w:type="gramStart"/>
            <w:r w:rsidR="002A0985" w:rsidRPr="00173E00">
              <w:rPr>
                <w:i/>
                <w:sz w:val="20"/>
                <w:szCs w:val="20"/>
                <w:lang w:val="en-US"/>
              </w:rPr>
              <w:t>D</w:t>
            </w:r>
            <w:proofErr w:type="gramEnd"/>
            <w:r w:rsidR="002A0985" w:rsidRPr="00173E00">
              <w:rPr>
                <w:sz w:val="20"/>
                <w:szCs w:val="20"/>
              </w:rPr>
              <w:t xml:space="preserve"> и </w:t>
            </w:r>
            <w:r w:rsidR="002A0985" w:rsidRPr="00173E00">
              <w:rPr>
                <w:i/>
                <w:sz w:val="20"/>
                <w:szCs w:val="20"/>
              </w:rPr>
              <w:t>О</w:t>
            </w:r>
            <w:r w:rsidR="002A0985" w:rsidRPr="00173E00">
              <w:rPr>
                <w:i/>
                <w:sz w:val="20"/>
                <w:szCs w:val="20"/>
                <w:vertAlign w:val="subscript"/>
              </w:rPr>
              <w:t>1</w:t>
            </w:r>
            <w:r w:rsidR="002A0985" w:rsidRPr="00173E00">
              <w:rPr>
                <w:i/>
                <w:sz w:val="20"/>
                <w:szCs w:val="20"/>
              </w:rPr>
              <w:t>АО</w:t>
            </w:r>
            <w:r w:rsidR="002A0985" w:rsidRPr="00173E00">
              <w:rPr>
                <w:i/>
                <w:sz w:val="20"/>
                <w:szCs w:val="20"/>
                <w:vertAlign w:val="subscript"/>
              </w:rPr>
              <w:t>2</w:t>
            </w:r>
            <w:r w:rsidR="002A0985" w:rsidRPr="00173E00">
              <w:rPr>
                <w:sz w:val="20"/>
                <w:szCs w:val="20"/>
              </w:rPr>
              <w:t xml:space="preserve"> подобны</w:t>
            </w:r>
            <w:r w:rsidRPr="00173E00">
              <w:rPr>
                <w:sz w:val="20"/>
                <w:szCs w:val="20"/>
              </w:rPr>
              <w:t>.</w:t>
            </w:r>
          </w:p>
          <w:p w:rsidR="00BB1B12" w:rsidRPr="00173E00" w:rsidRDefault="00BB1B12" w:rsidP="00633F0C">
            <w:pPr>
              <w:jc w:val="both"/>
              <w:rPr>
                <w:sz w:val="20"/>
                <w:szCs w:val="20"/>
              </w:rPr>
            </w:pPr>
            <w:r w:rsidRPr="00173E00">
              <w:rPr>
                <w:sz w:val="20"/>
                <w:szCs w:val="20"/>
              </w:rPr>
              <w:t xml:space="preserve">б) Найдите </w:t>
            </w:r>
            <w:r w:rsidRPr="00173E00">
              <w:rPr>
                <w:i/>
                <w:sz w:val="20"/>
                <w:szCs w:val="20"/>
              </w:rPr>
              <w:t>А</w:t>
            </w:r>
            <w:proofErr w:type="gramStart"/>
            <w:r w:rsidR="002A0985" w:rsidRPr="00173E00">
              <w:rPr>
                <w:i/>
                <w:sz w:val="20"/>
                <w:szCs w:val="20"/>
                <w:lang w:val="en-US"/>
              </w:rPr>
              <w:t>D</w:t>
            </w:r>
            <w:proofErr w:type="gramEnd"/>
            <w:r w:rsidR="00F019B6" w:rsidRPr="00173E00">
              <w:rPr>
                <w:sz w:val="20"/>
                <w:szCs w:val="20"/>
              </w:rPr>
              <w:t xml:space="preserve">, если </w:t>
            </w:r>
            <w:r w:rsidR="00F019B6" w:rsidRPr="00173E00">
              <w:rPr>
                <w:position w:val="-6"/>
                <w:sz w:val="20"/>
                <w:szCs w:val="20"/>
              </w:rPr>
              <w:object w:dxaOrig="1640" w:dyaOrig="279">
                <v:shape id="_x0000_i1029" type="#_x0000_t75" style="width:82.2pt;height:14.25pt" o:ole="">
                  <v:imagedata r:id="rId37" o:title=""/>
                </v:shape>
                <o:OLEObject Type="Embed" ProgID="Equation.3" ShapeID="_x0000_i1029" DrawAspect="Content" ObjectID="_1568529773" r:id="rId38"/>
              </w:object>
            </w:r>
            <w:r w:rsidR="002A0985" w:rsidRPr="00173E00">
              <w:rPr>
                <w:sz w:val="20"/>
                <w:szCs w:val="20"/>
              </w:rPr>
              <w:t>, радиус второй окружности второе больше радиуса первой</w:t>
            </w:r>
            <w:r w:rsidR="00F019B6" w:rsidRPr="00173E00">
              <w:rPr>
                <w:sz w:val="20"/>
                <w:szCs w:val="20"/>
              </w:rPr>
              <w:t xml:space="preserve"> и </w:t>
            </w:r>
            <w:r w:rsidR="00F019B6" w:rsidRPr="00173E00">
              <w:rPr>
                <w:i/>
                <w:sz w:val="20"/>
                <w:szCs w:val="20"/>
              </w:rPr>
              <w:t>АВ</w:t>
            </w:r>
            <w:r w:rsidR="00F019B6" w:rsidRPr="00173E00">
              <w:rPr>
                <w:sz w:val="20"/>
                <w:szCs w:val="20"/>
              </w:rPr>
              <w:t xml:space="preserve"> = 3</w:t>
            </w:r>
            <w:r w:rsidRPr="00173E00">
              <w:rPr>
                <w:sz w:val="20"/>
                <w:szCs w:val="20"/>
              </w:rPr>
              <w:t>.</w:t>
            </w:r>
          </w:p>
        </w:tc>
      </w:tr>
      <w:tr w:rsidR="00BB1B12" w:rsidRPr="0010526E" w:rsidTr="00633F0C">
        <w:trPr>
          <w:trHeight w:val="20"/>
          <w:jc w:val="center"/>
        </w:trPr>
        <w:tc>
          <w:tcPr>
            <w:tcW w:w="4555" w:type="dxa"/>
            <w:vAlign w:val="center"/>
          </w:tcPr>
          <w:p w:rsidR="00BB1B12" w:rsidRPr="00C323CC" w:rsidRDefault="00BB1B12" w:rsidP="00BB1B12">
            <w:pPr>
              <w:jc w:val="center"/>
              <w:rPr>
                <w:b/>
                <w:i/>
              </w:rPr>
            </w:pPr>
            <w:r w:rsidRPr="00C323CC">
              <w:rPr>
                <w:b/>
              </w:rPr>
              <w:t xml:space="preserve">Процент выполнения  </w:t>
            </w:r>
            <w:r>
              <w:rPr>
                <w:b/>
              </w:rPr>
              <w:t>1,3</w:t>
            </w:r>
            <w:r w:rsidRPr="00C323CC">
              <w:rPr>
                <w:b/>
              </w:rPr>
              <w:t>%</w:t>
            </w:r>
          </w:p>
        </w:tc>
        <w:tc>
          <w:tcPr>
            <w:tcW w:w="5520" w:type="dxa"/>
            <w:vAlign w:val="center"/>
          </w:tcPr>
          <w:p w:rsidR="00BB1B12" w:rsidRPr="00C323CC" w:rsidRDefault="00BB1B12" w:rsidP="00BB1B12">
            <w:pPr>
              <w:jc w:val="center"/>
              <w:rPr>
                <w:b/>
                <w:i/>
              </w:rPr>
            </w:pPr>
            <w:r w:rsidRPr="00C323CC">
              <w:rPr>
                <w:b/>
              </w:rPr>
              <w:t xml:space="preserve">Процент выполнения  </w:t>
            </w:r>
            <w:r>
              <w:rPr>
                <w:b/>
              </w:rPr>
              <w:t>0,7</w:t>
            </w:r>
            <w:r w:rsidRPr="00C323CC">
              <w:rPr>
                <w:b/>
              </w:rPr>
              <w:t>%</w:t>
            </w:r>
          </w:p>
        </w:tc>
      </w:tr>
    </w:tbl>
    <w:p w:rsidR="00220630" w:rsidRPr="009B1C57" w:rsidRDefault="00220630" w:rsidP="00633F0C">
      <w:pPr>
        <w:spacing w:before="120"/>
        <w:ind w:firstLine="567"/>
        <w:jc w:val="both"/>
        <w:rPr>
          <w:b/>
          <w:highlight w:val="yellow"/>
        </w:rPr>
      </w:pPr>
      <w:r w:rsidRPr="009B1C57">
        <w:t xml:space="preserve">В планиметрических заданиях заметное структурное и содержательное изменение произошло в 2014 году. В пункте </w:t>
      </w:r>
      <w:r w:rsidRPr="009B1C57">
        <w:rPr>
          <w:i/>
        </w:rPr>
        <w:t>а</w:t>
      </w:r>
      <w:r w:rsidRPr="009B1C57">
        <w:t xml:space="preserve"> теперь нужно </w:t>
      </w:r>
      <w:r w:rsidRPr="009B1C57">
        <w:rPr>
          <w:b/>
        </w:rPr>
        <w:t>доказать</w:t>
      </w:r>
      <w:r w:rsidRPr="009B1C57">
        <w:t xml:space="preserve"> геометрический факт, в пункте </w:t>
      </w:r>
      <w:r w:rsidRPr="009B1C57">
        <w:rPr>
          <w:i/>
        </w:rPr>
        <w:t>б</w:t>
      </w:r>
      <w:r>
        <w:t xml:space="preserve"> —</w:t>
      </w:r>
      <w:r w:rsidRPr="009B1C57">
        <w:t xml:space="preserve"> найти (вычислить) геометрическую величину.</w:t>
      </w:r>
      <w:r>
        <w:t xml:space="preserve"> </w:t>
      </w:r>
      <w:r w:rsidRPr="009B1C57">
        <w:t xml:space="preserve">С точки зрения разработчиков включение </w:t>
      </w:r>
      <w:r w:rsidRPr="009B1C57">
        <w:lastRenderedPageBreak/>
        <w:t>проверяемого элемента на доказательство в задание 16 должно повысить уровень подготовки школьников. Кроме того, такое доказательство является естественным продолжением практики использования заданий на доказательство в экзамене за курс основной школы. По фактическим данным выполнения задание 16 является границей, разделяю</w:t>
      </w:r>
      <w:r>
        <w:t>щ</w:t>
      </w:r>
      <w:r w:rsidR="00D00BA9">
        <w:t>е</w:t>
      </w:r>
      <w:r>
        <w:t>й высокий и повышенный уровни</w:t>
      </w:r>
      <w:r w:rsidRPr="009B1C57">
        <w:t xml:space="preserve"> подготовки участников ЕГЭ.</w:t>
      </w:r>
    </w:p>
    <w:p w:rsidR="00220630" w:rsidRPr="00806E18" w:rsidRDefault="00220630" w:rsidP="00633F0C">
      <w:pPr>
        <w:autoSpaceDE w:val="0"/>
        <w:autoSpaceDN w:val="0"/>
        <w:adjustRightInd w:val="0"/>
        <w:ind w:firstLine="567"/>
        <w:jc w:val="both"/>
        <w:rPr>
          <w:rFonts w:eastAsia="TimesNewRoman"/>
          <w:highlight w:val="yellow"/>
        </w:rPr>
      </w:pPr>
      <w:r w:rsidRPr="00806E18">
        <w:t>В 201</w:t>
      </w:r>
      <w:r w:rsidR="00D00BA9">
        <w:t>7</w:t>
      </w:r>
      <w:r w:rsidRPr="00806E18">
        <w:t xml:space="preserve"> году изменений в структуре и тематическ</w:t>
      </w:r>
      <w:r w:rsidR="00D00BA9">
        <w:t>ом содержании этих заданий нет.</w:t>
      </w:r>
    </w:p>
    <w:p w:rsidR="00220630" w:rsidRDefault="00220630" w:rsidP="00633F0C">
      <w:pPr>
        <w:spacing w:line="276" w:lineRule="auto"/>
        <w:ind w:firstLine="567"/>
        <w:jc w:val="both"/>
        <w:rPr>
          <w:rFonts w:eastAsia="TimesNewRoman"/>
        </w:rPr>
      </w:pPr>
      <w:r w:rsidRPr="00806E18">
        <w:rPr>
          <w:rFonts w:eastAsia="TimesNewRoman"/>
        </w:rPr>
        <w:t>Критерии оценивания задания № 16 в 201</w:t>
      </w:r>
      <w:r w:rsidR="00D00BA9">
        <w:rPr>
          <w:rFonts w:eastAsia="TimesNewRoman"/>
        </w:rPr>
        <w:t>7</w:t>
      </w:r>
      <w:r w:rsidRPr="00806E18">
        <w:rPr>
          <w:rFonts w:eastAsia="TimesNewRoman"/>
        </w:rPr>
        <w:t xml:space="preserve"> году приведены в таблице.</w:t>
      </w:r>
    </w:p>
    <w:tbl>
      <w:tblPr>
        <w:tblW w:w="950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42"/>
        <w:gridCol w:w="862"/>
      </w:tblGrid>
      <w:tr w:rsidR="00220630" w:rsidRPr="00633F0C" w:rsidTr="00633F0C">
        <w:trPr>
          <w:trHeight w:val="20"/>
          <w:jc w:val="center"/>
        </w:trPr>
        <w:tc>
          <w:tcPr>
            <w:tcW w:w="8642" w:type="dxa"/>
          </w:tcPr>
          <w:p w:rsidR="00220630" w:rsidRPr="00633F0C" w:rsidRDefault="00220630" w:rsidP="000D589B">
            <w:pPr>
              <w:jc w:val="center"/>
              <w:rPr>
                <w:sz w:val="20"/>
                <w:szCs w:val="20"/>
              </w:rPr>
            </w:pPr>
            <w:r w:rsidRPr="00633F0C">
              <w:rPr>
                <w:sz w:val="20"/>
                <w:szCs w:val="20"/>
              </w:rPr>
              <w:t>Содержание критерия</w:t>
            </w:r>
          </w:p>
        </w:tc>
        <w:tc>
          <w:tcPr>
            <w:tcW w:w="862" w:type="dxa"/>
            <w:vAlign w:val="center"/>
          </w:tcPr>
          <w:p w:rsidR="00220630" w:rsidRPr="00633F0C" w:rsidRDefault="00220630" w:rsidP="000D589B">
            <w:pPr>
              <w:jc w:val="center"/>
              <w:rPr>
                <w:sz w:val="20"/>
                <w:szCs w:val="20"/>
              </w:rPr>
            </w:pPr>
            <w:r w:rsidRPr="00633F0C">
              <w:rPr>
                <w:sz w:val="20"/>
                <w:szCs w:val="20"/>
              </w:rPr>
              <w:t>Баллы</w:t>
            </w:r>
          </w:p>
        </w:tc>
      </w:tr>
      <w:tr w:rsidR="00D00BA9" w:rsidRPr="00633F0C" w:rsidTr="00633F0C">
        <w:trPr>
          <w:trHeight w:val="20"/>
          <w:jc w:val="center"/>
        </w:trPr>
        <w:tc>
          <w:tcPr>
            <w:tcW w:w="8642" w:type="dxa"/>
          </w:tcPr>
          <w:p w:rsidR="00D00BA9" w:rsidRPr="00633F0C" w:rsidRDefault="00D00BA9" w:rsidP="0079795B">
            <w:pPr>
              <w:rPr>
                <w:sz w:val="20"/>
                <w:szCs w:val="20"/>
              </w:rPr>
            </w:pPr>
            <w:r w:rsidRPr="00633F0C">
              <w:rPr>
                <w:sz w:val="20"/>
                <w:szCs w:val="20"/>
              </w:rPr>
              <w:t xml:space="preserve">Имеется верное доказательство утверждения пункта </w:t>
            </w:r>
            <w:r w:rsidRPr="00633F0C">
              <w:rPr>
                <w:i/>
                <w:sz w:val="20"/>
                <w:szCs w:val="20"/>
              </w:rPr>
              <w:t>а</w:t>
            </w:r>
            <w:r w:rsidRPr="00633F0C">
              <w:rPr>
                <w:sz w:val="20"/>
                <w:szCs w:val="20"/>
              </w:rPr>
              <w:t xml:space="preserve"> и обоснованно получен верный ответ в пункте </w:t>
            </w:r>
            <w:r w:rsidRPr="00633F0C">
              <w:rPr>
                <w:i/>
                <w:sz w:val="20"/>
                <w:szCs w:val="20"/>
              </w:rPr>
              <w:t>б</w:t>
            </w:r>
          </w:p>
        </w:tc>
        <w:tc>
          <w:tcPr>
            <w:tcW w:w="862" w:type="dxa"/>
            <w:vAlign w:val="center"/>
          </w:tcPr>
          <w:p w:rsidR="00D00BA9" w:rsidRPr="00633F0C" w:rsidRDefault="00D00BA9" w:rsidP="000D589B">
            <w:pPr>
              <w:jc w:val="center"/>
              <w:rPr>
                <w:sz w:val="20"/>
                <w:szCs w:val="20"/>
              </w:rPr>
            </w:pPr>
            <w:r w:rsidRPr="00633F0C">
              <w:rPr>
                <w:sz w:val="20"/>
                <w:szCs w:val="20"/>
              </w:rPr>
              <w:t>3</w:t>
            </w:r>
          </w:p>
        </w:tc>
      </w:tr>
      <w:tr w:rsidR="00D00BA9" w:rsidRPr="00633F0C" w:rsidTr="00633F0C">
        <w:trPr>
          <w:trHeight w:val="20"/>
          <w:jc w:val="center"/>
        </w:trPr>
        <w:tc>
          <w:tcPr>
            <w:tcW w:w="8642" w:type="dxa"/>
          </w:tcPr>
          <w:p w:rsidR="00D00BA9" w:rsidRPr="00633F0C" w:rsidRDefault="00D00BA9" w:rsidP="0079795B">
            <w:pPr>
              <w:jc w:val="both"/>
              <w:rPr>
                <w:sz w:val="20"/>
                <w:szCs w:val="20"/>
              </w:rPr>
            </w:pPr>
            <w:r w:rsidRPr="00633F0C">
              <w:rPr>
                <w:sz w:val="20"/>
                <w:szCs w:val="20"/>
              </w:rPr>
              <w:t xml:space="preserve">Обоснованно получен верный ответ в пункте </w:t>
            </w:r>
            <w:r w:rsidRPr="00633F0C">
              <w:rPr>
                <w:i/>
                <w:sz w:val="20"/>
                <w:szCs w:val="20"/>
              </w:rPr>
              <w:t>б</w:t>
            </w:r>
            <w:r w:rsidRPr="00633F0C">
              <w:rPr>
                <w:sz w:val="20"/>
                <w:szCs w:val="20"/>
              </w:rPr>
              <w:t xml:space="preserve"> </w:t>
            </w:r>
          </w:p>
          <w:p w:rsidR="00D00BA9" w:rsidRPr="00633F0C" w:rsidRDefault="00D00BA9" w:rsidP="0079795B">
            <w:pPr>
              <w:jc w:val="both"/>
              <w:rPr>
                <w:sz w:val="20"/>
                <w:szCs w:val="20"/>
              </w:rPr>
            </w:pPr>
            <w:r w:rsidRPr="00633F0C">
              <w:rPr>
                <w:sz w:val="20"/>
                <w:szCs w:val="20"/>
              </w:rPr>
              <w:t>ИЛИ</w:t>
            </w:r>
          </w:p>
          <w:p w:rsidR="00D00BA9" w:rsidRPr="00633F0C" w:rsidRDefault="00D00BA9" w:rsidP="0079795B">
            <w:pPr>
              <w:jc w:val="both"/>
              <w:rPr>
                <w:sz w:val="20"/>
                <w:szCs w:val="20"/>
              </w:rPr>
            </w:pPr>
            <w:r w:rsidRPr="00633F0C">
              <w:rPr>
                <w:sz w:val="20"/>
                <w:szCs w:val="20"/>
              </w:rPr>
              <w:t xml:space="preserve">имеется верное доказательство утверждения пункта </w:t>
            </w:r>
            <w:r w:rsidRPr="00633F0C">
              <w:rPr>
                <w:i/>
                <w:sz w:val="20"/>
                <w:szCs w:val="20"/>
              </w:rPr>
              <w:t>а</w:t>
            </w:r>
            <w:r w:rsidRPr="00633F0C">
              <w:rPr>
                <w:sz w:val="20"/>
                <w:szCs w:val="20"/>
              </w:rPr>
              <w:t xml:space="preserve"> и при обоснованном решении пункта </w:t>
            </w:r>
            <w:r w:rsidRPr="00633F0C">
              <w:rPr>
                <w:i/>
                <w:sz w:val="20"/>
                <w:szCs w:val="20"/>
              </w:rPr>
              <w:t>б</w:t>
            </w:r>
            <w:r w:rsidRPr="00633F0C">
              <w:rPr>
                <w:sz w:val="20"/>
                <w:szCs w:val="20"/>
              </w:rPr>
              <w:t xml:space="preserve"> получен неверный ответ из-за арифметической ошибки</w:t>
            </w:r>
          </w:p>
        </w:tc>
        <w:tc>
          <w:tcPr>
            <w:tcW w:w="862" w:type="dxa"/>
            <w:vAlign w:val="center"/>
          </w:tcPr>
          <w:p w:rsidR="00D00BA9" w:rsidRPr="00633F0C" w:rsidRDefault="00D00BA9" w:rsidP="000D589B">
            <w:pPr>
              <w:jc w:val="center"/>
              <w:rPr>
                <w:sz w:val="20"/>
                <w:szCs w:val="20"/>
              </w:rPr>
            </w:pPr>
            <w:r w:rsidRPr="00633F0C">
              <w:rPr>
                <w:sz w:val="20"/>
                <w:szCs w:val="20"/>
              </w:rPr>
              <w:t>2</w:t>
            </w:r>
          </w:p>
        </w:tc>
      </w:tr>
      <w:tr w:rsidR="00D00BA9" w:rsidRPr="00633F0C" w:rsidTr="00633F0C">
        <w:trPr>
          <w:trHeight w:val="20"/>
          <w:jc w:val="center"/>
        </w:trPr>
        <w:tc>
          <w:tcPr>
            <w:tcW w:w="8642" w:type="dxa"/>
          </w:tcPr>
          <w:p w:rsidR="00D00BA9" w:rsidRPr="00633F0C" w:rsidRDefault="00D00BA9" w:rsidP="0079795B">
            <w:pPr>
              <w:rPr>
                <w:sz w:val="20"/>
                <w:szCs w:val="20"/>
              </w:rPr>
            </w:pPr>
            <w:r w:rsidRPr="00633F0C">
              <w:rPr>
                <w:sz w:val="20"/>
                <w:szCs w:val="20"/>
              </w:rPr>
              <w:t xml:space="preserve">Имеется верное доказательство утверждения пункта </w:t>
            </w:r>
            <w:r w:rsidRPr="00633F0C">
              <w:rPr>
                <w:i/>
                <w:sz w:val="20"/>
                <w:szCs w:val="20"/>
              </w:rPr>
              <w:t>а</w:t>
            </w:r>
            <w:r w:rsidRPr="00633F0C">
              <w:rPr>
                <w:sz w:val="20"/>
                <w:szCs w:val="20"/>
              </w:rPr>
              <w:t>,</w:t>
            </w:r>
          </w:p>
          <w:p w:rsidR="00D00BA9" w:rsidRPr="00633F0C" w:rsidRDefault="00D00BA9" w:rsidP="0079795B">
            <w:pPr>
              <w:rPr>
                <w:sz w:val="20"/>
                <w:szCs w:val="20"/>
              </w:rPr>
            </w:pPr>
            <w:r w:rsidRPr="00633F0C">
              <w:rPr>
                <w:sz w:val="20"/>
                <w:szCs w:val="20"/>
              </w:rPr>
              <w:t>ИЛИ</w:t>
            </w:r>
          </w:p>
          <w:p w:rsidR="00D00BA9" w:rsidRPr="00633F0C" w:rsidRDefault="00D00BA9" w:rsidP="0079795B">
            <w:pPr>
              <w:rPr>
                <w:sz w:val="20"/>
                <w:szCs w:val="20"/>
              </w:rPr>
            </w:pPr>
            <w:r w:rsidRPr="00633F0C">
              <w:rPr>
                <w:sz w:val="20"/>
                <w:szCs w:val="20"/>
              </w:rPr>
              <w:t xml:space="preserve">при обоснованном решении пункта </w:t>
            </w:r>
            <w:r w:rsidRPr="00633F0C">
              <w:rPr>
                <w:i/>
                <w:sz w:val="20"/>
                <w:szCs w:val="20"/>
              </w:rPr>
              <w:t>б</w:t>
            </w:r>
            <w:r w:rsidRPr="00633F0C">
              <w:rPr>
                <w:sz w:val="20"/>
                <w:szCs w:val="20"/>
              </w:rPr>
              <w:t xml:space="preserve"> получен неверный ответ из-за арифметической ошибки,</w:t>
            </w:r>
          </w:p>
          <w:p w:rsidR="00D00BA9" w:rsidRPr="00633F0C" w:rsidRDefault="00D00BA9" w:rsidP="0079795B">
            <w:pPr>
              <w:rPr>
                <w:sz w:val="20"/>
                <w:szCs w:val="20"/>
              </w:rPr>
            </w:pPr>
            <w:r w:rsidRPr="00633F0C">
              <w:rPr>
                <w:sz w:val="20"/>
                <w:szCs w:val="20"/>
              </w:rPr>
              <w:t>ИЛИ</w:t>
            </w:r>
          </w:p>
          <w:p w:rsidR="00D00BA9" w:rsidRPr="00633F0C" w:rsidRDefault="00D00BA9" w:rsidP="0079795B">
            <w:pPr>
              <w:rPr>
                <w:sz w:val="20"/>
                <w:szCs w:val="20"/>
              </w:rPr>
            </w:pPr>
            <w:r w:rsidRPr="00633F0C">
              <w:rPr>
                <w:sz w:val="20"/>
                <w:szCs w:val="20"/>
              </w:rPr>
              <w:t xml:space="preserve">обоснованно получен верный ответ в пункте </w:t>
            </w:r>
            <w:r w:rsidRPr="00633F0C">
              <w:rPr>
                <w:i/>
                <w:sz w:val="20"/>
                <w:szCs w:val="20"/>
              </w:rPr>
              <w:t>б</w:t>
            </w:r>
            <w:r w:rsidRPr="00633F0C">
              <w:rPr>
                <w:sz w:val="20"/>
                <w:szCs w:val="20"/>
              </w:rPr>
              <w:t xml:space="preserve"> с использованием утверждения пункта </w:t>
            </w:r>
            <w:r w:rsidRPr="00633F0C">
              <w:rPr>
                <w:i/>
                <w:sz w:val="20"/>
                <w:szCs w:val="20"/>
              </w:rPr>
              <w:t>а</w:t>
            </w:r>
            <w:r w:rsidRPr="00633F0C">
              <w:rPr>
                <w:sz w:val="20"/>
                <w:szCs w:val="20"/>
              </w:rPr>
              <w:t xml:space="preserve">, при этом </w:t>
            </w:r>
            <w:proofErr w:type="gramStart"/>
            <w:r w:rsidRPr="00633F0C">
              <w:rPr>
                <w:sz w:val="20"/>
                <w:szCs w:val="20"/>
              </w:rPr>
              <w:t>пункт</w:t>
            </w:r>
            <w:proofErr w:type="gramEnd"/>
            <w:r w:rsidRPr="00633F0C">
              <w:rPr>
                <w:sz w:val="20"/>
                <w:szCs w:val="20"/>
              </w:rPr>
              <w:t xml:space="preserve"> </w:t>
            </w:r>
            <w:r w:rsidRPr="00633F0C">
              <w:rPr>
                <w:i/>
                <w:sz w:val="20"/>
                <w:szCs w:val="20"/>
              </w:rPr>
              <w:t>а</w:t>
            </w:r>
            <w:r w:rsidRPr="00633F0C">
              <w:rPr>
                <w:sz w:val="20"/>
                <w:szCs w:val="20"/>
              </w:rPr>
              <w:t xml:space="preserve"> не выполнен</w:t>
            </w:r>
          </w:p>
        </w:tc>
        <w:tc>
          <w:tcPr>
            <w:tcW w:w="862" w:type="dxa"/>
            <w:vAlign w:val="center"/>
          </w:tcPr>
          <w:p w:rsidR="00D00BA9" w:rsidRPr="00633F0C" w:rsidRDefault="00D00BA9" w:rsidP="000D589B">
            <w:pPr>
              <w:jc w:val="center"/>
              <w:rPr>
                <w:sz w:val="20"/>
                <w:szCs w:val="20"/>
              </w:rPr>
            </w:pPr>
            <w:r w:rsidRPr="00633F0C">
              <w:rPr>
                <w:sz w:val="20"/>
                <w:szCs w:val="20"/>
              </w:rPr>
              <w:t>1</w:t>
            </w:r>
          </w:p>
        </w:tc>
      </w:tr>
      <w:tr w:rsidR="00220630" w:rsidRPr="00633F0C" w:rsidTr="00633F0C">
        <w:trPr>
          <w:trHeight w:val="20"/>
          <w:jc w:val="center"/>
        </w:trPr>
        <w:tc>
          <w:tcPr>
            <w:tcW w:w="8642" w:type="dxa"/>
            <w:vAlign w:val="center"/>
          </w:tcPr>
          <w:p w:rsidR="00220630" w:rsidRPr="00633F0C" w:rsidRDefault="00220630" w:rsidP="000D589B">
            <w:pPr>
              <w:rPr>
                <w:sz w:val="20"/>
                <w:szCs w:val="20"/>
              </w:rPr>
            </w:pPr>
            <w:r w:rsidRPr="00633F0C">
              <w:rPr>
                <w:sz w:val="20"/>
                <w:szCs w:val="20"/>
              </w:rPr>
              <w:t>Решение не соответствует ни одному из критериев, перечисленных выше</w:t>
            </w:r>
          </w:p>
        </w:tc>
        <w:tc>
          <w:tcPr>
            <w:tcW w:w="862" w:type="dxa"/>
            <w:vAlign w:val="center"/>
          </w:tcPr>
          <w:p w:rsidR="00220630" w:rsidRPr="00633F0C" w:rsidRDefault="00220630" w:rsidP="000D589B">
            <w:pPr>
              <w:jc w:val="center"/>
              <w:rPr>
                <w:sz w:val="20"/>
                <w:szCs w:val="20"/>
              </w:rPr>
            </w:pPr>
            <w:r w:rsidRPr="00633F0C">
              <w:rPr>
                <w:sz w:val="20"/>
                <w:szCs w:val="20"/>
              </w:rPr>
              <w:t>0</w:t>
            </w:r>
          </w:p>
        </w:tc>
      </w:tr>
      <w:tr w:rsidR="00220630" w:rsidRPr="00633F0C" w:rsidTr="00633F0C">
        <w:trPr>
          <w:trHeight w:val="20"/>
          <w:jc w:val="center"/>
        </w:trPr>
        <w:tc>
          <w:tcPr>
            <w:tcW w:w="8642" w:type="dxa"/>
          </w:tcPr>
          <w:p w:rsidR="00220630" w:rsidRPr="00633F0C" w:rsidRDefault="00220630" w:rsidP="000D589B">
            <w:pPr>
              <w:jc w:val="right"/>
              <w:rPr>
                <w:i/>
                <w:sz w:val="20"/>
                <w:szCs w:val="20"/>
              </w:rPr>
            </w:pPr>
            <w:r w:rsidRPr="00633F0C">
              <w:rPr>
                <w:i/>
                <w:sz w:val="20"/>
                <w:szCs w:val="20"/>
              </w:rPr>
              <w:t>Максимальный балл</w:t>
            </w:r>
          </w:p>
        </w:tc>
        <w:tc>
          <w:tcPr>
            <w:tcW w:w="862" w:type="dxa"/>
            <w:vAlign w:val="center"/>
          </w:tcPr>
          <w:p w:rsidR="00220630" w:rsidRPr="00633F0C" w:rsidRDefault="00220630" w:rsidP="000D589B">
            <w:pPr>
              <w:jc w:val="center"/>
              <w:rPr>
                <w:i/>
                <w:sz w:val="20"/>
                <w:szCs w:val="20"/>
              </w:rPr>
            </w:pPr>
            <w:r w:rsidRPr="00633F0C">
              <w:rPr>
                <w:i/>
                <w:sz w:val="20"/>
                <w:szCs w:val="20"/>
              </w:rPr>
              <w:t>3</w:t>
            </w:r>
          </w:p>
        </w:tc>
      </w:tr>
    </w:tbl>
    <w:p w:rsidR="00220630" w:rsidRPr="0010526E" w:rsidRDefault="00220630" w:rsidP="00633F0C">
      <w:pPr>
        <w:autoSpaceDE w:val="0"/>
        <w:autoSpaceDN w:val="0"/>
        <w:adjustRightInd w:val="0"/>
        <w:spacing w:before="120"/>
        <w:ind w:firstLine="567"/>
        <w:jc w:val="both"/>
        <w:rPr>
          <w:highlight w:val="yellow"/>
        </w:rPr>
      </w:pPr>
      <w:r w:rsidRPr="00806E18">
        <w:t xml:space="preserve">Анализ выполнения соответствующего задания экзаменационной работы позволяет сделать вывод о том, что для </w:t>
      </w:r>
      <w:r w:rsidR="00D00BA9">
        <w:t>подавляющего большинства</w:t>
      </w:r>
      <w:r w:rsidRPr="00806E18">
        <w:t xml:space="preserve"> выпускников, приступивших к решению, задача оказалось непосильной. </w:t>
      </w:r>
      <w:r w:rsidR="00D00BA9">
        <w:rPr>
          <w:szCs w:val="20"/>
        </w:rPr>
        <w:t xml:space="preserve">В группе получивших за работу более 80 баллов </w:t>
      </w:r>
      <w:r w:rsidR="00F35737">
        <w:rPr>
          <w:szCs w:val="20"/>
        </w:rPr>
        <w:t>только</w:t>
      </w:r>
      <w:r w:rsidR="00D00BA9">
        <w:rPr>
          <w:szCs w:val="20"/>
        </w:rPr>
        <w:t xml:space="preserve"> 36% </w:t>
      </w:r>
      <w:r w:rsidRPr="00806E18">
        <w:t>решил</w:t>
      </w:r>
      <w:r>
        <w:t>и</w:t>
      </w:r>
      <w:r w:rsidRPr="00806E18">
        <w:t xml:space="preserve"> </w:t>
      </w:r>
      <w:r>
        <w:t>задание правильно</w:t>
      </w:r>
      <w:r w:rsidRPr="00806E18">
        <w:t>.</w:t>
      </w:r>
      <w:r w:rsidR="00F35737">
        <w:t xml:space="preserve"> </w:t>
      </w:r>
      <w:r w:rsidR="00F35737" w:rsidRPr="00F35737">
        <w:rPr>
          <w:bCs/>
        </w:rPr>
        <w:t xml:space="preserve">Выпускникам сложно догадаться о необходимых дополнительных построениях, </w:t>
      </w:r>
      <w:r w:rsidR="00294CF9">
        <w:rPr>
          <w:bCs/>
        </w:rPr>
        <w:t xml:space="preserve">многие </w:t>
      </w:r>
      <w:r w:rsidR="00F35737" w:rsidRPr="00F35737">
        <w:rPr>
          <w:bCs/>
        </w:rPr>
        <w:t>не могут использовать известные из школьного курса геометрии теоремы и факты</w:t>
      </w:r>
      <w:r w:rsidR="00294CF9">
        <w:rPr>
          <w:bCs/>
        </w:rPr>
        <w:t>.</w:t>
      </w:r>
    </w:p>
    <w:p w:rsidR="00220630" w:rsidRDefault="00220630" w:rsidP="00633F0C">
      <w:pPr>
        <w:tabs>
          <w:tab w:val="left" w:pos="426"/>
        </w:tabs>
        <w:ind w:firstLine="567"/>
        <w:jc w:val="both"/>
      </w:pPr>
      <w:r w:rsidRPr="00806E18">
        <w:t>Типичные ошибки:</w:t>
      </w:r>
    </w:p>
    <w:p w:rsidR="00294CF9" w:rsidRPr="00294CF9" w:rsidRDefault="00F35737" w:rsidP="00633F0C">
      <w:pPr>
        <w:pStyle w:val="a8"/>
        <w:numPr>
          <w:ilvl w:val="0"/>
          <w:numId w:val="8"/>
        </w:numPr>
        <w:autoSpaceDE w:val="0"/>
        <w:autoSpaceDN w:val="0"/>
        <w:adjustRightInd w:val="0"/>
        <w:jc w:val="both"/>
        <w:rPr>
          <w:bCs/>
        </w:rPr>
      </w:pPr>
      <w:r w:rsidRPr="00294CF9">
        <w:rPr>
          <w:bCs/>
        </w:rPr>
        <w:t>не обосновывают подобие или равенство треугольников, равенство вписанных в окружность углов, зависимость между вписанным и центральным угл</w:t>
      </w:r>
      <w:r w:rsidR="00294CF9" w:rsidRPr="00294CF9">
        <w:rPr>
          <w:bCs/>
        </w:rPr>
        <w:t>ами, опирающимися на одну дугу,</w:t>
      </w:r>
    </w:p>
    <w:p w:rsidR="00294CF9" w:rsidRPr="00294CF9" w:rsidRDefault="00F35737" w:rsidP="00633F0C">
      <w:pPr>
        <w:pStyle w:val="a8"/>
        <w:numPr>
          <w:ilvl w:val="0"/>
          <w:numId w:val="8"/>
        </w:numPr>
        <w:autoSpaceDE w:val="0"/>
        <w:autoSpaceDN w:val="0"/>
        <w:adjustRightInd w:val="0"/>
        <w:jc w:val="both"/>
        <w:rPr>
          <w:bCs/>
        </w:rPr>
      </w:pPr>
      <w:r w:rsidRPr="00294CF9">
        <w:rPr>
          <w:bCs/>
        </w:rPr>
        <w:t xml:space="preserve">демонстрировалось незнание факта </w:t>
      </w:r>
      <w:r w:rsidR="00294CF9" w:rsidRPr="00294CF9">
        <w:rPr>
          <w:bCs/>
        </w:rPr>
        <w:t xml:space="preserve">равенства </w:t>
      </w:r>
      <w:r w:rsidRPr="00294CF9">
        <w:rPr>
          <w:bCs/>
        </w:rPr>
        <w:t>накрест лежащи</w:t>
      </w:r>
      <w:r w:rsidR="00294CF9" w:rsidRPr="00294CF9">
        <w:rPr>
          <w:bCs/>
        </w:rPr>
        <w:t>х</w:t>
      </w:r>
      <w:r w:rsidRPr="00294CF9">
        <w:rPr>
          <w:bCs/>
        </w:rPr>
        <w:t xml:space="preserve"> угл</w:t>
      </w:r>
      <w:r w:rsidR="00294CF9" w:rsidRPr="00294CF9">
        <w:rPr>
          <w:bCs/>
        </w:rPr>
        <w:t>ов</w:t>
      </w:r>
      <w:r w:rsidRPr="00294CF9">
        <w:rPr>
          <w:bCs/>
        </w:rPr>
        <w:t xml:space="preserve"> при секущей</w:t>
      </w:r>
      <w:r w:rsidR="00294CF9" w:rsidRPr="00294CF9">
        <w:rPr>
          <w:bCs/>
        </w:rPr>
        <w:t xml:space="preserve"> только при условии</w:t>
      </w:r>
      <w:r w:rsidRPr="00294CF9">
        <w:rPr>
          <w:bCs/>
        </w:rPr>
        <w:t xml:space="preserve">, если она пересекает </w:t>
      </w:r>
      <w:r w:rsidRPr="00294CF9">
        <w:rPr>
          <w:bCs/>
          <w:i/>
        </w:rPr>
        <w:t>параллельные</w:t>
      </w:r>
      <w:r w:rsidR="00294CF9" w:rsidRPr="00294CF9">
        <w:rPr>
          <w:bCs/>
        </w:rPr>
        <w:t xml:space="preserve"> прямые,</w:t>
      </w:r>
    </w:p>
    <w:p w:rsidR="00220630" w:rsidRPr="00294CF9" w:rsidRDefault="00F35737" w:rsidP="00633F0C">
      <w:pPr>
        <w:pStyle w:val="a8"/>
        <w:numPr>
          <w:ilvl w:val="0"/>
          <w:numId w:val="8"/>
        </w:numPr>
        <w:autoSpaceDE w:val="0"/>
        <w:autoSpaceDN w:val="0"/>
        <w:adjustRightInd w:val="0"/>
        <w:jc w:val="both"/>
        <w:rPr>
          <w:bCs/>
        </w:rPr>
      </w:pPr>
      <w:r w:rsidRPr="00294CF9">
        <w:rPr>
          <w:bCs/>
        </w:rPr>
        <w:t>неспособность проводить доказательные рассуждения.</w:t>
      </w:r>
    </w:p>
    <w:p w:rsidR="00220630" w:rsidRPr="00FD73F0" w:rsidRDefault="00220630" w:rsidP="00633F0C">
      <w:pPr>
        <w:tabs>
          <w:tab w:val="left" w:pos="1728"/>
        </w:tabs>
        <w:rPr>
          <w:b/>
          <w:i/>
        </w:rPr>
      </w:pPr>
      <w:r w:rsidRPr="00FD73F0">
        <w:rPr>
          <w:b/>
          <w:i/>
        </w:rPr>
        <w:t>Задание 17</w:t>
      </w:r>
    </w:p>
    <w:p w:rsidR="00220630" w:rsidRPr="00FD73F0" w:rsidRDefault="00220630" w:rsidP="00633F0C">
      <w:pPr>
        <w:jc w:val="both"/>
        <w:rPr>
          <w:b/>
        </w:rPr>
      </w:pPr>
      <w:r w:rsidRPr="00FD73F0">
        <w:rPr>
          <w:b/>
          <w:i/>
        </w:rPr>
        <w:t>Характеристика задания</w:t>
      </w:r>
    </w:p>
    <w:p w:rsidR="00220630" w:rsidRDefault="00220630" w:rsidP="00633F0C">
      <w:pPr>
        <w:jc w:val="both"/>
        <w:rPr>
          <w:b/>
          <w:i/>
        </w:rPr>
      </w:pPr>
      <w:r w:rsidRPr="00FD73F0">
        <w:rPr>
          <w:szCs w:val="23"/>
        </w:rPr>
        <w:t>Решение задачи экономико-финансовой направленности.</w:t>
      </w:r>
      <w:r w:rsidRPr="00FD73F0">
        <w:rPr>
          <w:b/>
          <w:i/>
        </w:rPr>
        <w:t xml:space="preserve"> </w:t>
      </w:r>
    </w:p>
    <w:p w:rsidR="00C94EFE" w:rsidRDefault="00C94EFE" w:rsidP="00633F0C">
      <w:pPr>
        <w:autoSpaceDE w:val="0"/>
        <w:autoSpaceDN w:val="0"/>
        <w:adjustRightInd w:val="0"/>
        <w:jc w:val="both"/>
        <w:rPr>
          <w:b/>
          <w:bCs/>
          <w:i/>
        </w:rPr>
      </w:pPr>
      <w:r w:rsidRPr="004621C9">
        <w:rPr>
          <w:b/>
          <w:bCs/>
          <w:i/>
        </w:rPr>
        <w:t>Требования (умения), проверяемые заданием № </w:t>
      </w:r>
      <w:r>
        <w:rPr>
          <w:b/>
          <w:bCs/>
          <w:i/>
        </w:rPr>
        <w:t>17</w:t>
      </w:r>
      <w:r w:rsidRPr="004621C9">
        <w:rPr>
          <w:b/>
          <w:bCs/>
          <w:i/>
        </w:rPr>
        <w:t xml:space="preserve"> (по кодификатору):</w:t>
      </w:r>
    </w:p>
    <w:p w:rsidR="00C94EFE" w:rsidRDefault="00C94EFE" w:rsidP="00633F0C">
      <w:pPr>
        <w:autoSpaceDE w:val="0"/>
        <w:autoSpaceDN w:val="0"/>
        <w:adjustRightInd w:val="0"/>
        <w:jc w:val="both"/>
        <w:rPr>
          <w:rFonts w:ascii="TimesNewRoman" w:eastAsia="TimesNewRoman" w:hAnsiTheme="minorHAnsi" w:cs="TimesNewRoman"/>
          <w:sz w:val="17"/>
          <w:szCs w:val="17"/>
          <w:lang w:eastAsia="en-US"/>
        </w:rPr>
      </w:pPr>
      <w:r>
        <w:t>Уметь и</w:t>
      </w:r>
      <w:r w:rsidRPr="002E4E00">
        <w:t>спользовать приобретённые знания и умения в практической деятельности и повседневной жизни</w:t>
      </w:r>
      <w:r>
        <w:t xml:space="preserve">: анализировать реальные числовые данные, информацию статистического характера; осуществлять практические расчеты по формулам; пользоваться оценкой и прикидкой при практических расчетах. </w:t>
      </w:r>
      <w:r w:rsidRPr="002E4E00">
        <w:t>Решать прикладные задачи, в том числе социально-экономического и физического характера, на наибольшие и наименьшие значения, на нахождение скорости и ускорения.</w:t>
      </w:r>
    </w:p>
    <w:p w:rsidR="00C94EFE" w:rsidRDefault="00C94EFE" w:rsidP="00633F0C">
      <w:pPr>
        <w:autoSpaceDE w:val="0"/>
        <w:autoSpaceDN w:val="0"/>
        <w:adjustRightInd w:val="0"/>
        <w:jc w:val="both"/>
        <w:rPr>
          <w:b/>
          <w:bCs/>
          <w:i/>
        </w:rPr>
      </w:pPr>
      <w:r w:rsidRPr="004621C9">
        <w:rPr>
          <w:b/>
          <w:bCs/>
          <w:i/>
        </w:rPr>
        <w:t>Элементы содержания, проверяемые заданием № </w:t>
      </w:r>
      <w:r>
        <w:rPr>
          <w:b/>
          <w:bCs/>
          <w:i/>
        </w:rPr>
        <w:t>17</w:t>
      </w:r>
      <w:r w:rsidRPr="004621C9">
        <w:rPr>
          <w:b/>
          <w:bCs/>
          <w:i/>
        </w:rPr>
        <w:t xml:space="preserve"> (по кодификатору):</w:t>
      </w:r>
    </w:p>
    <w:p w:rsidR="00C94EFE" w:rsidRDefault="00C94EFE" w:rsidP="00633F0C">
      <w:pPr>
        <w:autoSpaceDE w:val="0"/>
        <w:autoSpaceDN w:val="0"/>
        <w:adjustRightInd w:val="0"/>
        <w:jc w:val="both"/>
        <w:rPr>
          <w:b/>
          <w:i/>
        </w:rPr>
      </w:pPr>
      <w:r w:rsidRPr="002E4E00">
        <w:t>Целые числа. Дроби, проценты, рациональные числа.</w:t>
      </w:r>
      <w:r w:rsidR="00AB5DD7">
        <w:t xml:space="preserve"> 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220630" w:rsidRDefault="00220630" w:rsidP="00633F0C">
      <w:pPr>
        <w:jc w:val="both"/>
        <w:rPr>
          <w:b/>
          <w:i/>
        </w:rPr>
      </w:pPr>
      <w:r w:rsidRPr="00027BD1">
        <w:rPr>
          <w:b/>
          <w:i/>
        </w:rPr>
        <w:t>Статистика и краткий анализ выполнения задания</w:t>
      </w:r>
    </w:p>
    <w:tbl>
      <w:tblPr>
        <w:tblStyle w:val="a3"/>
        <w:tblW w:w="9930" w:type="dxa"/>
        <w:jc w:val="center"/>
        <w:tblLayout w:type="fixed"/>
        <w:tblLook w:val="04A0"/>
      </w:tblPr>
      <w:tblGrid>
        <w:gridCol w:w="5233"/>
        <w:gridCol w:w="4697"/>
      </w:tblGrid>
      <w:tr w:rsidR="00220630" w:rsidRPr="00C323CC" w:rsidTr="00633F0C">
        <w:trPr>
          <w:trHeight w:val="20"/>
          <w:jc w:val="center"/>
        </w:trPr>
        <w:tc>
          <w:tcPr>
            <w:tcW w:w="5233" w:type="dxa"/>
            <w:vAlign w:val="center"/>
          </w:tcPr>
          <w:p w:rsidR="00220630" w:rsidRPr="00C323CC" w:rsidRDefault="00AB5DD7" w:rsidP="000D589B">
            <w:pPr>
              <w:jc w:val="center"/>
              <w:rPr>
                <w:b/>
              </w:rPr>
            </w:pPr>
            <w:r>
              <w:rPr>
                <w:b/>
                <w:i/>
              </w:rPr>
              <w:t>Пример из КИМ-2016</w:t>
            </w:r>
          </w:p>
        </w:tc>
        <w:tc>
          <w:tcPr>
            <w:tcW w:w="4697" w:type="dxa"/>
            <w:vAlign w:val="center"/>
          </w:tcPr>
          <w:p w:rsidR="00220630" w:rsidRPr="00C323CC" w:rsidRDefault="00AB5DD7" w:rsidP="000D589B">
            <w:pPr>
              <w:jc w:val="center"/>
              <w:rPr>
                <w:b/>
              </w:rPr>
            </w:pPr>
            <w:r>
              <w:rPr>
                <w:b/>
                <w:i/>
              </w:rPr>
              <w:t>Пример из КИМ-2017</w:t>
            </w:r>
          </w:p>
        </w:tc>
      </w:tr>
      <w:tr w:rsidR="00AB5DD7" w:rsidRPr="00173E00" w:rsidTr="00633F0C">
        <w:trPr>
          <w:trHeight w:val="20"/>
          <w:jc w:val="center"/>
        </w:trPr>
        <w:tc>
          <w:tcPr>
            <w:tcW w:w="5233" w:type="dxa"/>
          </w:tcPr>
          <w:p w:rsidR="00AB5DD7" w:rsidRPr="00173E00" w:rsidRDefault="00AB5DD7" w:rsidP="0079795B">
            <w:pPr>
              <w:ind w:right="176"/>
              <w:jc w:val="both"/>
              <w:rPr>
                <w:sz w:val="20"/>
                <w:szCs w:val="20"/>
              </w:rPr>
            </w:pPr>
            <w:r w:rsidRPr="00173E00">
              <w:rPr>
                <w:sz w:val="20"/>
                <w:szCs w:val="20"/>
              </w:rPr>
              <w:t>15 января планируется взять кредит в банке на шесть месяцев в размере 1 млн. рублей. Условия его возврата таковы:</w:t>
            </w:r>
          </w:p>
          <w:p w:rsidR="00AB5DD7" w:rsidRPr="00173E00" w:rsidRDefault="00AB5DD7" w:rsidP="0079795B">
            <w:pPr>
              <w:ind w:right="176"/>
              <w:jc w:val="both"/>
              <w:rPr>
                <w:sz w:val="20"/>
                <w:szCs w:val="20"/>
              </w:rPr>
            </w:pPr>
            <w:r w:rsidRPr="00173E00">
              <w:rPr>
                <w:sz w:val="20"/>
                <w:szCs w:val="20"/>
              </w:rPr>
              <w:t xml:space="preserve"> — 1-го числа каждого месяца долг увеличивается на </w:t>
            </w:r>
            <w:r w:rsidRPr="00173E00">
              <w:rPr>
                <w:sz w:val="20"/>
                <w:szCs w:val="20"/>
                <w:lang w:val="en-US"/>
              </w:rPr>
              <w:t>r</w:t>
            </w:r>
            <w:r w:rsidRPr="00173E00">
              <w:rPr>
                <w:sz w:val="20"/>
                <w:szCs w:val="20"/>
              </w:rPr>
              <w:t xml:space="preserve"> процентов по сравнению с концом предыдущего </w:t>
            </w:r>
            <w:r w:rsidRPr="00173E00">
              <w:rPr>
                <w:sz w:val="20"/>
                <w:szCs w:val="20"/>
              </w:rPr>
              <w:lastRenderedPageBreak/>
              <w:t xml:space="preserve">месяца, где </w:t>
            </w:r>
            <w:r w:rsidRPr="00173E00">
              <w:rPr>
                <w:sz w:val="20"/>
                <w:szCs w:val="20"/>
                <w:lang w:val="en-US"/>
              </w:rPr>
              <w:t>r</w:t>
            </w:r>
            <w:r w:rsidRPr="00173E00">
              <w:rPr>
                <w:sz w:val="20"/>
                <w:szCs w:val="20"/>
              </w:rPr>
              <w:t xml:space="preserve"> — </w:t>
            </w:r>
            <w:r w:rsidRPr="00173E00">
              <w:rPr>
                <w:b/>
                <w:sz w:val="20"/>
                <w:szCs w:val="20"/>
              </w:rPr>
              <w:t>целое</w:t>
            </w:r>
            <w:r w:rsidRPr="00173E00">
              <w:rPr>
                <w:sz w:val="20"/>
                <w:szCs w:val="20"/>
              </w:rPr>
              <w:t xml:space="preserve"> число;</w:t>
            </w:r>
          </w:p>
          <w:p w:rsidR="00AB5DD7" w:rsidRPr="00173E00" w:rsidRDefault="00AB5DD7" w:rsidP="0079795B">
            <w:pPr>
              <w:ind w:right="176"/>
              <w:jc w:val="both"/>
              <w:rPr>
                <w:sz w:val="20"/>
                <w:szCs w:val="20"/>
              </w:rPr>
            </w:pPr>
            <w:r w:rsidRPr="00173E00">
              <w:rPr>
                <w:sz w:val="20"/>
                <w:szCs w:val="20"/>
              </w:rPr>
              <w:t xml:space="preserve"> — со 2-го по 14-е  число каждого месяца необходимо выплатить часть долга;</w:t>
            </w:r>
          </w:p>
          <w:p w:rsidR="00AB5DD7" w:rsidRPr="00173E00" w:rsidRDefault="00AB5DD7" w:rsidP="0079795B">
            <w:pPr>
              <w:ind w:right="176"/>
              <w:jc w:val="both"/>
              <w:rPr>
                <w:sz w:val="20"/>
                <w:szCs w:val="20"/>
              </w:rPr>
            </w:pPr>
            <w:r w:rsidRPr="00173E00">
              <w:rPr>
                <w:sz w:val="20"/>
                <w:szCs w:val="20"/>
              </w:rPr>
              <w:t xml:space="preserve"> — 15-го числа каждого месяца долг должен составлять некоторую сумму в соответствии со следующей таблицей.</w:t>
            </w:r>
          </w:p>
          <w:tbl>
            <w:tblPr>
              <w:tblStyle w:val="a3"/>
              <w:tblW w:w="4900" w:type="dxa"/>
              <w:tblLayout w:type="fixed"/>
              <w:tblLook w:val="04A0"/>
            </w:tblPr>
            <w:tblGrid>
              <w:gridCol w:w="802"/>
              <w:gridCol w:w="585"/>
              <w:gridCol w:w="585"/>
              <w:gridCol w:w="586"/>
              <w:gridCol w:w="585"/>
              <w:gridCol w:w="586"/>
              <w:gridCol w:w="585"/>
              <w:gridCol w:w="586"/>
            </w:tblGrid>
            <w:tr w:rsidR="00AB5DD7" w:rsidRPr="00173E00" w:rsidTr="007F56B1">
              <w:tc>
                <w:tcPr>
                  <w:tcW w:w="802" w:type="dxa"/>
                  <w:vAlign w:val="center"/>
                </w:tcPr>
                <w:p w:rsidR="00AB5DD7" w:rsidRPr="00173E00" w:rsidRDefault="00AB5DD7" w:rsidP="0079795B">
                  <w:pPr>
                    <w:ind w:right="176"/>
                    <w:jc w:val="center"/>
                    <w:rPr>
                      <w:sz w:val="20"/>
                      <w:szCs w:val="20"/>
                    </w:rPr>
                  </w:pPr>
                  <w:r w:rsidRPr="00173E00">
                    <w:rPr>
                      <w:sz w:val="20"/>
                      <w:szCs w:val="20"/>
                    </w:rPr>
                    <w:t>Дата</w:t>
                  </w:r>
                </w:p>
              </w:tc>
              <w:tc>
                <w:tcPr>
                  <w:tcW w:w="585" w:type="dxa"/>
                  <w:vAlign w:val="center"/>
                </w:tcPr>
                <w:p w:rsidR="00AB5DD7" w:rsidRPr="00173E00" w:rsidRDefault="00AB5DD7" w:rsidP="0079795B">
                  <w:pPr>
                    <w:jc w:val="center"/>
                    <w:rPr>
                      <w:sz w:val="16"/>
                      <w:szCs w:val="16"/>
                    </w:rPr>
                  </w:pPr>
                  <w:r w:rsidRPr="00173E00">
                    <w:rPr>
                      <w:sz w:val="16"/>
                      <w:szCs w:val="16"/>
                    </w:rPr>
                    <w:t>15.01</w:t>
                  </w:r>
                </w:p>
              </w:tc>
              <w:tc>
                <w:tcPr>
                  <w:tcW w:w="585" w:type="dxa"/>
                  <w:vAlign w:val="center"/>
                </w:tcPr>
                <w:p w:rsidR="00AB5DD7" w:rsidRPr="00173E00" w:rsidRDefault="00AB5DD7" w:rsidP="0079795B">
                  <w:pPr>
                    <w:jc w:val="center"/>
                    <w:rPr>
                      <w:sz w:val="16"/>
                      <w:szCs w:val="16"/>
                    </w:rPr>
                  </w:pPr>
                  <w:r w:rsidRPr="00173E00">
                    <w:rPr>
                      <w:sz w:val="16"/>
                      <w:szCs w:val="16"/>
                    </w:rPr>
                    <w:t>15.02</w:t>
                  </w:r>
                </w:p>
              </w:tc>
              <w:tc>
                <w:tcPr>
                  <w:tcW w:w="586" w:type="dxa"/>
                  <w:vAlign w:val="center"/>
                </w:tcPr>
                <w:p w:rsidR="00AB5DD7" w:rsidRPr="00173E00" w:rsidRDefault="00AB5DD7" w:rsidP="0079795B">
                  <w:pPr>
                    <w:jc w:val="center"/>
                    <w:rPr>
                      <w:sz w:val="16"/>
                      <w:szCs w:val="16"/>
                    </w:rPr>
                  </w:pPr>
                  <w:r w:rsidRPr="00173E00">
                    <w:rPr>
                      <w:sz w:val="16"/>
                      <w:szCs w:val="16"/>
                    </w:rPr>
                    <w:t>15.03</w:t>
                  </w:r>
                </w:p>
              </w:tc>
              <w:tc>
                <w:tcPr>
                  <w:tcW w:w="585" w:type="dxa"/>
                  <w:vAlign w:val="center"/>
                </w:tcPr>
                <w:p w:rsidR="00AB5DD7" w:rsidRPr="00173E00" w:rsidRDefault="00AB5DD7" w:rsidP="0079795B">
                  <w:pPr>
                    <w:tabs>
                      <w:tab w:val="left" w:pos="626"/>
                    </w:tabs>
                    <w:jc w:val="center"/>
                    <w:rPr>
                      <w:sz w:val="16"/>
                      <w:szCs w:val="16"/>
                    </w:rPr>
                  </w:pPr>
                  <w:r w:rsidRPr="00173E00">
                    <w:rPr>
                      <w:sz w:val="16"/>
                      <w:szCs w:val="16"/>
                    </w:rPr>
                    <w:t>15.04</w:t>
                  </w:r>
                </w:p>
              </w:tc>
              <w:tc>
                <w:tcPr>
                  <w:tcW w:w="586" w:type="dxa"/>
                  <w:vAlign w:val="center"/>
                </w:tcPr>
                <w:p w:rsidR="00AB5DD7" w:rsidRPr="00173E00" w:rsidRDefault="00AB5DD7" w:rsidP="0079795B">
                  <w:pPr>
                    <w:ind w:right="9"/>
                    <w:jc w:val="center"/>
                    <w:rPr>
                      <w:sz w:val="16"/>
                      <w:szCs w:val="16"/>
                    </w:rPr>
                  </w:pPr>
                  <w:r w:rsidRPr="00173E00">
                    <w:rPr>
                      <w:sz w:val="16"/>
                      <w:szCs w:val="16"/>
                    </w:rPr>
                    <w:t>15.05</w:t>
                  </w:r>
                </w:p>
              </w:tc>
              <w:tc>
                <w:tcPr>
                  <w:tcW w:w="585" w:type="dxa"/>
                  <w:vAlign w:val="center"/>
                </w:tcPr>
                <w:p w:rsidR="00AB5DD7" w:rsidRPr="00173E00" w:rsidRDefault="00AB5DD7" w:rsidP="0079795B">
                  <w:pPr>
                    <w:jc w:val="center"/>
                    <w:rPr>
                      <w:sz w:val="16"/>
                      <w:szCs w:val="16"/>
                    </w:rPr>
                  </w:pPr>
                  <w:r w:rsidRPr="00173E00">
                    <w:rPr>
                      <w:sz w:val="16"/>
                      <w:szCs w:val="16"/>
                    </w:rPr>
                    <w:t>15.06</w:t>
                  </w:r>
                </w:p>
              </w:tc>
              <w:tc>
                <w:tcPr>
                  <w:tcW w:w="586" w:type="dxa"/>
                  <w:vAlign w:val="center"/>
                </w:tcPr>
                <w:p w:rsidR="00AB5DD7" w:rsidRPr="00173E00" w:rsidRDefault="00AB5DD7" w:rsidP="0079795B">
                  <w:pPr>
                    <w:jc w:val="center"/>
                    <w:rPr>
                      <w:sz w:val="16"/>
                      <w:szCs w:val="16"/>
                    </w:rPr>
                  </w:pPr>
                  <w:r w:rsidRPr="00173E00">
                    <w:rPr>
                      <w:sz w:val="16"/>
                      <w:szCs w:val="16"/>
                    </w:rPr>
                    <w:t>15.07</w:t>
                  </w:r>
                </w:p>
              </w:tc>
            </w:tr>
            <w:tr w:rsidR="00AB5DD7" w:rsidRPr="00173E00" w:rsidTr="007F56B1">
              <w:tc>
                <w:tcPr>
                  <w:tcW w:w="802" w:type="dxa"/>
                  <w:vAlign w:val="center"/>
                </w:tcPr>
                <w:p w:rsidR="00AB5DD7" w:rsidRPr="00173E00" w:rsidRDefault="00AB5DD7" w:rsidP="00AB5DD7">
                  <w:pPr>
                    <w:jc w:val="center"/>
                    <w:rPr>
                      <w:sz w:val="16"/>
                      <w:szCs w:val="16"/>
                    </w:rPr>
                  </w:pPr>
                  <w:r w:rsidRPr="00173E00">
                    <w:rPr>
                      <w:sz w:val="16"/>
                      <w:szCs w:val="16"/>
                    </w:rPr>
                    <w:t>Долг</w:t>
                  </w:r>
                </w:p>
                <w:p w:rsidR="00AB5DD7" w:rsidRPr="00173E00" w:rsidRDefault="00AB5DD7" w:rsidP="00AB5DD7">
                  <w:pPr>
                    <w:jc w:val="center"/>
                    <w:rPr>
                      <w:sz w:val="16"/>
                      <w:szCs w:val="16"/>
                    </w:rPr>
                  </w:pPr>
                  <w:r w:rsidRPr="00173E00">
                    <w:rPr>
                      <w:sz w:val="16"/>
                      <w:szCs w:val="16"/>
                    </w:rPr>
                    <w:t>(в млн. рублей)</w:t>
                  </w:r>
                </w:p>
              </w:tc>
              <w:tc>
                <w:tcPr>
                  <w:tcW w:w="585" w:type="dxa"/>
                  <w:vAlign w:val="center"/>
                </w:tcPr>
                <w:p w:rsidR="00AB5DD7" w:rsidRPr="00173E00" w:rsidRDefault="00AB5DD7" w:rsidP="0079795B">
                  <w:pPr>
                    <w:tabs>
                      <w:tab w:val="left" w:pos="360"/>
                    </w:tabs>
                    <w:jc w:val="center"/>
                    <w:rPr>
                      <w:sz w:val="20"/>
                      <w:szCs w:val="20"/>
                    </w:rPr>
                  </w:pPr>
                  <w:r w:rsidRPr="00173E00">
                    <w:rPr>
                      <w:sz w:val="20"/>
                      <w:szCs w:val="20"/>
                    </w:rPr>
                    <w:t>1</w:t>
                  </w:r>
                </w:p>
              </w:tc>
              <w:tc>
                <w:tcPr>
                  <w:tcW w:w="585" w:type="dxa"/>
                  <w:vAlign w:val="center"/>
                </w:tcPr>
                <w:p w:rsidR="00AB5DD7" w:rsidRPr="00173E00" w:rsidRDefault="00AB5DD7" w:rsidP="0079795B">
                  <w:pPr>
                    <w:tabs>
                      <w:tab w:val="left" w:pos="660"/>
                    </w:tabs>
                    <w:ind w:right="49"/>
                    <w:jc w:val="center"/>
                    <w:rPr>
                      <w:sz w:val="20"/>
                      <w:szCs w:val="20"/>
                    </w:rPr>
                  </w:pPr>
                  <w:r w:rsidRPr="00173E00">
                    <w:rPr>
                      <w:sz w:val="20"/>
                      <w:szCs w:val="20"/>
                    </w:rPr>
                    <w:t>0,6</w:t>
                  </w:r>
                </w:p>
              </w:tc>
              <w:tc>
                <w:tcPr>
                  <w:tcW w:w="586" w:type="dxa"/>
                  <w:vAlign w:val="center"/>
                </w:tcPr>
                <w:p w:rsidR="00AB5DD7" w:rsidRPr="00173E00" w:rsidRDefault="00AB5DD7" w:rsidP="0079795B">
                  <w:pPr>
                    <w:tabs>
                      <w:tab w:val="left" w:pos="426"/>
                    </w:tabs>
                    <w:jc w:val="center"/>
                    <w:rPr>
                      <w:sz w:val="20"/>
                      <w:szCs w:val="20"/>
                    </w:rPr>
                  </w:pPr>
                  <w:r w:rsidRPr="00173E00">
                    <w:rPr>
                      <w:sz w:val="20"/>
                      <w:szCs w:val="20"/>
                    </w:rPr>
                    <w:t>0,4</w:t>
                  </w:r>
                </w:p>
              </w:tc>
              <w:tc>
                <w:tcPr>
                  <w:tcW w:w="585" w:type="dxa"/>
                  <w:vAlign w:val="center"/>
                </w:tcPr>
                <w:p w:rsidR="00AB5DD7" w:rsidRPr="00173E00" w:rsidRDefault="00AB5DD7" w:rsidP="0079795B">
                  <w:pPr>
                    <w:jc w:val="center"/>
                    <w:rPr>
                      <w:sz w:val="20"/>
                      <w:szCs w:val="20"/>
                    </w:rPr>
                  </w:pPr>
                  <w:r w:rsidRPr="00173E00">
                    <w:rPr>
                      <w:sz w:val="20"/>
                      <w:szCs w:val="20"/>
                    </w:rPr>
                    <w:t>0,3</w:t>
                  </w:r>
                </w:p>
              </w:tc>
              <w:tc>
                <w:tcPr>
                  <w:tcW w:w="586" w:type="dxa"/>
                  <w:vAlign w:val="center"/>
                </w:tcPr>
                <w:p w:rsidR="00AB5DD7" w:rsidRPr="00173E00" w:rsidRDefault="00AB5DD7" w:rsidP="0079795B">
                  <w:pPr>
                    <w:jc w:val="center"/>
                    <w:rPr>
                      <w:sz w:val="20"/>
                      <w:szCs w:val="20"/>
                    </w:rPr>
                  </w:pPr>
                  <w:r w:rsidRPr="00173E00">
                    <w:rPr>
                      <w:sz w:val="20"/>
                      <w:szCs w:val="20"/>
                    </w:rPr>
                    <w:t>0,2</w:t>
                  </w:r>
                </w:p>
              </w:tc>
              <w:tc>
                <w:tcPr>
                  <w:tcW w:w="585" w:type="dxa"/>
                  <w:vAlign w:val="center"/>
                </w:tcPr>
                <w:p w:rsidR="00AB5DD7" w:rsidRPr="00173E00" w:rsidRDefault="00AB5DD7" w:rsidP="0079795B">
                  <w:pPr>
                    <w:ind w:right="18"/>
                    <w:jc w:val="center"/>
                    <w:rPr>
                      <w:sz w:val="20"/>
                      <w:szCs w:val="20"/>
                    </w:rPr>
                  </w:pPr>
                  <w:r w:rsidRPr="00173E00">
                    <w:rPr>
                      <w:sz w:val="20"/>
                      <w:szCs w:val="20"/>
                    </w:rPr>
                    <w:t>0,1</w:t>
                  </w:r>
                </w:p>
              </w:tc>
              <w:tc>
                <w:tcPr>
                  <w:tcW w:w="586" w:type="dxa"/>
                  <w:vAlign w:val="center"/>
                </w:tcPr>
                <w:p w:rsidR="00AB5DD7" w:rsidRPr="00173E00" w:rsidRDefault="00AB5DD7" w:rsidP="0079795B">
                  <w:pPr>
                    <w:ind w:right="27"/>
                    <w:jc w:val="center"/>
                    <w:rPr>
                      <w:sz w:val="20"/>
                      <w:szCs w:val="20"/>
                    </w:rPr>
                  </w:pPr>
                  <w:r w:rsidRPr="00173E00">
                    <w:rPr>
                      <w:sz w:val="20"/>
                      <w:szCs w:val="20"/>
                    </w:rPr>
                    <w:t>0</w:t>
                  </w:r>
                </w:p>
              </w:tc>
            </w:tr>
          </w:tbl>
          <w:p w:rsidR="00AB5DD7" w:rsidRPr="00173E00" w:rsidRDefault="00AB5DD7" w:rsidP="0079795B">
            <w:pPr>
              <w:ind w:right="140"/>
              <w:jc w:val="both"/>
              <w:rPr>
                <w:sz w:val="20"/>
                <w:szCs w:val="20"/>
              </w:rPr>
            </w:pPr>
            <w:r w:rsidRPr="00173E00">
              <w:rPr>
                <w:sz w:val="20"/>
                <w:szCs w:val="20"/>
              </w:rPr>
              <w:t xml:space="preserve">Найдите наибольшее значение </w:t>
            </w:r>
            <w:r w:rsidRPr="00173E00">
              <w:rPr>
                <w:sz w:val="20"/>
                <w:szCs w:val="20"/>
                <w:lang w:val="en-US"/>
              </w:rPr>
              <w:t>r</w:t>
            </w:r>
            <w:r w:rsidRPr="00173E00">
              <w:rPr>
                <w:sz w:val="20"/>
                <w:szCs w:val="20"/>
              </w:rPr>
              <w:t>, при котором общая сумма выплат будет меньше 1,15 млн. рублей.</w:t>
            </w:r>
          </w:p>
        </w:tc>
        <w:tc>
          <w:tcPr>
            <w:tcW w:w="4697" w:type="dxa"/>
          </w:tcPr>
          <w:p w:rsidR="00AB5DD7" w:rsidRPr="00173E00" w:rsidRDefault="00AB5DD7" w:rsidP="000D589B">
            <w:pPr>
              <w:ind w:right="176"/>
              <w:jc w:val="both"/>
              <w:rPr>
                <w:sz w:val="20"/>
                <w:szCs w:val="20"/>
              </w:rPr>
            </w:pPr>
            <w:r w:rsidRPr="00173E00">
              <w:rPr>
                <w:sz w:val="20"/>
                <w:szCs w:val="20"/>
              </w:rPr>
              <w:lastRenderedPageBreak/>
              <w:t>15 января планируется взять кредит в банке на некоторый срок (целое число месяцев). Условия его возврата таковы:</w:t>
            </w:r>
          </w:p>
          <w:p w:rsidR="00AB5DD7" w:rsidRPr="00173E00" w:rsidRDefault="00AB5DD7" w:rsidP="000D589B">
            <w:pPr>
              <w:ind w:right="176"/>
              <w:jc w:val="both"/>
              <w:rPr>
                <w:sz w:val="20"/>
                <w:szCs w:val="20"/>
              </w:rPr>
            </w:pPr>
            <w:r w:rsidRPr="00173E00">
              <w:rPr>
                <w:sz w:val="20"/>
                <w:szCs w:val="20"/>
              </w:rPr>
              <w:t xml:space="preserve"> — 1-го числа каждого месяца долг возрастает на 3% по сравнению с концом предыдущего месяца;</w:t>
            </w:r>
          </w:p>
          <w:p w:rsidR="00AB5DD7" w:rsidRPr="00173E00" w:rsidRDefault="00AB5DD7" w:rsidP="000D589B">
            <w:pPr>
              <w:ind w:right="176"/>
              <w:jc w:val="both"/>
              <w:rPr>
                <w:sz w:val="20"/>
                <w:szCs w:val="20"/>
              </w:rPr>
            </w:pPr>
            <w:r w:rsidRPr="00173E00">
              <w:rPr>
                <w:sz w:val="20"/>
                <w:szCs w:val="20"/>
              </w:rPr>
              <w:lastRenderedPageBreak/>
              <w:t xml:space="preserve"> — со 2-го по 14-е  число каждого месяца необходимо выплатить часть долга;</w:t>
            </w:r>
          </w:p>
          <w:p w:rsidR="00AB5DD7" w:rsidRPr="00173E00" w:rsidRDefault="00AB5DD7" w:rsidP="000D589B">
            <w:pPr>
              <w:ind w:right="176"/>
              <w:jc w:val="both"/>
              <w:rPr>
                <w:sz w:val="20"/>
                <w:szCs w:val="20"/>
              </w:rPr>
            </w:pPr>
            <w:r w:rsidRPr="00173E00">
              <w:rPr>
                <w:sz w:val="20"/>
                <w:szCs w:val="20"/>
              </w:rPr>
              <w:t xml:space="preserve"> — 15-го числа каждого месяца долг должен быть на одну и ту же сумму меньше долга на 15-е число предыдущего месяца.</w:t>
            </w:r>
          </w:p>
          <w:p w:rsidR="00AB5DD7" w:rsidRPr="00173E00" w:rsidRDefault="00AB5DD7" w:rsidP="00AB5DD7">
            <w:pPr>
              <w:ind w:right="176"/>
              <w:jc w:val="both"/>
              <w:rPr>
                <w:sz w:val="20"/>
                <w:szCs w:val="20"/>
              </w:rPr>
            </w:pPr>
            <w:r w:rsidRPr="00173E00">
              <w:rPr>
                <w:sz w:val="20"/>
                <w:szCs w:val="20"/>
              </w:rPr>
              <w:t>На сколько месяцев планируется взять кредит, если известно, что общая сумма выплат после полного погашения кредита на 30% больше суммы, взятой в кредит?</w:t>
            </w:r>
          </w:p>
        </w:tc>
      </w:tr>
      <w:tr w:rsidR="00AB5DD7" w:rsidRPr="0010526E" w:rsidTr="00633F0C">
        <w:trPr>
          <w:trHeight w:val="20"/>
          <w:jc w:val="center"/>
        </w:trPr>
        <w:tc>
          <w:tcPr>
            <w:tcW w:w="5233" w:type="dxa"/>
            <w:vAlign w:val="center"/>
          </w:tcPr>
          <w:p w:rsidR="00AB5DD7" w:rsidRPr="00C323CC" w:rsidRDefault="00AB5DD7" w:rsidP="00AB5DD7">
            <w:pPr>
              <w:jc w:val="center"/>
              <w:rPr>
                <w:b/>
                <w:i/>
              </w:rPr>
            </w:pPr>
            <w:r w:rsidRPr="00C323CC">
              <w:rPr>
                <w:b/>
              </w:rPr>
              <w:lastRenderedPageBreak/>
              <w:t xml:space="preserve">Процент выполнения  </w:t>
            </w:r>
            <w:r>
              <w:rPr>
                <w:b/>
              </w:rPr>
              <w:t>11,8%</w:t>
            </w:r>
          </w:p>
        </w:tc>
        <w:tc>
          <w:tcPr>
            <w:tcW w:w="4697" w:type="dxa"/>
            <w:vAlign w:val="center"/>
          </w:tcPr>
          <w:p w:rsidR="00AB5DD7" w:rsidRPr="00C323CC" w:rsidRDefault="00AB5DD7" w:rsidP="00AB5DD7">
            <w:pPr>
              <w:jc w:val="center"/>
              <w:rPr>
                <w:b/>
                <w:i/>
              </w:rPr>
            </w:pPr>
            <w:r w:rsidRPr="00C323CC">
              <w:rPr>
                <w:b/>
              </w:rPr>
              <w:t xml:space="preserve">Процент выполнения  </w:t>
            </w:r>
            <w:r>
              <w:rPr>
                <w:b/>
              </w:rPr>
              <w:t>3,2</w:t>
            </w:r>
            <w:r w:rsidRPr="00C323CC">
              <w:rPr>
                <w:b/>
              </w:rPr>
              <w:t>%</w:t>
            </w:r>
          </w:p>
        </w:tc>
      </w:tr>
    </w:tbl>
    <w:p w:rsidR="00220630" w:rsidRPr="00490C11" w:rsidRDefault="00220630" w:rsidP="00633F0C">
      <w:pPr>
        <w:pStyle w:val="a9"/>
        <w:spacing w:before="120"/>
        <w:ind w:firstLine="567"/>
        <w:jc w:val="both"/>
        <w:rPr>
          <w:b w:val="0"/>
          <w:i w:val="0"/>
          <w:szCs w:val="24"/>
        </w:rPr>
      </w:pPr>
      <w:r w:rsidRPr="00490C11">
        <w:rPr>
          <w:b w:val="0"/>
          <w:i w:val="0"/>
          <w:szCs w:val="24"/>
        </w:rPr>
        <w:t>Введение текстовых задач экономического содержания в ЕГЭ–2015 по математике стало, пожалуй, наиболее заметным изменением во вс</w:t>
      </w:r>
      <w:r>
        <w:rPr>
          <w:b w:val="0"/>
          <w:i w:val="0"/>
          <w:szCs w:val="24"/>
        </w:rPr>
        <w:t>ем комплексе заданий КИМ с разве</w:t>
      </w:r>
      <w:r w:rsidRPr="00490C11">
        <w:rPr>
          <w:b w:val="0"/>
          <w:i w:val="0"/>
          <w:szCs w:val="24"/>
        </w:rPr>
        <w:t>рнутым ответом. Во всех заданиях этого типа предыдущих лет условие с самого начала формулировалось в математических терминах и отдельно не предполагало построения какой-либо математической модели (частично этот момент мог присутствовать в некоторых способах решения заданий С5 с параметром). Некоторое исключение составляло задание С</w:t>
      </w:r>
      <w:proofErr w:type="gramStart"/>
      <w:r w:rsidRPr="00490C11">
        <w:rPr>
          <w:b w:val="0"/>
          <w:i w:val="0"/>
          <w:szCs w:val="24"/>
        </w:rPr>
        <w:t>6</w:t>
      </w:r>
      <w:proofErr w:type="gramEnd"/>
      <w:r w:rsidRPr="00490C11">
        <w:rPr>
          <w:b w:val="0"/>
          <w:i w:val="0"/>
          <w:szCs w:val="24"/>
        </w:rPr>
        <w:t xml:space="preserve">, в котором явно текстовое, сюжетное, условие задачи на начальном этапе решения предполагало некоторый перевод на математический язык. Правда, сами тексты условий чаще всего уже активно использовали математическую терминологию: числа, записанные на доске, делимость, доли и дроби, средние величины и т.п. </w:t>
      </w:r>
    </w:p>
    <w:p w:rsidR="00220630" w:rsidRPr="00490C11" w:rsidRDefault="00220630" w:rsidP="00633F0C">
      <w:pPr>
        <w:ind w:firstLine="709"/>
        <w:jc w:val="both"/>
        <w:rPr>
          <w:highlight w:val="yellow"/>
        </w:rPr>
      </w:pPr>
      <w:r w:rsidRPr="00490C11">
        <w:t>В заданиях №</w:t>
      </w:r>
      <w:r>
        <w:t> </w:t>
      </w:r>
      <w:r w:rsidRPr="00490C11">
        <w:t>17</w:t>
      </w:r>
      <w:r>
        <w:t xml:space="preserve"> </w:t>
      </w:r>
      <w:r w:rsidRPr="00490C11">
        <w:t>существ</w:t>
      </w:r>
      <w:r>
        <w:t>енно усилена сюжетная, практико-</w:t>
      </w:r>
      <w:r w:rsidRPr="00490C11">
        <w:t xml:space="preserve">ориентированная, составляющая условия. </w:t>
      </w:r>
      <w:r>
        <w:t>С</w:t>
      </w:r>
      <w:r w:rsidRPr="00490C11">
        <w:t xml:space="preserve">ами сюжеты не есть прямые цитаты «из жизни», они априорно уже являются некоторыми текстовыми упрощениями, моделями, реально возникающих ситуаций. </w:t>
      </w:r>
      <w:r>
        <w:t>Э</w:t>
      </w:r>
      <w:r w:rsidRPr="00490C11">
        <w:t>ти сюжеты условно можно разделить на два типа, использующих соответственно дискретные модели (проценты, погашения кредитов</w:t>
      </w:r>
      <w:r>
        <w:t xml:space="preserve"> и т.п.)</w:t>
      </w:r>
      <w:r w:rsidRPr="00490C11">
        <w:t xml:space="preserve"> и непрерывные модели (различные производства, протяженные во времени, объемы продукции</w:t>
      </w:r>
      <w:r>
        <w:t xml:space="preserve"> и т.п.</w:t>
      </w:r>
      <w:r w:rsidRPr="00490C11">
        <w:t>).</w:t>
      </w:r>
    </w:p>
    <w:p w:rsidR="00220630" w:rsidRPr="00EA798E" w:rsidRDefault="00220630" w:rsidP="00633F0C">
      <w:pPr>
        <w:ind w:firstLine="709"/>
        <w:jc w:val="both"/>
      </w:pPr>
      <w:r w:rsidRPr="00EA798E">
        <w:t xml:space="preserve">Следует подчеркнуть, что один и тот же сюжет может быть успешно сведен к различным математическим моделям </w:t>
      </w:r>
      <w:r>
        <w:t>и доведе</w:t>
      </w:r>
      <w:r w:rsidRPr="00EA798E">
        <w:t>н до верного решения. По этой причине в критериях проверки нигде нет жесткого упоминания о какой-либо конкретной (алгебраической, геометрической, функциональной</w:t>
      </w:r>
      <w:proofErr w:type="gramStart"/>
      <w:r w:rsidRPr="00EA798E">
        <w:t xml:space="preserve">, …) </w:t>
      </w:r>
      <w:proofErr w:type="gramEnd"/>
      <w:r w:rsidRPr="00EA798E">
        <w:t xml:space="preserve">модели. </w:t>
      </w:r>
    </w:p>
    <w:p w:rsidR="00220630" w:rsidRPr="00EA798E" w:rsidRDefault="00220630" w:rsidP="00633F0C">
      <w:pPr>
        <w:ind w:firstLine="709"/>
        <w:jc w:val="both"/>
        <w:rPr>
          <w:highlight w:val="yellow"/>
        </w:rPr>
      </w:pPr>
      <w:r>
        <w:t>С</w:t>
      </w:r>
      <w:r w:rsidRPr="00EA798E">
        <w:t>пособов верного решения заданий этого типа не меньше, чем для привычных текстовых задач. Возможен стиль, приближенный к высшей математике, и наивный подход, напоминающий арифметический способ решения текстовых задач, и метод</w:t>
      </w:r>
      <w:r>
        <w:t>,</w:t>
      </w:r>
      <w:r w:rsidRPr="00EA798E">
        <w:t xml:space="preserve"> использующий специфические для математической экономики понятия (целевая функция, симплекс-метод и т.п.).</w:t>
      </w:r>
    </w:p>
    <w:p w:rsidR="00220630" w:rsidRPr="00EA798E" w:rsidRDefault="00220630" w:rsidP="00633F0C">
      <w:pPr>
        <w:pStyle w:val="a9"/>
        <w:ind w:firstLine="709"/>
        <w:jc w:val="both"/>
        <w:rPr>
          <w:b w:val="0"/>
          <w:i w:val="0"/>
          <w:szCs w:val="24"/>
        </w:rPr>
      </w:pPr>
      <w:r w:rsidRPr="00EA798E">
        <w:rPr>
          <w:b w:val="0"/>
          <w:i w:val="0"/>
          <w:szCs w:val="24"/>
        </w:rPr>
        <w:t>Процитируем критерии оценивания выполнения заданий №</w:t>
      </w:r>
      <w:r>
        <w:rPr>
          <w:b w:val="0"/>
          <w:i w:val="0"/>
          <w:szCs w:val="24"/>
        </w:rPr>
        <w:t> </w:t>
      </w:r>
      <w:r w:rsidRPr="00EA798E">
        <w:rPr>
          <w:b w:val="0"/>
          <w:i w:val="0"/>
          <w:szCs w:val="24"/>
        </w:rPr>
        <w:t>1</w:t>
      </w:r>
      <w:r>
        <w:rPr>
          <w:b w:val="0"/>
          <w:i w:val="0"/>
          <w:szCs w:val="24"/>
        </w:rPr>
        <w:t>7</w:t>
      </w:r>
      <w:r w:rsidRPr="00EA798E">
        <w:rPr>
          <w:b w:val="0"/>
          <w:i w:val="0"/>
          <w:szCs w:val="24"/>
        </w:rPr>
        <w:t>.</w:t>
      </w:r>
    </w:p>
    <w:tbl>
      <w:tblPr>
        <w:tblW w:w="4832" w:type="pct"/>
        <w:jc w:val="center"/>
        <w:tblLook w:val="0000"/>
      </w:tblPr>
      <w:tblGrid>
        <w:gridCol w:w="8918"/>
        <w:gridCol w:w="1044"/>
      </w:tblGrid>
      <w:tr w:rsidR="00220630" w:rsidRPr="00633F0C" w:rsidTr="0094454E">
        <w:trPr>
          <w:trHeight w:val="277"/>
          <w:jc w:val="center"/>
        </w:trPr>
        <w:tc>
          <w:tcPr>
            <w:tcW w:w="4476" w:type="pct"/>
            <w:tcBorders>
              <w:top w:val="single" w:sz="4" w:space="0" w:color="000000"/>
              <w:left w:val="single" w:sz="4" w:space="0" w:color="000000"/>
              <w:bottom w:val="single" w:sz="4" w:space="0" w:color="000000"/>
              <w:right w:val="nil"/>
            </w:tcBorders>
          </w:tcPr>
          <w:p w:rsidR="00220630" w:rsidRPr="00633F0C" w:rsidRDefault="00220630" w:rsidP="00633F0C">
            <w:pPr>
              <w:snapToGrid w:val="0"/>
              <w:jc w:val="center"/>
              <w:rPr>
                <w:sz w:val="20"/>
                <w:szCs w:val="20"/>
              </w:rPr>
            </w:pPr>
            <w:r w:rsidRPr="00633F0C">
              <w:rPr>
                <w:sz w:val="20"/>
                <w:szCs w:val="20"/>
              </w:rPr>
              <w:t>Содержание критерия</w:t>
            </w:r>
          </w:p>
        </w:tc>
        <w:tc>
          <w:tcPr>
            <w:tcW w:w="524" w:type="pct"/>
            <w:tcBorders>
              <w:top w:val="single" w:sz="4" w:space="0" w:color="000000"/>
              <w:left w:val="single" w:sz="4" w:space="0" w:color="000000"/>
              <w:bottom w:val="single" w:sz="4" w:space="0" w:color="000000"/>
              <w:right w:val="single" w:sz="4" w:space="0" w:color="000000"/>
            </w:tcBorders>
          </w:tcPr>
          <w:p w:rsidR="00220630" w:rsidRPr="00633F0C" w:rsidRDefault="00220630" w:rsidP="00633F0C">
            <w:pPr>
              <w:snapToGrid w:val="0"/>
              <w:jc w:val="center"/>
              <w:rPr>
                <w:sz w:val="20"/>
                <w:szCs w:val="20"/>
              </w:rPr>
            </w:pPr>
            <w:r w:rsidRPr="00633F0C">
              <w:rPr>
                <w:sz w:val="20"/>
                <w:szCs w:val="20"/>
              </w:rPr>
              <w:t>Баллы</w:t>
            </w:r>
          </w:p>
        </w:tc>
      </w:tr>
      <w:tr w:rsidR="0094454E" w:rsidRPr="00633F0C" w:rsidTr="0094454E">
        <w:trPr>
          <w:trHeight w:val="472"/>
          <w:jc w:val="center"/>
        </w:trPr>
        <w:tc>
          <w:tcPr>
            <w:tcW w:w="4476" w:type="pct"/>
            <w:tcBorders>
              <w:top w:val="single" w:sz="4" w:space="0" w:color="000000"/>
              <w:left w:val="single" w:sz="4" w:space="0" w:color="000000"/>
              <w:bottom w:val="single" w:sz="4" w:space="0" w:color="000000"/>
              <w:right w:val="nil"/>
            </w:tcBorders>
            <w:vAlign w:val="center"/>
          </w:tcPr>
          <w:p w:rsidR="0094454E" w:rsidRPr="00633F0C" w:rsidRDefault="0094454E" w:rsidP="00633F0C">
            <w:pPr>
              <w:rPr>
                <w:sz w:val="20"/>
                <w:szCs w:val="20"/>
              </w:rPr>
            </w:pPr>
            <w:r w:rsidRPr="00633F0C">
              <w:rPr>
                <w:sz w:val="20"/>
                <w:szCs w:val="20"/>
              </w:rPr>
              <w:t>Обоснованно получен верный ответ</w:t>
            </w:r>
          </w:p>
        </w:tc>
        <w:tc>
          <w:tcPr>
            <w:tcW w:w="524" w:type="pct"/>
            <w:tcBorders>
              <w:top w:val="single" w:sz="4" w:space="0" w:color="000000"/>
              <w:left w:val="single" w:sz="4" w:space="0" w:color="000000"/>
              <w:bottom w:val="single" w:sz="4" w:space="0" w:color="000000"/>
              <w:right w:val="single" w:sz="4" w:space="0" w:color="000000"/>
            </w:tcBorders>
            <w:vAlign w:val="center"/>
          </w:tcPr>
          <w:p w:rsidR="0094454E" w:rsidRPr="00633F0C" w:rsidRDefault="0094454E" w:rsidP="00633F0C">
            <w:pPr>
              <w:jc w:val="center"/>
              <w:rPr>
                <w:sz w:val="20"/>
                <w:szCs w:val="20"/>
              </w:rPr>
            </w:pPr>
            <w:r w:rsidRPr="00633F0C">
              <w:rPr>
                <w:sz w:val="20"/>
                <w:szCs w:val="20"/>
              </w:rPr>
              <w:t>3</w:t>
            </w:r>
          </w:p>
        </w:tc>
      </w:tr>
      <w:tr w:rsidR="0094454E" w:rsidRPr="00633F0C" w:rsidTr="0094454E">
        <w:trPr>
          <w:trHeight w:val="277"/>
          <w:jc w:val="center"/>
        </w:trPr>
        <w:tc>
          <w:tcPr>
            <w:tcW w:w="4476" w:type="pct"/>
            <w:tcBorders>
              <w:top w:val="single" w:sz="4" w:space="0" w:color="000000"/>
              <w:left w:val="single" w:sz="4" w:space="0" w:color="000000"/>
              <w:bottom w:val="single" w:sz="4" w:space="0" w:color="000000"/>
              <w:right w:val="nil"/>
            </w:tcBorders>
            <w:vAlign w:val="center"/>
          </w:tcPr>
          <w:p w:rsidR="0094454E" w:rsidRPr="00633F0C" w:rsidRDefault="0094454E" w:rsidP="00633F0C">
            <w:pPr>
              <w:rPr>
                <w:sz w:val="20"/>
                <w:szCs w:val="20"/>
              </w:rPr>
            </w:pPr>
            <w:proofErr w:type="gramStart"/>
            <w:r w:rsidRPr="00633F0C">
              <w:rPr>
                <w:sz w:val="20"/>
                <w:szCs w:val="20"/>
              </w:rPr>
              <w:t>Верно</w:t>
            </w:r>
            <w:proofErr w:type="gramEnd"/>
            <w:r w:rsidRPr="00633F0C">
              <w:rPr>
                <w:sz w:val="20"/>
                <w:szCs w:val="20"/>
              </w:rPr>
              <w:t xml:space="preserve"> построена математическая модель, решение сведено к исследованию этой модели и получен результат:</w:t>
            </w:r>
          </w:p>
          <w:p w:rsidR="0094454E" w:rsidRPr="00633F0C" w:rsidRDefault="0094454E" w:rsidP="00633F0C">
            <w:pPr>
              <w:rPr>
                <w:sz w:val="20"/>
                <w:szCs w:val="20"/>
              </w:rPr>
            </w:pPr>
            <w:r w:rsidRPr="00633F0C">
              <w:rPr>
                <w:sz w:val="20"/>
                <w:szCs w:val="20"/>
              </w:rPr>
              <w:t>— неверный ответ из-за вычислительной ошибки;</w:t>
            </w:r>
          </w:p>
          <w:p w:rsidR="0094454E" w:rsidRPr="00633F0C" w:rsidRDefault="0094454E" w:rsidP="00633F0C">
            <w:pPr>
              <w:rPr>
                <w:sz w:val="20"/>
                <w:szCs w:val="20"/>
              </w:rPr>
            </w:pPr>
            <w:r w:rsidRPr="00633F0C">
              <w:rPr>
                <w:sz w:val="20"/>
                <w:szCs w:val="20"/>
              </w:rPr>
              <w:t>— верный ответ, но решение недостаточно обосновано</w:t>
            </w:r>
          </w:p>
        </w:tc>
        <w:tc>
          <w:tcPr>
            <w:tcW w:w="524" w:type="pct"/>
            <w:tcBorders>
              <w:top w:val="single" w:sz="4" w:space="0" w:color="000000"/>
              <w:left w:val="single" w:sz="4" w:space="0" w:color="000000"/>
              <w:bottom w:val="single" w:sz="4" w:space="0" w:color="000000"/>
              <w:right w:val="single" w:sz="4" w:space="0" w:color="000000"/>
            </w:tcBorders>
            <w:vAlign w:val="center"/>
          </w:tcPr>
          <w:p w:rsidR="0094454E" w:rsidRPr="00633F0C" w:rsidRDefault="0094454E" w:rsidP="00633F0C">
            <w:pPr>
              <w:jc w:val="center"/>
              <w:rPr>
                <w:sz w:val="20"/>
                <w:szCs w:val="20"/>
              </w:rPr>
            </w:pPr>
            <w:r w:rsidRPr="00633F0C">
              <w:rPr>
                <w:sz w:val="20"/>
                <w:szCs w:val="20"/>
              </w:rPr>
              <w:t>2</w:t>
            </w:r>
          </w:p>
        </w:tc>
      </w:tr>
      <w:tr w:rsidR="0094454E" w:rsidRPr="00633F0C" w:rsidTr="0094454E">
        <w:trPr>
          <w:trHeight w:val="277"/>
          <w:jc w:val="center"/>
        </w:trPr>
        <w:tc>
          <w:tcPr>
            <w:tcW w:w="4476" w:type="pct"/>
            <w:tcBorders>
              <w:top w:val="single" w:sz="4" w:space="0" w:color="000000"/>
              <w:left w:val="single" w:sz="4" w:space="0" w:color="000000"/>
              <w:bottom w:val="single" w:sz="4" w:space="0" w:color="000000"/>
              <w:right w:val="nil"/>
            </w:tcBorders>
            <w:vAlign w:val="center"/>
          </w:tcPr>
          <w:p w:rsidR="0094454E" w:rsidRPr="00633F0C" w:rsidRDefault="0094454E" w:rsidP="00633F0C">
            <w:pPr>
              <w:rPr>
                <w:sz w:val="20"/>
                <w:szCs w:val="20"/>
              </w:rPr>
            </w:pPr>
            <w:proofErr w:type="gramStart"/>
            <w:r w:rsidRPr="00633F0C">
              <w:rPr>
                <w:sz w:val="20"/>
                <w:szCs w:val="20"/>
              </w:rPr>
              <w:t>Верно</w:t>
            </w:r>
            <w:proofErr w:type="gramEnd"/>
            <w:r w:rsidRPr="00633F0C">
              <w:rPr>
                <w:sz w:val="20"/>
                <w:szCs w:val="20"/>
              </w:rPr>
              <w:t xml:space="preserve"> построена математическая модель, решение сведено к исследованию этой модели, при этом решение может быть не завершено</w:t>
            </w:r>
          </w:p>
        </w:tc>
        <w:tc>
          <w:tcPr>
            <w:tcW w:w="524" w:type="pct"/>
            <w:tcBorders>
              <w:top w:val="single" w:sz="4" w:space="0" w:color="000000"/>
              <w:left w:val="single" w:sz="4" w:space="0" w:color="000000"/>
              <w:bottom w:val="single" w:sz="4" w:space="0" w:color="000000"/>
              <w:right w:val="single" w:sz="4" w:space="0" w:color="000000"/>
            </w:tcBorders>
            <w:vAlign w:val="center"/>
          </w:tcPr>
          <w:p w:rsidR="0094454E" w:rsidRPr="00633F0C" w:rsidRDefault="0094454E" w:rsidP="00633F0C">
            <w:pPr>
              <w:jc w:val="center"/>
              <w:rPr>
                <w:sz w:val="20"/>
                <w:szCs w:val="20"/>
              </w:rPr>
            </w:pPr>
            <w:r w:rsidRPr="00633F0C">
              <w:rPr>
                <w:sz w:val="20"/>
                <w:szCs w:val="20"/>
              </w:rPr>
              <w:t>1</w:t>
            </w:r>
          </w:p>
        </w:tc>
      </w:tr>
      <w:tr w:rsidR="0094454E" w:rsidRPr="00633F0C" w:rsidTr="0094454E">
        <w:trPr>
          <w:trHeight w:val="446"/>
          <w:jc w:val="center"/>
        </w:trPr>
        <w:tc>
          <w:tcPr>
            <w:tcW w:w="4476" w:type="pct"/>
            <w:tcBorders>
              <w:top w:val="single" w:sz="4" w:space="0" w:color="000000"/>
              <w:left w:val="single" w:sz="4" w:space="0" w:color="000000"/>
              <w:bottom w:val="single" w:sz="4" w:space="0" w:color="000000"/>
              <w:right w:val="nil"/>
            </w:tcBorders>
            <w:vAlign w:val="center"/>
          </w:tcPr>
          <w:p w:rsidR="0094454E" w:rsidRPr="00633F0C" w:rsidRDefault="0094454E" w:rsidP="00633F0C">
            <w:pPr>
              <w:snapToGrid w:val="0"/>
              <w:rPr>
                <w:sz w:val="20"/>
                <w:szCs w:val="20"/>
              </w:rPr>
            </w:pPr>
            <w:r w:rsidRPr="00633F0C">
              <w:rPr>
                <w:sz w:val="20"/>
                <w:szCs w:val="20"/>
              </w:rPr>
              <w:t>Решение не соответствует ни одному из критериев, перечисленных выше</w:t>
            </w:r>
          </w:p>
        </w:tc>
        <w:tc>
          <w:tcPr>
            <w:tcW w:w="524" w:type="pct"/>
            <w:tcBorders>
              <w:top w:val="single" w:sz="4" w:space="0" w:color="000000"/>
              <w:left w:val="single" w:sz="4" w:space="0" w:color="000000"/>
              <w:bottom w:val="single" w:sz="4" w:space="0" w:color="000000"/>
              <w:right w:val="single" w:sz="4" w:space="0" w:color="000000"/>
            </w:tcBorders>
            <w:vAlign w:val="center"/>
          </w:tcPr>
          <w:p w:rsidR="0094454E" w:rsidRPr="00633F0C" w:rsidRDefault="0094454E" w:rsidP="00633F0C">
            <w:pPr>
              <w:jc w:val="center"/>
              <w:rPr>
                <w:sz w:val="20"/>
                <w:szCs w:val="20"/>
              </w:rPr>
            </w:pPr>
            <w:r w:rsidRPr="00633F0C">
              <w:rPr>
                <w:sz w:val="20"/>
                <w:szCs w:val="20"/>
              </w:rPr>
              <w:t>0</w:t>
            </w:r>
          </w:p>
        </w:tc>
      </w:tr>
      <w:tr w:rsidR="00220630" w:rsidRPr="00633F0C" w:rsidTr="0094454E">
        <w:trPr>
          <w:trHeight w:val="277"/>
          <w:jc w:val="center"/>
        </w:trPr>
        <w:tc>
          <w:tcPr>
            <w:tcW w:w="4476" w:type="pct"/>
            <w:tcBorders>
              <w:top w:val="single" w:sz="4" w:space="0" w:color="000000"/>
              <w:left w:val="single" w:sz="4" w:space="0" w:color="000000"/>
              <w:bottom w:val="single" w:sz="4" w:space="0" w:color="000000"/>
              <w:right w:val="nil"/>
            </w:tcBorders>
          </w:tcPr>
          <w:p w:rsidR="00220630" w:rsidRPr="00633F0C" w:rsidRDefault="00220630" w:rsidP="00633F0C">
            <w:pPr>
              <w:snapToGrid w:val="0"/>
              <w:jc w:val="right"/>
              <w:rPr>
                <w:i/>
                <w:sz w:val="20"/>
                <w:szCs w:val="20"/>
              </w:rPr>
            </w:pPr>
            <w:r w:rsidRPr="00633F0C">
              <w:rPr>
                <w:i/>
                <w:sz w:val="20"/>
                <w:szCs w:val="20"/>
              </w:rPr>
              <w:t>Максимальный балл</w:t>
            </w:r>
          </w:p>
        </w:tc>
        <w:tc>
          <w:tcPr>
            <w:tcW w:w="524" w:type="pct"/>
            <w:tcBorders>
              <w:top w:val="single" w:sz="4" w:space="0" w:color="000000"/>
              <w:left w:val="single" w:sz="4" w:space="0" w:color="000000"/>
              <w:bottom w:val="single" w:sz="4" w:space="0" w:color="000000"/>
              <w:right w:val="single" w:sz="4" w:space="0" w:color="000000"/>
            </w:tcBorders>
            <w:vAlign w:val="center"/>
          </w:tcPr>
          <w:p w:rsidR="00220630" w:rsidRPr="00633F0C" w:rsidRDefault="00220630" w:rsidP="00633F0C">
            <w:pPr>
              <w:jc w:val="center"/>
              <w:rPr>
                <w:i/>
                <w:sz w:val="20"/>
                <w:szCs w:val="20"/>
              </w:rPr>
            </w:pPr>
            <w:r w:rsidRPr="00633F0C">
              <w:rPr>
                <w:i/>
                <w:sz w:val="20"/>
                <w:szCs w:val="20"/>
              </w:rPr>
              <w:t>3</w:t>
            </w:r>
          </w:p>
        </w:tc>
      </w:tr>
    </w:tbl>
    <w:p w:rsidR="00220630" w:rsidRPr="00EA798E" w:rsidRDefault="00220630" w:rsidP="00633F0C">
      <w:pPr>
        <w:spacing w:before="120"/>
        <w:ind w:firstLine="567"/>
        <w:jc w:val="both"/>
        <w:rPr>
          <w:rFonts w:eastAsia="TimesNewRoman"/>
          <w:highlight w:val="yellow"/>
        </w:rPr>
      </w:pPr>
      <w:r>
        <w:t>Один</w:t>
      </w:r>
      <w:r w:rsidRPr="00EA798E">
        <w:t xml:space="preserve"> балл можно выставлять в тех случаях, когда сюжетное условие задачи верно сведено к решению математической (арифметической алгебраической, функциональной, геометрической) задачи. Именно к решению, а не к отдельному равенству, набору уравнений, уравнению, задающему функцию и т.п. Грубо говоря, предъявленный текст должен включать направление, «продолжаемое» до верного решения. Оценка в 2 балла, разумеется, включает в себя условия выставления 1 балла, но существенно ближе к верному решению задачи.</w:t>
      </w:r>
    </w:p>
    <w:p w:rsidR="00220630" w:rsidRDefault="00B50AB7" w:rsidP="00633F0C">
      <w:pPr>
        <w:spacing w:before="120"/>
        <w:ind w:firstLine="567"/>
        <w:jc w:val="both"/>
        <w:rPr>
          <w:bCs/>
        </w:rPr>
      </w:pPr>
      <w:r w:rsidRPr="00B50AB7">
        <w:rPr>
          <w:bCs/>
        </w:rPr>
        <w:lastRenderedPageBreak/>
        <w:t xml:space="preserve">В </w:t>
      </w:r>
      <w:r w:rsidRPr="00633F0C">
        <w:t>решениях</w:t>
      </w:r>
      <w:r w:rsidRPr="00B50AB7">
        <w:rPr>
          <w:bCs/>
        </w:rPr>
        <w:t xml:space="preserve"> задания № 17 часто сразу приводилась готовая формула без введенных обозначений, обоснований, без какого-либо вывода, отсутствовало само построение математической модели. Удачное применение готовой формулы, конечно, приводило к верному ответу. Однако нет оснований считать, что данная формула описывает именно данную в задаче ситуацию. На апелляциях выпускники отмечали, что они «нашли эту формулу в интернете» или «на спецкурсе учитель дал данную формулу и сказал запомнить, поскольку  вывод ее сложен». Заметим, что данная формула не является известным математическим фактом, содержащимся в учебниках и учебных пособиях, рекомендуемых к использованию при реализации имеющих государственную аккредитацию образовательных программ среднего общего образо</w:t>
      </w:r>
      <w:r>
        <w:rPr>
          <w:bCs/>
        </w:rPr>
        <w:t>вания (Спецификация контрольных</w:t>
      </w:r>
      <w:r w:rsidRPr="00B50AB7">
        <w:rPr>
          <w:bCs/>
        </w:rPr>
        <w:t xml:space="preserve"> измерительных материалов для проведения в 2017 году единого государственного экзамена по математике). Все это еще раз подтверждает тезис о натаскивании учеников на задачи определенного характера, бездумность использования нестандартных методов и приемов.</w:t>
      </w:r>
    </w:p>
    <w:p w:rsidR="00CE7579" w:rsidRDefault="00CE7579" w:rsidP="00633F0C">
      <w:pPr>
        <w:ind w:firstLine="567"/>
        <w:jc w:val="both"/>
      </w:pPr>
      <w:r>
        <w:rPr>
          <w:bCs/>
        </w:rPr>
        <w:t xml:space="preserve">В </w:t>
      </w:r>
      <w:r w:rsidRPr="00633F0C">
        <w:t>результате</w:t>
      </w:r>
      <w:r>
        <w:rPr>
          <w:bCs/>
        </w:rPr>
        <w:t xml:space="preserve"> средний процент выполнения этого задания по региону составил 3,2%, в то время как в группе выпускников, набравших за работу 81–100 баллов, с заданием справились более 70% обучающихся.</w:t>
      </w:r>
    </w:p>
    <w:p w:rsidR="00220630" w:rsidRPr="008C3B42" w:rsidRDefault="00E36381" w:rsidP="00633F0C">
      <w:pPr>
        <w:ind w:firstLine="709"/>
        <w:jc w:val="both"/>
      </w:pPr>
      <w:r>
        <w:t>З</w:t>
      </w:r>
      <w:r w:rsidRPr="008C3B42">
        <w:t>адания второй части 18 и 19 с ра</w:t>
      </w:r>
      <w:r>
        <w:t>з</w:t>
      </w:r>
      <w:r w:rsidRPr="008C3B42">
        <w:t>вернутым ответом относ</w:t>
      </w:r>
      <w:r>
        <w:t xml:space="preserve">ятся к </w:t>
      </w:r>
      <w:r w:rsidR="00220630" w:rsidRPr="008C3B42">
        <w:t xml:space="preserve">заданиям </w:t>
      </w:r>
      <w:r w:rsidR="00220630" w:rsidRPr="008C3B42">
        <w:rPr>
          <w:b/>
        </w:rPr>
        <w:t>повышенного уровня</w:t>
      </w:r>
      <w:r w:rsidR="00220630" w:rsidRPr="008C3B42">
        <w:t xml:space="preserve">. </w:t>
      </w:r>
      <w:r w:rsidR="00220630">
        <w:t>М</w:t>
      </w:r>
      <w:r w:rsidR="00220630" w:rsidRPr="008C3B42">
        <w:t>аксимальный балл (4 балла) получают около 1% участников. Эти задания предназначены для конкурсного отбора в вузы с повышенными требованиями к</w:t>
      </w:r>
      <w:r w:rsidR="00220630">
        <w:t xml:space="preserve"> </w:t>
      </w:r>
      <w:r w:rsidR="00220630" w:rsidRPr="008C3B42">
        <w:t xml:space="preserve">математической подготовке абитуриентов. </w:t>
      </w:r>
    </w:p>
    <w:p w:rsidR="00220630" w:rsidRDefault="00220630" w:rsidP="00633F0C">
      <w:pPr>
        <w:ind w:firstLine="709"/>
        <w:jc w:val="both"/>
        <w:rPr>
          <w:rFonts w:ascii="Arial" w:hAnsi="Arial" w:cs="Arial"/>
          <w:sz w:val="35"/>
          <w:szCs w:val="35"/>
        </w:rPr>
      </w:pPr>
      <w:r w:rsidRPr="008C3B42">
        <w:t xml:space="preserve">Задания высокого уровня сложности </w:t>
      </w:r>
      <w:r>
        <w:t xml:space="preserve">— </w:t>
      </w:r>
      <w:r w:rsidRPr="008C3B42">
        <w:t>это задания не на примене</w:t>
      </w:r>
      <w:r>
        <w:t xml:space="preserve">ние одного метода решения, а на </w:t>
      </w:r>
      <w:r w:rsidRPr="008C3B42">
        <w:t>комбинацию различных методов.</w:t>
      </w:r>
      <w:r>
        <w:t xml:space="preserve"> </w:t>
      </w:r>
      <w:r w:rsidRPr="008C3B42">
        <w:t>Для успешного выполнения задания 18 необходим, кроме прочных математических</w:t>
      </w:r>
      <w:r>
        <w:t xml:space="preserve"> </w:t>
      </w:r>
      <w:r w:rsidRPr="008C3B42">
        <w:t xml:space="preserve">знаний, также высокий уровень математической культуры, которая формируется в течение двух лет </w:t>
      </w:r>
      <w:proofErr w:type="gramStart"/>
      <w:r w:rsidRPr="008C3B42">
        <w:t>обучения по программе</w:t>
      </w:r>
      <w:proofErr w:type="gramEnd"/>
      <w:r w:rsidRPr="008C3B42">
        <w:t xml:space="preserve"> профильного уровня</w:t>
      </w:r>
    </w:p>
    <w:p w:rsidR="00220630" w:rsidRPr="00EA798E" w:rsidRDefault="00220630" w:rsidP="00633F0C">
      <w:pPr>
        <w:rPr>
          <w:b/>
          <w:i/>
        </w:rPr>
      </w:pPr>
      <w:r w:rsidRPr="00EA798E">
        <w:rPr>
          <w:b/>
          <w:i/>
        </w:rPr>
        <w:t>Задание 18</w:t>
      </w:r>
    </w:p>
    <w:p w:rsidR="00220630" w:rsidRPr="00EA798E" w:rsidRDefault="00220630" w:rsidP="00633F0C">
      <w:pPr>
        <w:jc w:val="both"/>
        <w:rPr>
          <w:b/>
        </w:rPr>
      </w:pPr>
      <w:r w:rsidRPr="00EA798E">
        <w:rPr>
          <w:b/>
          <w:i/>
        </w:rPr>
        <w:t>Характеристика задания</w:t>
      </w:r>
    </w:p>
    <w:p w:rsidR="00220630" w:rsidRPr="00EA798E" w:rsidRDefault="00220630" w:rsidP="00633F0C">
      <w:pPr>
        <w:jc w:val="both"/>
      </w:pPr>
      <w:r w:rsidRPr="00EA798E">
        <w:t>Задача на решение уравнения с параметром.</w:t>
      </w:r>
    </w:p>
    <w:p w:rsidR="00D94831" w:rsidRDefault="00D94831" w:rsidP="00633F0C">
      <w:pPr>
        <w:autoSpaceDE w:val="0"/>
        <w:autoSpaceDN w:val="0"/>
        <w:adjustRightInd w:val="0"/>
        <w:jc w:val="both"/>
        <w:rPr>
          <w:b/>
          <w:bCs/>
          <w:i/>
        </w:rPr>
      </w:pPr>
      <w:r w:rsidRPr="004621C9">
        <w:rPr>
          <w:b/>
          <w:bCs/>
          <w:i/>
        </w:rPr>
        <w:t>Требования (умения), проверяемые заданием № </w:t>
      </w:r>
      <w:r>
        <w:rPr>
          <w:b/>
          <w:bCs/>
          <w:i/>
        </w:rPr>
        <w:t>18</w:t>
      </w:r>
      <w:r w:rsidRPr="004621C9">
        <w:rPr>
          <w:b/>
          <w:bCs/>
          <w:i/>
        </w:rPr>
        <w:t xml:space="preserve"> (по кодификатору):</w:t>
      </w:r>
    </w:p>
    <w:p w:rsidR="00D94831" w:rsidRDefault="00A133EB" w:rsidP="00633F0C">
      <w:pPr>
        <w:autoSpaceDE w:val="0"/>
        <w:autoSpaceDN w:val="0"/>
        <w:adjustRightInd w:val="0"/>
        <w:jc w:val="both"/>
        <w:rPr>
          <w:rFonts w:ascii="TimesNewRoman" w:eastAsia="TimesNewRoman" w:hAnsiTheme="minorHAnsi" w:cs="TimesNewRoman"/>
          <w:sz w:val="17"/>
          <w:szCs w:val="17"/>
          <w:lang w:eastAsia="en-US"/>
        </w:rPr>
      </w:pPr>
      <w:r w:rsidRPr="002E4E00">
        <w:t>Уметь решать уравнения и неравенства</w:t>
      </w:r>
      <w:r>
        <w:t>. Моделировать реальные ситуации на языке алгебры, составлять уравнения и неравенства по условию задачи; исследовать построенные модели с использованием аппарата алгебры.</w:t>
      </w:r>
    </w:p>
    <w:p w:rsidR="00D94831" w:rsidRDefault="00D94831" w:rsidP="00633F0C">
      <w:pPr>
        <w:autoSpaceDE w:val="0"/>
        <w:autoSpaceDN w:val="0"/>
        <w:adjustRightInd w:val="0"/>
        <w:jc w:val="both"/>
        <w:rPr>
          <w:b/>
          <w:bCs/>
          <w:i/>
        </w:rPr>
      </w:pPr>
      <w:r w:rsidRPr="004621C9">
        <w:rPr>
          <w:b/>
          <w:bCs/>
          <w:i/>
        </w:rPr>
        <w:t>Элементы содержания, проверяемые заданием № </w:t>
      </w:r>
      <w:r>
        <w:rPr>
          <w:b/>
          <w:bCs/>
          <w:i/>
        </w:rPr>
        <w:t>18</w:t>
      </w:r>
      <w:r w:rsidRPr="004621C9">
        <w:rPr>
          <w:b/>
          <w:bCs/>
          <w:i/>
        </w:rPr>
        <w:t xml:space="preserve"> (по кодификатору):</w:t>
      </w:r>
    </w:p>
    <w:p w:rsidR="00A133EB" w:rsidRDefault="00A133EB" w:rsidP="00633F0C">
      <w:pPr>
        <w:jc w:val="both"/>
      </w:pPr>
      <w:r w:rsidRPr="002E4E00">
        <w:t>Уравнения. Неравенства. Элементарное исследование функций. Основные элементарные функции.</w:t>
      </w:r>
    </w:p>
    <w:p w:rsidR="00220630" w:rsidRDefault="00220630" w:rsidP="00633F0C">
      <w:pPr>
        <w:jc w:val="both"/>
        <w:rPr>
          <w:b/>
          <w:i/>
        </w:rPr>
      </w:pPr>
      <w:r w:rsidRPr="00EA798E">
        <w:rPr>
          <w:b/>
          <w:i/>
        </w:rPr>
        <w:t>Статистика и краткий анализ выполнения задания</w:t>
      </w:r>
    </w:p>
    <w:tbl>
      <w:tblPr>
        <w:tblStyle w:val="a3"/>
        <w:tblW w:w="10115" w:type="dxa"/>
        <w:jc w:val="center"/>
        <w:tblLook w:val="04A0"/>
      </w:tblPr>
      <w:tblGrid>
        <w:gridCol w:w="4726"/>
        <w:gridCol w:w="5389"/>
      </w:tblGrid>
      <w:tr w:rsidR="00220630" w:rsidRPr="00B8348F" w:rsidTr="00633F0C">
        <w:trPr>
          <w:trHeight w:val="20"/>
          <w:jc w:val="center"/>
        </w:trPr>
        <w:tc>
          <w:tcPr>
            <w:tcW w:w="4726" w:type="dxa"/>
            <w:vAlign w:val="center"/>
          </w:tcPr>
          <w:p w:rsidR="00220630" w:rsidRPr="00B8348F" w:rsidRDefault="00A133EB" w:rsidP="000D589B">
            <w:pPr>
              <w:jc w:val="center"/>
              <w:rPr>
                <w:b/>
              </w:rPr>
            </w:pPr>
            <w:r>
              <w:rPr>
                <w:b/>
                <w:i/>
              </w:rPr>
              <w:t>Пример из КИМ-2016</w:t>
            </w:r>
          </w:p>
        </w:tc>
        <w:tc>
          <w:tcPr>
            <w:tcW w:w="5389" w:type="dxa"/>
            <w:vAlign w:val="center"/>
          </w:tcPr>
          <w:p w:rsidR="00220630" w:rsidRPr="00B8348F" w:rsidRDefault="00A133EB" w:rsidP="000D589B">
            <w:pPr>
              <w:jc w:val="center"/>
              <w:rPr>
                <w:b/>
              </w:rPr>
            </w:pPr>
            <w:r>
              <w:rPr>
                <w:b/>
                <w:i/>
              </w:rPr>
              <w:t>Пример из КИМ-2017</w:t>
            </w:r>
          </w:p>
        </w:tc>
      </w:tr>
      <w:tr w:rsidR="00A133EB" w:rsidRPr="00173E00" w:rsidTr="00633F0C">
        <w:trPr>
          <w:trHeight w:val="20"/>
          <w:jc w:val="center"/>
        </w:trPr>
        <w:tc>
          <w:tcPr>
            <w:tcW w:w="4726" w:type="dxa"/>
            <w:vAlign w:val="center"/>
          </w:tcPr>
          <w:p w:rsidR="00A133EB" w:rsidRPr="00173E00" w:rsidRDefault="00A133EB" w:rsidP="0079795B">
            <w:pPr>
              <w:rPr>
                <w:sz w:val="20"/>
                <w:szCs w:val="20"/>
              </w:rPr>
            </w:pPr>
            <w:r w:rsidRPr="00173E00">
              <w:rPr>
                <w:sz w:val="20"/>
                <w:szCs w:val="20"/>
              </w:rPr>
              <w:t xml:space="preserve">Найдите все значения а, при каждом из которых уравнение </w:t>
            </w:r>
            <m:oMath>
              <m:rad>
                <m:radPr>
                  <m:degHide m:val="on"/>
                  <m:ctrlPr>
                    <w:rPr>
                      <w:rFonts w:ascii="Cambria Math" w:hAnsi="Cambria Math"/>
                      <w:i/>
                      <w:sz w:val="20"/>
                      <w:szCs w:val="20"/>
                    </w:rPr>
                  </m:ctrlPr>
                </m:radPr>
                <m:deg/>
                <m:e>
                  <m:sSup>
                    <m:sSupPr>
                      <m:ctrlPr>
                        <w:rPr>
                          <w:rFonts w:ascii="Cambria Math" w:hAnsi="Cambria Math"/>
                          <w:i/>
                          <w:sz w:val="20"/>
                          <w:szCs w:val="20"/>
                        </w:rPr>
                      </m:ctrlPr>
                    </m:sSupPr>
                    <m:e>
                      <m:r>
                        <w:rPr>
                          <w:rFonts w:ascii="Cambria Math" w:hAnsi="Cambria Math"/>
                          <w:sz w:val="20"/>
                          <w:szCs w:val="20"/>
                        </w:rPr>
                        <m:t>х</m:t>
                      </m:r>
                    </m:e>
                    <m:sup>
                      <m:r>
                        <w:rPr>
                          <w:rFonts w:ascii="Cambria Math" w:hAnsi="Cambria Math"/>
                          <w:sz w:val="20"/>
                          <w:szCs w:val="20"/>
                        </w:rPr>
                        <m:t>4</m:t>
                      </m:r>
                    </m:sup>
                  </m:sSup>
                  <m:r>
                    <w:rPr>
                      <w:rFonts w:ascii="Cambria Math" w:hAnsi="Cambria Math"/>
                      <w:sz w:val="20"/>
                      <w:szCs w:val="20"/>
                    </w:rPr>
                    <m:t>-4</m:t>
                  </m:r>
                  <m:sSup>
                    <m:sSupPr>
                      <m:ctrlPr>
                        <w:rPr>
                          <w:rFonts w:ascii="Cambria Math" w:hAnsi="Cambria Math"/>
                          <w:i/>
                          <w:sz w:val="20"/>
                          <w:szCs w:val="20"/>
                        </w:rPr>
                      </m:ctrlPr>
                    </m:sSupPr>
                    <m:e>
                      <m:r>
                        <w:rPr>
                          <w:rFonts w:ascii="Cambria Math" w:hAnsi="Cambria Math"/>
                          <w:sz w:val="20"/>
                          <w:szCs w:val="20"/>
                        </w:rPr>
                        <m:t>х</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а</m:t>
                      </m:r>
                    </m:e>
                    <m:sup>
                      <m:r>
                        <w:rPr>
                          <w:rFonts w:ascii="Cambria Math" w:hAnsi="Cambria Math"/>
                          <w:sz w:val="20"/>
                          <w:szCs w:val="20"/>
                        </w:rPr>
                        <m:t>2</m:t>
                      </m:r>
                    </m:sup>
                  </m:sSup>
                </m:e>
              </m:rad>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х</m:t>
                  </m:r>
                </m:e>
                <m:sup>
                  <m:r>
                    <w:rPr>
                      <w:rFonts w:ascii="Cambria Math" w:hAnsi="Cambria Math"/>
                      <w:sz w:val="20"/>
                      <w:szCs w:val="20"/>
                    </w:rPr>
                    <m:t>2</m:t>
                  </m:r>
                </m:sup>
              </m:sSup>
              <m:r>
                <w:rPr>
                  <w:rFonts w:ascii="Cambria Math" w:hAnsi="Cambria Math"/>
                  <w:sz w:val="20"/>
                  <w:szCs w:val="20"/>
                </w:rPr>
                <m:t>+2х-а</m:t>
              </m:r>
            </m:oMath>
          </w:p>
          <w:p w:rsidR="00A133EB" w:rsidRPr="00173E00" w:rsidRDefault="00A133EB" w:rsidP="0079795B">
            <w:pPr>
              <w:rPr>
                <w:sz w:val="20"/>
                <w:szCs w:val="20"/>
              </w:rPr>
            </w:pPr>
            <w:r w:rsidRPr="00173E00">
              <w:rPr>
                <w:sz w:val="20"/>
                <w:szCs w:val="20"/>
              </w:rPr>
              <w:t>имеет ровно три различных корня.</w:t>
            </w:r>
          </w:p>
        </w:tc>
        <w:tc>
          <w:tcPr>
            <w:tcW w:w="5389" w:type="dxa"/>
            <w:vAlign w:val="center"/>
          </w:tcPr>
          <w:p w:rsidR="00A133EB" w:rsidRPr="00173E00" w:rsidRDefault="00A133EB" w:rsidP="000D589B">
            <w:pPr>
              <w:rPr>
                <w:sz w:val="20"/>
                <w:szCs w:val="20"/>
              </w:rPr>
            </w:pPr>
            <w:r w:rsidRPr="00173E00">
              <w:rPr>
                <w:sz w:val="20"/>
                <w:szCs w:val="20"/>
              </w:rPr>
              <w:t xml:space="preserve">Найдите все значения а, при каждом из которых уравнение </w:t>
            </w:r>
          </w:p>
          <w:p w:rsidR="00A133EB" w:rsidRPr="00173E00" w:rsidRDefault="00A133EB" w:rsidP="000D589B">
            <w:pPr>
              <w:rPr>
                <w:sz w:val="20"/>
                <w:szCs w:val="20"/>
              </w:rPr>
            </w:pPr>
            <m:oMathPara>
              <m:oMath>
                <m:r>
                  <m:rPr>
                    <m:sty m:val="p"/>
                  </m:rPr>
                  <w:rPr>
                    <w:rFonts w:ascii="Cambria Math" w:hAnsi="Cambria Math"/>
                    <w:sz w:val="20"/>
                    <w:szCs w:val="20"/>
                    <w:lang w:val="en-US"/>
                  </w:rPr>
                  <m:t>ln⁡</m:t>
                </m:r>
                <m:r>
                  <w:rPr>
                    <w:rFonts w:ascii="Cambria Math" w:hAnsi="Cambria Math"/>
                    <w:sz w:val="20"/>
                    <w:szCs w:val="20"/>
                    <w:lang w:val="en-US"/>
                  </w:rPr>
                  <m:t>(3a-x)∙</m:t>
                </m:r>
                <m:r>
                  <m:rPr>
                    <m:sty m:val="p"/>
                  </m:rPr>
                  <w:rPr>
                    <w:rFonts w:ascii="Cambria Math" w:hAnsi="Cambria Math"/>
                    <w:sz w:val="20"/>
                    <w:szCs w:val="20"/>
                    <w:lang w:val="en-US"/>
                  </w:rPr>
                  <m:t>ln⁡</m:t>
                </m:r>
                <m:r>
                  <w:rPr>
                    <w:rFonts w:ascii="Cambria Math" w:hAnsi="Cambria Math"/>
                    <w:sz w:val="20"/>
                    <w:szCs w:val="20"/>
                    <w:lang w:val="en-US"/>
                  </w:rPr>
                  <m:t>(2x+2a-5)</m:t>
                </m:r>
                <m:r>
                  <w:rPr>
                    <w:rFonts w:ascii="Cambria Math" w:hAnsi="Cambria Math"/>
                    <w:sz w:val="20"/>
                    <w:szCs w:val="20"/>
                  </w:rPr>
                  <m:t>=</m:t>
                </m:r>
                <m:r>
                  <m:rPr>
                    <m:sty m:val="p"/>
                  </m:rPr>
                  <w:rPr>
                    <w:rFonts w:ascii="Cambria Math" w:hAnsi="Cambria Math"/>
                    <w:sz w:val="20"/>
                    <w:szCs w:val="20"/>
                  </w:rPr>
                  <m:t>ln⁡</m:t>
                </m:r>
                <m:r>
                  <w:rPr>
                    <w:rFonts w:ascii="Cambria Math" w:hAnsi="Cambria Math"/>
                    <w:sz w:val="20"/>
                    <w:szCs w:val="20"/>
                  </w:rPr>
                  <m:t>(3a-x)∙</m:t>
                </m:r>
                <m:r>
                  <m:rPr>
                    <m:sty m:val="p"/>
                  </m:rPr>
                  <w:rPr>
                    <w:rFonts w:ascii="Cambria Math" w:hAnsi="Cambria Math"/>
                    <w:sz w:val="20"/>
                    <w:szCs w:val="20"/>
                  </w:rPr>
                  <m:t>ln⁡</m:t>
                </m:r>
                <m:r>
                  <w:rPr>
                    <w:rFonts w:ascii="Cambria Math" w:hAnsi="Cambria Math"/>
                    <w:sz w:val="20"/>
                    <w:szCs w:val="20"/>
                  </w:rPr>
                  <m:t>(x-a)</m:t>
                </m:r>
              </m:oMath>
            </m:oMathPara>
          </w:p>
          <w:p w:rsidR="00A133EB" w:rsidRPr="00173E00" w:rsidRDefault="00A133EB" w:rsidP="00A133EB">
            <w:pPr>
              <w:rPr>
                <w:sz w:val="20"/>
                <w:szCs w:val="20"/>
              </w:rPr>
            </w:pPr>
            <w:r w:rsidRPr="00173E00">
              <w:rPr>
                <w:sz w:val="20"/>
                <w:szCs w:val="20"/>
              </w:rPr>
              <w:t>имеет ровно один корень на отрезке [0; 2].</w:t>
            </w:r>
          </w:p>
        </w:tc>
      </w:tr>
      <w:tr w:rsidR="00A133EB" w:rsidRPr="0010526E" w:rsidTr="00633F0C">
        <w:trPr>
          <w:trHeight w:val="20"/>
          <w:jc w:val="center"/>
        </w:trPr>
        <w:tc>
          <w:tcPr>
            <w:tcW w:w="4726" w:type="dxa"/>
            <w:vAlign w:val="center"/>
          </w:tcPr>
          <w:p w:rsidR="00A133EB" w:rsidRPr="00B8348F" w:rsidRDefault="00A133EB" w:rsidP="00A133EB">
            <w:pPr>
              <w:jc w:val="center"/>
              <w:rPr>
                <w:b/>
                <w:i/>
              </w:rPr>
            </w:pPr>
            <w:r w:rsidRPr="00B8348F">
              <w:rPr>
                <w:b/>
              </w:rPr>
              <w:t>Процент выполнения  0,</w:t>
            </w:r>
            <w:r>
              <w:rPr>
                <w:b/>
              </w:rPr>
              <w:t>3</w:t>
            </w:r>
            <w:r w:rsidRPr="00B8348F">
              <w:rPr>
                <w:b/>
              </w:rPr>
              <w:t>%</w:t>
            </w:r>
          </w:p>
        </w:tc>
        <w:tc>
          <w:tcPr>
            <w:tcW w:w="5389" w:type="dxa"/>
            <w:vAlign w:val="center"/>
          </w:tcPr>
          <w:p w:rsidR="00A133EB" w:rsidRPr="00B8348F" w:rsidRDefault="00A133EB" w:rsidP="00A133EB">
            <w:pPr>
              <w:jc w:val="center"/>
              <w:rPr>
                <w:b/>
                <w:i/>
              </w:rPr>
            </w:pPr>
            <w:r w:rsidRPr="00B8348F">
              <w:rPr>
                <w:b/>
              </w:rPr>
              <w:t xml:space="preserve">Процент выполнения  </w:t>
            </w:r>
            <w:r>
              <w:rPr>
                <w:b/>
              </w:rPr>
              <w:t>0,8</w:t>
            </w:r>
            <w:r w:rsidRPr="00B8348F">
              <w:rPr>
                <w:b/>
              </w:rPr>
              <w:t>%</w:t>
            </w:r>
          </w:p>
        </w:tc>
      </w:tr>
    </w:tbl>
    <w:p w:rsidR="00220630" w:rsidRDefault="00220630" w:rsidP="00633F0C">
      <w:pPr>
        <w:spacing w:before="120"/>
        <w:ind w:firstLine="567"/>
        <w:jc w:val="both"/>
      </w:pPr>
      <w:r w:rsidRPr="009E14AB">
        <w:t>Задания высокого уровня сложности призваны выделить выпускников, в наибольшей степени овладевших содержанием учебного предмета, ориентированных на получение высшего профессионального образования в областях, связанных с математикой, то есть абитуриентов ведущих технических вузов.</w:t>
      </w:r>
    </w:p>
    <w:p w:rsidR="00220630" w:rsidRPr="00B8348F" w:rsidRDefault="00220630" w:rsidP="00633F0C">
      <w:pPr>
        <w:ind w:firstLine="567"/>
        <w:jc w:val="both"/>
      </w:pPr>
      <w:r w:rsidRPr="00B8348F">
        <w:t xml:space="preserve">Задачи с параметром допускают весьма разнообразные способы решения. Наиболее распространенными из них являются: </w:t>
      </w:r>
    </w:p>
    <w:p w:rsidR="00220630" w:rsidRPr="00B8348F" w:rsidRDefault="00220630" w:rsidP="00633F0C">
      <w:pPr>
        <w:ind w:firstLine="708"/>
        <w:jc w:val="both"/>
      </w:pPr>
      <w:r w:rsidRPr="00B8348F">
        <w:t>– чисто алгебраический способ решения;</w:t>
      </w:r>
    </w:p>
    <w:p w:rsidR="00220630" w:rsidRPr="00B8348F" w:rsidRDefault="00220630" w:rsidP="00633F0C">
      <w:pPr>
        <w:ind w:firstLine="708"/>
        <w:jc w:val="both"/>
      </w:pPr>
      <w:r w:rsidRPr="00B8348F">
        <w:t>– способ решения, основанный на построении и исследовании геометрической модели данной задачи;</w:t>
      </w:r>
    </w:p>
    <w:p w:rsidR="00220630" w:rsidRPr="00B8348F" w:rsidRDefault="00220630" w:rsidP="00633F0C">
      <w:pPr>
        <w:ind w:firstLine="708"/>
        <w:jc w:val="both"/>
      </w:pPr>
      <w:r w:rsidRPr="00B8348F">
        <w:t>– функциональный способ, в котором могут быть и алгебраические, и геометрические моменты, но базовым является исследование некоторой функции.</w:t>
      </w:r>
    </w:p>
    <w:p w:rsidR="00220630" w:rsidRPr="00B8348F" w:rsidRDefault="00220630" w:rsidP="00633F0C">
      <w:pPr>
        <w:ind w:firstLine="567"/>
        <w:jc w:val="both"/>
        <w:rPr>
          <w:highlight w:val="yellow"/>
        </w:rPr>
      </w:pPr>
      <w:r w:rsidRPr="00B8348F">
        <w:lastRenderedPageBreak/>
        <w:t>Зачастую (но далеко не всегда) графический метод более яс</w:t>
      </w:r>
      <w:r>
        <w:t>но веде</w:t>
      </w:r>
      <w:r w:rsidRPr="00B8348F">
        <w:t>т к цели. Кроме того, в конкретном тексте решения вполне могут встречаться элементы каждого из трех перечисленных способов.</w:t>
      </w:r>
    </w:p>
    <w:p w:rsidR="00220630" w:rsidRPr="009E14AB" w:rsidRDefault="00220630" w:rsidP="00633F0C">
      <w:pPr>
        <w:ind w:firstLine="567"/>
        <w:jc w:val="both"/>
        <w:rPr>
          <w:color w:val="000000"/>
        </w:rPr>
      </w:pPr>
      <w:r w:rsidRPr="009E14AB">
        <w:rPr>
          <w:rFonts w:eastAsia="TimesNewRoman"/>
        </w:rPr>
        <w:t>Критерии оценивания в 201</w:t>
      </w:r>
      <w:r w:rsidR="00F911FE" w:rsidRPr="00F911FE">
        <w:rPr>
          <w:rFonts w:eastAsia="TimesNewRoman"/>
        </w:rPr>
        <w:t>7</w:t>
      </w:r>
      <w:r w:rsidRPr="009E14AB">
        <w:rPr>
          <w:rFonts w:eastAsia="TimesNewRoman"/>
        </w:rPr>
        <w:t xml:space="preserve"> году приведены в таблице.</w:t>
      </w:r>
    </w:p>
    <w:tbl>
      <w:tblPr>
        <w:tblStyle w:val="a3"/>
        <w:tblW w:w="9333" w:type="dxa"/>
        <w:jc w:val="center"/>
        <w:tblLook w:val="04A0"/>
      </w:tblPr>
      <w:tblGrid>
        <w:gridCol w:w="8471"/>
        <w:gridCol w:w="862"/>
      </w:tblGrid>
      <w:tr w:rsidR="00220630" w:rsidRPr="00633F0C" w:rsidTr="00F911FE">
        <w:trPr>
          <w:jc w:val="center"/>
        </w:trPr>
        <w:tc>
          <w:tcPr>
            <w:tcW w:w="8471" w:type="dxa"/>
          </w:tcPr>
          <w:p w:rsidR="00220630" w:rsidRPr="00633F0C" w:rsidRDefault="00220630" w:rsidP="000D589B">
            <w:pPr>
              <w:jc w:val="center"/>
              <w:rPr>
                <w:color w:val="000000"/>
                <w:sz w:val="20"/>
                <w:szCs w:val="20"/>
              </w:rPr>
            </w:pPr>
            <w:r w:rsidRPr="00633F0C">
              <w:rPr>
                <w:color w:val="000000"/>
                <w:sz w:val="20"/>
                <w:szCs w:val="20"/>
              </w:rPr>
              <w:t>Содержание критерия</w:t>
            </w:r>
          </w:p>
        </w:tc>
        <w:tc>
          <w:tcPr>
            <w:tcW w:w="862" w:type="dxa"/>
            <w:vAlign w:val="center"/>
          </w:tcPr>
          <w:p w:rsidR="00220630" w:rsidRPr="00633F0C" w:rsidRDefault="00220630" w:rsidP="000D589B">
            <w:pPr>
              <w:jc w:val="center"/>
              <w:rPr>
                <w:color w:val="000000"/>
                <w:sz w:val="20"/>
                <w:szCs w:val="20"/>
              </w:rPr>
            </w:pPr>
            <w:r w:rsidRPr="00633F0C">
              <w:rPr>
                <w:color w:val="000000"/>
                <w:sz w:val="20"/>
                <w:szCs w:val="20"/>
              </w:rPr>
              <w:t>Баллы</w:t>
            </w:r>
          </w:p>
        </w:tc>
      </w:tr>
      <w:tr w:rsidR="00220630" w:rsidRPr="00633F0C" w:rsidTr="00F911FE">
        <w:trPr>
          <w:trHeight w:val="494"/>
          <w:jc w:val="center"/>
        </w:trPr>
        <w:tc>
          <w:tcPr>
            <w:tcW w:w="8471" w:type="dxa"/>
            <w:vAlign w:val="center"/>
          </w:tcPr>
          <w:p w:rsidR="00220630" w:rsidRPr="00633F0C" w:rsidRDefault="00220630" w:rsidP="000D589B">
            <w:pPr>
              <w:autoSpaceDE w:val="0"/>
              <w:autoSpaceDN w:val="0"/>
              <w:adjustRightInd w:val="0"/>
              <w:rPr>
                <w:rFonts w:eastAsia="TimesNewRoman"/>
                <w:sz w:val="20"/>
                <w:szCs w:val="20"/>
              </w:rPr>
            </w:pPr>
            <w:r w:rsidRPr="00633F0C">
              <w:rPr>
                <w:rFonts w:eastAsia="TimesNewRoman"/>
                <w:sz w:val="20"/>
                <w:szCs w:val="20"/>
              </w:rPr>
              <w:t>Обоснованно получен правильный ответ</w:t>
            </w:r>
          </w:p>
        </w:tc>
        <w:tc>
          <w:tcPr>
            <w:tcW w:w="862" w:type="dxa"/>
            <w:vAlign w:val="center"/>
          </w:tcPr>
          <w:p w:rsidR="00220630" w:rsidRPr="00633F0C" w:rsidRDefault="00220630" w:rsidP="000D589B">
            <w:pPr>
              <w:jc w:val="center"/>
              <w:rPr>
                <w:color w:val="000000"/>
                <w:sz w:val="20"/>
                <w:szCs w:val="20"/>
              </w:rPr>
            </w:pPr>
            <w:r w:rsidRPr="00633F0C">
              <w:rPr>
                <w:color w:val="000000"/>
                <w:sz w:val="20"/>
                <w:szCs w:val="20"/>
              </w:rPr>
              <w:t>4</w:t>
            </w:r>
          </w:p>
        </w:tc>
      </w:tr>
      <w:tr w:rsidR="00220630" w:rsidRPr="00633F0C" w:rsidTr="00F911FE">
        <w:trPr>
          <w:jc w:val="center"/>
        </w:trPr>
        <w:tc>
          <w:tcPr>
            <w:tcW w:w="8471" w:type="dxa"/>
            <w:vAlign w:val="center"/>
          </w:tcPr>
          <w:p w:rsidR="00220630" w:rsidRPr="00633F0C" w:rsidRDefault="00220630" w:rsidP="000D589B">
            <w:pPr>
              <w:autoSpaceDE w:val="0"/>
              <w:autoSpaceDN w:val="0"/>
              <w:adjustRightInd w:val="0"/>
              <w:rPr>
                <w:rFonts w:eastAsia="TimesNewRoman"/>
                <w:sz w:val="20"/>
                <w:szCs w:val="20"/>
              </w:rPr>
            </w:pPr>
            <w:r w:rsidRPr="00633F0C">
              <w:rPr>
                <w:rFonts w:eastAsia="TimesNewRoman"/>
                <w:sz w:val="20"/>
                <w:szCs w:val="20"/>
              </w:rPr>
              <w:t xml:space="preserve">С помощью верного рассуждения получено множество значений </w:t>
            </w:r>
            <w:r w:rsidRPr="00633F0C">
              <w:rPr>
                <w:rFonts w:eastAsia="TimesNewRoman"/>
                <w:i/>
                <w:iCs/>
                <w:sz w:val="20"/>
                <w:szCs w:val="20"/>
              </w:rPr>
              <w:t>a</w:t>
            </w:r>
            <w:r w:rsidRPr="00633F0C">
              <w:rPr>
                <w:rFonts w:eastAsia="TimesNewRoman"/>
                <w:sz w:val="20"/>
                <w:szCs w:val="20"/>
              </w:rPr>
              <w:t>, отличающееся от искомого конечным числом точек</w:t>
            </w:r>
          </w:p>
        </w:tc>
        <w:tc>
          <w:tcPr>
            <w:tcW w:w="862" w:type="dxa"/>
            <w:vAlign w:val="center"/>
          </w:tcPr>
          <w:p w:rsidR="00220630" w:rsidRPr="00633F0C" w:rsidRDefault="00220630" w:rsidP="000D589B">
            <w:pPr>
              <w:jc w:val="center"/>
              <w:rPr>
                <w:color w:val="000000"/>
                <w:sz w:val="20"/>
                <w:szCs w:val="20"/>
              </w:rPr>
            </w:pPr>
            <w:r w:rsidRPr="00633F0C">
              <w:rPr>
                <w:color w:val="000000"/>
                <w:sz w:val="20"/>
                <w:szCs w:val="20"/>
              </w:rPr>
              <w:t>3</w:t>
            </w:r>
          </w:p>
        </w:tc>
      </w:tr>
      <w:tr w:rsidR="00220630" w:rsidRPr="00633F0C" w:rsidTr="00F911FE">
        <w:trPr>
          <w:jc w:val="center"/>
        </w:trPr>
        <w:tc>
          <w:tcPr>
            <w:tcW w:w="8471" w:type="dxa"/>
            <w:vAlign w:val="center"/>
          </w:tcPr>
          <w:p w:rsidR="00220630" w:rsidRPr="00633F0C" w:rsidRDefault="00220630" w:rsidP="000D589B">
            <w:pPr>
              <w:autoSpaceDE w:val="0"/>
              <w:autoSpaceDN w:val="0"/>
              <w:adjustRightInd w:val="0"/>
              <w:rPr>
                <w:rFonts w:eastAsia="TimesNewRoman"/>
                <w:sz w:val="20"/>
                <w:szCs w:val="20"/>
              </w:rPr>
            </w:pPr>
            <w:r w:rsidRPr="00633F0C">
              <w:rPr>
                <w:rFonts w:eastAsia="TimesNewRoman"/>
                <w:sz w:val="20"/>
                <w:szCs w:val="20"/>
              </w:rPr>
              <w:t xml:space="preserve">С помощью верного рассуждения получены все граничные точки искомого множества значений </w:t>
            </w:r>
            <w:r w:rsidRPr="00633F0C">
              <w:rPr>
                <w:rFonts w:eastAsia="TimesNewRoman"/>
                <w:i/>
                <w:iCs/>
                <w:sz w:val="20"/>
                <w:szCs w:val="20"/>
              </w:rPr>
              <w:t>a</w:t>
            </w:r>
          </w:p>
        </w:tc>
        <w:tc>
          <w:tcPr>
            <w:tcW w:w="862" w:type="dxa"/>
            <w:vAlign w:val="center"/>
          </w:tcPr>
          <w:p w:rsidR="00220630" w:rsidRPr="00633F0C" w:rsidRDefault="00220630" w:rsidP="000D589B">
            <w:pPr>
              <w:jc w:val="center"/>
              <w:rPr>
                <w:color w:val="000000"/>
                <w:sz w:val="20"/>
                <w:szCs w:val="20"/>
              </w:rPr>
            </w:pPr>
            <w:r w:rsidRPr="00633F0C">
              <w:rPr>
                <w:color w:val="000000"/>
                <w:sz w:val="20"/>
                <w:szCs w:val="20"/>
              </w:rPr>
              <w:t>2</w:t>
            </w:r>
          </w:p>
        </w:tc>
      </w:tr>
      <w:tr w:rsidR="00220630" w:rsidRPr="00633F0C" w:rsidTr="00F911FE">
        <w:trPr>
          <w:trHeight w:val="418"/>
          <w:jc w:val="center"/>
        </w:trPr>
        <w:tc>
          <w:tcPr>
            <w:tcW w:w="8471" w:type="dxa"/>
            <w:vAlign w:val="center"/>
          </w:tcPr>
          <w:p w:rsidR="00220630" w:rsidRPr="00633F0C" w:rsidRDefault="00220630" w:rsidP="000D589B">
            <w:pPr>
              <w:autoSpaceDE w:val="0"/>
              <w:autoSpaceDN w:val="0"/>
              <w:adjustRightInd w:val="0"/>
              <w:rPr>
                <w:rFonts w:eastAsia="TimesNewRoman"/>
                <w:sz w:val="20"/>
                <w:szCs w:val="20"/>
              </w:rPr>
            </w:pPr>
            <w:proofErr w:type="gramStart"/>
            <w:r w:rsidRPr="00633F0C">
              <w:rPr>
                <w:rFonts w:eastAsia="TimesNewRoman"/>
                <w:sz w:val="20"/>
                <w:szCs w:val="20"/>
              </w:rPr>
              <w:t>Верно</w:t>
            </w:r>
            <w:proofErr w:type="gramEnd"/>
            <w:r w:rsidRPr="00633F0C">
              <w:rPr>
                <w:rFonts w:eastAsia="TimesNewRoman"/>
                <w:sz w:val="20"/>
                <w:szCs w:val="20"/>
              </w:rPr>
              <w:t xml:space="preserve"> найдена хотя бы одна граничная точка искомого множества значений </w:t>
            </w:r>
            <w:r w:rsidRPr="00633F0C">
              <w:rPr>
                <w:rFonts w:eastAsia="TimesNewRoman"/>
                <w:i/>
                <w:iCs/>
                <w:sz w:val="20"/>
                <w:szCs w:val="20"/>
              </w:rPr>
              <w:t>a</w:t>
            </w:r>
          </w:p>
        </w:tc>
        <w:tc>
          <w:tcPr>
            <w:tcW w:w="862" w:type="dxa"/>
            <w:vAlign w:val="center"/>
          </w:tcPr>
          <w:p w:rsidR="00220630" w:rsidRPr="00633F0C" w:rsidRDefault="00220630" w:rsidP="000D589B">
            <w:pPr>
              <w:jc w:val="center"/>
              <w:rPr>
                <w:color w:val="000000"/>
                <w:sz w:val="20"/>
                <w:szCs w:val="20"/>
              </w:rPr>
            </w:pPr>
            <w:r w:rsidRPr="00633F0C">
              <w:rPr>
                <w:color w:val="000000"/>
                <w:sz w:val="20"/>
                <w:szCs w:val="20"/>
              </w:rPr>
              <w:t>1</w:t>
            </w:r>
          </w:p>
        </w:tc>
      </w:tr>
      <w:tr w:rsidR="00220630" w:rsidRPr="00633F0C" w:rsidTr="00F911FE">
        <w:trPr>
          <w:trHeight w:val="444"/>
          <w:jc w:val="center"/>
        </w:trPr>
        <w:tc>
          <w:tcPr>
            <w:tcW w:w="8471" w:type="dxa"/>
            <w:vAlign w:val="center"/>
          </w:tcPr>
          <w:p w:rsidR="00220630" w:rsidRPr="00633F0C" w:rsidRDefault="00220630" w:rsidP="000D589B">
            <w:pPr>
              <w:rPr>
                <w:color w:val="000000"/>
                <w:sz w:val="20"/>
                <w:szCs w:val="20"/>
              </w:rPr>
            </w:pPr>
            <w:r w:rsidRPr="00633F0C">
              <w:rPr>
                <w:rFonts w:eastAsia="TimesNewRoman"/>
                <w:sz w:val="20"/>
                <w:szCs w:val="20"/>
              </w:rPr>
              <w:t>Решение не соответствует ни одному из критериев, перечисленных выше</w:t>
            </w:r>
          </w:p>
        </w:tc>
        <w:tc>
          <w:tcPr>
            <w:tcW w:w="862" w:type="dxa"/>
            <w:vAlign w:val="center"/>
          </w:tcPr>
          <w:p w:rsidR="00220630" w:rsidRPr="00633F0C" w:rsidRDefault="00220630" w:rsidP="000D589B">
            <w:pPr>
              <w:jc w:val="center"/>
              <w:rPr>
                <w:color w:val="000000"/>
                <w:sz w:val="20"/>
                <w:szCs w:val="20"/>
              </w:rPr>
            </w:pPr>
            <w:r w:rsidRPr="00633F0C">
              <w:rPr>
                <w:color w:val="000000"/>
                <w:sz w:val="20"/>
                <w:szCs w:val="20"/>
              </w:rPr>
              <w:t>0</w:t>
            </w:r>
          </w:p>
        </w:tc>
      </w:tr>
      <w:tr w:rsidR="00220630" w:rsidRPr="00633F0C" w:rsidTr="00F911FE">
        <w:trPr>
          <w:jc w:val="center"/>
        </w:trPr>
        <w:tc>
          <w:tcPr>
            <w:tcW w:w="8471" w:type="dxa"/>
          </w:tcPr>
          <w:p w:rsidR="00220630" w:rsidRPr="00633F0C" w:rsidRDefault="00220630" w:rsidP="000D589B">
            <w:pPr>
              <w:jc w:val="right"/>
              <w:rPr>
                <w:rFonts w:eastAsia="TimesNewRoman"/>
                <w:sz w:val="20"/>
                <w:szCs w:val="20"/>
              </w:rPr>
            </w:pPr>
            <w:r w:rsidRPr="00633F0C">
              <w:rPr>
                <w:i/>
                <w:sz w:val="20"/>
                <w:szCs w:val="20"/>
              </w:rPr>
              <w:t>Максимальный балл</w:t>
            </w:r>
          </w:p>
        </w:tc>
        <w:tc>
          <w:tcPr>
            <w:tcW w:w="862" w:type="dxa"/>
            <w:vAlign w:val="center"/>
          </w:tcPr>
          <w:p w:rsidR="00220630" w:rsidRPr="00633F0C" w:rsidRDefault="00220630" w:rsidP="000D589B">
            <w:pPr>
              <w:jc w:val="center"/>
              <w:rPr>
                <w:i/>
                <w:color w:val="000000"/>
                <w:sz w:val="20"/>
                <w:szCs w:val="20"/>
              </w:rPr>
            </w:pPr>
            <w:r w:rsidRPr="00633F0C">
              <w:rPr>
                <w:i/>
                <w:color w:val="000000"/>
                <w:sz w:val="20"/>
                <w:szCs w:val="20"/>
              </w:rPr>
              <w:t>4</w:t>
            </w:r>
          </w:p>
        </w:tc>
      </w:tr>
    </w:tbl>
    <w:p w:rsidR="00220630" w:rsidRPr="0010526E" w:rsidRDefault="00F911FE" w:rsidP="00633F0C">
      <w:pPr>
        <w:autoSpaceDE w:val="0"/>
        <w:autoSpaceDN w:val="0"/>
        <w:adjustRightInd w:val="0"/>
        <w:spacing w:before="120"/>
        <w:ind w:firstLine="709"/>
        <w:jc w:val="both"/>
        <w:rPr>
          <w:rFonts w:eastAsia="TimesNewRoman"/>
          <w:highlight w:val="yellow"/>
        </w:rPr>
      </w:pPr>
      <w:r>
        <w:t>Х</w:t>
      </w:r>
      <w:r w:rsidR="00220630" w:rsidRPr="009E14AB">
        <w:t>отя в УМК нового поколения включены специальные разделы, посвященные методам решения задач</w:t>
      </w:r>
      <w:r w:rsidRPr="00F911FE">
        <w:t xml:space="preserve"> </w:t>
      </w:r>
      <w:r w:rsidRPr="009E14AB">
        <w:t>с параметром</w:t>
      </w:r>
      <w:r w:rsidR="00220630" w:rsidRPr="009E14AB">
        <w:t xml:space="preserve">, задания </w:t>
      </w:r>
      <w:r w:rsidRPr="009E14AB">
        <w:t xml:space="preserve">такого типа </w:t>
      </w:r>
      <w:r w:rsidR="00220630" w:rsidRPr="009E14AB">
        <w:t>по-прежнему могут быть отнесены к разря</w:t>
      </w:r>
      <w:r>
        <w:t xml:space="preserve">ду трудно решаемых задач. </w:t>
      </w:r>
      <w:r w:rsidR="00034611" w:rsidRPr="00034611">
        <w:rPr>
          <w:bCs/>
        </w:rPr>
        <w:t>К заданию № 18 приступало незначительное количество человек.</w:t>
      </w:r>
      <w:r w:rsidR="00034611">
        <w:t xml:space="preserve"> </w:t>
      </w:r>
      <w:r>
        <w:t xml:space="preserve">В текущем году эту задачу решили менее 1% выпускников, но эта доля в 2,5 раза больше, чем в 2016 году. </w:t>
      </w:r>
      <w:r w:rsidR="00034611">
        <w:t xml:space="preserve">Почти треть </w:t>
      </w:r>
      <w:r>
        <w:t xml:space="preserve">обучающихся </w:t>
      </w:r>
      <w:r w:rsidR="00034611">
        <w:t xml:space="preserve">(32,1%) </w:t>
      </w:r>
      <w:r>
        <w:t>из группы 81–100 баллов успешно справились с заданием № 18.</w:t>
      </w:r>
      <w:r w:rsidR="00034611" w:rsidRPr="00034611">
        <w:rPr>
          <w:bCs/>
          <w:sz w:val="28"/>
        </w:rPr>
        <w:t xml:space="preserve"> </w:t>
      </w:r>
      <w:r w:rsidR="00034611" w:rsidRPr="00034611">
        <w:rPr>
          <w:bCs/>
        </w:rPr>
        <w:t xml:space="preserve">Часто решение проводилось с применением графического метода на плоскости </w:t>
      </w:r>
      <w:r w:rsidR="00034611" w:rsidRPr="00034611">
        <w:rPr>
          <w:bCs/>
          <w:lang w:val="en-US"/>
        </w:rPr>
        <w:t>x</w:t>
      </w:r>
      <w:r w:rsidR="00034611" w:rsidRPr="00034611">
        <w:rPr>
          <w:bCs/>
        </w:rPr>
        <w:t xml:space="preserve">, </w:t>
      </w:r>
      <w:r w:rsidR="00034611" w:rsidRPr="00034611">
        <w:rPr>
          <w:bCs/>
          <w:lang w:val="en-US"/>
        </w:rPr>
        <w:t>a</w:t>
      </w:r>
      <w:r w:rsidR="00034611" w:rsidRPr="00034611">
        <w:rPr>
          <w:bCs/>
        </w:rPr>
        <w:t>, но закончить решение не удавалось.</w:t>
      </w:r>
      <w:r w:rsidR="00034611">
        <w:rPr>
          <w:bCs/>
        </w:rPr>
        <w:t xml:space="preserve"> </w:t>
      </w:r>
      <w:r w:rsidR="00034611" w:rsidRPr="00034611">
        <w:t>Причинами отсутствия обоснованных решений являются отсутствие обобщенных знаний по школьному курсу математики, непонимание задач с параметрами,  незнание методов решения таких задач.</w:t>
      </w:r>
    </w:p>
    <w:p w:rsidR="00220630" w:rsidRPr="00362D55" w:rsidRDefault="00220630" w:rsidP="00633F0C">
      <w:pPr>
        <w:ind w:firstLine="709"/>
        <w:jc w:val="both"/>
      </w:pPr>
      <w:r w:rsidRPr="00362D55">
        <w:t>Типичные ошибки:</w:t>
      </w:r>
    </w:p>
    <w:p w:rsidR="00034611" w:rsidRPr="00034611" w:rsidRDefault="00034611" w:rsidP="00633F0C">
      <w:pPr>
        <w:pStyle w:val="a8"/>
        <w:numPr>
          <w:ilvl w:val="0"/>
          <w:numId w:val="9"/>
        </w:numPr>
        <w:autoSpaceDE w:val="0"/>
        <w:autoSpaceDN w:val="0"/>
        <w:adjustRightInd w:val="0"/>
        <w:jc w:val="both"/>
        <w:rPr>
          <w:bCs/>
        </w:rPr>
      </w:pPr>
      <w:r w:rsidRPr="00034611">
        <w:rPr>
          <w:bCs/>
        </w:rPr>
        <w:t>забывали про условия на аргументы логарифмов,</w:t>
      </w:r>
    </w:p>
    <w:p w:rsidR="00034611" w:rsidRPr="00034611" w:rsidRDefault="00034611" w:rsidP="00633F0C">
      <w:pPr>
        <w:pStyle w:val="a8"/>
        <w:numPr>
          <w:ilvl w:val="0"/>
          <w:numId w:val="9"/>
        </w:numPr>
        <w:autoSpaceDE w:val="0"/>
        <w:autoSpaceDN w:val="0"/>
        <w:adjustRightInd w:val="0"/>
        <w:jc w:val="both"/>
        <w:rPr>
          <w:bCs/>
        </w:rPr>
      </w:pPr>
      <w:r w:rsidRPr="00034611">
        <w:rPr>
          <w:bCs/>
        </w:rPr>
        <w:t>делили уравнение на общий множитель, который тоже давал решение,</w:t>
      </w:r>
    </w:p>
    <w:p w:rsidR="00034611" w:rsidRPr="00034611" w:rsidRDefault="00034611" w:rsidP="00633F0C">
      <w:pPr>
        <w:pStyle w:val="a8"/>
        <w:numPr>
          <w:ilvl w:val="0"/>
          <w:numId w:val="9"/>
        </w:numPr>
        <w:autoSpaceDE w:val="0"/>
        <w:autoSpaceDN w:val="0"/>
        <w:adjustRightInd w:val="0"/>
        <w:jc w:val="both"/>
        <w:rPr>
          <w:bCs/>
        </w:rPr>
      </w:pPr>
      <w:r w:rsidRPr="00034611">
        <w:rPr>
          <w:bCs/>
        </w:rPr>
        <w:t>не рассматривали случай совпадения корней,</w:t>
      </w:r>
    </w:p>
    <w:p w:rsidR="00034611" w:rsidRPr="00034611" w:rsidRDefault="00034611" w:rsidP="00633F0C">
      <w:pPr>
        <w:pStyle w:val="a8"/>
        <w:numPr>
          <w:ilvl w:val="0"/>
          <w:numId w:val="9"/>
        </w:numPr>
        <w:autoSpaceDE w:val="0"/>
        <w:autoSpaceDN w:val="0"/>
        <w:adjustRightInd w:val="0"/>
        <w:jc w:val="both"/>
        <w:rPr>
          <w:bCs/>
        </w:rPr>
      </w:pPr>
      <w:r w:rsidRPr="00034611">
        <w:rPr>
          <w:bCs/>
        </w:rPr>
        <w:t xml:space="preserve">неверно отбирали единственный корень из указанного промежутка. </w:t>
      </w:r>
    </w:p>
    <w:p w:rsidR="00220630" w:rsidRPr="00362D55" w:rsidRDefault="00220630" w:rsidP="00633F0C">
      <w:pPr>
        <w:rPr>
          <w:b/>
          <w:i/>
        </w:rPr>
      </w:pPr>
      <w:r w:rsidRPr="00362D55">
        <w:rPr>
          <w:b/>
          <w:i/>
        </w:rPr>
        <w:t>Задание 19</w:t>
      </w:r>
    </w:p>
    <w:p w:rsidR="00220630" w:rsidRPr="00362D55" w:rsidRDefault="00220630" w:rsidP="00633F0C">
      <w:pPr>
        <w:jc w:val="both"/>
        <w:rPr>
          <w:b/>
        </w:rPr>
      </w:pPr>
      <w:r w:rsidRPr="00362D55">
        <w:rPr>
          <w:b/>
          <w:i/>
        </w:rPr>
        <w:t>Характеристика задания</w:t>
      </w:r>
    </w:p>
    <w:p w:rsidR="00220630" w:rsidRPr="00362D55" w:rsidRDefault="00220630" w:rsidP="00633F0C">
      <w:pPr>
        <w:jc w:val="both"/>
      </w:pPr>
      <w:r w:rsidRPr="00362D55">
        <w:t>Задача, связанная со свойствами чисел.</w:t>
      </w:r>
    </w:p>
    <w:p w:rsidR="00AF16FF" w:rsidRDefault="00AF16FF" w:rsidP="00633F0C">
      <w:pPr>
        <w:autoSpaceDE w:val="0"/>
        <w:autoSpaceDN w:val="0"/>
        <w:adjustRightInd w:val="0"/>
        <w:jc w:val="both"/>
        <w:rPr>
          <w:b/>
          <w:bCs/>
          <w:i/>
        </w:rPr>
      </w:pPr>
      <w:r w:rsidRPr="004621C9">
        <w:rPr>
          <w:b/>
          <w:bCs/>
          <w:i/>
        </w:rPr>
        <w:t>Требования (умения), проверяемые заданием № </w:t>
      </w:r>
      <w:r>
        <w:rPr>
          <w:b/>
          <w:bCs/>
          <w:i/>
        </w:rPr>
        <w:t>19</w:t>
      </w:r>
      <w:r w:rsidRPr="004621C9">
        <w:rPr>
          <w:b/>
          <w:bCs/>
          <w:i/>
        </w:rPr>
        <w:t xml:space="preserve"> (по кодификатору):</w:t>
      </w:r>
    </w:p>
    <w:p w:rsidR="00AF16FF" w:rsidRDefault="00AF16FF" w:rsidP="00633F0C">
      <w:pPr>
        <w:autoSpaceDE w:val="0"/>
        <w:autoSpaceDN w:val="0"/>
        <w:adjustRightInd w:val="0"/>
        <w:jc w:val="both"/>
        <w:rPr>
          <w:rFonts w:ascii="TimesNewRoman" w:eastAsia="TimesNewRoman" w:hAnsiTheme="minorHAnsi" w:cs="TimesNewRoman"/>
          <w:sz w:val="17"/>
          <w:szCs w:val="17"/>
          <w:lang w:eastAsia="en-US"/>
        </w:rPr>
      </w:pPr>
      <w:r w:rsidRPr="002E4E00">
        <w:t>Уметь строить и исследовать простейшие математические</w:t>
      </w:r>
      <w:r>
        <w:t xml:space="preserve"> модели:</w:t>
      </w:r>
      <w:r w:rsidRPr="002E4E00">
        <w:t xml:space="preserve"> </w:t>
      </w:r>
      <w:r>
        <w:t>м</w:t>
      </w:r>
      <w:r w:rsidRPr="002E4E00">
        <w:t>оделировать реальные ситуации на языке алгебры, составлять уравнения и неравенства по условию задачи; исследовать построенные модели с ис</w:t>
      </w:r>
      <w:r>
        <w:t>пользованием аппарата алгебры; п</w:t>
      </w:r>
      <w:r w:rsidRPr="002E4E00">
        <w:t>роводить доказательные рассуждения при решении задач, оценивать логическую правильность рассуждений, распознавать логически некорректные рассуждения.</w:t>
      </w:r>
    </w:p>
    <w:p w:rsidR="00AF16FF" w:rsidRDefault="00AF16FF" w:rsidP="00633F0C">
      <w:pPr>
        <w:autoSpaceDE w:val="0"/>
        <w:autoSpaceDN w:val="0"/>
        <w:adjustRightInd w:val="0"/>
        <w:jc w:val="both"/>
        <w:rPr>
          <w:b/>
          <w:bCs/>
          <w:i/>
        </w:rPr>
      </w:pPr>
      <w:r w:rsidRPr="004621C9">
        <w:rPr>
          <w:b/>
          <w:bCs/>
          <w:i/>
        </w:rPr>
        <w:t>Элементы содержания, проверяемые заданием № </w:t>
      </w:r>
      <w:r>
        <w:rPr>
          <w:b/>
          <w:bCs/>
          <w:i/>
        </w:rPr>
        <w:t>19</w:t>
      </w:r>
      <w:r w:rsidRPr="004621C9">
        <w:rPr>
          <w:b/>
          <w:bCs/>
          <w:i/>
        </w:rPr>
        <w:t xml:space="preserve"> (по кодификатору):</w:t>
      </w:r>
    </w:p>
    <w:p w:rsidR="00220630" w:rsidRDefault="00AF16FF" w:rsidP="00633F0C">
      <w:pPr>
        <w:jc w:val="both"/>
        <w:rPr>
          <w:b/>
          <w:i/>
        </w:rPr>
      </w:pPr>
      <w:r w:rsidRPr="002E4E00">
        <w:t xml:space="preserve">Числа, корни и степени. Основы тригонометрии. Логарифмы. Преобразования выражений. </w:t>
      </w:r>
      <w:r w:rsidR="00220630" w:rsidRPr="00362D55">
        <w:rPr>
          <w:b/>
          <w:i/>
        </w:rPr>
        <w:t>Статистика и краткий анализ выполнения задания</w:t>
      </w:r>
    </w:p>
    <w:tbl>
      <w:tblPr>
        <w:tblStyle w:val="a3"/>
        <w:tblW w:w="0" w:type="auto"/>
        <w:jc w:val="center"/>
        <w:tblLook w:val="04A0"/>
      </w:tblPr>
      <w:tblGrid>
        <w:gridCol w:w="4772"/>
        <w:gridCol w:w="5167"/>
      </w:tblGrid>
      <w:tr w:rsidR="00220630" w:rsidRPr="0010526E" w:rsidTr="00633F0C">
        <w:trPr>
          <w:trHeight w:val="20"/>
          <w:jc w:val="center"/>
        </w:trPr>
        <w:tc>
          <w:tcPr>
            <w:tcW w:w="4772" w:type="dxa"/>
            <w:vAlign w:val="center"/>
          </w:tcPr>
          <w:p w:rsidR="00220630" w:rsidRPr="00362D55" w:rsidRDefault="00AF16FF" w:rsidP="000D589B">
            <w:pPr>
              <w:jc w:val="center"/>
              <w:rPr>
                <w:b/>
              </w:rPr>
            </w:pPr>
            <w:r>
              <w:rPr>
                <w:b/>
                <w:i/>
              </w:rPr>
              <w:t>Пример из КИМ-2016</w:t>
            </w:r>
          </w:p>
        </w:tc>
        <w:tc>
          <w:tcPr>
            <w:tcW w:w="5167" w:type="dxa"/>
            <w:vAlign w:val="center"/>
          </w:tcPr>
          <w:p w:rsidR="00220630" w:rsidRPr="00362D55" w:rsidRDefault="00AF16FF" w:rsidP="000D589B">
            <w:pPr>
              <w:jc w:val="center"/>
              <w:rPr>
                <w:b/>
              </w:rPr>
            </w:pPr>
            <w:r>
              <w:rPr>
                <w:b/>
                <w:i/>
              </w:rPr>
              <w:t>Пример из КИМ-2017</w:t>
            </w:r>
          </w:p>
        </w:tc>
      </w:tr>
      <w:tr w:rsidR="00AF16FF" w:rsidRPr="00173E00" w:rsidTr="00633F0C">
        <w:trPr>
          <w:trHeight w:val="20"/>
          <w:jc w:val="center"/>
        </w:trPr>
        <w:tc>
          <w:tcPr>
            <w:tcW w:w="4772" w:type="dxa"/>
          </w:tcPr>
          <w:p w:rsidR="00AF16FF" w:rsidRPr="00173E00" w:rsidRDefault="00AF16FF" w:rsidP="001F0DD1">
            <w:pPr>
              <w:spacing w:line="276" w:lineRule="auto"/>
              <w:ind w:left="35" w:right="140"/>
              <w:jc w:val="both"/>
              <w:rPr>
                <w:sz w:val="20"/>
                <w:szCs w:val="20"/>
              </w:rPr>
            </w:pPr>
            <w:r w:rsidRPr="00173E00">
              <w:rPr>
                <w:sz w:val="20"/>
                <w:szCs w:val="20"/>
              </w:rPr>
              <w:t xml:space="preserve">На доске написаны числа 2 и 3. За один ход два числа а и </w:t>
            </w:r>
            <w:r w:rsidRPr="00173E00">
              <w:rPr>
                <w:sz w:val="20"/>
                <w:szCs w:val="20"/>
                <w:lang w:val="en-US"/>
              </w:rPr>
              <w:t>b</w:t>
            </w:r>
            <w:r w:rsidRPr="00173E00">
              <w:rPr>
                <w:sz w:val="20"/>
                <w:szCs w:val="20"/>
              </w:rPr>
              <w:t xml:space="preserve">, записанные на доске, заменяются на два числа: </w:t>
            </w:r>
            <w:proofErr w:type="gramStart"/>
            <w:r w:rsidRPr="00173E00">
              <w:rPr>
                <w:sz w:val="20"/>
                <w:szCs w:val="20"/>
              </w:rPr>
              <w:t>или</w:t>
            </w:r>
            <w:proofErr w:type="gramEnd"/>
            <w:r w:rsidRPr="00173E00">
              <w:rPr>
                <w:sz w:val="20"/>
                <w:szCs w:val="20"/>
              </w:rPr>
              <w:t xml:space="preserve"> а + </w:t>
            </w:r>
            <w:r w:rsidRPr="00173E00">
              <w:rPr>
                <w:sz w:val="20"/>
                <w:szCs w:val="20"/>
                <w:lang w:val="en-US"/>
              </w:rPr>
              <w:t>b</w:t>
            </w:r>
            <w:r w:rsidRPr="00173E00">
              <w:rPr>
                <w:sz w:val="20"/>
                <w:szCs w:val="20"/>
              </w:rPr>
              <w:t xml:space="preserve"> и 2а – 1, или а + </w:t>
            </w:r>
            <w:r w:rsidRPr="00173E00">
              <w:rPr>
                <w:sz w:val="20"/>
                <w:szCs w:val="20"/>
                <w:lang w:val="en-US"/>
              </w:rPr>
              <w:t>b</w:t>
            </w:r>
            <w:r w:rsidRPr="00173E00">
              <w:rPr>
                <w:sz w:val="20"/>
                <w:szCs w:val="20"/>
              </w:rPr>
              <w:t xml:space="preserve"> и 2</w:t>
            </w:r>
            <w:r w:rsidRPr="00173E00">
              <w:rPr>
                <w:sz w:val="20"/>
                <w:szCs w:val="20"/>
                <w:lang w:val="en-US"/>
              </w:rPr>
              <w:t>b</w:t>
            </w:r>
            <w:r w:rsidRPr="00173E00">
              <w:rPr>
                <w:sz w:val="20"/>
                <w:szCs w:val="20"/>
              </w:rPr>
              <w:t xml:space="preserve"> – 1 (например, из чисел 2 и 3 можно получить либо 3 и 5, либо 5 и 5).</w:t>
            </w:r>
          </w:p>
          <w:p w:rsidR="00AF16FF" w:rsidRPr="00173E00" w:rsidRDefault="00AF16FF" w:rsidP="001F0DD1">
            <w:pPr>
              <w:spacing w:line="276" w:lineRule="auto"/>
              <w:ind w:left="35" w:right="140"/>
              <w:jc w:val="both"/>
              <w:rPr>
                <w:sz w:val="20"/>
                <w:szCs w:val="20"/>
              </w:rPr>
            </w:pPr>
            <w:r w:rsidRPr="00173E00">
              <w:rPr>
                <w:sz w:val="20"/>
                <w:szCs w:val="20"/>
              </w:rPr>
              <w:t>а) Приведите пример последовательности ходов, после которых одно из двух чисел, написанных на доске, окажется числом 15.</w:t>
            </w:r>
          </w:p>
          <w:p w:rsidR="00AF16FF" w:rsidRPr="00173E00" w:rsidRDefault="00AF16FF" w:rsidP="001F0DD1">
            <w:pPr>
              <w:spacing w:line="276" w:lineRule="auto"/>
              <w:ind w:left="35" w:right="140"/>
              <w:jc w:val="both"/>
              <w:rPr>
                <w:sz w:val="20"/>
                <w:szCs w:val="20"/>
              </w:rPr>
            </w:pPr>
            <w:r w:rsidRPr="00173E00">
              <w:rPr>
                <w:sz w:val="20"/>
                <w:szCs w:val="20"/>
              </w:rPr>
              <w:t>б) Может ли после 50 ходов одно из двух чисел, написанных на доске, оказаться числом 100?</w:t>
            </w:r>
          </w:p>
          <w:p w:rsidR="00AF16FF" w:rsidRPr="00173E00" w:rsidRDefault="00AF16FF" w:rsidP="001F0DD1">
            <w:pPr>
              <w:spacing w:line="276" w:lineRule="auto"/>
              <w:ind w:left="35" w:right="140"/>
              <w:jc w:val="both"/>
              <w:rPr>
                <w:sz w:val="20"/>
                <w:szCs w:val="20"/>
              </w:rPr>
            </w:pPr>
            <w:r w:rsidRPr="00173E00">
              <w:rPr>
                <w:sz w:val="20"/>
                <w:szCs w:val="20"/>
              </w:rPr>
              <w:t xml:space="preserve">в) Сделали 2015 ходов, причем на доске никогда не было одновременно двух равных чисел. Какое </w:t>
            </w:r>
            <w:r w:rsidRPr="00173E00">
              <w:rPr>
                <w:sz w:val="20"/>
                <w:szCs w:val="20"/>
              </w:rPr>
              <w:lastRenderedPageBreak/>
              <w:t>наименьшее значение может принимать разность большего и меньшего из полученных чисел?</w:t>
            </w:r>
          </w:p>
        </w:tc>
        <w:tc>
          <w:tcPr>
            <w:tcW w:w="5167" w:type="dxa"/>
          </w:tcPr>
          <w:p w:rsidR="00AF16FF" w:rsidRPr="00173E00" w:rsidRDefault="00AF16FF" w:rsidP="001F0DD1">
            <w:pPr>
              <w:spacing w:line="276" w:lineRule="auto"/>
              <w:jc w:val="both"/>
              <w:rPr>
                <w:sz w:val="20"/>
                <w:szCs w:val="20"/>
              </w:rPr>
            </w:pPr>
            <w:r w:rsidRPr="00173E00">
              <w:rPr>
                <w:sz w:val="20"/>
                <w:szCs w:val="20"/>
              </w:rPr>
              <w:lastRenderedPageBreak/>
              <w:t xml:space="preserve">Каждый из 28 студентов или писал одну из двух контрольных работ, или писал обе контрольные работы. За каждую работу можно было получить целое число баллов от 0 до 20 включительно. По каждой из двух контрольных работ в отдельности средний балл составил 15. </w:t>
            </w:r>
            <w:r w:rsidR="00527AC5" w:rsidRPr="00173E00">
              <w:rPr>
                <w:sz w:val="20"/>
                <w:szCs w:val="20"/>
              </w:rPr>
              <w:t xml:space="preserve">Затем каждый студент назвал наивысший из своих баллов (если студент писал одну работу, то он назвал балл за неё). Среднее арифметическое названных баллов оказалось равно </w:t>
            </w:r>
            <w:r w:rsidR="00527AC5" w:rsidRPr="00173E00">
              <w:rPr>
                <w:sz w:val="20"/>
                <w:szCs w:val="20"/>
                <w:lang w:val="en-US"/>
              </w:rPr>
              <w:t>S</w:t>
            </w:r>
            <w:r w:rsidR="00527AC5" w:rsidRPr="00173E00">
              <w:rPr>
                <w:sz w:val="20"/>
                <w:szCs w:val="20"/>
              </w:rPr>
              <w:t>.</w:t>
            </w:r>
          </w:p>
          <w:p w:rsidR="00527AC5" w:rsidRPr="00173E00" w:rsidRDefault="00527AC5" w:rsidP="001F0DD1">
            <w:pPr>
              <w:spacing w:line="276" w:lineRule="auto"/>
              <w:jc w:val="both"/>
              <w:rPr>
                <w:sz w:val="20"/>
                <w:szCs w:val="20"/>
              </w:rPr>
            </w:pPr>
            <w:r w:rsidRPr="00173E00">
              <w:rPr>
                <w:sz w:val="20"/>
                <w:szCs w:val="20"/>
              </w:rPr>
              <w:t xml:space="preserve">а) Приведите пример, когда </w:t>
            </w:r>
            <w:r w:rsidRPr="00173E00">
              <w:rPr>
                <w:sz w:val="20"/>
                <w:szCs w:val="20"/>
                <w:lang w:val="en-US"/>
              </w:rPr>
              <w:t>S</w:t>
            </w:r>
            <w:r w:rsidRPr="00173E00">
              <w:rPr>
                <w:sz w:val="20"/>
                <w:szCs w:val="20"/>
              </w:rPr>
              <w:t xml:space="preserve"> &lt; 15.</w:t>
            </w:r>
          </w:p>
          <w:p w:rsidR="00527AC5" w:rsidRPr="00173E00" w:rsidRDefault="00527AC5" w:rsidP="001F0DD1">
            <w:pPr>
              <w:spacing w:line="276" w:lineRule="auto"/>
              <w:jc w:val="both"/>
              <w:rPr>
                <w:sz w:val="20"/>
                <w:szCs w:val="20"/>
              </w:rPr>
            </w:pPr>
            <w:r w:rsidRPr="00173E00">
              <w:rPr>
                <w:sz w:val="20"/>
                <w:szCs w:val="20"/>
              </w:rPr>
              <w:t xml:space="preserve">б) Могло ли оказаться, что только два студента писали обе контрольные работы, если </w:t>
            </w:r>
            <w:r w:rsidRPr="00173E00">
              <w:rPr>
                <w:sz w:val="20"/>
                <w:szCs w:val="20"/>
                <w:lang w:val="en-US"/>
              </w:rPr>
              <w:t>S</w:t>
            </w:r>
            <w:r w:rsidRPr="00173E00">
              <w:rPr>
                <w:sz w:val="20"/>
                <w:szCs w:val="20"/>
              </w:rPr>
              <w:t xml:space="preserve"> = 13?</w:t>
            </w:r>
          </w:p>
          <w:p w:rsidR="00527AC5" w:rsidRPr="00173E00" w:rsidRDefault="00527AC5" w:rsidP="001F0DD1">
            <w:pPr>
              <w:spacing w:line="276" w:lineRule="auto"/>
              <w:jc w:val="both"/>
              <w:rPr>
                <w:sz w:val="20"/>
                <w:szCs w:val="20"/>
              </w:rPr>
            </w:pPr>
            <w:r w:rsidRPr="00173E00">
              <w:rPr>
                <w:sz w:val="20"/>
                <w:szCs w:val="20"/>
              </w:rPr>
              <w:lastRenderedPageBreak/>
              <w:t xml:space="preserve">в) Какое наименьшее количество студентов могло писать обе контрольные работы, если </w:t>
            </w:r>
            <w:r w:rsidRPr="00173E00">
              <w:rPr>
                <w:sz w:val="20"/>
                <w:szCs w:val="20"/>
                <w:lang w:val="en-US"/>
              </w:rPr>
              <w:t>S</w:t>
            </w:r>
            <w:r w:rsidRPr="00173E00">
              <w:rPr>
                <w:sz w:val="20"/>
                <w:szCs w:val="20"/>
              </w:rPr>
              <w:t xml:space="preserve"> = 13?</w:t>
            </w:r>
          </w:p>
        </w:tc>
      </w:tr>
      <w:tr w:rsidR="00AF16FF" w:rsidRPr="0010526E" w:rsidTr="00633F0C">
        <w:trPr>
          <w:trHeight w:val="20"/>
          <w:jc w:val="center"/>
        </w:trPr>
        <w:tc>
          <w:tcPr>
            <w:tcW w:w="4772" w:type="dxa"/>
            <w:vAlign w:val="center"/>
          </w:tcPr>
          <w:p w:rsidR="00AF16FF" w:rsidRPr="00362D55" w:rsidRDefault="00AF16FF" w:rsidP="000D589B">
            <w:pPr>
              <w:jc w:val="center"/>
              <w:rPr>
                <w:b/>
              </w:rPr>
            </w:pPr>
            <w:r w:rsidRPr="00362D55">
              <w:rPr>
                <w:b/>
              </w:rPr>
              <w:lastRenderedPageBreak/>
              <w:t>Процент выполнения  0</w:t>
            </w:r>
            <w:r>
              <w:rPr>
                <w:b/>
              </w:rPr>
              <w:t>,6</w:t>
            </w:r>
            <w:r w:rsidRPr="00362D55">
              <w:rPr>
                <w:b/>
              </w:rPr>
              <w:t>%</w:t>
            </w:r>
          </w:p>
        </w:tc>
        <w:tc>
          <w:tcPr>
            <w:tcW w:w="5167" w:type="dxa"/>
            <w:vAlign w:val="center"/>
          </w:tcPr>
          <w:p w:rsidR="00AF16FF" w:rsidRPr="00362D55" w:rsidRDefault="00AF16FF" w:rsidP="000D589B">
            <w:pPr>
              <w:jc w:val="center"/>
              <w:rPr>
                <w:b/>
                <w:i/>
              </w:rPr>
            </w:pPr>
            <w:r>
              <w:rPr>
                <w:b/>
              </w:rPr>
              <w:t>Процент выполнения  0,2</w:t>
            </w:r>
            <w:r w:rsidRPr="00362D55">
              <w:rPr>
                <w:b/>
              </w:rPr>
              <w:t>%</w:t>
            </w:r>
          </w:p>
        </w:tc>
      </w:tr>
    </w:tbl>
    <w:p w:rsidR="00220630" w:rsidRPr="00A67EA9" w:rsidRDefault="00220630" w:rsidP="00633F0C">
      <w:pPr>
        <w:spacing w:before="120"/>
        <w:ind w:firstLine="709"/>
        <w:jc w:val="both"/>
      </w:pPr>
      <w:r w:rsidRPr="008C3B42">
        <w:t>Для успешного выполнения задания 19 необходимо уметь осуществлять поиск</w:t>
      </w:r>
      <w:r>
        <w:t xml:space="preserve"> </w:t>
      </w:r>
      <w:r w:rsidRPr="008C3B42">
        <w:t xml:space="preserve">решения, выбирая различные подходы из числа </w:t>
      </w:r>
      <w:proofErr w:type="gramStart"/>
      <w:r w:rsidRPr="008C3B42">
        <w:t>известных</w:t>
      </w:r>
      <w:proofErr w:type="gramEnd"/>
      <w:r w:rsidRPr="008C3B42">
        <w:t>, модифицируя изученные</w:t>
      </w:r>
      <w:r>
        <w:t xml:space="preserve"> </w:t>
      </w:r>
      <w:r w:rsidRPr="008C3B42">
        <w:t>методы.</w:t>
      </w:r>
      <w:r>
        <w:t xml:space="preserve"> </w:t>
      </w:r>
      <w:r w:rsidRPr="00A67EA9">
        <w:t>Содержательно задание №</w:t>
      </w:r>
      <w:r>
        <w:t xml:space="preserve"> </w:t>
      </w:r>
      <w:r w:rsidRPr="00A67EA9">
        <w:t>19 проверяет в первую очередь не уровень математической (школьной) образованности, а уровень математической культуры. Вопрос формиро</w:t>
      </w:r>
      <w:r>
        <w:t>вания соответствующей культуры —</w:t>
      </w:r>
      <w:r w:rsidRPr="00A67EA9">
        <w:t xml:space="preserve"> вещь деликатная и, в целом, формируемая на протяжении нескольких лет. </w:t>
      </w:r>
    </w:p>
    <w:p w:rsidR="00220630" w:rsidRPr="00A67EA9" w:rsidRDefault="00220630" w:rsidP="00633F0C">
      <w:pPr>
        <w:ind w:firstLine="709"/>
        <w:jc w:val="both"/>
      </w:pPr>
      <w:r w:rsidRPr="00A67EA9">
        <w:t xml:space="preserve">В то же время, изменения в формате ЕГЭ связаны, в частности, с тем, что это задание по своему тематическому содержанию стало элементарнее, а для его решения </w:t>
      </w:r>
      <w:proofErr w:type="gramStart"/>
      <w:r w:rsidRPr="00A67EA9">
        <w:t>достаточно простейших</w:t>
      </w:r>
      <w:proofErr w:type="gramEnd"/>
      <w:r w:rsidRPr="00A67EA9">
        <w:t xml:space="preserve"> сведений. По этой причине, например, в ЕГЭ–2015 даже в весьма средней группе с первичным баллом от 11 до 14 положительные баллы за выполнение </w:t>
      </w:r>
      <w:r>
        <w:t xml:space="preserve">такого задания </w:t>
      </w:r>
      <w:r w:rsidRPr="00A67EA9">
        <w:t xml:space="preserve">получили 7,2% участников, т.е. оно перестало отпугивать выпускников. </w:t>
      </w:r>
    </w:p>
    <w:p w:rsidR="00220630" w:rsidRDefault="00220630" w:rsidP="00633F0C">
      <w:pPr>
        <w:ind w:firstLine="709"/>
        <w:jc w:val="both"/>
      </w:pPr>
      <w:r w:rsidRPr="00A67EA9">
        <w:t xml:space="preserve">В связи этим хотелось бы подчеркнуть, что никаких фактов из теории чисел </w:t>
      </w:r>
      <w:r w:rsidR="008A3E19">
        <w:t>(теорема Вильсона, чис</w:t>
      </w:r>
      <w:r w:rsidRPr="00A67EA9">
        <w:t>л</w:t>
      </w:r>
      <w:r w:rsidR="008A3E19">
        <w:t xml:space="preserve">а </w:t>
      </w:r>
      <w:proofErr w:type="spellStart"/>
      <w:r w:rsidR="008A3E19">
        <w:t>Мерсенна</w:t>
      </w:r>
      <w:proofErr w:type="spellEnd"/>
      <w:r w:rsidR="008A3E19">
        <w:t>, малая теорема Ферма, теория</w:t>
      </w:r>
      <w:r w:rsidRPr="00A67EA9">
        <w:t xml:space="preserve"> сравнений и т.п.</w:t>
      </w:r>
      <w:r w:rsidR="008A3E19">
        <w:t>)</w:t>
      </w:r>
      <w:r w:rsidRPr="00A67EA9">
        <w:t xml:space="preserve"> для решения этих заданий не требуется. Тот, кто эти факты знает, разумеется, может их использовать, но</w:t>
      </w:r>
      <w:r>
        <w:t xml:space="preserve"> </w:t>
      </w:r>
      <w:r w:rsidRPr="00A67EA9">
        <w:t>при решении всегда можно обойтись и без них.</w:t>
      </w:r>
    </w:p>
    <w:p w:rsidR="00220630" w:rsidRPr="0010526E" w:rsidRDefault="00220630" w:rsidP="00633F0C">
      <w:pPr>
        <w:ind w:firstLine="567"/>
        <w:jc w:val="both"/>
        <w:rPr>
          <w:rFonts w:eastAsia="TimesNewRoman"/>
          <w:highlight w:val="yellow"/>
        </w:rPr>
      </w:pPr>
      <w:r w:rsidRPr="00A67EA9">
        <w:t>Условия задания №</w:t>
      </w:r>
      <w:r>
        <w:t xml:space="preserve"> </w:t>
      </w:r>
      <w:r w:rsidR="008A3E19">
        <w:t xml:space="preserve">19 </w:t>
      </w:r>
      <w:r w:rsidRPr="00A67EA9">
        <w:t>разбиты на пункты. По существу, задача разбита на ряд подзадач (частных случаев), последовательно решая которые можно в итоге справит</w:t>
      </w:r>
      <w:r>
        <w:t>ь</w:t>
      </w:r>
      <w:r w:rsidRPr="00A67EA9">
        <w:t xml:space="preserve">ся с ситуацией в целом. Как правило, решение п. </w:t>
      </w:r>
      <w:r w:rsidRPr="00A67EA9">
        <w:rPr>
          <w:i/>
        </w:rPr>
        <w:t>а</w:t>
      </w:r>
      <w:r w:rsidRPr="00A67EA9">
        <w:t xml:space="preserve"> весьма несложно и использует умение сконструировать некоторый конкретный пример. В соответствии с таким делением условий критерии, начиная с 2011 года</w:t>
      </w:r>
      <w:r>
        <w:t>,</w:t>
      </w:r>
      <w:r w:rsidRPr="00A67EA9">
        <w:t xml:space="preserve"> стали более формализованными. Их те</w:t>
      </w:r>
      <w:proofErr w:type="gramStart"/>
      <w:r w:rsidRPr="00A67EA9">
        <w:t>кст пр</w:t>
      </w:r>
      <w:proofErr w:type="gramEnd"/>
      <w:r w:rsidRPr="00A67EA9">
        <w:t>актически никак не использует тематическую или содержате</w:t>
      </w:r>
      <w:r w:rsidR="00B06F9A">
        <w:t>льную фабулу конкретной задачи.</w:t>
      </w:r>
    </w:p>
    <w:p w:rsidR="00220630" w:rsidRPr="00A67EA9" w:rsidRDefault="00220630" w:rsidP="00633F0C">
      <w:pPr>
        <w:ind w:firstLine="567"/>
        <w:jc w:val="both"/>
        <w:rPr>
          <w:color w:val="000000"/>
        </w:rPr>
      </w:pPr>
      <w:r w:rsidRPr="00A67EA9">
        <w:rPr>
          <w:rFonts w:eastAsia="TimesNewRoman"/>
        </w:rPr>
        <w:t>Критерии оценивания в 201</w:t>
      </w:r>
      <w:r w:rsidR="00B06F9A">
        <w:rPr>
          <w:rFonts w:eastAsia="TimesNewRoman"/>
        </w:rPr>
        <w:t>7</w:t>
      </w:r>
      <w:r w:rsidRPr="00A67EA9">
        <w:rPr>
          <w:rFonts w:eastAsia="TimesNewRoman"/>
        </w:rPr>
        <w:t xml:space="preserve"> году приведены в таблице.</w:t>
      </w:r>
    </w:p>
    <w:tbl>
      <w:tblPr>
        <w:tblStyle w:val="a3"/>
        <w:tblW w:w="9356" w:type="dxa"/>
        <w:jc w:val="center"/>
        <w:tblInd w:w="108" w:type="dxa"/>
        <w:tblLook w:val="04A0"/>
      </w:tblPr>
      <w:tblGrid>
        <w:gridCol w:w="8222"/>
        <w:gridCol w:w="1134"/>
      </w:tblGrid>
      <w:tr w:rsidR="00220630" w:rsidRPr="00633F0C" w:rsidTr="00B06F9A">
        <w:trPr>
          <w:jc w:val="center"/>
        </w:trPr>
        <w:tc>
          <w:tcPr>
            <w:tcW w:w="8222" w:type="dxa"/>
          </w:tcPr>
          <w:p w:rsidR="00220630" w:rsidRPr="00633F0C" w:rsidRDefault="00220630" w:rsidP="000D589B">
            <w:pPr>
              <w:jc w:val="center"/>
              <w:rPr>
                <w:color w:val="000000"/>
                <w:sz w:val="20"/>
                <w:szCs w:val="20"/>
              </w:rPr>
            </w:pPr>
            <w:r w:rsidRPr="00633F0C">
              <w:rPr>
                <w:color w:val="000000"/>
                <w:sz w:val="20"/>
                <w:szCs w:val="20"/>
              </w:rPr>
              <w:t>Содержание критерия</w:t>
            </w:r>
          </w:p>
        </w:tc>
        <w:tc>
          <w:tcPr>
            <w:tcW w:w="1134" w:type="dxa"/>
            <w:vAlign w:val="center"/>
          </w:tcPr>
          <w:p w:rsidR="00220630" w:rsidRPr="00633F0C" w:rsidRDefault="00220630" w:rsidP="000D589B">
            <w:pPr>
              <w:jc w:val="center"/>
              <w:rPr>
                <w:color w:val="000000"/>
                <w:sz w:val="20"/>
                <w:szCs w:val="20"/>
              </w:rPr>
            </w:pPr>
            <w:r w:rsidRPr="00633F0C">
              <w:rPr>
                <w:color w:val="000000"/>
                <w:sz w:val="20"/>
                <w:szCs w:val="20"/>
              </w:rPr>
              <w:t>Баллы</w:t>
            </w:r>
          </w:p>
        </w:tc>
      </w:tr>
      <w:tr w:rsidR="00220630" w:rsidRPr="00633F0C" w:rsidTr="00B06F9A">
        <w:trPr>
          <w:trHeight w:val="456"/>
          <w:jc w:val="center"/>
        </w:trPr>
        <w:tc>
          <w:tcPr>
            <w:tcW w:w="8222" w:type="dxa"/>
            <w:vAlign w:val="center"/>
          </w:tcPr>
          <w:p w:rsidR="00220630" w:rsidRPr="00633F0C" w:rsidRDefault="00220630" w:rsidP="000D589B">
            <w:pPr>
              <w:autoSpaceDE w:val="0"/>
              <w:autoSpaceDN w:val="0"/>
              <w:adjustRightInd w:val="0"/>
              <w:rPr>
                <w:rFonts w:eastAsia="TimesNewRoman"/>
                <w:sz w:val="20"/>
                <w:szCs w:val="20"/>
              </w:rPr>
            </w:pPr>
            <w:proofErr w:type="gramStart"/>
            <w:r w:rsidRPr="00633F0C">
              <w:rPr>
                <w:rFonts w:eastAsia="TimesNewRoman"/>
                <w:sz w:val="20"/>
                <w:szCs w:val="20"/>
              </w:rPr>
              <w:t>Верно</w:t>
            </w:r>
            <w:proofErr w:type="gramEnd"/>
            <w:r w:rsidRPr="00633F0C">
              <w:rPr>
                <w:rFonts w:eastAsia="TimesNewRoman"/>
                <w:sz w:val="20"/>
                <w:szCs w:val="20"/>
              </w:rPr>
              <w:t xml:space="preserve"> получены все перечисленные (см. критерий на 1 балл) результаты</w:t>
            </w:r>
          </w:p>
        </w:tc>
        <w:tc>
          <w:tcPr>
            <w:tcW w:w="1134" w:type="dxa"/>
            <w:vAlign w:val="center"/>
          </w:tcPr>
          <w:p w:rsidR="00220630" w:rsidRPr="00633F0C" w:rsidRDefault="00220630" w:rsidP="000D589B">
            <w:pPr>
              <w:jc w:val="center"/>
              <w:rPr>
                <w:color w:val="000000"/>
                <w:sz w:val="20"/>
                <w:szCs w:val="20"/>
              </w:rPr>
            </w:pPr>
            <w:r w:rsidRPr="00633F0C">
              <w:rPr>
                <w:color w:val="000000"/>
                <w:sz w:val="20"/>
                <w:szCs w:val="20"/>
              </w:rPr>
              <w:t>4</w:t>
            </w:r>
          </w:p>
        </w:tc>
      </w:tr>
      <w:tr w:rsidR="00220630" w:rsidRPr="00633F0C" w:rsidTr="00B06F9A">
        <w:trPr>
          <w:trHeight w:val="459"/>
          <w:jc w:val="center"/>
        </w:trPr>
        <w:tc>
          <w:tcPr>
            <w:tcW w:w="8222" w:type="dxa"/>
            <w:vAlign w:val="center"/>
          </w:tcPr>
          <w:p w:rsidR="00220630" w:rsidRPr="00633F0C" w:rsidRDefault="00220630" w:rsidP="000D589B">
            <w:pPr>
              <w:autoSpaceDE w:val="0"/>
              <w:autoSpaceDN w:val="0"/>
              <w:adjustRightInd w:val="0"/>
              <w:rPr>
                <w:rFonts w:eastAsia="TimesNewRoman"/>
                <w:sz w:val="20"/>
                <w:szCs w:val="20"/>
              </w:rPr>
            </w:pPr>
            <w:proofErr w:type="gramStart"/>
            <w:r w:rsidRPr="00633F0C">
              <w:rPr>
                <w:rFonts w:eastAsia="TimesNewRoman"/>
                <w:sz w:val="20"/>
                <w:szCs w:val="20"/>
              </w:rPr>
              <w:t>Верно</w:t>
            </w:r>
            <w:proofErr w:type="gramEnd"/>
            <w:r w:rsidRPr="00633F0C">
              <w:rPr>
                <w:rFonts w:eastAsia="TimesNewRoman"/>
                <w:sz w:val="20"/>
                <w:szCs w:val="20"/>
              </w:rPr>
              <w:t xml:space="preserve"> получены три из перечисленных (см. критерий на 1 балл) результатов</w:t>
            </w:r>
          </w:p>
        </w:tc>
        <w:tc>
          <w:tcPr>
            <w:tcW w:w="1134" w:type="dxa"/>
            <w:vAlign w:val="center"/>
          </w:tcPr>
          <w:p w:rsidR="00220630" w:rsidRPr="00633F0C" w:rsidRDefault="00220630" w:rsidP="000D589B">
            <w:pPr>
              <w:jc w:val="center"/>
              <w:rPr>
                <w:color w:val="000000"/>
                <w:sz w:val="20"/>
                <w:szCs w:val="20"/>
              </w:rPr>
            </w:pPr>
            <w:r w:rsidRPr="00633F0C">
              <w:rPr>
                <w:color w:val="000000"/>
                <w:sz w:val="20"/>
                <w:szCs w:val="20"/>
              </w:rPr>
              <w:t>3</w:t>
            </w:r>
          </w:p>
        </w:tc>
      </w:tr>
      <w:tr w:rsidR="00220630" w:rsidRPr="00633F0C" w:rsidTr="00B06F9A">
        <w:trPr>
          <w:trHeight w:val="444"/>
          <w:jc w:val="center"/>
        </w:trPr>
        <w:tc>
          <w:tcPr>
            <w:tcW w:w="8222" w:type="dxa"/>
            <w:vAlign w:val="center"/>
          </w:tcPr>
          <w:p w:rsidR="00220630" w:rsidRPr="00633F0C" w:rsidRDefault="00220630" w:rsidP="000D589B">
            <w:pPr>
              <w:autoSpaceDE w:val="0"/>
              <w:autoSpaceDN w:val="0"/>
              <w:adjustRightInd w:val="0"/>
              <w:rPr>
                <w:rFonts w:eastAsia="TimesNewRoman"/>
                <w:sz w:val="20"/>
                <w:szCs w:val="20"/>
              </w:rPr>
            </w:pPr>
            <w:proofErr w:type="gramStart"/>
            <w:r w:rsidRPr="00633F0C">
              <w:rPr>
                <w:rFonts w:eastAsia="TimesNewRoman"/>
                <w:sz w:val="20"/>
                <w:szCs w:val="20"/>
              </w:rPr>
              <w:t>Верно</w:t>
            </w:r>
            <w:proofErr w:type="gramEnd"/>
            <w:r w:rsidRPr="00633F0C">
              <w:rPr>
                <w:rFonts w:eastAsia="TimesNewRoman"/>
                <w:sz w:val="20"/>
                <w:szCs w:val="20"/>
              </w:rPr>
              <w:t xml:space="preserve"> получены два из перечисленных (см. критерий на 1 балл) результатов</w:t>
            </w:r>
          </w:p>
        </w:tc>
        <w:tc>
          <w:tcPr>
            <w:tcW w:w="1134" w:type="dxa"/>
            <w:vAlign w:val="center"/>
          </w:tcPr>
          <w:p w:rsidR="00220630" w:rsidRPr="00633F0C" w:rsidRDefault="00220630" w:rsidP="000D589B">
            <w:pPr>
              <w:jc w:val="center"/>
              <w:rPr>
                <w:color w:val="000000"/>
                <w:sz w:val="20"/>
                <w:szCs w:val="20"/>
              </w:rPr>
            </w:pPr>
            <w:r w:rsidRPr="00633F0C">
              <w:rPr>
                <w:color w:val="000000"/>
                <w:sz w:val="20"/>
                <w:szCs w:val="20"/>
              </w:rPr>
              <w:t>2</w:t>
            </w:r>
          </w:p>
        </w:tc>
      </w:tr>
      <w:tr w:rsidR="00B06F9A" w:rsidRPr="00633F0C" w:rsidTr="0079795B">
        <w:trPr>
          <w:jc w:val="center"/>
        </w:trPr>
        <w:tc>
          <w:tcPr>
            <w:tcW w:w="8222" w:type="dxa"/>
          </w:tcPr>
          <w:p w:rsidR="00B06F9A" w:rsidRPr="00633F0C" w:rsidRDefault="00B06F9A" w:rsidP="0079795B">
            <w:pPr>
              <w:jc w:val="both"/>
              <w:rPr>
                <w:sz w:val="20"/>
                <w:szCs w:val="20"/>
              </w:rPr>
            </w:pPr>
            <w:proofErr w:type="gramStart"/>
            <w:r w:rsidRPr="00633F0C">
              <w:rPr>
                <w:sz w:val="20"/>
                <w:szCs w:val="20"/>
              </w:rPr>
              <w:t>Верно</w:t>
            </w:r>
            <w:proofErr w:type="gramEnd"/>
            <w:r w:rsidRPr="00633F0C">
              <w:rPr>
                <w:sz w:val="20"/>
                <w:szCs w:val="20"/>
              </w:rPr>
              <w:t xml:space="preserve"> получен один из следующих результатов:</w:t>
            </w:r>
          </w:p>
          <w:p w:rsidR="00B06F9A" w:rsidRPr="00633F0C" w:rsidRDefault="00B06F9A" w:rsidP="0079795B">
            <w:pPr>
              <w:jc w:val="both"/>
              <w:rPr>
                <w:sz w:val="20"/>
                <w:szCs w:val="20"/>
              </w:rPr>
            </w:pPr>
            <w:r w:rsidRPr="00633F0C">
              <w:rPr>
                <w:sz w:val="20"/>
                <w:szCs w:val="20"/>
              </w:rPr>
              <w:t xml:space="preserve">— обоснованное решение п. </w:t>
            </w:r>
            <w:r w:rsidRPr="00633F0C">
              <w:rPr>
                <w:i/>
                <w:sz w:val="20"/>
                <w:szCs w:val="20"/>
              </w:rPr>
              <w:t>а</w:t>
            </w:r>
            <w:r w:rsidRPr="00633F0C">
              <w:rPr>
                <w:sz w:val="20"/>
                <w:szCs w:val="20"/>
              </w:rPr>
              <w:t>;</w:t>
            </w:r>
          </w:p>
          <w:p w:rsidR="00B06F9A" w:rsidRPr="00633F0C" w:rsidRDefault="00B06F9A" w:rsidP="0079795B">
            <w:pPr>
              <w:jc w:val="both"/>
              <w:rPr>
                <w:sz w:val="20"/>
                <w:szCs w:val="20"/>
              </w:rPr>
            </w:pPr>
            <w:r w:rsidRPr="00633F0C">
              <w:rPr>
                <w:sz w:val="20"/>
                <w:szCs w:val="20"/>
              </w:rPr>
              <w:t xml:space="preserve">— пример в </w:t>
            </w:r>
            <w:proofErr w:type="gramStart"/>
            <w:r w:rsidRPr="00633F0C">
              <w:rPr>
                <w:sz w:val="20"/>
                <w:szCs w:val="20"/>
              </w:rPr>
              <w:t xml:space="preserve">п. </w:t>
            </w:r>
            <w:r w:rsidRPr="00633F0C">
              <w:rPr>
                <w:i/>
                <w:sz w:val="20"/>
                <w:szCs w:val="20"/>
              </w:rPr>
              <w:t>б</w:t>
            </w:r>
            <w:proofErr w:type="gramEnd"/>
            <w:r w:rsidRPr="00633F0C">
              <w:rPr>
                <w:sz w:val="20"/>
                <w:szCs w:val="20"/>
              </w:rPr>
              <w:t>;</w:t>
            </w:r>
          </w:p>
          <w:p w:rsidR="00B06F9A" w:rsidRPr="00633F0C" w:rsidRDefault="00B06F9A" w:rsidP="0079795B">
            <w:pPr>
              <w:jc w:val="both"/>
              <w:rPr>
                <w:sz w:val="20"/>
                <w:szCs w:val="20"/>
              </w:rPr>
            </w:pPr>
            <w:r w:rsidRPr="00633F0C">
              <w:rPr>
                <w:sz w:val="20"/>
                <w:szCs w:val="20"/>
              </w:rPr>
              <w:t xml:space="preserve">— искомая оценка в п. </w:t>
            </w:r>
            <w:proofErr w:type="gramStart"/>
            <w:r w:rsidRPr="00633F0C">
              <w:rPr>
                <w:i/>
                <w:sz w:val="20"/>
                <w:szCs w:val="20"/>
              </w:rPr>
              <w:t>в</w:t>
            </w:r>
            <w:proofErr w:type="gramEnd"/>
            <w:r w:rsidRPr="00633F0C">
              <w:rPr>
                <w:sz w:val="20"/>
                <w:szCs w:val="20"/>
              </w:rPr>
              <w:t>;</w:t>
            </w:r>
          </w:p>
          <w:p w:rsidR="00B06F9A" w:rsidRPr="00633F0C" w:rsidRDefault="00B06F9A" w:rsidP="0079795B">
            <w:pPr>
              <w:jc w:val="both"/>
              <w:rPr>
                <w:sz w:val="20"/>
                <w:szCs w:val="20"/>
              </w:rPr>
            </w:pPr>
            <w:proofErr w:type="gramStart"/>
            <w:r w:rsidRPr="00633F0C">
              <w:rPr>
                <w:sz w:val="20"/>
                <w:szCs w:val="20"/>
              </w:rPr>
              <w:t xml:space="preserve">— пример в п. </w:t>
            </w:r>
            <w:r w:rsidRPr="00633F0C">
              <w:rPr>
                <w:i/>
                <w:sz w:val="20"/>
                <w:szCs w:val="20"/>
              </w:rPr>
              <w:t>в</w:t>
            </w:r>
            <w:r w:rsidRPr="00633F0C">
              <w:rPr>
                <w:sz w:val="20"/>
                <w:szCs w:val="20"/>
              </w:rPr>
              <w:t>, обеспечивающий точность предыдущей оценки</w:t>
            </w:r>
            <w:proofErr w:type="gramEnd"/>
          </w:p>
        </w:tc>
        <w:tc>
          <w:tcPr>
            <w:tcW w:w="1134" w:type="dxa"/>
            <w:vAlign w:val="center"/>
          </w:tcPr>
          <w:p w:rsidR="00B06F9A" w:rsidRPr="00633F0C" w:rsidRDefault="00B06F9A" w:rsidP="000D589B">
            <w:pPr>
              <w:jc w:val="center"/>
              <w:rPr>
                <w:color w:val="000000"/>
                <w:sz w:val="20"/>
                <w:szCs w:val="20"/>
              </w:rPr>
            </w:pPr>
            <w:r w:rsidRPr="00633F0C">
              <w:rPr>
                <w:color w:val="000000"/>
                <w:sz w:val="20"/>
                <w:szCs w:val="20"/>
              </w:rPr>
              <w:t>1</w:t>
            </w:r>
          </w:p>
        </w:tc>
      </w:tr>
      <w:tr w:rsidR="00220630" w:rsidRPr="00633F0C" w:rsidTr="00B06F9A">
        <w:trPr>
          <w:trHeight w:val="486"/>
          <w:jc w:val="center"/>
        </w:trPr>
        <w:tc>
          <w:tcPr>
            <w:tcW w:w="8222" w:type="dxa"/>
            <w:vAlign w:val="center"/>
          </w:tcPr>
          <w:p w:rsidR="00220630" w:rsidRPr="00633F0C" w:rsidRDefault="00220630" w:rsidP="000D589B">
            <w:pPr>
              <w:rPr>
                <w:color w:val="000000"/>
                <w:sz w:val="20"/>
                <w:szCs w:val="20"/>
              </w:rPr>
            </w:pPr>
            <w:r w:rsidRPr="00633F0C">
              <w:rPr>
                <w:rFonts w:eastAsia="TimesNewRoman"/>
                <w:sz w:val="20"/>
                <w:szCs w:val="20"/>
              </w:rPr>
              <w:t>Решение не соответствует ни одному из критериев, перечисленных выше</w:t>
            </w:r>
          </w:p>
        </w:tc>
        <w:tc>
          <w:tcPr>
            <w:tcW w:w="1134" w:type="dxa"/>
            <w:vAlign w:val="center"/>
          </w:tcPr>
          <w:p w:rsidR="00220630" w:rsidRPr="00633F0C" w:rsidRDefault="00220630" w:rsidP="000D589B">
            <w:pPr>
              <w:jc w:val="center"/>
              <w:rPr>
                <w:color w:val="000000"/>
                <w:sz w:val="20"/>
                <w:szCs w:val="20"/>
              </w:rPr>
            </w:pPr>
            <w:r w:rsidRPr="00633F0C">
              <w:rPr>
                <w:color w:val="000000"/>
                <w:sz w:val="20"/>
                <w:szCs w:val="20"/>
              </w:rPr>
              <w:t>0</w:t>
            </w:r>
          </w:p>
        </w:tc>
      </w:tr>
    </w:tbl>
    <w:p w:rsidR="00D43EE0" w:rsidRDefault="00220630" w:rsidP="00096CAC">
      <w:pPr>
        <w:autoSpaceDE w:val="0"/>
        <w:autoSpaceDN w:val="0"/>
        <w:adjustRightInd w:val="0"/>
        <w:spacing w:before="120"/>
        <w:ind w:firstLine="567"/>
        <w:jc w:val="both"/>
      </w:pPr>
      <w:r w:rsidRPr="00FC5F25">
        <w:t>Выпускники 2016 года решили эту задачу несколько лучше</w:t>
      </w:r>
      <w:r w:rsidR="00E963F4">
        <w:t>, чем в 2015 году,</w:t>
      </w:r>
      <w:r w:rsidRPr="00FC5F25">
        <w:t xml:space="preserve"> — 10 человек получили максимальный балл.</w:t>
      </w:r>
      <w:r w:rsidR="00E963F4">
        <w:t xml:space="preserve"> В 2017 году только двое из каждой тысячи писавших работу справились с заданием 19. Все выпускники, получившие максимальный балл за задание 19, находятся в группе обучающихся, набравших за экзамен более 80 баллов. Таких </w:t>
      </w:r>
      <w:r w:rsidR="00D43EE0">
        <w:t>учеников в данной группе 14,3%.</w:t>
      </w:r>
    </w:p>
    <w:p w:rsidR="00943D95" w:rsidRPr="00D43EE0" w:rsidRDefault="00943D95" w:rsidP="00096CAC">
      <w:pPr>
        <w:autoSpaceDE w:val="0"/>
        <w:autoSpaceDN w:val="0"/>
        <w:adjustRightInd w:val="0"/>
        <w:ind w:firstLine="567"/>
        <w:jc w:val="both"/>
        <w:rPr>
          <w:bCs/>
        </w:rPr>
      </w:pPr>
      <w:r w:rsidRPr="00D43EE0">
        <w:rPr>
          <w:bCs/>
        </w:rPr>
        <w:t>Задание № 19 олимпиадного характера  по сравнению с прошлыми годами не вызвало массовый интерес в пункте a. Решения демонстрировали нарушение логики рассуждений, в большинстве работ встречались только ответы, неполные обоснования доказываемых утверждений. Часто забывали проверить условие о том, что среднее арифметическое баллов по каждой контрольной работе должно было быть равно указанному в условии задачи значению.</w:t>
      </w:r>
    </w:p>
    <w:p w:rsidR="00943D95" w:rsidRDefault="00943D95" w:rsidP="00096CAC">
      <w:pPr>
        <w:autoSpaceDE w:val="0"/>
        <w:autoSpaceDN w:val="0"/>
        <w:adjustRightInd w:val="0"/>
        <w:ind w:firstLine="567"/>
        <w:jc w:val="both"/>
        <w:rPr>
          <w:bCs/>
        </w:rPr>
      </w:pPr>
      <w:r w:rsidRPr="00D43EE0">
        <w:rPr>
          <w:bCs/>
        </w:rPr>
        <w:t>Конечно, не каждому школьнику под силу такое задание, однако подготовка к выполнению этого задания для одаренных учеников должна проводиться индивидуально  на протяжении изучения всего курса школьной математики с привлечением их к участию в математических олимпиадах различного уровня, занятиям в математических кружках,</w:t>
      </w:r>
      <w:r w:rsidR="00D43EE0">
        <w:rPr>
          <w:bCs/>
        </w:rPr>
        <w:t xml:space="preserve"> сезонных математических школ.</w:t>
      </w:r>
    </w:p>
    <w:p w:rsidR="00E36381" w:rsidRDefault="00E36381" w:rsidP="00633F0C">
      <w:pPr>
        <w:autoSpaceDE w:val="0"/>
        <w:autoSpaceDN w:val="0"/>
        <w:adjustRightInd w:val="0"/>
        <w:jc w:val="both"/>
        <w:rPr>
          <w:bCs/>
        </w:rPr>
      </w:pPr>
    </w:p>
    <w:p w:rsidR="0079795B" w:rsidRDefault="0079795B" w:rsidP="00633F0C">
      <w:pPr>
        <w:spacing w:before="120" w:after="120"/>
        <w:rPr>
          <w:b/>
          <w:bCs/>
        </w:rPr>
      </w:pPr>
      <w:r w:rsidRPr="004B580C">
        <w:rPr>
          <w:b/>
          <w:bCs/>
        </w:rPr>
        <w:lastRenderedPageBreak/>
        <w:t>ВЫВОДЫ И РЕКОМЕНДАЦИИ</w:t>
      </w:r>
    </w:p>
    <w:p w:rsidR="0079795B" w:rsidRPr="00633F0C" w:rsidRDefault="0079795B" w:rsidP="00096CAC">
      <w:pPr>
        <w:autoSpaceDE w:val="0"/>
        <w:autoSpaceDN w:val="0"/>
        <w:adjustRightInd w:val="0"/>
        <w:spacing w:before="120"/>
        <w:ind w:firstLine="567"/>
        <w:jc w:val="both"/>
      </w:pPr>
      <w:r w:rsidRPr="00633F0C">
        <w:t>Анализ данных о результатах выполнения заданий ЕГЭ 2017 года по математике (профильный уровень) показывает, что контрольные измерительные материалы в целом соответствуют целям и задачам проведения экзамена, позволяют дифференцировать выпускников с различной мотивацией и уровнем подготовки по ключевым разделам курса математики на базовом и профильном уровне.</w:t>
      </w:r>
    </w:p>
    <w:p w:rsidR="0079795B" w:rsidRPr="00633F0C" w:rsidRDefault="0079795B" w:rsidP="00633F0C">
      <w:pPr>
        <w:pStyle w:val="a8"/>
        <w:numPr>
          <w:ilvl w:val="0"/>
          <w:numId w:val="10"/>
        </w:numPr>
        <w:autoSpaceDE w:val="0"/>
        <w:autoSpaceDN w:val="0"/>
        <w:adjustRightInd w:val="0"/>
        <w:spacing w:after="120"/>
        <w:ind w:left="357" w:hanging="357"/>
        <w:jc w:val="both"/>
      </w:pPr>
      <w:r w:rsidRPr="00633F0C">
        <w:t xml:space="preserve">Всего единый государственный экзамен по математике (профильный уровень) сдавали </w:t>
      </w:r>
      <w:r w:rsidR="005B2285" w:rsidRPr="00633F0C">
        <w:t>1695</w:t>
      </w:r>
      <w:r w:rsidRPr="00633F0C">
        <w:t xml:space="preserve"> человек, из них </w:t>
      </w:r>
      <w:r w:rsidR="005B2285" w:rsidRPr="00633F0C">
        <w:t>1549</w:t>
      </w:r>
      <w:r w:rsidRPr="00633F0C">
        <w:t xml:space="preserve"> выпускников средних общеобразовательных организаций.</w:t>
      </w:r>
    </w:p>
    <w:p w:rsidR="0079795B" w:rsidRPr="00633F0C" w:rsidRDefault="0079795B" w:rsidP="00633F0C">
      <w:pPr>
        <w:pStyle w:val="a8"/>
        <w:autoSpaceDE w:val="0"/>
        <w:autoSpaceDN w:val="0"/>
        <w:adjustRightInd w:val="0"/>
        <w:spacing w:after="120"/>
        <w:ind w:left="357"/>
        <w:jc w:val="both"/>
        <w:rPr>
          <w:sz w:val="8"/>
          <w:szCs w:val="8"/>
        </w:rPr>
      </w:pPr>
    </w:p>
    <w:p w:rsidR="0079795B" w:rsidRPr="00633F0C" w:rsidRDefault="0079795B" w:rsidP="00633F0C">
      <w:pPr>
        <w:pStyle w:val="a8"/>
        <w:numPr>
          <w:ilvl w:val="0"/>
          <w:numId w:val="10"/>
        </w:numPr>
        <w:autoSpaceDE w:val="0"/>
        <w:autoSpaceDN w:val="0"/>
        <w:adjustRightInd w:val="0"/>
        <w:spacing w:after="120"/>
        <w:ind w:left="357" w:hanging="357"/>
        <w:jc w:val="both"/>
      </w:pPr>
      <w:r w:rsidRPr="00633F0C">
        <w:t xml:space="preserve">Доля выпускников, не преодолевших минимальный порог (27 баллов), составила </w:t>
      </w:r>
      <w:r w:rsidR="000A501A" w:rsidRPr="00633F0C">
        <w:t>13,4</w:t>
      </w:r>
      <w:r w:rsidRPr="00633F0C">
        <w:t xml:space="preserve">%, что </w:t>
      </w:r>
      <w:r w:rsidR="000A501A" w:rsidRPr="00633F0C">
        <w:t>ниж</w:t>
      </w:r>
      <w:r w:rsidRPr="00633F0C">
        <w:t>е</w:t>
      </w:r>
      <w:r w:rsidR="000A501A" w:rsidRPr="00633F0C">
        <w:t xml:space="preserve"> почти на 3%</w:t>
      </w:r>
      <w:r w:rsidRPr="00633F0C">
        <w:t>, чем в 2016 году.</w:t>
      </w:r>
    </w:p>
    <w:p w:rsidR="0079795B" w:rsidRPr="00633F0C" w:rsidRDefault="0079795B" w:rsidP="00633F0C">
      <w:pPr>
        <w:pStyle w:val="a8"/>
        <w:autoSpaceDE w:val="0"/>
        <w:autoSpaceDN w:val="0"/>
        <w:adjustRightInd w:val="0"/>
        <w:spacing w:after="120"/>
        <w:ind w:left="357"/>
        <w:jc w:val="both"/>
        <w:rPr>
          <w:sz w:val="8"/>
          <w:szCs w:val="8"/>
        </w:rPr>
      </w:pPr>
    </w:p>
    <w:p w:rsidR="0079795B" w:rsidRPr="00633F0C" w:rsidRDefault="0079795B" w:rsidP="00633F0C">
      <w:pPr>
        <w:pStyle w:val="a8"/>
        <w:numPr>
          <w:ilvl w:val="0"/>
          <w:numId w:val="10"/>
        </w:numPr>
        <w:autoSpaceDE w:val="0"/>
        <w:autoSpaceDN w:val="0"/>
        <w:adjustRightInd w:val="0"/>
        <w:spacing w:after="120"/>
        <w:ind w:left="357" w:hanging="357"/>
        <w:jc w:val="both"/>
      </w:pPr>
      <w:r w:rsidRPr="00633F0C">
        <w:t xml:space="preserve">Результаты ЕГЭ 2017 года показали, что </w:t>
      </w:r>
      <w:r w:rsidR="00A86BA0" w:rsidRPr="00633F0C">
        <w:t>26,8</w:t>
      </w:r>
      <w:r w:rsidRPr="00633F0C">
        <w:t xml:space="preserve">% выпускников демонстрируют высокий и повышенный уровни математической подготовки (набрали </w:t>
      </w:r>
      <w:r w:rsidR="000B20F5" w:rsidRPr="00633F0C">
        <w:t>более 60 баллов</w:t>
      </w:r>
      <w:r w:rsidRPr="00633F0C">
        <w:t xml:space="preserve">), которые позволяют обеспечить успешность обучения в вузе. Таким образом, </w:t>
      </w:r>
      <w:r w:rsidRPr="00633F0C">
        <w:rPr>
          <w:rFonts w:eastAsia="TimesNewRomanPSMT"/>
        </w:rPr>
        <w:t>эти  выпускники освоили основные разделы школьного курса математики, овладели базовыми математическими компетенциями, необходимыми в обычной жизни и для продолжения образования по выбранному профилю.</w:t>
      </w:r>
      <w:bookmarkStart w:id="5" w:name="_GoBack"/>
      <w:bookmarkEnd w:id="5"/>
    </w:p>
    <w:p w:rsidR="0079795B" w:rsidRPr="00633F0C" w:rsidRDefault="0079795B" w:rsidP="00633F0C">
      <w:pPr>
        <w:pStyle w:val="a8"/>
        <w:autoSpaceDE w:val="0"/>
        <w:autoSpaceDN w:val="0"/>
        <w:adjustRightInd w:val="0"/>
        <w:spacing w:after="120"/>
        <w:ind w:left="357"/>
        <w:jc w:val="both"/>
        <w:rPr>
          <w:sz w:val="8"/>
          <w:szCs w:val="8"/>
        </w:rPr>
      </w:pPr>
    </w:p>
    <w:p w:rsidR="0079795B" w:rsidRPr="00633F0C" w:rsidRDefault="0079795B" w:rsidP="00633F0C">
      <w:pPr>
        <w:pStyle w:val="a8"/>
        <w:numPr>
          <w:ilvl w:val="0"/>
          <w:numId w:val="10"/>
        </w:numPr>
        <w:autoSpaceDE w:val="0"/>
        <w:autoSpaceDN w:val="0"/>
        <w:adjustRightInd w:val="0"/>
        <w:spacing w:after="120"/>
        <w:ind w:left="357" w:hanging="357"/>
        <w:jc w:val="both"/>
      </w:pPr>
      <w:r w:rsidRPr="00633F0C">
        <w:t>Выпускники, которые получили наивысшие баллы за экзамен, в основном являются представителями общеобразовательных учреждений повышенного статуса или городских школ.</w:t>
      </w:r>
    </w:p>
    <w:p w:rsidR="0079795B" w:rsidRPr="00633F0C" w:rsidRDefault="0079795B" w:rsidP="00633F0C">
      <w:pPr>
        <w:pStyle w:val="a8"/>
        <w:autoSpaceDE w:val="0"/>
        <w:autoSpaceDN w:val="0"/>
        <w:adjustRightInd w:val="0"/>
        <w:spacing w:after="120"/>
        <w:ind w:left="357"/>
        <w:jc w:val="both"/>
        <w:rPr>
          <w:sz w:val="8"/>
          <w:szCs w:val="8"/>
        </w:rPr>
      </w:pPr>
    </w:p>
    <w:p w:rsidR="0079795B" w:rsidRPr="00633F0C" w:rsidRDefault="0079795B" w:rsidP="00633F0C">
      <w:pPr>
        <w:pStyle w:val="a8"/>
        <w:numPr>
          <w:ilvl w:val="0"/>
          <w:numId w:val="10"/>
        </w:numPr>
        <w:autoSpaceDE w:val="0"/>
        <w:autoSpaceDN w:val="0"/>
        <w:adjustRightInd w:val="0"/>
        <w:spacing w:after="120"/>
        <w:ind w:left="357" w:hanging="357"/>
        <w:jc w:val="both"/>
      </w:pPr>
      <w:r w:rsidRPr="00633F0C">
        <w:t>Анализ результатов единого государственного экзамена 201</w:t>
      </w:r>
      <w:r w:rsidR="004C2902" w:rsidRPr="00633F0C">
        <w:t>7</w:t>
      </w:r>
      <w:r w:rsidRPr="00633F0C">
        <w:t xml:space="preserve"> года позволяет констатировать, что используемые контрольные измерительные материалы позволяют получить объективную картину состояния математической подготовки выпускников, сдававших экзамен, и осуществить дифференциацию экзаменуемых по уровню и качеству их подготовки для проведения вступительных испытаний и зачисления в учреждения среднего и высшего профессионального образования.</w:t>
      </w:r>
    </w:p>
    <w:p w:rsidR="0079795B" w:rsidRPr="00633F0C" w:rsidRDefault="0079795B" w:rsidP="00633F0C">
      <w:pPr>
        <w:pStyle w:val="ad"/>
        <w:numPr>
          <w:ilvl w:val="0"/>
          <w:numId w:val="10"/>
        </w:numPr>
        <w:tabs>
          <w:tab w:val="left" w:pos="1134"/>
          <w:tab w:val="left" w:pos="9070"/>
        </w:tabs>
        <w:jc w:val="both"/>
      </w:pPr>
      <w:r w:rsidRPr="00633F0C">
        <w:t>Наблюдаемая тенденция некоторого активного решения выпускниками части 2 в 201</w:t>
      </w:r>
      <w:r w:rsidR="004C2902" w:rsidRPr="00633F0C">
        <w:t>7</w:t>
      </w:r>
      <w:r w:rsidRPr="00633F0C">
        <w:t xml:space="preserve"> году обусловлена в значительной степени тем, что они были мотивированы на продуктивную подготовку к экзамену. На результаты экзамена также повлиял и тот факт, что в течение учебного года ученики и учителя имели доступ к Открытому банку задач, что помогло организовать целенаправленную подготовку учащихся к экзамену.</w:t>
      </w:r>
    </w:p>
    <w:p w:rsidR="0079795B" w:rsidRPr="00633F0C" w:rsidRDefault="0079795B" w:rsidP="00633F0C">
      <w:pPr>
        <w:pStyle w:val="ad"/>
        <w:numPr>
          <w:ilvl w:val="0"/>
          <w:numId w:val="10"/>
        </w:numPr>
        <w:tabs>
          <w:tab w:val="left" w:pos="1134"/>
          <w:tab w:val="left" w:pos="9070"/>
        </w:tabs>
        <w:ind w:left="357" w:hanging="357"/>
        <w:jc w:val="both"/>
      </w:pPr>
      <w:r w:rsidRPr="00633F0C">
        <w:t xml:space="preserve">Проблемы в математическом образовании выпускников, не набравших минимального балла, во многом связаны с плохим освоением курса основной школы. На уровне образовательных организаций следует уделять больше внимания своевременному выявлению учащихся, имеющих слабую математическую подготовку, диагностике доминирующих факторов их </w:t>
      </w:r>
      <w:proofErr w:type="spellStart"/>
      <w:r w:rsidRPr="00633F0C">
        <w:t>неуспешности</w:t>
      </w:r>
      <w:proofErr w:type="spellEnd"/>
      <w:r w:rsidR="004C2902" w:rsidRPr="00633F0C">
        <w:t>, активному повторению изученного на этапе основного общего образования</w:t>
      </w:r>
      <w:r w:rsidRPr="00633F0C">
        <w:t>.</w:t>
      </w:r>
    </w:p>
    <w:p w:rsidR="0079795B" w:rsidRPr="00633F0C" w:rsidRDefault="0079795B" w:rsidP="00633F0C">
      <w:pPr>
        <w:pStyle w:val="ad"/>
        <w:numPr>
          <w:ilvl w:val="0"/>
          <w:numId w:val="10"/>
        </w:numPr>
        <w:tabs>
          <w:tab w:val="left" w:pos="1134"/>
        </w:tabs>
        <w:ind w:left="357" w:hanging="357"/>
        <w:jc w:val="both"/>
        <w:rPr>
          <w:bCs/>
        </w:rPr>
      </w:pPr>
      <w:r w:rsidRPr="00633F0C">
        <w:t>Анализ итогов ЕГЭ 201</w:t>
      </w:r>
      <w:r w:rsidR="004C2902" w:rsidRPr="00633F0C">
        <w:t>7</w:t>
      </w:r>
      <w:r w:rsidRPr="00633F0C">
        <w:t xml:space="preserve"> г</w:t>
      </w:r>
      <w:r w:rsidR="00096CAC">
        <w:t>ода</w:t>
      </w:r>
      <w:r w:rsidRPr="00633F0C">
        <w:t xml:space="preserve"> показывает, что недостаток вычислительной культуры не только сказывается на выполнении заданий по алгебре, но и приводит к неверным ответам в других заданиях части 1 и потере баллов за выполнение заданий части 2. Учителям следует обратить внимание на отработку безошибочного выполнения тождественных преобразований и вычислений (в том числе на умение найти ошибку) практически всеми группами обучающихся. </w:t>
      </w:r>
    </w:p>
    <w:p w:rsidR="00E36381" w:rsidRDefault="0079795B" w:rsidP="00096CAC">
      <w:pPr>
        <w:autoSpaceDE w:val="0"/>
        <w:autoSpaceDN w:val="0"/>
        <w:adjustRightInd w:val="0"/>
        <w:ind w:firstLine="567"/>
        <w:jc w:val="both"/>
        <w:rPr>
          <w:bCs/>
        </w:rPr>
      </w:pPr>
      <w:r w:rsidRPr="00633F0C">
        <w:rPr>
          <w:bCs/>
        </w:rPr>
        <w:t>Как и в предыдущие годы, выпускники 201</w:t>
      </w:r>
      <w:r w:rsidR="004C2902" w:rsidRPr="00633F0C">
        <w:rPr>
          <w:bCs/>
        </w:rPr>
        <w:t>7</w:t>
      </w:r>
      <w:r w:rsidRPr="00633F0C">
        <w:rPr>
          <w:bCs/>
        </w:rPr>
        <w:t xml:space="preserve"> года в целом показали невысокие результаты при решении геометрических задач повышенного уровня. Многие учащиеся вообще не приступают к решению геометрических задач не только повышенного уровня, но и базового. Эти результаты отражают ситуацию, сложившуюся в школе, которая была явно неблагоприятна по отношению к изучению геометрии в течение многих лет и пока существенной положительной динамики не наблюдается.</w:t>
      </w:r>
    </w:p>
    <w:p w:rsidR="00A80083" w:rsidRPr="00376431" w:rsidRDefault="00A80083" w:rsidP="00A80083">
      <w:pPr>
        <w:spacing w:before="120"/>
        <w:ind w:firstLine="567"/>
        <w:jc w:val="both"/>
      </w:pPr>
      <w:r w:rsidRPr="00D24597">
        <w:t>ГАУ РК «ЦОКО» выражает благодарность доценту</w:t>
      </w:r>
      <w:r w:rsidR="00CE5448">
        <w:t xml:space="preserve">, заведующей кафедрой </w:t>
      </w:r>
      <w:r>
        <w:t xml:space="preserve">теории и методики начального образования </w:t>
      </w:r>
      <w:r w:rsidRPr="00D24597">
        <w:t xml:space="preserve">Института </w:t>
      </w:r>
      <w:r>
        <w:t>педагогики и психологии</w:t>
      </w:r>
      <w:r w:rsidRPr="00D24597">
        <w:t xml:space="preserve"> федерального государственного бюджетного образовательного учреждения высшего образования </w:t>
      </w:r>
      <w:r w:rsidRPr="00D24597">
        <w:lastRenderedPageBreak/>
        <w:t>«Петрозаводский государственный университет»</w:t>
      </w:r>
      <w:r>
        <w:t xml:space="preserve"> Смирновой Светлане Иосифовне</w:t>
      </w:r>
      <w:r w:rsidRPr="00D24597">
        <w:t xml:space="preserve"> за представленн</w:t>
      </w:r>
      <w:r>
        <w:t>ый анализ по содержанию заданий.</w:t>
      </w:r>
    </w:p>
    <w:p w:rsidR="00A80083" w:rsidRPr="00633F0C" w:rsidRDefault="00A80083" w:rsidP="00096CAC">
      <w:pPr>
        <w:autoSpaceDE w:val="0"/>
        <w:autoSpaceDN w:val="0"/>
        <w:adjustRightInd w:val="0"/>
        <w:ind w:firstLine="567"/>
        <w:jc w:val="both"/>
        <w:rPr>
          <w:bCs/>
        </w:rPr>
      </w:pPr>
    </w:p>
    <w:sectPr w:rsidR="00A80083" w:rsidRPr="00633F0C" w:rsidSect="00780D09">
      <w:headerReference w:type="default" r:id="rId39"/>
      <w:pgSz w:w="11906" w:h="16838"/>
      <w:pgMar w:top="907" w:right="907" w:bottom="907" w:left="90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FC1" w:rsidRDefault="00777FC1" w:rsidP="006D00F5">
      <w:r>
        <w:separator/>
      </w:r>
    </w:p>
  </w:endnote>
  <w:endnote w:type="continuationSeparator" w:id="0">
    <w:p w:rsidR="00777FC1" w:rsidRDefault="00777FC1" w:rsidP="006D00F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203" w:usb1="080F0000" w:usb2="00000010" w:usb3="00000000" w:csb0="00120005" w:csb1="00000000"/>
  </w:font>
  <w:font w:name="TimesNewRoman,Italic">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FC1" w:rsidRDefault="00777FC1" w:rsidP="006D00F5">
      <w:r>
        <w:separator/>
      </w:r>
    </w:p>
  </w:footnote>
  <w:footnote w:type="continuationSeparator" w:id="0">
    <w:p w:rsidR="00777FC1" w:rsidRDefault="00777FC1" w:rsidP="006D00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F5" w:rsidRDefault="006D00F5" w:rsidP="006D00F5">
    <w:pPr>
      <w:pStyle w:val="ab"/>
      <w:jc w:val="right"/>
    </w:pPr>
    <w:r>
      <w:t>ГАУ РК «ЦОКО»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C33DF"/>
    <w:multiLevelType w:val="hybridMultilevel"/>
    <w:tmpl w:val="83B2AB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5A256B"/>
    <w:multiLevelType w:val="hybridMultilevel"/>
    <w:tmpl w:val="5F98E2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A8961DC"/>
    <w:multiLevelType w:val="hybridMultilevel"/>
    <w:tmpl w:val="E774E9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E3C4317"/>
    <w:multiLevelType w:val="hybridMultilevel"/>
    <w:tmpl w:val="3926F1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A931A5"/>
    <w:multiLevelType w:val="hybridMultilevel"/>
    <w:tmpl w:val="C67ADF5E"/>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18F77C60"/>
    <w:multiLevelType w:val="hybridMultilevel"/>
    <w:tmpl w:val="893408A8"/>
    <w:lvl w:ilvl="0" w:tplc="041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nsid w:val="1EBA6C16"/>
    <w:multiLevelType w:val="hybridMultilevel"/>
    <w:tmpl w:val="CDC6CF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FE2967"/>
    <w:multiLevelType w:val="hybridMultilevel"/>
    <w:tmpl w:val="331ABAA8"/>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363D7913"/>
    <w:multiLevelType w:val="hybridMultilevel"/>
    <w:tmpl w:val="27CE8F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FF446DF"/>
    <w:multiLevelType w:val="hybridMultilevel"/>
    <w:tmpl w:val="2E32A5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480C3E53"/>
    <w:multiLevelType w:val="hybridMultilevel"/>
    <w:tmpl w:val="AA7A9FF2"/>
    <w:lvl w:ilvl="0" w:tplc="921A6DB2">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nsid w:val="4D6E4003"/>
    <w:multiLevelType w:val="hybridMultilevel"/>
    <w:tmpl w:val="E59C0F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2263585"/>
    <w:multiLevelType w:val="hybridMultilevel"/>
    <w:tmpl w:val="C7521A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225482"/>
    <w:multiLevelType w:val="hybridMultilevel"/>
    <w:tmpl w:val="9D88D0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2080D58"/>
    <w:multiLevelType w:val="hybridMultilevel"/>
    <w:tmpl w:val="2D9AB7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3BD0F7B"/>
    <w:multiLevelType w:val="hybridMultilevel"/>
    <w:tmpl w:val="3B00F8C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7D05D5A"/>
    <w:multiLevelType w:val="hybridMultilevel"/>
    <w:tmpl w:val="15F0075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76915EAF"/>
    <w:multiLevelType w:val="hybridMultilevel"/>
    <w:tmpl w:val="70A86E84"/>
    <w:lvl w:ilvl="0" w:tplc="9942FB7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79226F9B"/>
    <w:multiLevelType w:val="hybridMultilevel"/>
    <w:tmpl w:val="90348FE6"/>
    <w:lvl w:ilvl="0" w:tplc="041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17"/>
  </w:num>
  <w:num w:numId="2">
    <w:abstractNumId w:val="11"/>
  </w:num>
  <w:num w:numId="3">
    <w:abstractNumId w:val="16"/>
  </w:num>
  <w:num w:numId="4">
    <w:abstractNumId w:val="14"/>
  </w:num>
  <w:num w:numId="5">
    <w:abstractNumId w:val="3"/>
  </w:num>
  <w:num w:numId="6">
    <w:abstractNumId w:val="15"/>
  </w:num>
  <w:num w:numId="7">
    <w:abstractNumId w:val="8"/>
  </w:num>
  <w:num w:numId="8">
    <w:abstractNumId w:val="0"/>
  </w:num>
  <w:num w:numId="9">
    <w:abstractNumId w:val="6"/>
  </w:num>
  <w:num w:numId="10">
    <w:abstractNumId w:val="7"/>
  </w:num>
  <w:num w:numId="11">
    <w:abstractNumId w:val="1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5"/>
  </w:num>
  <w:num w:numId="16">
    <w:abstractNumId w:val="9"/>
  </w:num>
  <w:num w:numId="17">
    <w:abstractNumId w:val="4"/>
  </w:num>
  <w:num w:numId="18">
    <w:abstractNumId w:val="13"/>
  </w:num>
  <w:num w:numId="19">
    <w:abstractNumId w:val="2"/>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defaultTabStop w:val="708"/>
  <w:characterSpacingControl w:val="doNotCompress"/>
  <w:footnotePr>
    <w:footnote w:id="-1"/>
    <w:footnote w:id="0"/>
  </w:footnotePr>
  <w:endnotePr>
    <w:endnote w:id="-1"/>
    <w:endnote w:id="0"/>
  </w:endnotePr>
  <w:compat/>
  <w:rsids>
    <w:rsidRoot w:val="006277B1"/>
    <w:rsid w:val="00033D29"/>
    <w:rsid w:val="00034611"/>
    <w:rsid w:val="000346F2"/>
    <w:rsid w:val="000401CD"/>
    <w:rsid w:val="000436B5"/>
    <w:rsid w:val="00052454"/>
    <w:rsid w:val="00070360"/>
    <w:rsid w:val="00084BD4"/>
    <w:rsid w:val="0009005F"/>
    <w:rsid w:val="00096CAC"/>
    <w:rsid w:val="000A07FE"/>
    <w:rsid w:val="000A501A"/>
    <w:rsid w:val="000B20F5"/>
    <w:rsid w:val="000B3EA6"/>
    <w:rsid w:val="000C3CBB"/>
    <w:rsid w:val="000D0D9C"/>
    <w:rsid w:val="000D589B"/>
    <w:rsid w:val="001051E6"/>
    <w:rsid w:val="00105289"/>
    <w:rsid w:val="00111493"/>
    <w:rsid w:val="00157506"/>
    <w:rsid w:val="00173E00"/>
    <w:rsid w:val="0018683B"/>
    <w:rsid w:val="001A066C"/>
    <w:rsid w:val="001A0FB2"/>
    <w:rsid w:val="001A67DD"/>
    <w:rsid w:val="001B0653"/>
    <w:rsid w:val="001C1B8C"/>
    <w:rsid w:val="001C7897"/>
    <w:rsid w:val="001D43DC"/>
    <w:rsid w:val="001F0DD1"/>
    <w:rsid w:val="00215B3A"/>
    <w:rsid w:val="00220630"/>
    <w:rsid w:val="00232C02"/>
    <w:rsid w:val="00251990"/>
    <w:rsid w:val="002631D1"/>
    <w:rsid w:val="00264EEC"/>
    <w:rsid w:val="00272632"/>
    <w:rsid w:val="002745E2"/>
    <w:rsid w:val="00292824"/>
    <w:rsid w:val="00294CF9"/>
    <w:rsid w:val="002A0985"/>
    <w:rsid w:val="002A6F20"/>
    <w:rsid w:val="002B665A"/>
    <w:rsid w:val="002D430B"/>
    <w:rsid w:val="002F6DF8"/>
    <w:rsid w:val="00335466"/>
    <w:rsid w:val="00337F67"/>
    <w:rsid w:val="0034165C"/>
    <w:rsid w:val="0036089A"/>
    <w:rsid w:val="003609E2"/>
    <w:rsid w:val="003645AD"/>
    <w:rsid w:val="003837AA"/>
    <w:rsid w:val="00383F43"/>
    <w:rsid w:val="00396E74"/>
    <w:rsid w:val="003A0EA6"/>
    <w:rsid w:val="003A719D"/>
    <w:rsid w:val="003B7D56"/>
    <w:rsid w:val="003C6F89"/>
    <w:rsid w:val="003D1271"/>
    <w:rsid w:val="003D69A9"/>
    <w:rsid w:val="003E4509"/>
    <w:rsid w:val="003E60DC"/>
    <w:rsid w:val="004017B0"/>
    <w:rsid w:val="00410D3C"/>
    <w:rsid w:val="00412A2E"/>
    <w:rsid w:val="004226DC"/>
    <w:rsid w:val="00433878"/>
    <w:rsid w:val="00442DE9"/>
    <w:rsid w:val="004439A6"/>
    <w:rsid w:val="004621C9"/>
    <w:rsid w:val="00467FF2"/>
    <w:rsid w:val="00475040"/>
    <w:rsid w:val="004A041C"/>
    <w:rsid w:val="004C114E"/>
    <w:rsid w:val="004C2902"/>
    <w:rsid w:val="004C7C8C"/>
    <w:rsid w:val="004D51D9"/>
    <w:rsid w:val="004D6765"/>
    <w:rsid w:val="004F6468"/>
    <w:rsid w:val="00511AF9"/>
    <w:rsid w:val="005138A1"/>
    <w:rsid w:val="005218DB"/>
    <w:rsid w:val="00527AC5"/>
    <w:rsid w:val="00535628"/>
    <w:rsid w:val="00542759"/>
    <w:rsid w:val="00554893"/>
    <w:rsid w:val="0057002B"/>
    <w:rsid w:val="00586FE1"/>
    <w:rsid w:val="00587E19"/>
    <w:rsid w:val="00594343"/>
    <w:rsid w:val="005B09DB"/>
    <w:rsid w:val="005B2285"/>
    <w:rsid w:val="005D3612"/>
    <w:rsid w:val="005D392F"/>
    <w:rsid w:val="005F07E5"/>
    <w:rsid w:val="005F4EAE"/>
    <w:rsid w:val="00600F1A"/>
    <w:rsid w:val="006046A3"/>
    <w:rsid w:val="006277B1"/>
    <w:rsid w:val="00633F0C"/>
    <w:rsid w:val="00671BBF"/>
    <w:rsid w:val="00690931"/>
    <w:rsid w:val="006973F2"/>
    <w:rsid w:val="006B06EB"/>
    <w:rsid w:val="006C41E1"/>
    <w:rsid w:val="006C7889"/>
    <w:rsid w:val="006D00F5"/>
    <w:rsid w:val="006D240F"/>
    <w:rsid w:val="006D4A49"/>
    <w:rsid w:val="006D553D"/>
    <w:rsid w:val="00700433"/>
    <w:rsid w:val="0071215A"/>
    <w:rsid w:val="00715337"/>
    <w:rsid w:val="00720FDE"/>
    <w:rsid w:val="00751C6F"/>
    <w:rsid w:val="00764F77"/>
    <w:rsid w:val="00777FC1"/>
    <w:rsid w:val="00780D09"/>
    <w:rsid w:val="0079795B"/>
    <w:rsid w:val="007C2C1B"/>
    <w:rsid w:val="007C531D"/>
    <w:rsid w:val="007C74AF"/>
    <w:rsid w:val="007D1DE6"/>
    <w:rsid w:val="007E6EBB"/>
    <w:rsid w:val="007F011C"/>
    <w:rsid w:val="007F56B1"/>
    <w:rsid w:val="007F6C1F"/>
    <w:rsid w:val="008002CE"/>
    <w:rsid w:val="00806A90"/>
    <w:rsid w:val="008104DF"/>
    <w:rsid w:val="008114B5"/>
    <w:rsid w:val="00824109"/>
    <w:rsid w:val="008418B7"/>
    <w:rsid w:val="008426A6"/>
    <w:rsid w:val="00844200"/>
    <w:rsid w:val="0085334E"/>
    <w:rsid w:val="008A05CF"/>
    <w:rsid w:val="008A3E19"/>
    <w:rsid w:val="008A554D"/>
    <w:rsid w:val="008B10E2"/>
    <w:rsid w:val="008C297E"/>
    <w:rsid w:val="008C424F"/>
    <w:rsid w:val="008D1A53"/>
    <w:rsid w:val="008D4EBE"/>
    <w:rsid w:val="008E1508"/>
    <w:rsid w:val="008E30DE"/>
    <w:rsid w:val="008F7130"/>
    <w:rsid w:val="0091327E"/>
    <w:rsid w:val="00914726"/>
    <w:rsid w:val="00915DD4"/>
    <w:rsid w:val="00920827"/>
    <w:rsid w:val="0092215C"/>
    <w:rsid w:val="00933FF2"/>
    <w:rsid w:val="00940D1B"/>
    <w:rsid w:val="00943D95"/>
    <w:rsid w:val="0094454E"/>
    <w:rsid w:val="00957FFE"/>
    <w:rsid w:val="009734AE"/>
    <w:rsid w:val="00976365"/>
    <w:rsid w:val="009A089E"/>
    <w:rsid w:val="009C64F5"/>
    <w:rsid w:val="009C6675"/>
    <w:rsid w:val="00A047AA"/>
    <w:rsid w:val="00A07041"/>
    <w:rsid w:val="00A133EB"/>
    <w:rsid w:val="00A23D0F"/>
    <w:rsid w:val="00A50FBA"/>
    <w:rsid w:val="00A513E8"/>
    <w:rsid w:val="00A61941"/>
    <w:rsid w:val="00A80083"/>
    <w:rsid w:val="00A82F0C"/>
    <w:rsid w:val="00A84187"/>
    <w:rsid w:val="00A86BA0"/>
    <w:rsid w:val="00AB5DD7"/>
    <w:rsid w:val="00AC0577"/>
    <w:rsid w:val="00AC2FA2"/>
    <w:rsid w:val="00AC61B9"/>
    <w:rsid w:val="00AC791E"/>
    <w:rsid w:val="00AE227E"/>
    <w:rsid w:val="00AE3070"/>
    <w:rsid w:val="00AE31B1"/>
    <w:rsid w:val="00AF16FF"/>
    <w:rsid w:val="00B06F9A"/>
    <w:rsid w:val="00B12B3D"/>
    <w:rsid w:val="00B134EF"/>
    <w:rsid w:val="00B16069"/>
    <w:rsid w:val="00B219A8"/>
    <w:rsid w:val="00B34F02"/>
    <w:rsid w:val="00B43BDF"/>
    <w:rsid w:val="00B50AB7"/>
    <w:rsid w:val="00B51893"/>
    <w:rsid w:val="00B53615"/>
    <w:rsid w:val="00B566AC"/>
    <w:rsid w:val="00B76CEF"/>
    <w:rsid w:val="00B818A1"/>
    <w:rsid w:val="00B82415"/>
    <w:rsid w:val="00B93C47"/>
    <w:rsid w:val="00BA25FC"/>
    <w:rsid w:val="00BA36BF"/>
    <w:rsid w:val="00BA5E00"/>
    <w:rsid w:val="00BB1B12"/>
    <w:rsid w:val="00BC2DEE"/>
    <w:rsid w:val="00BD6D91"/>
    <w:rsid w:val="00BF480F"/>
    <w:rsid w:val="00BF4D5D"/>
    <w:rsid w:val="00BF52B0"/>
    <w:rsid w:val="00C0117A"/>
    <w:rsid w:val="00C14056"/>
    <w:rsid w:val="00C329C1"/>
    <w:rsid w:val="00C35CCF"/>
    <w:rsid w:val="00C5007E"/>
    <w:rsid w:val="00C573A3"/>
    <w:rsid w:val="00C70730"/>
    <w:rsid w:val="00C76E0E"/>
    <w:rsid w:val="00C81176"/>
    <w:rsid w:val="00C94EFE"/>
    <w:rsid w:val="00C95A12"/>
    <w:rsid w:val="00CB24BE"/>
    <w:rsid w:val="00CB611C"/>
    <w:rsid w:val="00CE5448"/>
    <w:rsid w:val="00CE7579"/>
    <w:rsid w:val="00CF18A2"/>
    <w:rsid w:val="00D00BA9"/>
    <w:rsid w:val="00D20AFA"/>
    <w:rsid w:val="00D43EE0"/>
    <w:rsid w:val="00D73CA4"/>
    <w:rsid w:val="00D94831"/>
    <w:rsid w:val="00D9737A"/>
    <w:rsid w:val="00DA664D"/>
    <w:rsid w:val="00DC083A"/>
    <w:rsid w:val="00DC1981"/>
    <w:rsid w:val="00DC6814"/>
    <w:rsid w:val="00DE0FFC"/>
    <w:rsid w:val="00DE2FD5"/>
    <w:rsid w:val="00DE2FF6"/>
    <w:rsid w:val="00E21270"/>
    <w:rsid w:val="00E22764"/>
    <w:rsid w:val="00E25DBB"/>
    <w:rsid w:val="00E36381"/>
    <w:rsid w:val="00E57B67"/>
    <w:rsid w:val="00E659FC"/>
    <w:rsid w:val="00E66CA7"/>
    <w:rsid w:val="00E82F78"/>
    <w:rsid w:val="00E925EE"/>
    <w:rsid w:val="00E963F4"/>
    <w:rsid w:val="00EA197D"/>
    <w:rsid w:val="00EA7855"/>
    <w:rsid w:val="00EC71A6"/>
    <w:rsid w:val="00ED1939"/>
    <w:rsid w:val="00EE0F8B"/>
    <w:rsid w:val="00F00963"/>
    <w:rsid w:val="00F019B6"/>
    <w:rsid w:val="00F1002B"/>
    <w:rsid w:val="00F17114"/>
    <w:rsid w:val="00F25BA8"/>
    <w:rsid w:val="00F26DBE"/>
    <w:rsid w:val="00F34A7B"/>
    <w:rsid w:val="00F35737"/>
    <w:rsid w:val="00F35A27"/>
    <w:rsid w:val="00F45170"/>
    <w:rsid w:val="00F470F9"/>
    <w:rsid w:val="00F477FB"/>
    <w:rsid w:val="00F56B96"/>
    <w:rsid w:val="00F57100"/>
    <w:rsid w:val="00F65C6B"/>
    <w:rsid w:val="00F833E2"/>
    <w:rsid w:val="00F911FE"/>
    <w:rsid w:val="00F91935"/>
    <w:rsid w:val="00FA045F"/>
    <w:rsid w:val="00FB02CA"/>
    <w:rsid w:val="00FC3268"/>
    <w:rsid w:val="00FC3ED8"/>
    <w:rsid w:val="00FD023F"/>
    <w:rsid w:val="00FD4F1A"/>
    <w:rsid w:val="00FD538E"/>
    <w:rsid w:val="00FF62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rules v:ext="edit">
        <o:r id="V:Rule8" type="connector" idref="#Прямая со стрелкой 47"/>
        <o:r id="V:Rule9" type="connector" idref="#Прямая со стрелкой 44"/>
        <o:r id="V:Rule10" type="connector" idref="#Прямая со стрелкой 49"/>
        <o:r id="V:Rule11" type="connector" idref="#Прямая со стрелкой 52"/>
        <o:r id="V:Rule12" type="connector" idref="#Прямая со стрелкой 55"/>
        <o:r id="V:Rule13" type="connector" idref="#Прямая со стрелкой 60"/>
        <o:r id="V:Rule14" type="connector" idref="#Прямая со стрелкой 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15C"/>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DE2FF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215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Strong"/>
    <w:basedOn w:val="a0"/>
    <w:uiPriority w:val="22"/>
    <w:qFormat/>
    <w:rsid w:val="0092215C"/>
    <w:rPr>
      <w:b/>
      <w:bCs/>
    </w:rPr>
  </w:style>
  <w:style w:type="paragraph" w:styleId="a5">
    <w:name w:val="Balloon Text"/>
    <w:basedOn w:val="a"/>
    <w:link w:val="a6"/>
    <w:uiPriority w:val="99"/>
    <w:semiHidden/>
    <w:unhideWhenUsed/>
    <w:rsid w:val="0092215C"/>
    <w:rPr>
      <w:rFonts w:ascii="Tahoma" w:hAnsi="Tahoma" w:cs="Tahoma"/>
      <w:sz w:val="16"/>
      <w:szCs w:val="16"/>
    </w:rPr>
  </w:style>
  <w:style w:type="character" w:customStyle="1" w:styleId="a6">
    <w:name w:val="Текст выноски Знак"/>
    <w:basedOn w:val="a0"/>
    <w:link w:val="a5"/>
    <w:uiPriority w:val="99"/>
    <w:semiHidden/>
    <w:rsid w:val="0092215C"/>
    <w:rPr>
      <w:rFonts w:ascii="Tahoma" w:eastAsia="Times New Roman" w:hAnsi="Tahoma" w:cs="Tahoma"/>
      <w:sz w:val="16"/>
      <w:szCs w:val="16"/>
      <w:lang w:eastAsia="ru-RU"/>
    </w:rPr>
  </w:style>
  <w:style w:type="paragraph" w:styleId="a7">
    <w:name w:val="Normal (Web)"/>
    <w:basedOn w:val="a"/>
    <w:uiPriority w:val="99"/>
    <w:unhideWhenUsed/>
    <w:rsid w:val="009734AE"/>
    <w:pPr>
      <w:spacing w:before="100" w:beforeAutospacing="1" w:after="100" w:afterAutospacing="1"/>
    </w:pPr>
  </w:style>
  <w:style w:type="paragraph" w:customStyle="1" w:styleId="Default">
    <w:name w:val="Default"/>
    <w:uiPriority w:val="99"/>
    <w:rsid w:val="00F1002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List Paragraph"/>
    <w:basedOn w:val="a"/>
    <w:uiPriority w:val="34"/>
    <w:qFormat/>
    <w:rsid w:val="00442DE9"/>
    <w:pPr>
      <w:ind w:left="720"/>
      <w:contextualSpacing/>
    </w:pPr>
  </w:style>
  <w:style w:type="paragraph" w:styleId="a9">
    <w:name w:val="Body Text"/>
    <w:basedOn w:val="a"/>
    <w:link w:val="aa"/>
    <w:uiPriority w:val="99"/>
    <w:semiHidden/>
    <w:rsid w:val="00220630"/>
    <w:pPr>
      <w:jc w:val="center"/>
    </w:pPr>
    <w:rPr>
      <w:b/>
      <w:i/>
      <w:iCs/>
      <w:szCs w:val="20"/>
    </w:rPr>
  </w:style>
  <w:style w:type="character" w:customStyle="1" w:styleId="aa">
    <w:name w:val="Основной текст Знак"/>
    <w:basedOn w:val="a0"/>
    <w:link w:val="a9"/>
    <w:uiPriority w:val="99"/>
    <w:semiHidden/>
    <w:rsid w:val="00220630"/>
    <w:rPr>
      <w:rFonts w:ascii="Times New Roman" w:eastAsia="Times New Roman" w:hAnsi="Times New Roman" w:cs="Times New Roman"/>
      <w:b/>
      <w:i/>
      <w:iCs/>
      <w:sz w:val="24"/>
      <w:szCs w:val="20"/>
      <w:lang w:eastAsia="ru-RU"/>
    </w:rPr>
  </w:style>
  <w:style w:type="paragraph" w:styleId="ab">
    <w:name w:val="header"/>
    <w:basedOn w:val="a"/>
    <w:link w:val="ac"/>
    <w:rsid w:val="00AC61B9"/>
    <w:pPr>
      <w:tabs>
        <w:tab w:val="center" w:pos="4677"/>
        <w:tab w:val="right" w:pos="9355"/>
      </w:tabs>
    </w:pPr>
  </w:style>
  <w:style w:type="character" w:customStyle="1" w:styleId="ac">
    <w:name w:val="Верхний колонтитул Знак"/>
    <w:basedOn w:val="a0"/>
    <w:link w:val="ab"/>
    <w:rsid w:val="00AC61B9"/>
    <w:rPr>
      <w:rFonts w:ascii="Times New Roman" w:eastAsia="Times New Roman" w:hAnsi="Times New Roman" w:cs="Times New Roman"/>
      <w:sz w:val="24"/>
      <w:szCs w:val="24"/>
      <w:lang w:eastAsia="ru-RU"/>
    </w:rPr>
  </w:style>
  <w:style w:type="paragraph" w:styleId="ad">
    <w:name w:val="Body Text Indent"/>
    <w:basedOn w:val="a"/>
    <w:link w:val="ae"/>
    <w:uiPriority w:val="99"/>
    <w:semiHidden/>
    <w:unhideWhenUsed/>
    <w:rsid w:val="0079795B"/>
    <w:pPr>
      <w:spacing w:after="120"/>
      <w:ind w:left="283"/>
    </w:pPr>
  </w:style>
  <w:style w:type="character" w:customStyle="1" w:styleId="ae">
    <w:name w:val="Основной текст с отступом Знак"/>
    <w:basedOn w:val="a0"/>
    <w:link w:val="ad"/>
    <w:uiPriority w:val="99"/>
    <w:semiHidden/>
    <w:rsid w:val="0079795B"/>
    <w:rPr>
      <w:rFonts w:ascii="Times New Roman" w:eastAsia="Times New Roman" w:hAnsi="Times New Roman" w:cs="Times New Roman"/>
      <w:sz w:val="24"/>
      <w:szCs w:val="24"/>
      <w:lang w:eastAsia="ru-RU"/>
    </w:rPr>
  </w:style>
  <w:style w:type="character" w:customStyle="1" w:styleId="af">
    <w:name w:val="Без интервала Знак"/>
    <w:basedOn w:val="a0"/>
    <w:link w:val="af0"/>
    <w:uiPriority w:val="1"/>
    <w:locked/>
    <w:rsid w:val="005F4EAE"/>
    <w:rPr>
      <w:sz w:val="24"/>
      <w:szCs w:val="24"/>
    </w:rPr>
  </w:style>
  <w:style w:type="paragraph" w:styleId="af0">
    <w:name w:val="No Spacing"/>
    <w:link w:val="af"/>
    <w:uiPriority w:val="1"/>
    <w:qFormat/>
    <w:rsid w:val="005F4EAE"/>
    <w:pPr>
      <w:spacing w:after="0" w:line="240" w:lineRule="auto"/>
    </w:pPr>
    <w:rPr>
      <w:sz w:val="24"/>
      <w:szCs w:val="24"/>
    </w:rPr>
  </w:style>
  <w:style w:type="paragraph" w:customStyle="1" w:styleId="Iauiue">
    <w:name w:val="Iau?iue"/>
    <w:uiPriority w:val="99"/>
    <w:rsid w:val="005F4EAE"/>
    <w:pPr>
      <w:widowControl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DE2FF6"/>
    <w:rPr>
      <w:rFonts w:ascii="Cambria" w:eastAsia="Times New Roman" w:hAnsi="Cambria" w:cs="Times New Roman"/>
      <w:b/>
      <w:bCs/>
      <w:color w:val="4F81BD"/>
      <w:sz w:val="24"/>
      <w:szCs w:val="24"/>
      <w:lang w:eastAsia="ru-RU"/>
    </w:rPr>
  </w:style>
  <w:style w:type="paragraph" w:styleId="af1">
    <w:name w:val="footer"/>
    <w:basedOn w:val="a"/>
    <w:link w:val="af2"/>
    <w:uiPriority w:val="99"/>
    <w:semiHidden/>
    <w:unhideWhenUsed/>
    <w:rsid w:val="006D00F5"/>
    <w:pPr>
      <w:tabs>
        <w:tab w:val="center" w:pos="4677"/>
        <w:tab w:val="right" w:pos="9355"/>
      </w:tabs>
    </w:pPr>
  </w:style>
  <w:style w:type="character" w:customStyle="1" w:styleId="af2">
    <w:name w:val="Нижний колонтитул Знак"/>
    <w:basedOn w:val="a0"/>
    <w:link w:val="af1"/>
    <w:uiPriority w:val="99"/>
    <w:semiHidden/>
    <w:rsid w:val="006D00F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15C"/>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DE2FF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21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Strong"/>
    <w:basedOn w:val="a0"/>
    <w:uiPriority w:val="22"/>
    <w:qFormat/>
    <w:rsid w:val="0092215C"/>
    <w:rPr>
      <w:b/>
      <w:bCs/>
    </w:rPr>
  </w:style>
  <w:style w:type="paragraph" w:styleId="a5">
    <w:name w:val="Balloon Text"/>
    <w:basedOn w:val="a"/>
    <w:link w:val="a6"/>
    <w:uiPriority w:val="99"/>
    <w:semiHidden/>
    <w:unhideWhenUsed/>
    <w:rsid w:val="0092215C"/>
    <w:rPr>
      <w:rFonts w:ascii="Tahoma" w:hAnsi="Tahoma" w:cs="Tahoma"/>
      <w:sz w:val="16"/>
      <w:szCs w:val="16"/>
    </w:rPr>
  </w:style>
  <w:style w:type="character" w:customStyle="1" w:styleId="a6">
    <w:name w:val="Текст выноски Знак"/>
    <w:basedOn w:val="a0"/>
    <w:link w:val="a5"/>
    <w:uiPriority w:val="99"/>
    <w:semiHidden/>
    <w:rsid w:val="0092215C"/>
    <w:rPr>
      <w:rFonts w:ascii="Tahoma" w:eastAsia="Times New Roman" w:hAnsi="Tahoma" w:cs="Tahoma"/>
      <w:sz w:val="16"/>
      <w:szCs w:val="16"/>
      <w:lang w:eastAsia="ru-RU"/>
    </w:rPr>
  </w:style>
  <w:style w:type="paragraph" w:styleId="a7">
    <w:name w:val="Normal (Web)"/>
    <w:basedOn w:val="a"/>
    <w:uiPriority w:val="99"/>
    <w:unhideWhenUsed/>
    <w:rsid w:val="009734AE"/>
    <w:pPr>
      <w:spacing w:before="100" w:beforeAutospacing="1" w:after="100" w:afterAutospacing="1"/>
    </w:pPr>
  </w:style>
  <w:style w:type="paragraph" w:customStyle="1" w:styleId="Default">
    <w:name w:val="Default"/>
    <w:uiPriority w:val="99"/>
    <w:rsid w:val="00F1002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List Paragraph"/>
    <w:basedOn w:val="a"/>
    <w:uiPriority w:val="34"/>
    <w:qFormat/>
    <w:rsid w:val="00442DE9"/>
    <w:pPr>
      <w:ind w:left="720"/>
      <w:contextualSpacing/>
    </w:pPr>
  </w:style>
  <w:style w:type="paragraph" w:styleId="a9">
    <w:name w:val="Body Text"/>
    <w:basedOn w:val="a"/>
    <w:link w:val="aa"/>
    <w:uiPriority w:val="99"/>
    <w:semiHidden/>
    <w:rsid w:val="00220630"/>
    <w:pPr>
      <w:jc w:val="center"/>
    </w:pPr>
    <w:rPr>
      <w:b/>
      <w:i/>
      <w:iCs/>
      <w:szCs w:val="20"/>
    </w:rPr>
  </w:style>
  <w:style w:type="character" w:customStyle="1" w:styleId="aa">
    <w:name w:val="Основной текст Знак"/>
    <w:basedOn w:val="a0"/>
    <w:link w:val="a9"/>
    <w:uiPriority w:val="99"/>
    <w:semiHidden/>
    <w:rsid w:val="00220630"/>
    <w:rPr>
      <w:rFonts w:ascii="Times New Roman" w:eastAsia="Times New Roman" w:hAnsi="Times New Roman" w:cs="Times New Roman"/>
      <w:b/>
      <w:i/>
      <w:iCs/>
      <w:sz w:val="24"/>
      <w:szCs w:val="20"/>
      <w:lang w:eastAsia="ru-RU"/>
    </w:rPr>
  </w:style>
  <w:style w:type="paragraph" w:styleId="ab">
    <w:name w:val="header"/>
    <w:basedOn w:val="a"/>
    <w:link w:val="ac"/>
    <w:rsid w:val="00AC61B9"/>
    <w:pPr>
      <w:tabs>
        <w:tab w:val="center" w:pos="4677"/>
        <w:tab w:val="right" w:pos="9355"/>
      </w:tabs>
    </w:pPr>
  </w:style>
  <w:style w:type="character" w:customStyle="1" w:styleId="ac">
    <w:name w:val="Верхний колонтитул Знак"/>
    <w:basedOn w:val="a0"/>
    <w:link w:val="ab"/>
    <w:rsid w:val="00AC61B9"/>
    <w:rPr>
      <w:rFonts w:ascii="Times New Roman" w:eastAsia="Times New Roman" w:hAnsi="Times New Roman" w:cs="Times New Roman"/>
      <w:sz w:val="24"/>
      <w:szCs w:val="24"/>
      <w:lang w:eastAsia="ru-RU"/>
    </w:rPr>
  </w:style>
  <w:style w:type="paragraph" w:styleId="ad">
    <w:name w:val="Body Text Indent"/>
    <w:basedOn w:val="a"/>
    <w:link w:val="ae"/>
    <w:uiPriority w:val="99"/>
    <w:semiHidden/>
    <w:unhideWhenUsed/>
    <w:rsid w:val="0079795B"/>
    <w:pPr>
      <w:spacing w:after="120"/>
      <w:ind w:left="283"/>
    </w:pPr>
  </w:style>
  <w:style w:type="character" w:customStyle="1" w:styleId="ae">
    <w:name w:val="Основной текст с отступом Знак"/>
    <w:basedOn w:val="a0"/>
    <w:link w:val="ad"/>
    <w:uiPriority w:val="99"/>
    <w:semiHidden/>
    <w:rsid w:val="0079795B"/>
    <w:rPr>
      <w:rFonts w:ascii="Times New Roman" w:eastAsia="Times New Roman" w:hAnsi="Times New Roman" w:cs="Times New Roman"/>
      <w:sz w:val="24"/>
      <w:szCs w:val="24"/>
      <w:lang w:eastAsia="ru-RU"/>
    </w:rPr>
  </w:style>
  <w:style w:type="character" w:customStyle="1" w:styleId="af">
    <w:name w:val="Без интервала Знак"/>
    <w:basedOn w:val="a0"/>
    <w:link w:val="af0"/>
    <w:uiPriority w:val="1"/>
    <w:locked/>
    <w:rsid w:val="005F4EAE"/>
    <w:rPr>
      <w:sz w:val="24"/>
      <w:szCs w:val="24"/>
    </w:rPr>
  </w:style>
  <w:style w:type="paragraph" w:styleId="af0">
    <w:name w:val="No Spacing"/>
    <w:link w:val="af"/>
    <w:uiPriority w:val="1"/>
    <w:qFormat/>
    <w:rsid w:val="005F4EAE"/>
    <w:pPr>
      <w:spacing w:after="0" w:line="240" w:lineRule="auto"/>
    </w:pPr>
    <w:rPr>
      <w:sz w:val="24"/>
      <w:szCs w:val="24"/>
    </w:rPr>
  </w:style>
  <w:style w:type="paragraph" w:customStyle="1" w:styleId="Iauiue">
    <w:name w:val="Iau?iue"/>
    <w:uiPriority w:val="99"/>
    <w:rsid w:val="005F4EAE"/>
    <w:pPr>
      <w:widowControl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DE2FF6"/>
    <w:rPr>
      <w:rFonts w:ascii="Cambria" w:eastAsia="Times New Roman" w:hAnsi="Cambria" w:cs="Times New Roman"/>
      <w:b/>
      <w:bCs/>
      <w:color w:val="4F81BD"/>
      <w:sz w:val="24"/>
      <w:szCs w:val="24"/>
      <w:lang w:eastAsia="ru-RU"/>
    </w:rPr>
  </w:style>
</w:styles>
</file>

<file path=word/webSettings.xml><?xml version="1.0" encoding="utf-8"?>
<w:webSettings xmlns:r="http://schemas.openxmlformats.org/officeDocument/2006/relationships" xmlns:w="http://schemas.openxmlformats.org/wordprocessingml/2006/main">
  <w:divs>
    <w:div w:id="27920159">
      <w:bodyDiv w:val="1"/>
      <w:marLeft w:val="0"/>
      <w:marRight w:val="0"/>
      <w:marTop w:val="0"/>
      <w:marBottom w:val="0"/>
      <w:divBdr>
        <w:top w:val="none" w:sz="0" w:space="0" w:color="auto"/>
        <w:left w:val="none" w:sz="0" w:space="0" w:color="auto"/>
        <w:bottom w:val="none" w:sz="0" w:space="0" w:color="auto"/>
        <w:right w:val="none" w:sz="0" w:space="0" w:color="auto"/>
      </w:divBdr>
    </w:div>
    <w:div w:id="61294216">
      <w:bodyDiv w:val="1"/>
      <w:marLeft w:val="0"/>
      <w:marRight w:val="0"/>
      <w:marTop w:val="0"/>
      <w:marBottom w:val="0"/>
      <w:divBdr>
        <w:top w:val="none" w:sz="0" w:space="0" w:color="auto"/>
        <w:left w:val="none" w:sz="0" w:space="0" w:color="auto"/>
        <w:bottom w:val="none" w:sz="0" w:space="0" w:color="auto"/>
        <w:right w:val="none" w:sz="0" w:space="0" w:color="auto"/>
      </w:divBdr>
    </w:div>
    <w:div w:id="193169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oleObject" Target="embeddings/oleObject1.bin"/><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chart" Target="charts/chart14.xm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image" Target="media/image6.wmf"/><Relationship Id="rId33" Type="http://schemas.openxmlformats.org/officeDocument/2006/relationships/chart" Target="charts/chart13.xml"/><Relationship Id="rId38"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image" Target="media/image1.jpeg"/><Relationship Id="rId29" Type="http://schemas.openxmlformats.org/officeDocument/2006/relationships/image" Target="media/image8.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image" Target="media/image5.jpeg"/><Relationship Id="rId32" Type="http://schemas.openxmlformats.org/officeDocument/2006/relationships/oleObject" Target="embeddings/oleObject4.bin"/><Relationship Id="rId37" Type="http://schemas.openxmlformats.org/officeDocument/2006/relationships/image" Target="media/image10.w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image" Target="media/image4.jpeg"/><Relationship Id="rId28" Type="http://schemas.openxmlformats.org/officeDocument/2006/relationships/oleObject" Target="embeddings/oleObject2.bin"/><Relationship Id="rId36" Type="http://schemas.openxmlformats.org/officeDocument/2006/relationships/chart" Target="charts/chart16.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image" Target="media/image3.jpeg"/><Relationship Id="rId27" Type="http://schemas.openxmlformats.org/officeDocument/2006/relationships/image" Target="media/image7.wmf"/><Relationship Id="rId30" Type="http://schemas.openxmlformats.org/officeDocument/2006/relationships/oleObject" Target="embeddings/oleObject3.bin"/><Relationship Id="rId35"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76;&#1080;&#1072;&#1075;&#1088;&#1072;&#1084;&#1084;&#109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76;&#1080;&#1072;&#1075;&#1088;&#1072;&#1084;&#1084;&#109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76;&#1080;&#1072;&#1075;&#1088;&#1072;&#1084;&#1084;&#109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76;&#1080;&#1072;&#1075;&#1088;&#1072;&#1084;&#1084;&#109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76;&#1080;&#1072;&#1075;&#1088;&#1072;&#1084;&#1084;&#1099;.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1057;&#1074;&#1077;&#1090;&#1083;&#1072;&#1085;&#1072;\Desktop\&#1045;&#1043;&#1069;%202017%20&#1089;&#1087;&#1088;&#1072;&#1074;&#1082;&#1072;\&#1076;&#1080;&#1072;&#1075;&#1088;&#1072;&#1084;&#1084;&#109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1057;&#1074;&#1077;&#1090;&#1083;&#1072;&#1085;&#1072;\Desktop\&#1089;&#1087;&#1088;&#1072;&#1074;&#1082;&#1072;%20&#1045;&#1043;&#1069;%20-%202016\&#1076;&#1080;&#1072;&#1075;&#1088;&#1072;&#1084;&#1084;&#1099;.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1057;&#1074;&#1077;&#1090;&#1083;&#1072;&#1085;&#1072;\Desktop\&#1045;&#1043;&#1069;%202017%20&#1089;&#1087;&#1088;&#1072;&#1074;&#1082;&#1072;\&#1089;&#1087;&#1088;&#1072;&#1074;&#1082;&#1072;%20&#1045;&#1043;&#1069;%20-%202016\&#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0930446194225769E-2"/>
          <c:y val="5.6737588652482296E-2"/>
          <c:w val="0.79758486439195053"/>
          <c:h val="0.73498036149736568"/>
        </c:manualLayout>
      </c:layout>
      <c:barChart>
        <c:barDir val="bar"/>
        <c:grouping val="clustered"/>
        <c:ser>
          <c:idx val="0"/>
          <c:order val="0"/>
          <c:tx>
            <c:strRef>
              <c:f>Лист2!$J$30</c:f>
              <c:strCache>
                <c:ptCount val="1"/>
                <c:pt idx="0">
                  <c:v>2015</c:v>
                </c:pt>
              </c:strCache>
            </c:strRef>
          </c:tx>
          <c:dLbls>
            <c:txPr>
              <a:bodyPr/>
              <a:lstStyle/>
              <a:p>
                <a:pPr>
                  <a:defRPr b="1">
                    <a:latin typeface="Times New Roman" panose="02020603050405020304" pitchFamily="18" charset="0"/>
                    <a:cs typeface="Times New Roman" panose="02020603050405020304" pitchFamily="18" charset="0"/>
                  </a:defRPr>
                </a:pPr>
                <a:endParaRPr lang="ru-RU"/>
              </a:p>
            </c:txPr>
            <c:dLblPos val="ctr"/>
            <c:showVal val="1"/>
          </c:dLbls>
          <c:cat>
            <c:strRef>
              <c:f>Лист2!$K$29</c:f>
              <c:strCache>
                <c:ptCount val="1"/>
                <c:pt idx="0">
                  <c:v>число участников</c:v>
                </c:pt>
              </c:strCache>
            </c:strRef>
          </c:cat>
          <c:val>
            <c:numRef>
              <c:f>Лист2!$K$30</c:f>
              <c:numCache>
                <c:formatCode>General</c:formatCode>
                <c:ptCount val="1"/>
                <c:pt idx="0">
                  <c:v>61</c:v>
                </c:pt>
              </c:numCache>
            </c:numRef>
          </c:val>
        </c:ser>
        <c:ser>
          <c:idx val="1"/>
          <c:order val="1"/>
          <c:tx>
            <c:strRef>
              <c:f>Лист2!$J$31</c:f>
              <c:strCache>
                <c:ptCount val="1"/>
                <c:pt idx="0">
                  <c:v>2016</c:v>
                </c:pt>
              </c:strCache>
            </c:strRef>
          </c:tx>
          <c:dLbls>
            <c:txPr>
              <a:bodyPr/>
              <a:lstStyle/>
              <a:p>
                <a:pPr>
                  <a:defRPr b="1">
                    <a:latin typeface="Times New Roman" panose="02020603050405020304" pitchFamily="18" charset="0"/>
                    <a:cs typeface="Times New Roman" panose="02020603050405020304" pitchFamily="18" charset="0"/>
                  </a:defRPr>
                </a:pPr>
                <a:endParaRPr lang="ru-RU"/>
              </a:p>
            </c:txPr>
            <c:dLblPos val="ctr"/>
            <c:showVal val="1"/>
          </c:dLbls>
          <c:cat>
            <c:strRef>
              <c:f>Лист2!$K$29</c:f>
              <c:strCache>
                <c:ptCount val="1"/>
                <c:pt idx="0">
                  <c:v>число участников</c:v>
                </c:pt>
              </c:strCache>
            </c:strRef>
          </c:cat>
          <c:val>
            <c:numRef>
              <c:f>Лист2!$K$31</c:f>
              <c:numCache>
                <c:formatCode>General</c:formatCode>
                <c:ptCount val="1"/>
                <c:pt idx="0">
                  <c:v>51.3</c:v>
                </c:pt>
              </c:numCache>
            </c:numRef>
          </c:val>
        </c:ser>
        <c:ser>
          <c:idx val="2"/>
          <c:order val="2"/>
          <c:tx>
            <c:strRef>
              <c:f>Лист2!$J$32</c:f>
              <c:strCache>
                <c:ptCount val="1"/>
                <c:pt idx="0">
                  <c:v>2017</c:v>
                </c:pt>
              </c:strCache>
            </c:strRef>
          </c:tx>
          <c:dLbls>
            <c:txPr>
              <a:bodyPr/>
              <a:lstStyle/>
              <a:p>
                <a:pPr>
                  <a:defRPr b="1">
                    <a:latin typeface="Times New Roman" panose="02020603050405020304" pitchFamily="18" charset="0"/>
                    <a:cs typeface="Times New Roman" panose="02020603050405020304" pitchFamily="18" charset="0"/>
                  </a:defRPr>
                </a:pPr>
                <a:endParaRPr lang="ru-RU"/>
              </a:p>
            </c:txPr>
            <c:dLblPos val="ctr"/>
            <c:showVal val="1"/>
          </c:dLbls>
          <c:cat>
            <c:strRef>
              <c:f>Лист2!$K$29</c:f>
              <c:strCache>
                <c:ptCount val="1"/>
                <c:pt idx="0">
                  <c:v>число участников</c:v>
                </c:pt>
              </c:strCache>
            </c:strRef>
          </c:cat>
          <c:val>
            <c:numRef>
              <c:f>Лист2!$K$32</c:f>
              <c:numCache>
                <c:formatCode>General</c:formatCode>
                <c:ptCount val="1"/>
                <c:pt idx="0">
                  <c:v>49.7</c:v>
                </c:pt>
              </c:numCache>
            </c:numRef>
          </c:val>
        </c:ser>
        <c:dLbls>
          <c:showVal val="1"/>
        </c:dLbls>
        <c:axId val="91982080"/>
        <c:axId val="91987968"/>
      </c:barChart>
      <c:catAx>
        <c:axId val="91982080"/>
        <c:scaling>
          <c:orientation val="minMax"/>
        </c:scaling>
        <c:delete val="1"/>
        <c:axPos val="l"/>
        <c:numFmt formatCode="General" sourceLinked="1"/>
        <c:tickLblPos val="none"/>
        <c:crossAx val="91987968"/>
        <c:crosses val="autoZero"/>
        <c:auto val="1"/>
        <c:lblAlgn val="ctr"/>
        <c:lblOffset val="100"/>
      </c:catAx>
      <c:valAx>
        <c:axId val="91987968"/>
        <c:scaling>
          <c:orientation val="minMax"/>
        </c:scaling>
        <c:axPos val="b"/>
        <c:majorGridlines/>
        <c:title>
          <c:tx>
            <c:rich>
              <a:bodyPr/>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количество участников (%)</a:t>
                </a:r>
              </a:p>
            </c:rich>
          </c:tx>
          <c:layout/>
        </c:title>
        <c:numFmt formatCode="General" sourceLinked="1"/>
        <c:tickLblPos val="nextTo"/>
        <c:txPr>
          <a:bodyPr/>
          <a:lstStyle/>
          <a:p>
            <a:pPr>
              <a:defRPr>
                <a:latin typeface="Times New Roman" panose="02020603050405020304" pitchFamily="18" charset="0"/>
                <a:cs typeface="Times New Roman" panose="02020603050405020304" pitchFamily="18" charset="0"/>
              </a:defRPr>
            </a:pPr>
            <a:endParaRPr lang="ru-RU"/>
          </a:p>
        </c:txPr>
        <c:crossAx val="91982080"/>
        <c:crosses val="autoZero"/>
        <c:crossBetween val="between"/>
      </c:valAx>
    </c:plotArea>
    <c:legend>
      <c:legendPos val="r"/>
      <c:layout>
        <c:manualLayout>
          <c:xMode val="edge"/>
          <c:yMode val="edge"/>
          <c:x val="0.88342366579177578"/>
          <c:y val="0.27566761601608314"/>
          <c:w val="9.9909667541557348E-2"/>
          <c:h val="0.3446454831443943"/>
        </c:manualLayout>
      </c:layout>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spPr>
            <a:solidFill>
              <a:srgbClr val="0070C0"/>
            </a:solidFill>
          </c:spPr>
          <c:dLbls>
            <c:dLbl>
              <c:idx val="6"/>
              <c:layout>
                <c:manualLayout>
                  <c:x val="-1.0204081632653102E-2"/>
                  <c:y val="5.9523809523809521E-3"/>
                </c:manualLayout>
              </c:layout>
              <c:dLblPos val="outEnd"/>
              <c:showVal val="1"/>
            </c:dLbl>
            <c:dLbl>
              <c:idx val="13"/>
              <c:layout>
                <c:manualLayout>
                  <c:x val="-6.2357556284179729E-17"/>
                  <c:y val="-1.1904761904761911E-2"/>
                </c:manualLayout>
              </c:layout>
              <c:dLblPos val="outEnd"/>
              <c:showVal val="1"/>
            </c:dLbl>
            <c:dLbl>
              <c:idx val="17"/>
              <c:layout>
                <c:manualLayout>
                  <c:x val="0"/>
                  <c:y val="8.9285714285714211E-3"/>
                </c:manualLayout>
              </c:layout>
              <c:dLblPos val="outEnd"/>
              <c:showVal val="1"/>
            </c:dLbl>
            <c:dLbl>
              <c:idx val="22"/>
              <c:layout>
                <c:manualLayout>
                  <c:x val="-1.7006802721088441E-3"/>
                  <c:y val="1.1904761904761911E-2"/>
                </c:manualLayout>
              </c:layout>
              <c:dLblPos val="outEnd"/>
              <c:showVal val="1"/>
            </c:dLbl>
            <c:dLbl>
              <c:idx val="23"/>
              <c:layout>
                <c:manualLayout>
                  <c:x val="1.7006802721088441E-3"/>
                  <c:y val="1.1904761904761911E-2"/>
                </c:manualLayout>
              </c:layout>
              <c:dLblPos val="outEnd"/>
              <c:showVal val="1"/>
            </c:dLbl>
            <c:txPr>
              <a:bodyPr/>
              <a:lstStyle/>
              <a:p>
                <a:pPr>
                  <a:defRPr sz="1000" b="0"/>
                </a:pPr>
                <a:endParaRPr lang="ru-RU"/>
              </a:p>
            </c:txPr>
            <c:dLblPos val="outEnd"/>
            <c:showVal val="1"/>
          </c:dLbls>
          <c:cat>
            <c:numRef>
              <c:f>Лист2!$A$1:$AB$1</c:f>
              <c:numCache>
                <c:formatCode>General</c:formatCode>
                <c:ptCount val="28"/>
                <c:pt idx="0">
                  <c:v>5</c:v>
                </c:pt>
                <c:pt idx="1">
                  <c:v>9</c:v>
                </c:pt>
                <c:pt idx="2">
                  <c:v>14</c:v>
                </c:pt>
                <c:pt idx="3">
                  <c:v>18</c:v>
                </c:pt>
                <c:pt idx="4">
                  <c:v>23</c:v>
                </c:pt>
                <c:pt idx="5">
                  <c:v>27</c:v>
                </c:pt>
                <c:pt idx="6">
                  <c:v>33</c:v>
                </c:pt>
                <c:pt idx="7">
                  <c:v>39</c:v>
                </c:pt>
                <c:pt idx="8">
                  <c:v>45</c:v>
                </c:pt>
                <c:pt idx="9">
                  <c:v>50</c:v>
                </c:pt>
                <c:pt idx="10">
                  <c:v>56</c:v>
                </c:pt>
                <c:pt idx="11">
                  <c:v>62</c:v>
                </c:pt>
                <c:pt idx="12">
                  <c:v>68</c:v>
                </c:pt>
                <c:pt idx="13">
                  <c:v>70</c:v>
                </c:pt>
                <c:pt idx="14">
                  <c:v>72</c:v>
                </c:pt>
                <c:pt idx="15">
                  <c:v>74</c:v>
                </c:pt>
                <c:pt idx="16">
                  <c:v>76</c:v>
                </c:pt>
                <c:pt idx="17">
                  <c:v>78</c:v>
                </c:pt>
                <c:pt idx="18">
                  <c:v>80</c:v>
                </c:pt>
                <c:pt idx="19">
                  <c:v>82</c:v>
                </c:pt>
                <c:pt idx="20">
                  <c:v>84</c:v>
                </c:pt>
                <c:pt idx="21">
                  <c:v>86</c:v>
                </c:pt>
                <c:pt idx="22">
                  <c:v>88</c:v>
                </c:pt>
                <c:pt idx="23">
                  <c:v>90</c:v>
                </c:pt>
                <c:pt idx="24">
                  <c:v>92</c:v>
                </c:pt>
                <c:pt idx="25">
                  <c:v>94</c:v>
                </c:pt>
                <c:pt idx="26">
                  <c:v>96</c:v>
                </c:pt>
                <c:pt idx="27">
                  <c:v>100</c:v>
                </c:pt>
              </c:numCache>
            </c:numRef>
          </c:cat>
          <c:val>
            <c:numRef>
              <c:f>Лист2!$A$2:$AB$2</c:f>
              <c:numCache>
                <c:formatCode>General</c:formatCode>
                <c:ptCount val="28"/>
                <c:pt idx="0">
                  <c:v>5</c:v>
                </c:pt>
                <c:pt idx="1">
                  <c:v>16</c:v>
                </c:pt>
                <c:pt idx="2">
                  <c:v>27</c:v>
                </c:pt>
                <c:pt idx="3">
                  <c:v>72</c:v>
                </c:pt>
                <c:pt idx="4">
                  <c:v>107</c:v>
                </c:pt>
                <c:pt idx="5">
                  <c:v>183</c:v>
                </c:pt>
                <c:pt idx="6">
                  <c:v>207</c:v>
                </c:pt>
                <c:pt idx="7">
                  <c:v>209</c:v>
                </c:pt>
                <c:pt idx="8">
                  <c:v>161</c:v>
                </c:pt>
                <c:pt idx="9">
                  <c:v>155</c:v>
                </c:pt>
                <c:pt idx="10">
                  <c:v>98</c:v>
                </c:pt>
                <c:pt idx="11">
                  <c:v>117</c:v>
                </c:pt>
                <c:pt idx="12">
                  <c:v>100</c:v>
                </c:pt>
                <c:pt idx="13">
                  <c:v>74</c:v>
                </c:pt>
                <c:pt idx="14">
                  <c:v>51</c:v>
                </c:pt>
                <c:pt idx="15">
                  <c:v>34</c:v>
                </c:pt>
                <c:pt idx="16">
                  <c:v>22</c:v>
                </c:pt>
                <c:pt idx="17">
                  <c:v>18</c:v>
                </c:pt>
                <c:pt idx="18">
                  <c:v>11</c:v>
                </c:pt>
                <c:pt idx="19">
                  <c:v>7</c:v>
                </c:pt>
                <c:pt idx="20">
                  <c:v>7</c:v>
                </c:pt>
                <c:pt idx="21">
                  <c:v>5</c:v>
                </c:pt>
                <c:pt idx="22">
                  <c:v>1</c:v>
                </c:pt>
                <c:pt idx="23">
                  <c:v>1</c:v>
                </c:pt>
                <c:pt idx="24">
                  <c:v>3</c:v>
                </c:pt>
                <c:pt idx="25">
                  <c:v>2</c:v>
                </c:pt>
                <c:pt idx="26">
                  <c:v>1</c:v>
                </c:pt>
                <c:pt idx="27">
                  <c:v>1</c:v>
                </c:pt>
              </c:numCache>
            </c:numRef>
          </c:val>
        </c:ser>
        <c:dLbls>
          <c:showVal val="1"/>
        </c:dLbls>
        <c:axId val="92017024"/>
        <c:axId val="92018944"/>
      </c:barChart>
      <c:catAx>
        <c:axId val="92017024"/>
        <c:scaling>
          <c:orientation val="minMax"/>
        </c:scaling>
        <c:axPos val="b"/>
        <c:title>
          <c:tx>
            <c:rich>
              <a:bodyPr/>
              <a:lstStyle/>
              <a:p>
                <a:pPr>
                  <a:defRPr spc="200" baseline="0"/>
                </a:pPr>
                <a:r>
                  <a:rPr lang="ru-RU" spc="200" baseline="0"/>
                  <a:t>количество тестовых баллов за ЕГЭ</a:t>
                </a:r>
              </a:p>
            </c:rich>
          </c:tx>
          <c:layout/>
        </c:title>
        <c:numFmt formatCode="General" sourceLinked="1"/>
        <c:tickLblPos val="nextTo"/>
        <c:txPr>
          <a:bodyPr/>
          <a:lstStyle/>
          <a:p>
            <a:pPr>
              <a:defRPr sz="1100" b="0"/>
            </a:pPr>
            <a:endParaRPr lang="ru-RU"/>
          </a:p>
        </c:txPr>
        <c:crossAx val="92018944"/>
        <c:crosses val="autoZero"/>
        <c:auto val="1"/>
        <c:lblAlgn val="ctr"/>
        <c:lblOffset val="100"/>
      </c:catAx>
      <c:valAx>
        <c:axId val="92018944"/>
        <c:scaling>
          <c:orientation val="minMax"/>
          <c:max val="220"/>
          <c:min val="0"/>
        </c:scaling>
        <c:axPos val="l"/>
        <c:majorGridlines/>
        <c:title>
          <c:tx>
            <c:rich>
              <a:bodyPr rot="-5400000" vert="horz"/>
              <a:lstStyle/>
              <a:p>
                <a:pPr>
                  <a:defRPr spc="200" baseline="0"/>
                </a:pPr>
                <a:r>
                  <a:rPr lang="ru-RU" spc="200" baseline="0"/>
                  <a:t>число обучающихся</a:t>
                </a:r>
              </a:p>
            </c:rich>
          </c:tx>
          <c:layout>
            <c:manualLayout>
              <c:xMode val="edge"/>
              <c:yMode val="edge"/>
              <c:x val="1.0430210646746079E-2"/>
              <c:y val="0.11662623720634595"/>
            </c:manualLayout>
          </c:layout>
        </c:title>
        <c:numFmt formatCode="General" sourceLinked="1"/>
        <c:tickLblPos val="nextTo"/>
        <c:txPr>
          <a:bodyPr/>
          <a:lstStyle/>
          <a:p>
            <a:pPr>
              <a:defRPr sz="1100" b="0"/>
            </a:pPr>
            <a:endParaRPr lang="ru-RU"/>
          </a:p>
        </c:txPr>
        <c:crossAx val="92017024"/>
        <c:crosses val="autoZero"/>
        <c:crossBetween val="between"/>
        <c:majorUnit val="20"/>
        <c:minorUnit val="10"/>
      </c:valAx>
    </c:plotArea>
    <c:plotVisOnly val="1"/>
    <c:dispBlanksAs val="gap"/>
  </c:chart>
  <c:spPr>
    <a:solidFill>
      <a:srgbClr val="EFFDFF"/>
    </a:solidFill>
    <a:ln>
      <a:noFill/>
    </a:ln>
  </c:spPr>
  <c:txPr>
    <a:bodyPr/>
    <a:lstStyle/>
    <a:p>
      <a:pPr>
        <a:defRPr sz="1200" b="1">
          <a:latin typeface="Times New Roman" panose="02020603050405020304" pitchFamily="18" charset="0"/>
          <a:cs typeface="Times New Roman" panose="02020603050405020304"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6.3716814159292132E-2"/>
          <c:y val="7.3436974224375881E-3"/>
          <c:w val="0.86570380678265935"/>
          <c:h val="0.97735614778921809"/>
        </c:manualLayout>
      </c:layout>
      <c:pie3DChart>
        <c:varyColors val="1"/>
        <c:ser>
          <c:idx val="0"/>
          <c:order val="0"/>
          <c:tx>
            <c:strRef>
              <c:f>Лист3!$B$10</c:f>
              <c:strCache>
                <c:ptCount val="1"/>
              </c:strCache>
            </c:strRef>
          </c:tx>
          <c:explosion val="25"/>
          <c:dLbls>
            <c:txPr>
              <a:bodyPr/>
              <a:lstStyle/>
              <a:p>
                <a:pPr>
                  <a:defRPr b="1">
                    <a:latin typeface="Times New Roman" panose="02020603050405020304" pitchFamily="18" charset="0"/>
                    <a:cs typeface="Times New Roman" panose="02020603050405020304" pitchFamily="18" charset="0"/>
                  </a:defRPr>
                </a:pPr>
                <a:endParaRPr lang="ru-RU"/>
              </a:p>
            </c:txPr>
            <c:dLblPos val="outEnd"/>
            <c:showVal val="1"/>
            <c:showLeaderLines val="1"/>
          </c:dLbls>
          <c:cat>
            <c:strRef>
              <c:f>Лист3!$A$11:$A$14</c:f>
              <c:strCache>
                <c:ptCount val="4"/>
                <c:pt idx="0">
                  <c:v>низкий</c:v>
                </c:pt>
                <c:pt idx="1">
                  <c:v>базовый</c:v>
                </c:pt>
                <c:pt idx="2">
                  <c:v>повышенный</c:v>
                </c:pt>
                <c:pt idx="3">
                  <c:v>высокий</c:v>
                </c:pt>
              </c:strCache>
            </c:strRef>
          </c:cat>
          <c:val>
            <c:numRef>
              <c:f>Лист3!$B$11:$B$14</c:f>
              <c:numCache>
                <c:formatCode>0.0%</c:formatCode>
                <c:ptCount val="4"/>
                <c:pt idx="0">
                  <c:v>0.13400000000000001</c:v>
                </c:pt>
                <c:pt idx="1">
                  <c:v>0.59699999999999998</c:v>
                </c:pt>
                <c:pt idx="2">
                  <c:v>0.252</c:v>
                </c:pt>
                <c:pt idx="3">
                  <c:v>1.7000000000000001E-2</c:v>
                </c:pt>
              </c:numCache>
            </c:numRef>
          </c:val>
        </c:ser>
        <c:dLbls>
          <c:showVal val="1"/>
        </c:dLbls>
      </c:pie3DChart>
    </c:plotArea>
    <c:legend>
      <c:legendPos val="b"/>
      <c:layout>
        <c:manualLayout>
          <c:xMode val="edge"/>
          <c:yMode val="edge"/>
          <c:x val="0.16285434232225396"/>
          <c:y val="0.92487417014049766"/>
          <c:w val="0.67429131535549325"/>
          <c:h val="7.5125829859502863E-2"/>
        </c:manualLayout>
      </c:layout>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zero"/>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floor>
      <c:spPr>
        <a:ln>
          <a:solidFill>
            <a:schemeClr val="accent5">
              <a:lumMod val="20000"/>
              <a:lumOff val="80000"/>
            </a:schemeClr>
          </a:solidFill>
        </a:ln>
      </c:spPr>
    </c:floor>
    <c:sideWall>
      <c:spPr>
        <a:noFill/>
      </c:spPr>
    </c:sideWall>
    <c:backWall>
      <c:spPr>
        <a:noFill/>
      </c:spPr>
    </c:backWall>
    <c:plotArea>
      <c:layout>
        <c:manualLayout>
          <c:layoutTarget val="inner"/>
          <c:xMode val="edge"/>
          <c:yMode val="edge"/>
          <c:x val="6.8827318624152478E-2"/>
          <c:y val="6.7260138476755688E-2"/>
          <c:w val="0.90115257331963938"/>
          <c:h val="0.75518618036246921"/>
        </c:manualLayout>
      </c:layout>
      <c:bar3DChart>
        <c:barDir val="col"/>
        <c:grouping val="clustered"/>
        <c:ser>
          <c:idx val="0"/>
          <c:order val="0"/>
          <c:tx>
            <c:strRef>
              <c:f>Лист3!$G$1</c:f>
              <c:strCache>
                <c:ptCount val="1"/>
                <c:pt idx="0">
                  <c:v>2015 г.</c:v>
                </c:pt>
              </c:strCache>
            </c:strRef>
          </c:tx>
          <c:dLbls>
            <c:dLbl>
              <c:idx val="0"/>
              <c:layout>
                <c:manualLayout>
                  <c:x val="-1.38888888888889E-2"/>
                  <c:y val="0"/>
                </c:manualLayout>
              </c:layout>
              <c:spPr/>
              <c:txPr>
                <a:bodyPr/>
                <a:lstStyle/>
                <a:p>
                  <a:pPr>
                    <a:defRPr b="1">
                      <a:latin typeface="Times New Roman" panose="02020603050405020304" pitchFamily="18" charset="0"/>
                      <a:cs typeface="Times New Roman" panose="02020603050405020304" pitchFamily="18" charset="0"/>
                    </a:defRPr>
                  </a:pPr>
                  <a:endParaRPr lang="ru-RU"/>
                </a:p>
              </c:txPr>
              <c:showVal val="1"/>
            </c:dLbl>
            <c:dLbl>
              <c:idx val="1"/>
              <c:layout>
                <c:manualLayout>
                  <c:x val="5.9970014992503807E-3"/>
                  <c:y val="-1.582591493570722E-2"/>
                </c:manualLayout>
              </c:layout>
              <c:spPr/>
              <c:txPr>
                <a:bodyPr/>
                <a:lstStyle/>
                <a:p>
                  <a:pPr>
                    <a:defRPr b="1">
                      <a:latin typeface="Times New Roman" panose="02020603050405020304" pitchFamily="18" charset="0"/>
                      <a:cs typeface="Times New Roman" panose="02020603050405020304" pitchFamily="18" charset="0"/>
                    </a:defRPr>
                  </a:pPr>
                  <a:endParaRPr lang="ru-RU"/>
                </a:p>
              </c:txPr>
              <c:showVal val="1"/>
            </c:dLbl>
            <c:txPr>
              <a:bodyPr/>
              <a:lstStyle/>
              <a:p>
                <a:pPr>
                  <a:defRPr b="1"/>
                </a:pPr>
                <a:endParaRPr lang="ru-RU"/>
              </a:p>
            </c:txPr>
            <c:showVal val="1"/>
          </c:dLbls>
          <c:cat>
            <c:strRef>
              <c:f>Лист3!$F$2:$F$3</c:f>
              <c:strCache>
                <c:ptCount val="2"/>
                <c:pt idx="0">
                  <c:v>низкий</c:v>
                </c:pt>
                <c:pt idx="1">
                  <c:v>высокий</c:v>
                </c:pt>
              </c:strCache>
            </c:strRef>
          </c:cat>
          <c:val>
            <c:numRef>
              <c:f>Лист3!$G$2:$G$3</c:f>
              <c:numCache>
                <c:formatCode>General</c:formatCode>
                <c:ptCount val="2"/>
                <c:pt idx="0">
                  <c:v>14.4</c:v>
                </c:pt>
                <c:pt idx="1">
                  <c:v>1.4</c:v>
                </c:pt>
              </c:numCache>
            </c:numRef>
          </c:val>
        </c:ser>
        <c:ser>
          <c:idx val="1"/>
          <c:order val="1"/>
          <c:tx>
            <c:strRef>
              <c:f>Лист3!$H$1</c:f>
              <c:strCache>
                <c:ptCount val="1"/>
                <c:pt idx="0">
                  <c:v>2016 г.</c:v>
                </c:pt>
              </c:strCache>
            </c:strRef>
          </c:tx>
          <c:dLbls>
            <c:dLbl>
              <c:idx val="1"/>
              <c:layout>
                <c:manualLayout>
                  <c:x val="8.3333333333333367E-3"/>
                  <c:y val="-1.38888888888889E-2"/>
                </c:manualLayout>
              </c:layout>
              <c:showVal val="1"/>
            </c:dLbl>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Лист3!$F$2:$F$3</c:f>
              <c:strCache>
                <c:ptCount val="2"/>
                <c:pt idx="0">
                  <c:v>низкий</c:v>
                </c:pt>
                <c:pt idx="1">
                  <c:v>высокий</c:v>
                </c:pt>
              </c:strCache>
            </c:strRef>
          </c:cat>
          <c:val>
            <c:numRef>
              <c:f>Лист3!$H$2:$H$3</c:f>
              <c:numCache>
                <c:formatCode>General</c:formatCode>
                <c:ptCount val="2"/>
                <c:pt idx="0">
                  <c:v>15.6</c:v>
                </c:pt>
                <c:pt idx="1">
                  <c:v>3.7</c:v>
                </c:pt>
              </c:numCache>
            </c:numRef>
          </c:val>
        </c:ser>
        <c:ser>
          <c:idx val="2"/>
          <c:order val="2"/>
          <c:tx>
            <c:strRef>
              <c:f>Лист3!$I$1</c:f>
              <c:strCache>
                <c:ptCount val="1"/>
                <c:pt idx="0">
                  <c:v>2017 г.</c:v>
                </c:pt>
              </c:strCache>
            </c:strRef>
          </c:tx>
          <c:dLbls>
            <c:dLbl>
              <c:idx val="0"/>
              <c:layout>
                <c:manualLayout>
                  <c:x val="2.0560585848807864E-2"/>
                  <c:y val="-5.9758405570223654E-3"/>
                </c:manualLayout>
              </c:layout>
              <c:showVal val="1"/>
            </c:dLbl>
            <c:dLbl>
              <c:idx val="1"/>
              <c:layout>
                <c:manualLayout>
                  <c:x val="1.188996053154525E-2"/>
                  <c:y val="-1.9191725663372218E-2"/>
                </c:manualLayout>
              </c:layout>
              <c:showVal val="1"/>
            </c:dLbl>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Лист3!$F$2:$F$3</c:f>
              <c:strCache>
                <c:ptCount val="2"/>
                <c:pt idx="0">
                  <c:v>низкий</c:v>
                </c:pt>
                <c:pt idx="1">
                  <c:v>высокий</c:v>
                </c:pt>
              </c:strCache>
            </c:strRef>
          </c:cat>
          <c:val>
            <c:numRef>
              <c:f>Лист3!$I$2:$I$3</c:f>
              <c:numCache>
                <c:formatCode>General</c:formatCode>
                <c:ptCount val="2"/>
                <c:pt idx="0">
                  <c:v>13.4</c:v>
                </c:pt>
                <c:pt idx="1">
                  <c:v>1.7</c:v>
                </c:pt>
              </c:numCache>
            </c:numRef>
          </c:val>
        </c:ser>
        <c:dLbls>
          <c:showVal val="1"/>
        </c:dLbls>
        <c:shape val="box"/>
        <c:axId val="92151168"/>
        <c:axId val="92157440"/>
        <c:axId val="0"/>
      </c:bar3DChart>
      <c:catAx>
        <c:axId val="92151168"/>
        <c:scaling>
          <c:orientation val="minMax"/>
        </c:scaling>
        <c:axPos val="b"/>
        <c:title>
          <c:tx>
            <c:rich>
              <a:bodyPr/>
              <a:lstStyle/>
              <a:p>
                <a:pPr>
                  <a:defRPr/>
                </a:pPr>
                <a:r>
                  <a:rPr lang="ru-RU" sz="1050">
                    <a:latin typeface="Times New Roman" panose="02020603050405020304" pitchFamily="18" charset="0"/>
                    <a:cs typeface="Times New Roman" panose="02020603050405020304" pitchFamily="18" charset="0"/>
                  </a:rPr>
                  <a:t>уровни подготовки выпускников</a:t>
                </a:r>
              </a:p>
            </c:rich>
          </c:tx>
          <c:layout>
            <c:manualLayout>
              <c:xMode val="edge"/>
              <c:yMode val="edge"/>
              <c:x val="0.33251437273489276"/>
              <c:y val="0.91305466638628663"/>
            </c:manualLayout>
          </c:layout>
        </c:title>
        <c:tickLblPos val="nextTo"/>
        <c:txPr>
          <a:bodyPr/>
          <a:lstStyle/>
          <a:p>
            <a:pPr>
              <a:defRPr sz="1050">
                <a:latin typeface="Times New Roman" panose="02020603050405020304" pitchFamily="18" charset="0"/>
                <a:cs typeface="Times New Roman" panose="02020603050405020304" pitchFamily="18" charset="0"/>
              </a:defRPr>
            </a:pPr>
            <a:endParaRPr lang="ru-RU"/>
          </a:p>
        </c:txPr>
        <c:crossAx val="92157440"/>
        <c:crosses val="autoZero"/>
        <c:auto val="1"/>
        <c:lblAlgn val="ctr"/>
        <c:lblOffset val="100"/>
      </c:catAx>
      <c:valAx>
        <c:axId val="92157440"/>
        <c:scaling>
          <c:orientation val="minMax"/>
        </c:scaling>
        <c:axPos val="l"/>
        <c:majorGridlines/>
        <c:title>
          <c:tx>
            <c:rich>
              <a:bodyPr rot="-5400000" vert="horz"/>
              <a:lstStyle/>
              <a:p>
                <a:pPr>
                  <a:defRPr sz="1000">
                    <a:latin typeface="Times New Roman" panose="02020603050405020304" pitchFamily="18" charset="0"/>
                    <a:cs typeface="Times New Roman" panose="02020603050405020304" pitchFamily="18" charset="0"/>
                  </a:defRPr>
                </a:pPr>
                <a:r>
                  <a:rPr lang="ru-RU" sz="1000">
                    <a:latin typeface="Times New Roman" panose="02020603050405020304" pitchFamily="18" charset="0"/>
                    <a:cs typeface="Times New Roman" panose="02020603050405020304" pitchFamily="18" charset="0"/>
                  </a:rPr>
                  <a:t>количество выпускников (%)</a:t>
                </a:r>
              </a:p>
            </c:rich>
          </c:tx>
          <c:layout>
            <c:manualLayout>
              <c:xMode val="edge"/>
              <c:yMode val="edge"/>
              <c:x val="5.3734077842968346E-2"/>
              <c:y val="0.16128445368661271"/>
            </c:manualLayout>
          </c:layout>
        </c:title>
        <c:numFmt formatCode="General" sourceLinked="1"/>
        <c:tickLblPos val="nextTo"/>
        <c:txPr>
          <a:bodyPr/>
          <a:lstStyle/>
          <a:p>
            <a:pPr>
              <a:defRPr sz="1050">
                <a:latin typeface="Times New Roman" panose="02020603050405020304" pitchFamily="18" charset="0"/>
                <a:cs typeface="Times New Roman" panose="02020603050405020304" pitchFamily="18" charset="0"/>
              </a:defRPr>
            </a:pPr>
            <a:endParaRPr lang="ru-RU"/>
          </a:p>
        </c:txPr>
        <c:crossAx val="92151168"/>
        <c:crosses val="autoZero"/>
        <c:crossBetween val="between"/>
      </c:valAx>
      <c:spPr>
        <a:solidFill>
          <a:schemeClr val="bg1"/>
        </a:solidFill>
      </c:spPr>
    </c:plotArea>
    <c:legend>
      <c:legendPos val="r"/>
      <c:layout>
        <c:manualLayout>
          <c:xMode val="edge"/>
          <c:yMode val="edge"/>
          <c:x val="0.85439059997560252"/>
          <c:y val="0.19583635131661956"/>
          <c:w val="0.13060433070866143"/>
          <c:h val="0.44688065033537488"/>
        </c:manualLayout>
      </c:layout>
      <c:txPr>
        <a:bodyPr/>
        <a:lstStyle/>
        <a:p>
          <a:pPr>
            <a:defRPr sz="1050">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9.7256689663018134E-2"/>
          <c:y val="3.9687291099336441E-2"/>
          <c:w val="0.73964110611676726"/>
          <c:h val="0.79496260018436038"/>
        </c:manualLayout>
      </c:layout>
      <c:lineChart>
        <c:grouping val="standard"/>
        <c:ser>
          <c:idx val="0"/>
          <c:order val="0"/>
          <c:tx>
            <c:strRef>
              <c:f>Лист7!$B$1</c:f>
              <c:strCache>
                <c:ptCount val="1"/>
                <c:pt idx="0">
                  <c:v>СОО</c:v>
                </c:pt>
              </c:strCache>
            </c:strRef>
          </c:tx>
          <c:dLbls>
            <c:dLblPos val="t"/>
            <c:showVal val="1"/>
          </c:dLbls>
          <c:cat>
            <c:strRef>
              <c:f>Лист7!$A$2:$A$5</c:f>
              <c:strCache>
                <c:ptCount val="4"/>
                <c:pt idx="0">
                  <c:v>0-26</c:v>
                </c:pt>
                <c:pt idx="1">
                  <c:v>27-60</c:v>
                </c:pt>
                <c:pt idx="2">
                  <c:v>61-80</c:v>
                </c:pt>
                <c:pt idx="3">
                  <c:v>81-100</c:v>
                </c:pt>
              </c:strCache>
            </c:strRef>
          </c:cat>
          <c:val>
            <c:numRef>
              <c:f>Лист7!$B$2:$B$5</c:f>
              <c:numCache>
                <c:formatCode>General</c:formatCode>
                <c:ptCount val="4"/>
                <c:pt idx="0">
                  <c:v>11</c:v>
                </c:pt>
                <c:pt idx="1">
                  <c:v>61.1</c:v>
                </c:pt>
                <c:pt idx="2">
                  <c:v>26.1</c:v>
                </c:pt>
                <c:pt idx="3">
                  <c:v>1.8</c:v>
                </c:pt>
              </c:numCache>
            </c:numRef>
          </c:val>
        </c:ser>
        <c:ser>
          <c:idx val="1"/>
          <c:order val="1"/>
          <c:tx>
            <c:strRef>
              <c:f>Лист7!$C$1</c:f>
              <c:strCache>
                <c:ptCount val="1"/>
                <c:pt idx="0">
                  <c:v>СПО</c:v>
                </c:pt>
              </c:strCache>
            </c:strRef>
          </c:tx>
          <c:dLbls>
            <c:dLblPos val="t"/>
            <c:showVal val="1"/>
          </c:dLbls>
          <c:cat>
            <c:strRef>
              <c:f>Лист7!$A$2:$A$5</c:f>
              <c:strCache>
                <c:ptCount val="4"/>
                <c:pt idx="0">
                  <c:v>0-26</c:v>
                </c:pt>
                <c:pt idx="1">
                  <c:v>27-60</c:v>
                </c:pt>
                <c:pt idx="2">
                  <c:v>61-80</c:v>
                </c:pt>
                <c:pt idx="3">
                  <c:v>81-100</c:v>
                </c:pt>
              </c:strCache>
            </c:strRef>
          </c:cat>
          <c:val>
            <c:numRef>
              <c:f>Лист7!$C$2:$C$5</c:f>
              <c:numCache>
                <c:formatCode>General</c:formatCode>
                <c:ptCount val="4"/>
                <c:pt idx="0">
                  <c:v>63.4</c:v>
                </c:pt>
                <c:pt idx="1">
                  <c:v>36.6</c:v>
                </c:pt>
                <c:pt idx="2">
                  <c:v>0</c:v>
                </c:pt>
                <c:pt idx="3">
                  <c:v>0</c:v>
                </c:pt>
              </c:numCache>
            </c:numRef>
          </c:val>
        </c:ser>
        <c:ser>
          <c:idx val="2"/>
          <c:order val="2"/>
          <c:tx>
            <c:strRef>
              <c:f>Лист7!$D$1</c:f>
              <c:strCache>
                <c:ptCount val="1"/>
                <c:pt idx="0">
                  <c:v>прошлых лет</c:v>
                </c:pt>
              </c:strCache>
            </c:strRef>
          </c:tx>
          <c:dLbls>
            <c:dLblPos val="t"/>
            <c:showVal val="1"/>
          </c:dLbls>
          <c:cat>
            <c:strRef>
              <c:f>Лист7!$A$2:$A$5</c:f>
              <c:strCache>
                <c:ptCount val="4"/>
                <c:pt idx="0">
                  <c:v>0-26</c:v>
                </c:pt>
                <c:pt idx="1">
                  <c:v>27-60</c:v>
                </c:pt>
                <c:pt idx="2">
                  <c:v>61-80</c:v>
                </c:pt>
                <c:pt idx="3">
                  <c:v>81-100</c:v>
                </c:pt>
              </c:strCache>
            </c:strRef>
          </c:cat>
          <c:val>
            <c:numRef>
              <c:f>Лист7!$D$2:$D$5</c:f>
              <c:numCache>
                <c:formatCode>General</c:formatCode>
                <c:ptCount val="4"/>
                <c:pt idx="0">
                  <c:v>29.5</c:v>
                </c:pt>
                <c:pt idx="1">
                  <c:v>48.6</c:v>
                </c:pt>
                <c:pt idx="2">
                  <c:v>21.9</c:v>
                </c:pt>
                <c:pt idx="3">
                  <c:v>0</c:v>
                </c:pt>
              </c:numCache>
            </c:numRef>
          </c:val>
        </c:ser>
        <c:dLbls>
          <c:showVal val="1"/>
        </c:dLbls>
        <c:marker val="1"/>
        <c:axId val="92202112"/>
        <c:axId val="92204032"/>
      </c:lineChart>
      <c:catAx>
        <c:axId val="92202112"/>
        <c:scaling>
          <c:orientation val="minMax"/>
        </c:scaling>
        <c:axPos val="b"/>
        <c:title>
          <c:tx>
            <c:rich>
              <a:bodyPr/>
              <a:lstStyle/>
              <a:p>
                <a:pPr>
                  <a:defRPr>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количество тестовых баллов</a:t>
                </a:r>
              </a:p>
            </c:rich>
          </c:tx>
          <c:layout>
            <c:manualLayout>
              <c:xMode val="edge"/>
              <c:yMode val="edge"/>
              <c:x val="0.28816550872317426"/>
              <c:y val="0.92600215670715558"/>
            </c:manualLayout>
          </c:layout>
        </c:title>
        <c:tickLblPos val="nextTo"/>
        <c:txPr>
          <a:bodyPr/>
          <a:lstStyle/>
          <a:p>
            <a:pPr>
              <a:defRPr>
                <a:latin typeface="Times New Roman" panose="02020603050405020304" pitchFamily="18" charset="0"/>
                <a:cs typeface="Times New Roman" panose="02020603050405020304" pitchFamily="18" charset="0"/>
              </a:defRPr>
            </a:pPr>
            <a:endParaRPr lang="ru-RU"/>
          </a:p>
        </c:txPr>
        <c:crossAx val="92204032"/>
        <c:crosses val="autoZero"/>
        <c:auto val="1"/>
        <c:lblAlgn val="ctr"/>
        <c:lblOffset val="100"/>
      </c:catAx>
      <c:valAx>
        <c:axId val="92204032"/>
        <c:scaling>
          <c:orientation val="minMax"/>
        </c:scaling>
        <c:axPos val="l"/>
        <c:majorGridlines/>
        <c:title>
          <c:tx>
            <c:rich>
              <a:bodyPr rot="-5400000" vert="horz"/>
              <a:lstStyle/>
              <a:p>
                <a:pPr>
                  <a:defRPr spc="70" baseline="0">
                    <a:latin typeface="Times New Roman" panose="02020603050405020304" pitchFamily="18" charset="0"/>
                    <a:cs typeface="Times New Roman" panose="02020603050405020304" pitchFamily="18" charset="0"/>
                  </a:defRPr>
                </a:pPr>
                <a:r>
                  <a:rPr lang="ru-RU" spc="70" baseline="0">
                    <a:latin typeface="Times New Roman" panose="02020603050405020304" pitchFamily="18" charset="0"/>
                    <a:cs typeface="Times New Roman" panose="02020603050405020304" pitchFamily="18" charset="0"/>
                  </a:rPr>
                  <a:t>количество участников экзамена (%)</a:t>
                </a:r>
              </a:p>
            </c:rich>
          </c:tx>
          <c:layout>
            <c:manualLayout>
              <c:xMode val="edge"/>
              <c:yMode val="edge"/>
              <c:x val="9.9871854253512516E-3"/>
              <c:y val="7.8513655180857497E-2"/>
            </c:manualLayout>
          </c:layout>
        </c:title>
        <c:numFmt formatCode="General" sourceLinked="1"/>
        <c:tickLblPos val="nextTo"/>
        <c:spPr>
          <a:ln>
            <a:tailEnd type="triangle"/>
          </a:ln>
        </c:spPr>
        <c:txPr>
          <a:bodyPr/>
          <a:lstStyle/>
          <a:p>
            <a:pPr>
              <a:defRPr>
                <a:latin typeface="Times New Roman" panose="02020603050405020304" pitchFamily="18" charset="0"/>
                <a:cs typeface="Times New Roman" panose="02020603050405020304" pitchFamily="18" charset="0"/>
              </a:defRPr>
            </a:pPr>
            <a:endParaRPr lang="ru-RU"/>
          </a:p>
        </c:txPr>
        <c:crossAx val="92202112"/>
        <c:crosses val="autoZero"/>
        <c:crossBetween val="between"/>
      </c:valAx>
    </c:plotArea>
    <c:legend>
      <c:legendPos val="r"/>
      <c:layout>
        <c:manualLayout>
          <c:xMode val="edge"/>
          <c:yMode val="edge"/>
          <c:x val="0.84094943240454179"/>
          <c:y val="0.35541998268983166"/>
          <c:w val="0.1466666666666667"/>
          <c:h val="0.26771231344071261"/>
        </c:manualLayout>
      </c:layout>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solidFill>
        <a:schemeClr val="accent5">
          <a:lumMod val="20000"/>
          <a:lumOff val="80000"/>
        </a:schemeClr>
      </a:solid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Лист7!$B$8</c:f>
              <c:strCache>
                <c:ptCount val="1"/>
                <c:pt idx="0">
                  <c:v>2016</c:v>
                </c:pt>
              </c:strCache>
            </c:strRef>
          </c:tx>
          <c:dLbls>
            <c:dLbl>
              <c:idx val="0"/>
              <c:layout>
                <c:manualLayout>
                  <c:x val="5.9880239520958131E-3"/>
                  <c:y val="-1.671891327063741E-2"/>
                </c:manualLayout>
              </c:layout>
              <c:showVal val="1"/>
            </c:dLbl>
            <c:dLbl>
              <c:idx val="1"/>
              <c:layout>
                <c:manualLayout>
                  <c:x val="0"/>
                  <c:y val="-1.6718913270637369E-2"/>
                </c:manualLayout>
              </c:layout>
              <c:showVal val="1"/>
            </c:dLbl>
            <c:dLbl>
              <c:idx val="3"/>
              <c:layout>
                <c:manualLayout>
                  <c:x val="0"/>
                  <c:y val="-1.6718913270637487E-2"/>
                </c:manualLayout>
              </c:layout>
              <c:showVal val="1"/>
            </c:dLbl>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Лист7!$A$9:$A$12</c:f>
              <c:strCache>
                <c:ptCount val="4"/>
                <c:pt idx="0">
                  <c:v>0-26</c:v>
                </c:pt>
                <c:pt idx="1">
                  <c:v>27-60</c:v>
                </c:pt>
                <c:pt idx="2">
                  <c:v>61-80</c:v>
                </c:pt>
                <c:pt idx="3">
                  <c:v>81-100</c:v>
                </c:pt>
              </c:strCache>
            </c:strRef>
          </c:cat>
          <c:val>
            <c:numRef>
              <c:f>Лист7!$B$9:$B$12</c:f>
              <c:numCache>
                <c:formatCode>0.00%</c:formatCode>
                <c:ptCount val="4"/>
                <c:pt idx="0">
                  <c:v>0.52900000000000003</c:v>
                </c:pt>
                <c:pt idx="1">
                  <c:v>0.36500000000000021</c:v>
                </c:pt>
                <c:pt idx="2">
                  <c:v>8.2000000000000003E-2</c:v>
                </c:pt>
                <c:pt idx="3">
                  <c:v>2.4E-2</c:v>
                </c:pt>
              </c:numCache>
            </c:numRef>
          </c:val>
        </c:ser>
        <c:ser>
          <c:idx val="1"/>
          <c:order val="1"/>
          <c:tx>
            <c:strRef>
              <c:f>Лист7!$C$8</c:f>
              <c:strCache>
                <c:ptCount val="1"/>
                <c:pt idx="0">
                  <c:v>2017</c:v>
                </c:pt>
              </c:strCache>
            </c:strRef>
          </c:tx>
          <c:dLbls>
            <c:dLbl>
              <c:idx val="0"/>
              <c:layout>
                <c:manualLayout>
                  <c:x val="2.5948103792415182E-2"/>
                  <c:y val="-2.9258098223615477E-2"/>
                </c:manualLayout>
              </c:layout>
              <c:showVal val="1"/>
            </c:dLbl>
            <c:dLbl>
              <c:idx val="1"/>
              <c:layout>
                <c:manualLayout>
                  <c:x val="1.1976047904191611E-2"/>
                  <c:y val="-1.2539514065444015E-2"/>
                </c:manualLayout>
              </c:layout>
              <c:showVal val="1"/>
            </c:dLbl>
            <c:dLbl>
              <c:idx val="2"/>
              <c:layout>
                <c:manualLayout>
                  <c:x val="9.9800399201596147E-3"/>
                  <c:y val="-4.1797283176593534E-3"/>
                </c:manualLayout>
              </c:layout>
              <c:showVal val="1"/>
            </c:dLbl>
            <c:dLbl>
              <c:idx val="3"/>
              <c:layout>
                <c:manualLayout>
                  <c:x val="1.1976047904191611E-2"/>
                  <c:y val="-2.5078369905956112E-2"/>
                </c:manualLayout>
              </c:layout>
              <c:showVal val="1"/>
            </c:dLbl>
            <c:txPr>
              <a:bodyPr/>
              <a:lstStyle/>
              <a:p>
                <a:pPr>
                  <a:defRPr b="1">
                    <a:latin typeface="Times New Roman" panose="02020603050405020304" pitchFamily="18" charset="0"/>
                    <a:cs typeface="Times New Roman" panose="02020603050405020304" pitchFamily="18" charset="0"/>
                  </a:defRPr>
                </a:pPr>
                <a:endParaRPr lang="ru-RU"/>
              </a:p>
            </c:txPr>
            <c:showVal val="1"/>
          </c:dLbls>
          <c:cat>
            <c:strRef>
              <c:f>Лист7!$A$9:$A$12</c:f>
              <c:strCache>
                <c:ptCount val="4"/>
                <c:pt idx="0">
                  <c:v>0-26</c:v>
                </c:pt>
                <c:pt idx="1">
                  <c:v>27-60</c:v>
                </c:pt>
                <c:pt idx="2">
                  <c:v>61-80</c:v>
                </c:pt>
                <c:pt idx="3">
                  <c:v>81-100</c:v>
                </c:pt>
              </c:strCache>
            </c:strRef>
          </c:cat>
          <c:val>
            <c:numRef>
              <c:f>Лист7!$C$9:$C$12</c:f>
              <c:numCache>
                <c:formatCode>0.00%</c:formatCode>
                <c:ptCount val="4"/>
                <c:pt idx="0">
                  <c:v>0.29500000000000015</c:v>
                </c:pt>
                <c:pt idx="1">
                  <c:v>0.48600000000000021</c:v>
                </c:pt>
                <c:pt idx="2">
                  <c:v>0.21900000000000008</c:v>
                </c:pt>
                <c:pt idx="3" formatCode="General">
                  <c:v>0</c:v>
                </c:pt>
              </c:numCache>
            </c:numRef>
          </c:val>
        </c:ser>
        <c:dLbls>
          <c:showVal val="1"/>
        </c:dLbls>
        <c:shape val="box"/>
        <c:axId val="92103424"/>
        <c:axId val="92105344"/>
        <c:axId val="0"/>
      </c:bar3DChart>
      <c:catAx>
        <c:axId val="92103424"/>
        <c:scaling>
          <c:orientation val="minMax"/>
        </c:scaling>
        <c:axPos val="b"/>
        <c:title>
          <c:tx>
            <c:rich>
              <a:bodyPr/>
              <a:lstStyle/>
              <a:p>
                <a:pPr>
                  <a:defRPr spc="250" baseline="0">
                    <a:latin typeface="Times New Roman" panose="02020603050405020304" pitchFamily="18" charset="0"/>
                    <a:cs typeface="Times New Roman" panose="02020603050405020304" pitchFamily="18" charset="0"/>
                  </a:defRPr>
                </a:pPr>
                <a:r>
                  <a:rPr lang="ru-RU" spc="250" baseline="0">
                    <a:latin typeface="Times New Roman" panose="02020603050405020304" pitchFamily="18" charset="0"/>
                    <a:cs typeface="Times New Roman" panose="02020603050405020304" pitchFamily="18" charset="0"/>
                  </a:rPr>
                  <a:t>количество тестовых баллов</a:t>
                </a:r>
              </a:p>
            </c:rich>
          </c:tx>
          <c:layout>
            <c:manualLayout>
              <c:xMode val="edge"/>
              <c:yMode val="edge"/>
              <c:x val="0.27363320602888713"/>
              <c:y val="0.9201553410839316"/>
            </c:manualLayout>
          </c:layout>
        </c:title>
        <c:numFmt formatCode="General" sourceLinked="1"/>
        <c:tickLblPos val="nextTo"/>
        <c:txPr>
          <a:bodyPr/>
          <a:lstStyle/>
          <a:p>
            <a:pPr>
              <a:defRPr>
                <a:latin typeface="Times New Roman" panose="02020603050405020304" pitchFamily="18" charset="0"/>
                <a:cs typeface="Times New Roman" panose="02020603050405020304" pitchFamily="18" charset="0"/>
              </a:defRPr>
            </a:pPr>
            <a:endParaRPr lang="ru-RU"/>
          </a:p>
        </c:txPr>
        <c:crossAx val="92105344"/>
        <c:crosses val="autoZero"/>
        <c:auto val="1"/>
        <c:lblAlgn val="ctr"/>
        <c:lblOffset val="100"/>
      </c:catAx>
      <c:valAx>
        <c:axId val="92105344"/>
        <c:scaling>
          <c:orientation val="minMax"/>
          <c:max val="0.60000000000000042"/>
          <c:min val="0"/>
        </c:scaling>
        <c:axPos val="l"/>
        <c:majorGridlines/>
        <c:title>
          <c:tx>
            <c:rich>
              <a:bodyPr rot="-5400000" vert="horz"/>
              <a:lstStyle/>
              <a:p>
                <a:pPr>
                  <a:defRPr spc="150" baseline="0">
                    <a:latin typeface="Times New Roman" panose="02020603050405020304" pitchFamily="18" charset="0"/>
                    <a:cs typeface="Times New Roman" panose="02020603050405020304" pitchFamily="18" charset="0"/>
                  </a:defRPr>
                </a:pPr>
                <a:r>
                  <a:rPr lang="ru-RU" spc="150" baseline="0">
                    <a:latin typeface="Times New Roman" panose="02020603050405020304" pitchFamily="18" charset="0"/>
                    <a:cs typeface="Times New Roman" panose="02020603050405020304" pitchFamily="18" charset="0"/>
                  </a:rPr>
                  <a:t>число участников экзамена</a:t>
                </a:r>
              </a:p>
            </c:rich>
          </c:tx>
          <c:layout>
            <c:manualLayout>
              <c:xMode val="edge"/>
              <c:yMode val="edge"/>
              <c:x val="1.1372530529492201E-2"/>
              <c:y val="7.215593348637063E-2"/>
            </c:manualLayout>
          </c:layout>
        </c:title>
        <c:numFmt formatCode="0%" sourceLinked="0"/>
        <c:tickLblPos val="nextTo"/>
        <c:txPr>
          <a:bodyPr/>
          <a:lstStyle/>
          <a:p>
            <a:pPr>
              <a:defRPr>
                <a:latin typeface="Times New Roman" panose="02020603050405020304" pitchFamily="18" charset="0"/>
                <a:cs typeface="Times New Roman" panose="02020603050405020304" pitchFamily="18" charset="0"/>
              </a:defRPr>
            </a:pPr>
            <a:endParaRPr lang="ru-RU"/>
          </a:p>
        </c:txPr>
        <c:crossAx val="92103424"/>
        <c:crosses val="autoZero"/>
        <c:crossBetween val="between"/>
        <c:majorUnit val="0.1"/>
        <c:minorUnit val="2.0000000000000011E-2"/>
      </c:valAx>
      <c:spPr>
        <a:solidFill>
          <a:schemeClr val="bg1"/>
        </a:solidFill>
      </c:spPr>
    </c:plotArea>
    <c:legend>
      <c:legendPos val="r"/>
      <c:layout>
        <c:manualLayout>
          <c:xMode val="edge"/>
          <c:yMode val="edge"/>
          <c:x val="0.91623257422163518"/>
          <c:y val="0.34967936218004125"/>
          <c:w val="7.1791377874172918E-2"/>
          <c:h val="0.25466393503319923"/>
        </c:manualLayout>
      </c:layout>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12342810442107918"/>
          <c:y val="6.6439508360687641E-2"/>
          <c:w val="0.75422163546921961"/>
          <c:h val="0.49099179091975237"/>
        </c:manualLayout>
      </c:layout>
      <c:bar3DChart>
        <c:barDir val="col"/>
        <c:grouping val="clustered"/>
        <c:ser>
          <c:idx val="0"/>
          <c:order val="0"/>
          <c:tx>
            <c:strRef>
              <c:f>Лист8!$E$24</c:f>
              <c:strCache>
                <c:ptCount val="1"/>
                <c:pt idx="0">
                  <c:v>0-26</c:v>
                </c:pt>
              </c:strCache>
            </c:strRef>
          </c:tx>
          <c:cat>
            <c:strRef>
              <c:f>Лист8!$F$23:$I$23</c:f>
              <c:strCache>
                <c:ptCount val="4"/>
                <c:pt idx="0">
                  <c:v>Лицеи, гимназии</c:v>
                </c:pt>
                <c:pt idx="1">
                  <c:v>СОШ с углубленным изучением отдельных предметов</c:v>
                </c:pt>
                <c:pt idx="2">
                  <c:v>Средние общеобразовательные школы (СОШ)</c:v>
                </c:pt>
                <c:pt idx="3">
                  <c:v>Вечерние (сменные) общеобразовательные школы</c:v>
                </c:pt>
              </c:strCache>
            </c:strRef>
          </c:cat>
          <c:val>
            <c:numRef>
              <c:f>Лист8!$F$24:$I$24</c:f>
              <c:numCache>
                <c:formatCode>0.00%</c:formatCode>
                <c:ptCount val="4"/>
                <c:pt idx="0">
                  <c:v>6.8000000000000019E-2</c:v>
                </c:pt>
                <c:pt idx="1">
                  <c:v>0.10400000000000002</c:v>
                </c:pt>
                <c:pt idx="2">
                  <c:v>0.127</c:v>
                </c:pt>
                <c:pt idx="3">
                  <c:v>0.111</c:v>
                </c:pt>
              </c:numCache>
            </c:numRef>
          </c:val>
        </c:ser>
        <c:ser>
          <c:idx val="1"/>
          <c:order val="1"/>
          <c:tx>
            <c:strRef>
              <c:f>Лист8!$E$25</c:f>
              <c:strCache>
                <c:ptCount val="1"/>
                <c:pt idx="0">
                  <c:v>27-60</c:v>
                </c:pt>
              </c:strCache>
            </c:strRef>
          </c:tx>
          <c:cat>
            <c:strRef>
              <c:f>Лист8!$F$23:$I$23</c:f>
              <c:strCache>
                <c:ptCount val="4"/>
                <c:pt idx="0">
                  <c:v>Лицеи, гимназии</c:v>
                </c:pt>
                <c:pt idx="1">
                  <c:v>СОШ с углубленным изучением отдельных предметов</c:v>
                </c:pt>
                <c:pt idx="2">
                  <c:v>Средние общеобразовательные школы (СОШ)</c:v>
                </c:pt>
                <c:pt idx="3">
                  <c:v>Вечерние (сменные) общеобразовательные школы</c:v>
                </c:pt>
              </c:strCache>
            </c:strRef>
          </c:cat>
          <c:val>
            <c:numRef>
              <c:f>Лист8!$F$25:$I$25</c:f>
              <c:numCache>
                <c:formatCode>0.00%</c:formatCode>
                <c:ptCount val="4"/>
                <c:pt idx="0">
                  <c:v>0.55300000000000005</c:v>
                </c:pt>
                <c:pt idx="1">
                  <c:v>0.55800000000000005</c:v>
                </c:pt>
                <c:pt idx="2">
                  <c:v>0.64100000000000035</c:v>
                </c:pt>
                <c:pt idx="3">
                  <c:v>0.77800000000000036</c:v>
                </c:pt>
              </c:numCache>
            </c:numRef>
          </c:val>
        </c:ser>
        <c:ser>
          <c:idx val="2"/>
          <c:order val="2"/>
          <c:tx>
            <c:strRef>
              <c:f>Лист8!$E$26</c:f>
              <c:strCache>
                <c:ptCount val="1"/>
                <c:pt idx="0">
                  <c:v>61-80</c:v>
                </c:pt>
              </c:strCache>
            </c:strRef>
          </c:tx>
          <c:cat>
            <c:strRef>
              <c:f>Лист8!$F$23:$I$23</c:f>
              <c:strCache>
                <c:ptCount val="4"/>
                <c:pt idx="0">
                  <c:v>Лицеи, гимназии</c:v>
                </c:pt>
                <c:pt idx="1">
                  <c:v>СОШ с углубленным изучением отдельных предметов</c:v>
                </c:pt>
                <c:pt idx="2">
                  <c:v>Средние общеобразовательные школы (СОШ)</c:v>
                </c:pt>
                <c:pt idx="3">
                  <c:v>Вечерние (сменные) общеобразовательные школы</c:v>
                </c:pt>
              </c:strCache>
            </c:strRef>
          </c:cat>
          <c:val>
            <c:numRef>
              <c:f>Лист8!$F$26:$I$26</c:f>
              <c:numCache>
                <c:formatCode>0.00%</c:formatCode>
                <c:ptCount val="4"/>
                <c:pt idx="0">
                  <c:v>0.32700000000000018</c:v>
                </c:pt>
                <c:pt idx="1">
                  <c:v>0.31300000000000017</c:v>
                </c:pt>
                <c:pt idx="2">
                  <c:v>0.22800000000000001</c:v>
                </c:pt>
                <c:pt idx="3">
                  <c:v>0.111</c:v>
                </c:pt>
              </c:numCache>
            </c:numRef>
          </c:val>
        </c:ser>
        <c:ser>
          <c:idx val="3"/>
          <c:order val="3"/>
          <c:tx>
            <c:strRef>
              <c:f>Лист8!$E$27</c:f>
              <c:strCache>
                <c:ptCount val="1"/>
                <c:pt idx="0">
                  <c:v>81-100</c:v>
                </c:pt>
              </c:strCache>
            </c:strRef>
          </c:tx>
          <c:cat>
            <c:strRef>
              <c:f>Лист8!$F$23:$I$23</c:f>
              <c:strCache>
                <c:ptCount val="4"/>
                <c:pt idx="0">
                  <c:v>Лицеи, гимназии</c:v>
                </c:pt>
                <c:pt idx="1">
                  <c:v>СОШ с углубленным изучением отдельных предметов</c:v>
                </c:pt>
                <c:pt idx="2">
                  <c:v>Средние общеобразовательные школы (СОШ)</c:v>
                </c:pt>
                <c:pt idx="3">
                  <c:v>Вечерние (сменные) общеобразовательные школы</c:v>
                </c:pt>
              </c:strCache>
            </c:strRef>
          </c:cat>
          <c:val>
            <c:numRef>
              <c:f>Лист8!$F$27:$I$27</c:f>
              <c:numCache>
                <c:formatCode>0.00%</c:formatCode>
                <c:ptCount val="4"/>
                <c:pt idx="0">
                  <c:v>5.1999999999999998E-2</c:v>
                </c:pt>
                <c:pt idx="1">
                  <c:v>2.5000000000000001E-2</c:v>
                </c:pt>
                <c:pt idx="2">
                  <c:v>4.0000000000000027E-3</c:v>
                </c:pt>
                <c:pt idx="3">
                  <c:v>0</c:v>
                </c:pt>
              </c:numCache>
            </c:numRef>
          </c:val>
        </c:ser>
        <c:shape val="cylinder"/>
        <c:axId val="99746560"/>
        <c:axId val="99748096"/>
        <c:axId val="0"/>
      </c:bar3DChart>
      <c:catAx>
        <c:axId val="99746560"/>
        <c:scaling>
          <c:orientation val="minMax"/>
        </c:scaling>
        <c:axPos val="b"/>
        <c:tickLblPos val="nextTo"/>
        <c:txPr>
          <a:bodyPr/>
          <a:lstStyle/>
          <a:p>
            <a:pPr>
              <a:defRPr>
                <a:latin typeface="Times New Roman" panose="02020603050405020304" pitchFamily="18" charset="0"/>
                <a:cs typeface="Times New Roman" panose="02020603050405020304" pitchFamily="18" charset="0"/>
              </a:defRPr>
            </a:pPr>
            <a:endParaRPr lang="ru-RU"/>
          </a:p>
        </c:txPr>
        <c:crossAx val="99748096"/>
        <c:crosses val="autoZero"/>
        <c:auto val="1"/>
        <c:lblAlgn val="ctr"/>
        <c:lblOffset val="100"/>
      </c:catAx>
      <c:valAx>
        <c:axId val="99748096"/>
        <c:scaling>
          <c:orientation val="minMax"/>
        </c:scaling>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число участников экзамена</a:t>
                </a:r>
              </a:p>
            </c:rich>
          </c:tx>
          <c:layout>
            <c:manualLayout>
              <c:xMode val="edge"/>
              <c:yMode val="edge"/>
              <c:x val="2.318701180316534E-2"/>
              <c:y val="9.1689942768615265E-2"/>
            </c:manualLayout>
          </c:layout>
        </c:title>
        <c:numFmt formatCode="0%" sourceLinked="0"/>
        <c:tickLblPos val="nextTo"/>
        <c:txPr>
          <a:bodyPr/>
          <a:lstStyle/>
          <a:p>
            <a:pPr>
              <a:defRPr>
                <a:latin typeface="Times New Roman" panose="02020603050405020304" pitchFamily="18" charset="0"/>
                <a:cs typeface="Times New Roman" panose="02020603050405020304" pitchFamily="18" charset="0"/>
              </a:defRPr>
            </a:pPr>
            <a:endParaRPr lang="ru-RU"/>
          </a:p>
        </c:txPr>
        <c:crossAx val="99746560"/>
        <c:crosses val="autoZero"/>
        <c:crossBetween val="between"/>
      </c:valAx>
      <c:spPr>
        <a:solidFill>
          <a:schemeClr val="bg1"/>
        </a:solidFill>
      </c:spPr>
    </c:plotArea>
    <c:legend>
      <c:legendPos val="r"/>
      <c:layout>
        <c:manualLayout>
          <c:xMode val="edge"/>
          <c:yMode val="edge"/>
          <c:x val="0.8996058277146497"/>
          <c:y val="0.12205010190345121"/>
          <c:w val="8.8418124381158938E-2"/>
          <c:h val="0.50757093758695626"/>
        </c:manualLayout>
      </c:layout>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0.10886730476055763"/>
          <c:y val="5.491939442731756E-2"/>
          <c:w val="0.65063872255489119"/>
          <c:h val="0.81666777937047164"/>
        </c:manualLayout>
      </c:layout>
      <c:bar3DChart>
        <c:barDir val="col"/>
        <c:grouping val="clustered"/>
        <c:ser>
          <c:idx val="0"/>
          <c:order val="0"/>
          <c:tx>
            <c:strRef>
              <c:f>Лист8!$F$23</c:f>
              <c:strCache>
                <c:ptCount val="1"/>
                <c:pt idx="0">
                  <c:v>Лицеи, гимназии</c:v>
                </c:pt>
              </c:strCache>
            </c:strRef>
          </c:tx>
          <c:cat>
            <c:strRef>
              <c:f>Лист8!$E$24:$E$27</c:f>
              <c:strCache>
                <c:ptCount val="4"/>
                <c:pt idx="0">
                  <c:v>0-26</c:v>
                </c:pt>
                <c:pt idx="1">
                  <c:v>27-60</c:v>
                </c:pt>
                <c:pt idx="2">
                  <c:v>61-80</c:v>
                </c:pt>
                <c:pt idx="3">
                  <c:v>81-100</c:v>
                </c:pt>
              </c:strCache>
            </c:strRef>
          </c:cat>
          <c:val>
            <c:numRef>
              <c:f>Лист8!$F$24:$F$27</c:f>
              <c:numCache>
                <c:formatCode>0.00%</c:formatCode>
                <c:ptCount val="4"/>
                <c:pt idx="0">
                  <c:v>6.8000000000000019E-2</c:v>
                </c:pt>
                <c:pt idx="1">
                  <c:v>0.55300000000000005</c:v>
                </c:pt>
                <c:pt idx="2">
                  <c:v>0.32700000000000018</c:v>
                </c:pt>
                <c:pt idx="3">
                  <c:v>5.1999999999999998E-2</c:v>
                </c:pt>
              </c:numCache>
            </c:numRef>
          </c:val>
        </c:ser>
        <c:ser>
          <c:idx val="1"/>
          <c:order val="1"/>
          <c:tx>
            <c:strRef>
              <c:f>Лист8!$G$23</c:f>
              <c:strCache>
                <c:ptCount val="1"/>
                <c:pt idx="0">
                  <c:v>СОШ с углубленным изучением отдельных предметов</c:v>
                </c:pt>
              </c:strCache>
            </c:strRef>
          </c:tx>
          <c:cat>
            <c:strRef>
              <c:f>Лист8!$E$24:$E$27</c:f>
              <c:strCache>
                <c:ptCount val="4"/>
                <c:pt idx="0">
                  <c:v>0-26</c:v>
                </c:pt>
                <c:pt idx="1">
                  <c:v>27-60</c:v>
                </c:pt>
                <c:pt idx="2">
                  <c:v>61-80</c:v>
                </c:pt>
                <c:pt idx="3">
                  <c:v>81-100</c:v>
                </c:pt>
              </c:strCache>
            </c:strRef>
          </c:cat>
          <c:val>
            <c:numRef>
              <c:f>Лист8!$G$24:$G$27</c:f>
              <c:numCache>
                <c:formatCode>0.00%</c:formatCode>
                <c:ptCount val="4"/>
                <c:pt idx="0">
                  <c:v>0.10400000000000002</c:v>
                </c:pt>
                <c:pt idx="1">
                  <c:v>0.55800000000000005</c:v>
                </c:pt>
                <c:pt idx="2">
                  <c:v>0.31300000000000017</c:v>
                </c:pt>
                <c:pt idx="3">
                  <c:v>2.5000000000000001E-2</c:v>
                </c:pt>
              </c:numCache>
            </c:numRef>
          </c:val>
        </c:ser>
        <c:ser>
          <c:idx val="2"/>
          <c:order val="2"/>
          <c:tx>
            <c:strRef>
              <c:f>Лист8!$H$23</c:f>
              <c:strCache>
                <c:ptCount val="1"/>
                <c:pt idx="0">
                  <c:v>Средние общеобразовательные школы (СОШ)</c:v>
                </c:pt>
              </c:strCache>
            </c:strRef>
          </c:tx>
          <c:cat>
            <c:strRef>
              <c:f>Лист8!$E$24:$E$27</c:f>
              <c:strCache>
                <c:ptCount val="4"/>
                <c:pt idx="0">
                  <c:v>0-26</c:v>
                </c:pt>
                <c:pt idx="1">
                  <c:v>27-60</c:v>
                </c:pt>
                <c:pt idx="2">
                  <c:v>61-80</c:v>
                </c:pt>
                <c:pt idx="3">
                  <c:v>81-100</c:v>
                </c:pt>
              </c:strCache>
            </c:strRef>
          </c:cat>
          <c:val>
            <c:numRef>
              <c:f>Лист8!$H$24:$H$27</c:f>
              <c:numCache>
                <c:formatCode>0.00%</c:formatCode>
                <c:ptCount val="4"/>
                <c:pt idx="0">
                  <c:v>0.127</c:v>
                </c:pt>
                <c:pt idx="1">
                  <c:v>0.64100000000000035</c:v>
                </c:pt>
                <c:pt idx="2">
                  <c:v>0.22800000000000001</c:v>
                </c:pt>
                <c:pt idx="3">
                  <c:v>4.0000000000000027E-3</c:v>
                </c:pt>
              </c:numCache>
            </c:numRef>
          </c:val>
        </c:ser>
        <c:ser>
          <c:idx val="3"/>
          <c:order val="3"/>
          <c:tx>
            <c:strRef>
              <c:f>Лист8!$I$23</c:f>
              <c:strCache>
                <c:ptCount val="1"/>
                <c:pt idx="0">
                  <c:v>Вечерние (сменные) общеобразовательные школы</c:v>
                </c:pt>
              </c:strCache>
            </c:strRef>
          </c:tx>
          <c:cat>
            <c:strRef>
              <c:f>Лист8!$E$24:$E$27</c:f>
              <c:strCache>
                <c:ptCount val="4"/>
                <c:pt idx="0">
                  <c:v>0-26</c:v>
                </c:pt>
                <c:pt idx="1">
                  <c:v>27-60</c:v>
                </c:pt>
                <c:pt idx="2">
                  <c:v>61-80</c:v>
                </c:pt>
                <c:pt idx="3">
                  <c:v>81-100</c:v>
                </c:pt>
              </c:strCache>
            </c:strRef>
          </c:cat>
          <c:val>
            <c:numRef>
              <c:f>Лист8!$I$24:$I$27</c:f>
              <c:numCache>
                <c:formatCode>0.00%</c:formatCode>
                <c:ptCount val="4"/>
                <c:pt idx="0">
                  <c:v>0.111</c:v>
                </c:pt>
                <c:pt idx="1">
                  <c:v>0.77800000000000036</c:v>
                </c:pt>
                <c:pt idx="2">
                  <c:v>0.111</c:v>
                </c:pt>
                <c:pt idx="3">
                  <c:v>0</c:v>
                </c:pt>
              </c:numCache>
            </c:numRef>
          </c:val>
        </c:ser>
        <c:shape val="cylinder"/>
        <c:axId val="99799808"/>
        <c:axId val="99801728"/>
        <c:axId val="0"/>
      </c:bar3DChart>
      <c:catAx>
        <c:axId val="99799808"/>
        <c:scaling>
          <c:orientation val="minMax"/>
        </c:scaling>
        <c:axPos val="b"/>
        <c:title>
          <c:tx>
            <c:rich>
              <a:bodyPr/>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количество тестовых баллов</a:t>
                </a:r>
              </a:p>
            </c:rich>
          </c:tx>
          <c:layout>
            <c:manualLayout>
              <c:xMode val="edge"/>
              <c:yMode val="edge"/>
              <c:x val="0.23665755103965286"/>
              <c:y val="0.95014720416805765"/>
            </c:manualLayout>
          </c:layout>
        </c:title>
        <c:tickLblPos val="nextTo"/>
        <c:txPr>
          <a:bodyPr/>
          <a:lstStyle/>
          <a:p>
            <a:pPr>
              <a:defRPr>
                <a:latin typeface="Times New Roman" panose="02020603050405020304" pitchFamily="18" charset="0"/>
                <a:cs typeface="Times New Roman" panose="02020603050405020304" pitchFamily="18" charset="0"/>
              </a:defRPr>
            </a:pPr>
            <a:endParaRPr lang="ru-RU"/>
          </a:p>
        </c:txPr>
        <c:crossAx val="99801728"/>
        <c:crosses val="autoZero"/>
        <c:auto val="1"/>
        <c:lblAlgn val="ctr"/>
        <c:lblOffset val="100"/>
      </c:catAx>
      <c:valAx>
        <c:axId val="99801728"/>
        <c:scaling>
          <c:orientation val="minMax"/>
        </c:scaling>
        <c:axPos val="l"/>
        <c:majorGridlines/>
        <c:title>
          <c:tx>
            <c:rich>
              <a:bodyPr rot="-5400000" vert="horz"/>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число участников экзамена</a:t>
                </a:r>
              </a:p>
            </c:rich>
          </c:tx>
          <c:layout>
            <c:manualLayout>
              <c:xMode val="edge"/>
              <c:yMode val="edge"/>
              <c:x val="1.395146714445126E-2"/>
              <c:y val="0.1406574700355667"/>
            </c:manualLayout>
          </c:layout>
        </c:title>
        <c:numFmt formatCode="0%" sourceLinked="0"/>
        <c:tickLblPos val="nextTo"/>
        <c:txPr>
          <a:bodyPr/>
          <a:lstStyle/>
          <a:p>
            <a:pPr>
              <a:defRPr>
                <a:latin typeface="Times New Roman" panose="02020603050405020304" pitchFamily="18" charset="0"/>
                <a:cs typeface="Times New Roman" panose="02020603050405020304" pitchFamily="18" charset="0"/>
              </a:defRPr>
            </a:pPr>
            <a:endParaRPr lang="ru-RU"/>
          </a:p>
        </c:txPr>
        <c:crossAx val="99799808"/>
        <c:crosses val="autoZero"/>
        <c:crossBetween val="between"/>
      </c:valAx>
      <c:spPr>
        <a:solidFill>
          <a:schemeClr val="bg1"/>
        </a:solidFill>
        <a:ln>
          <a:solidFill>
            <a:schemeClr val="bg1"/>
          </a:solidFill>
        </a:ln>
      </c:spPr>
    </c:plotArea>
    <c:legend>
      <c:legendPos val="r"/>
      <c:layout>
        <c:manualLayout>
          <c:xMode val="edge"/>
          <c:yMode val="edge"/>
          <c:x val="0.74952598739528853"/>
          <c:y val="0.11059449161544101"/>
          <c:w val="0.2484780046206799"/>
          <c:h val="0.69525982881382664"/>
        </c:manualLayout>
      </c:layout>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ru-RU"/>
  <c:chart>
    <c:plotArea>
      <c:layout>
        <c:manualLayout>
          <c:layoutTarget val="inner"/>
          <c:xMode val="edge"/>
          <c:yMode val="edge"/>
          <c:x val="9.0481268316796717E-2"/>
          <c:y val="5.3715277777777792E-2"/>
          <c:w val="0.88324046938078959"/>
          <c:h val="0.80136947725284335"/>
        </c:manualLayout>
      </c:layout>
      <c:areaChart>
        <c:grouping val="standard"/>
        <c:ser>
          <c:idx val="1"/>
          <c:order val="0"/>
          <c:spPr>
            <a:gradFill flip="none" rotWithShape="1">
              <a:gsLst>
                <a:gs pos="0">
                  <a:schemeClr val="accent1">
                    <a:lumMod val="75000"/>
                  </a:schemeClr>
                </a:gs>
                <a:gs pos="93000">
                  <a:srgbClr val="FF0000"/>
                </a:gs>
                <a:gs pos="59000">
                  <a:srgbClr val="E5CBE3">
                    <a:lumMod val="69000"/>
                  </a:srgbClr>
                </a:gs>
                <a:gs pos="100000">
                  <a:schemeClr val="accent1">
                    <a:tint val="23500"/>
                    <a:satMod val="160000"/>
                  </a:schemeClr>
                </a:gs>
              </a:gsLst>
              <a:lin ang="5400000" scaled="0"/>
              <a:tileRect l="-100000" t="-100000"/>
            </a:gradFill>
          </c:spPr>
          <c:val>
            <c:numRef>
              <c:f>Лист5!$D$1:$D$19</c:f>
              <c:numCache>
                <c:formatCode>General</c:formatCode>
                <c:ptCount val="19"/>
                <c:pt idx="0">
                  <c:v>90</c:v>
                </c:pt>
                <c:pt idx="1">
                  <c:v>90</c:v>
                </c:pt>
                <c:pt idx="2">
                  <c:v>90</c:v>
                </c:pt>
                <c:pt idx="3">
                  <c:v>90</c:v>
                </c:pt>
                <c:pt idx="4">
                  <c:v>90</c:v>
                </c:pt>
                <c:pt idx="5">
                  <c:v>90</c:v>
                </c:pt>
                <c:pt idx="6">
                  <c:v>90</c:v>
                </c:pt>
                <c:pt idx="7">
                  <c:v>90</c:v>
                </c:pt>
                <c:pt idx="8">
                  <c:v>50</c:v>
                </c:pt>
                <c:pt idx="9">
                  <c:v>50</c:v>
                </c:pt>
                <c:pt idx="10">
                  <c:v>50</c:v>
                </c:pt>
                <c:pt idx="11">
                  <c:v>50</c:v>
                </c:pt>
                <c:pt idx="12">
                  <c:v>50</c:v>
                </c:pt>
                <c:pt idx="13">
                  <c:v>50</c:v>
                </c:pt>
                <c:pt idx="14">
                  <c:v>50</c:v>
                </c:pt>
                <c:pt idx="15">
                  <c:v>50</c:v>
                </c:pt>
                <c:pt idx="16">
                  <c:v>50</c:v>
                </c:pt>
                <c:pt idx="17">
                  <c:v>10</c:v>
                </c:pt>
                <c:pt idx="18">
                  <c:v>10</c:v>
                </c:pt>
              </c:numCache>
            </c:numRef>
          </c:val>
        </c:ser>
        <c:ser>
          <c:idx val="2"/>
          <c:order val="1"/>
          <c:spPr>
            <a:solidFill>
              <a:schemeClr val="bg1"/>
            </a:solidFill>
          </c:spPr>
          <c:val>
            <c:numRef>
              <c:f>Лист5!$E$1:$E$19</c:f>
              <c:numCache>
                <c:formatCode>General</c:formatCode>
                <c:ptCount val="19"/>
                <c:pt idx="0">
                  <c:v>50</c:v>
                </c:pt>
                <c:pt idx="1">
                  <c:v>50</c:v>
                </c:pt>
                <c:pt idx="2">
                  <c:v>50</c:v>
                </c:pt>
                <c:pt idx="3">
                  <c:v>50</c:v>
                </c:pt>
                <c:pt idx="4">
                  <c:v>50</c:v>
                </c:pt>
                <c:pt idx="5">
                  <c:v>50</c:v>
                </c:pt>
                <c:pt idx="6">
                  <c:v>50</c:v>
                </c:pt>
                <c:pt idx="7">
                  <c:v>50</c:v>
                </c:pt>
                <c:pt idx="8">
                  <c:v>10</c:v>
                </c:pt>
                <c:pt idx="9">
                  <c:v>10</c:v>
                </c:pt>
                <c:pt idx="10">
                  <c:v>10</c:v>
                </c:pt>
                <c:pt idx="11">
                  <c:v>10</c:v>
                </c:pt>
                <c:pt idx="12">
                  <c:v>10</c:v>
                </c:pt>
                <c:pt idx="13">
                  <c:v>10</c:v>
                </c:pt>
                <c:pt idx="14">
                  <c:v>10</c:v>
                </c:pt>
                <c:pt idx="15">
                  <c:v>10</c:v>
                </c:pt>
                <c:pt idx="16">
                  <c:v>10</c:v>
                </c:pt>
                <c:pt idx="17">
                  <c:v>0</c:v>
                </c:pt>
                <c:pt idx="18">
                  <c:v>0</c:v>
                </c:pt>
              </c:numCache>
            </c:numRef>
          </c:val>
        </c:ser>
        <c:axId val="106991616"/>
        <c:axId val="106993920"/>
      </c:areaChart>
      <c:lineChart>
        <c:grouping val="standard"/>
        <c:ser>
          <c:idx val="0"/>
          <c:order val="2"/>
          <c:spPr>
            <a:ln>
              <a:solidFill>
                <a:srgbClr val="FFC000"/>
              </a:solidFill>
            </a:ln>
          </c:spPr>
          <c:marker>
            <c:symbol val="circle"/>
            <c:size val="6"/>
            <c:spPr>
              <a:solidFill>
                <a:srgbClr val="FFC000"/>
              </a:solidFill>
              <a:ln>
                <a:solidFill>
                  <a:srgbClr val="FFC000"/>
                </a:solidFill>
              </a:ln>
            </c:spPr>
          </c:marker>
          <c:val>
            <c:numRef>
              <c:f>Лист5!$B$1:$B$19</c:f>
              <c:numCache>
                <c:formatCode>0.00</c:formatCode>
                <c:ptCount val="19"/>
                <c:pt idx="0">
                  <c:v>94.6</c:v>
                </c:pt>
                <c:pt idx="1">
                  <c:v>98.1</c:v>
                </c:pt>
                <c:pt idx="2">
                  <c:v>91.6</c:v>
                </c:pt>
                <c:pt idx="3">
                  <c:v>89.6</c:v>
                </c:pt>
                <c:pt idx="4">
                  <c:v>88</c:v>
                </c:pt>
                <c:pt idx="5">
                  <c:v>43.5</c:v>
                </c:pt>
                <c:pt idx="6">
                  <c:v>40</c:v>
                </c:pt>
                <c:pt idx="7">
                  <c:v>72.599999999999994</c:v>
                </c:pt>
                <c:pt idx="8">
                  <c:v>50.2</c:v>
                </c:pt>
                <c:pt idx="9">
                  <c:v>66</c:v>
                </c:pt>
                <c:pt idx="10">
                  <c:v>28.8</c:v>
                </c:pt>
                <c:pt idx="11">
                  <c:v>20.3</c:v>
                </c:pt>
                <c:pt idx="12">
                  <c:v>31.9</c:v>
                </c:pt>
                <c:pt idx="13">
                  <c:v>0.70000000000000029</c:v>
                </c:pt>
                <c:pt idx="14">
                  <c:v>11.9</c:v>
                </c:pt>
                <c:pt idx="15">
                  <c:v>0.70000000000000029</c:v>
                </c:pt>
                <c:pt idx="16">
                  <c:v>3.2</c:v>
                </c:pt>
                <c:pt idx="17">
                  <c:v>0.8</c:v>
                </c:pt>
                <c:pt idx="18">
                  <c:v>0.2</c:v>
                </c:pt>
              </c:numCache>
            </c:numRef>
          </c:val>
        </c:ser>
        <c:marker val="1"/>
        <c:axId val="106991616"/>
        <c:axId val="106993920"/>
      </c:lineChart>
      <c:catAx>
        <c:axId val="106991616"/>
        <c:scaling>
          <c:orientation val="minMax"/>
        </c:scaling>
        <c:axPos val="b"/>
        <c:title>
          <c:tx>
            <c:rich>
              <a:bodyPr/>
              <a:lstStyle/>
              <a:p>
                <a:pPr>
                  <a:defRPr/>
                </a:pPr>
                <a:r>
                  <a:rPr lang="ru-RU"/>
                  <a:t>порядковый номер задания КИМ</a:t>
                </a:r>
              </a:p>
            </c:rich>
          </c:tx>
          <c:layout/>
        </c:title>
        <c:tickLblPos val="nextTo"/>
        <c:crossAx val="106993920"/>
        <c:crosses val="autoZero"/>
        <c:auto val="1"/>
        <c:lblAlgn val="ctr"/>
        <c:lblOffset val="100"/>
      </c:catAx>
      <c:valAx>
        <c:axId val="106993920"/>
        <c:scaling>
          <c:orientation val="minMax"/>
          <c:max val="100"/>
        </c:scaling>
        <c:axPos val="l"/>
        <c:majorGridlines/>
        <c:title>
          <c:tx>
            <c:rich>
              <a:bodyPr rot="-5400000" vert="horz"/>
              <a:lstStyle/>
              <a:p>
                <a:pPr>
                  <a:defRPr/>
                </a:pPr>
                <a:r>
                  <a:rPr lang="ru-RU"/>
                  <a:t>количество участников экзамена (в %)</a:t>
                </a:r>
              </a:p>
            </c:rich>
          </c:tx>
          <c:layout/>
        </c:title>
        <c:numFmt formatCode="General" sourceLinked="1"/>
        <c:tickLblPos val="nextTo"/>
        <c:crossAx val="106991616"/>
        <c:crosses val="autoZero"/>
        <c:crossBetween val="between"/>
      </c:valAx>
    </c:plotArea>
    <c:plotVisOnly val="1"/>
    <c:dispBlanksAs val="zero"/>
  </c:chart>
  <c:spPr>
    <a:solidFill>
      <a:srgbClr val="EFFDFF"/>
    </a:solidFill>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ru-RU"/>
  <c:chart>
    <c:plotArea>
      <c:layout>
        <c:manualLayout>
          <c:layoutTarget val="inner"/>
          <c:xMode val="edge"/>
          <c:yMode val="edge"/>
          <c:x val="0.11625442497780179"/>
          <c:y val="3.7056608973997582E-2"/>
          <c:w val="0.849965147799148"/>
          <c:h val="0.84916985376827925"/>
        </c:manualLayout>
      </c:layout>
      <c:barChart>
        <c:barDir val="col"/>
        <c:grouping val="clustered"/>
        <c:ser>
          <c:idx val="0"/>
          <c:order val="0"/>
          <c:spPr>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c:spPr>
          <c:dLbls>
            <c:dLbl>
              <c:idx val="0"/>
              <c:layout>
                <c:manualLayout>
                  <c:x val="5.9612518628912098E-3"/>
                  <c:y val="0"/>
                </c:manualLayout>
              </c:layout>
              <c:tx>
                <c:rich>
                  <a:bodyPr/>
                  <a:lstStyle/>
                  <a:p>
                    <a:r>
                      <a:rPr lang="en-US"/>
                      <a:t>94,6</a:t>
                    </a:r>
                  </a:p>
                </c:rich>
              </c:tx>
              <c:dLblPos val="outEnd"/>
              <c:showVal val="1"/>
            </c:dLbl>
            <c:dLbl>
              <c:idx val="1"/>
              <c:layout>
                <c:manualLayout>
                  <c:x val="1.9870839542970886E-3"/>
                  <c:y val="-2.1164021164021165E-3"/>
                </c:manualLayout>
              </c:layout>
              <c:tx>
                <c:rich>
                  <a:bodyPr/>
                  <a:lstStyle/>
                  <a:p>
                    <a:r>
                      <a:rPr lang="en-US"/>
                      <a:t>98,1</a:t>
                    </a:r>
                  </a:p>
                </c:rich>
              </c:tx>
              <c:dLblPos val="outEnd"/>
              <c:showVal val="1"/>
            </c:dLbl>
            <c:dLbl>
              <c:idx val="2"/>
              <c:layout/>
              <c:tx>
                <c:rich>
                  <a:bodyPr/>
                  <a:lstStyle/>
                  <a:p>
                    <a:r>
                      <a:rPr lang="en-US"/>
                      <a:t>91,6</a:t>
                    </a:r>
                  </a:p>
                </c:rich>
              </c:tx>
              <c:dLblPos val="outEnd"/>
              <c:showVal val="1"/>
            </c:dLbl>
            <c:dLbl>
              <c:idx val="3"/>
              <c:layout/>
              <c:tx>
                <c:rich>
                  <a:bodyPr/>
                  <a:lstStyle/>
                  <a:p>
                    <a:r>
                      <a:rPr lang="en-US"/>
                      <a:t>89,6</a:t>
                    </a:r>
                  </a:p>
                </c:rich>
              </c:tx>
              <c:dLblPos val="outEnd"/>
              <c:showVal val="1"/>
            </c:dLbl>
            <c:dLbl>
              <c:idx val="4"/>
              <c:layout/>
              <c:tx>
                <c:rich>
                  <a:bodyPr/>
                  <a:lstStyle/>
                  <a:p>
                    <a:r>
                      <a:rPr lang="en-US"/>
                      <a:t>88</a:t>
                    </a:r>
                  </a:p>
                </c:rich>
              </c:tx>
              <c:dLblPos val="outEnd"/>
              <c:showVal val="1"/>
            </c:dLbl>
            <c:dLbl>
              <c:idx val="5"/>
              <c:layout/>
              <c:tx>
                <c:rich>
                  <a:bodyPr/>
                  <a:lstStyle/>
                  <a:p>
                    <a:r>
                      <a:rPr lang="en-US"/>
                      <a:t>43,5</a:t>
                    </a:r>
                  </a:p>
                </c:rich>
              </c:tx>
              <c:dLblPos val="outEnd"/>
              <c:showVal val="1"/>
            </c:dLbl>
            <c:dLbl>
              <c:idx val="6"/>
              <c:layout/>
              <c:tx>
                <c:rich>
                  <a:bodyPr/>
                  <a:lstStyle/>
                  <a:p>
                    <a:r>
                      <a:rPr lang="en-US"/>
                      <a:t>40</a:t>
                    </a:r>
                  </a:p>
                </c:rich>
              </c:tx>
              <c:dLblPos val="outEnd"/>
              <c:showVal val="1"/>
            </c:dLbl>
            <c:dLbl>
              <c:idx val="7"/>
              <c:layout/>
              <c:tx>
                <c:rich>
                  <a:bodyPr/>
                  <a:lstStyle/>
                  <a:p>
                    <a:r>
                      <a:rPr lang="en-US"/>
                      <a:t>72,6</a:t>
                    </a:r>
                  </a:p>
                </c:rich>
              </c:tx>
              <c:dLblPos val="outEnd"/>
              <c:showVal val="1"/>
            </c:dLbl>
            <c:dLbl>
              <c:idx val="8"/>
              <c:layout/>
              <c:tx>
                <c:rich>
                  <a:bodyPr/>
                  <a:lstStyle/>
                  <a:p>
                    <a:r>
                      <a:rPr lang="en-US"/>
                      <a:t>50,2</a:t>
                    </a:r>
                  </a:p>
                </c:rich>
              </c:tx>
              <c:dLblPos val="outEnd"/>
              <c:showVal val="1"/>
            </c:dLbl>
            <c:dLbl>
              <c:idx val="9"/>
              <c:layout/>
              <c:tx>
                <c:rich>
                  <a:bodyPr/>
                  <a:lstStyle/>
                  <a:p>
                    <a:r>
                      <a:rPr lang="en-US"/>
                      <a:t>66</a:t>
                    </a:r>
                  </a:p>
                </c:rich>
              </c:tx>
              <c:dLblPos val="outEnd"/>
              <c:showVal val="1"/>
            </c:dLbl>
            <c:dLbl>
              <c:idx val="10"/>
              <c:layout/>
              <c:tx>
                <c:rich>
                  <a:bodyPr/>
                  <a:lstStyle/>
                  <a:p>
                    <a:r>
                      <a:rPr lang="en-US"/>
                      <a:t>28,8</a:t>
                    </a:r>
                  </a:p>
                </c:rich>
              </c:tx>
              <c:dLblPos val="outEnd"/>
              <c:showVal val="1"/>
            </c:dLbl>
            <c:dLbl>
              <c:idx val="11"/>
              <c:layout/>
              <c:tx>
                <c:rich>
                  <a:bodyPr/>
                  <a:lstStyle/>
                  <a:p>
                    <a:r>
                      <a:rPr lang="en-US"/>
                      <a:t>20,3</a:t>
                    </a:r>
                  </a:p>
                </c:rich>
              </c:tx>
              <c:dLblPos val="outEnd"/>
              <c:showVal val="1"/>
            </c:dLbl>
            <c:dLbl>
              <c:idx val="12"/>
              <c:layout/>
              <c:tx>
                <c:rich>
                  <a:bodyPr/>
                  <a:lstStyle/>
                  <a:p>
                    <a:r>
                      <a:rPr lang="en-US"/>
                      <a:t>31,9</a:t>
                    </a:r>
                  </a:p>
                </c:rich>
              </c:tx>
              <c:dLblPos val="outEnd"/>
              <c:showVal val="1"/>
            </c:dLbl>
            <c:dLbl>
              <c:idx val="13"/>
              <c:layout/>
              <c:tx>
                <c:rich>
                  <a:bodyPr/>
                  <a:lstStyle/>
                  <a:p>
                    <a:r>
                      <a:rPr lang="en-US"/>
                      <a:t>0,7</a:t>
                    </a:r>
                  </a:p>
                </c:rich>
              </c:tx>
              <c:dLblPos val="outEnd"/>
              <c:showVal val="1"/>
            </c:dLbl>
            <c:dLbl>
              <c:idx val="14"/>
              <c:layout/>
              <c:tx>
                <c:rich>
                  <a:bodyPr/>
                  <a:lstStyle/>
                  <a:p>
                    <a:r>
                      <a:rPr lang="en-US"/>
                      <a:t>11,9</a:t>
                    </a:r>
                  </a:p>
                </c:rich>
              </c:tx>
              <c:dLblPos val="outEnd"/>
              <c:showVal val="1"/>
            </c:dLbl>
            <c:dLbl>
              <c:idx val="15"/>
              <c:layout/>
              <c:tx>
                <c:rich>
                  <a:bodyPr/>
                  <a:lstStyle/>
                  <a:p>
                    <a:r>
                      <a:rPr lang="en-US"/>
                      <a:t>0,7</a:t>
                    </a:r>
                  </a:p>
                </c:rich>
              </c:tx>
              <c:dLblPos val="outEnd"/>
              <c:showVal val="1"/>
            </c:dLbl>
            <c:dLbl>
              <c:idx val="16"/>
              <c:layout/>
              <c:tx>
                <c:rich>
                  <a:bodyPr/>
                  <a:lstStyle/>
                  <a:p>
                    <a:r>
                      <a:rPr lang="en-US"/>
                      <a:t>3,2</a:t>
                    </a:r>
                  </a:p>
                </c:rich>
              </c:tx>
              <c:dLblPos val="outEnd"/>
              <c:showVal val="1"/>
            </c:dLbl>
            <c:dLbl>
              <c:idx val="17"/>
              <c:layout/>
              <c:tx>
                <c:rich>
                  <a:bodyPr/>
                  <a:lstStyle/>
                  <a:p>
                    <a:r>
                      <a:rPr lang="en-US"/>
                      <a:t>0,8</a:t>
                    </a:r>
                  </a:p>
                </c:rich>
              </c:tx>
              <c:dLblPos val="outEnd"/>
              <c:showVal val="1"/>
            </c:dLbl>
            <c:dLbl>
              <c:idx val="18"/>
              <c:layout/>
              <c:tx>
                <c:rich>
                  <a:bodyPr/>
                  <a:lstStyle/>
                  <a:p>
                    <a:r>
                      <a:rPr lang="en-US"/>
                      <a:t>0,2</a:t>
                    </a:r>
                  </a:p>
                </c:rich>
              </c:tx>
              <c:dLblPos val="outEnd"/>
              <c:showVal val="1"/>
            </c:dLbl>
            <c:dLblPos val="outEnd"/>
            <c:showVal val="1"/>
          </c:dLbls>
          <c:val>
            <c:numRef>
              <c:f>Лист5!$A$1:$A$19</c:f>
              <c:numCache>
                <c:formatCode>0.00%</c:formatCode>
                <c:ptCount val="19"/>
                <c:pt idx="0">
                  <c:v>0.94599999999999995</c:v>
                </c:pt>
                <c:pt idx="1">
                  <c:v>0.98099999999999998</c:v>
                </c:pt>
                <c:pt idx="2">
                  <c:v>0.91600000000000004</c:v>
                </c:pt>
                <c:pt idx="3">
                  <c:v>0.89600000000000002</c:v>
                </c:pt>
                <c:pt idx="4">
                  <c:v>0.88</c:v>
                </c:pt>
                <c:pt idx="5">
                  <c:v>0.43500000000000016</c:v>
                </c:pt>
                <c:pt idx="6">
                  <c:v>0.4</c:v>
                </c:pt>
                <c:pt idx="7">
                  <c:v>0.72600000000000031</c:v>
                </c:pt>
                <c:pt idx="8">
                  <c:v>0.502</c:v>
                </c:pt>
                <c:pt idx="9">
                  <c:v>0.66000000000000036</c:v>
                </c:pt>
                <c:pt idx="10">
                  <c:v>0.28800000000000014</c:v>
                </c:pt>
                <c:pt idx="11">
                  <c:v>0.20300000000000001</c:v>
                </c:pt>
                <c:pt idx="12">
                  <c:v>0.31900000000000017</c:v>
                </c:pt>
                <c:pt idx="13">
                  <c:v>7.0000000000000027E-3</c:v>
                </c:pt>
                <c:pt idx="14">
                  <c:v>0.11899999999999998</c:v>
                </c:pt>
                <c:pt idx="15">
                  <c:v>7.0000000000000027E-3</c:v>
                </c:pt>
                <c:pt idx="16">
                  <c:v>3.2000000000000021E-2</c:v>
                </c:pt>
                <c:pt idx="17">
                  <c:v>8.0000000000000071E-3</c:v>
                </c:pt>
                <c:pt idx="18">
                  <c:v>2.0000000000000013E-3</c:v>
                </c:pt>
              </c:numCache>
            </c:numRef>
          </c:val>
        </c:ser>
        <c:dLbls>
          <c:showVal val="1"/>
        </c:dLbls>
        <c:axId val="107014016"/>
        <c:axId val="107024384"/>
      </c:barChart>
      <c:catAx>
        <c:axId val="107014016"/>
        <c:scaling>
          <c:orientation val="minMax"/>
        </c:scaling>
        <c:axPos val="b"/>
        <c:title>
          <c:tx>
            <c:rich>
              <a:bodyPr/>
              <a:lstStyle/>
              <a:p>
                <a:pPr>
                  <a:defRPr spc="200" baseline="0"/>
                </a:pPr>
                <a:r>
                  <a:rPr lang="ru-RU" spc="200" baseline="0"/>
                  <a:t>порядковый номер задания КИМ</a:t>
                </a:r>
              </a:p>
            </c:rich>
          </c:tx>
          <c:layout>
            <c:manualLayout>
              <c:xMode val="edge"/>
              <c:yMode val="edge"/>
              <c:x val="0.28907596684542625"/>
              <c:y val="0.94531633545806759"/>
            </c:manualLayout>
          </c:layout>
        </c:title>
        <c:tickLblPos val="nextTo"/>
        <c:crossAx val="107024384"/>
        <c:crosses val="autoZero"/>
        <c:auto val="1"/>
        <c:lblAlgn val="ctr"/>
        <c:lblOffset val="100"/>
      </c:catAx>
      <c:valAx>
        <c:axId val="107024384"/>
        <c:scaling>
          <c:orientation val="minMax"/>
          <c:max val="1"/>
        </c:scaling>
        <c:axPos val="l"/>
        <c:majorGridlines/>
        <c:title>
          <c:tx>
            <c:rich>
              <a:bodyPr rot="-5400000" vert="horz"/>
              <a:lstStyle/>
              <a:p>
                <a:pPr>
                  <a:defRPr sz="1200" spc="200" baseline="0"/>
                </a:pPr>
                <a:r>
                  <a:rPr lang="ru-RU" sz="1200" spc="200" baseline="0"/>
                  <a:t>число выпускников</a:t>
                </a:r>
              </a:p>
            </c:rich>
          </c:tx>
          <c:layout>
            <c:manualLayout>
              <c:xMode val="edge"/>
              <c:yMode val="edge"/>
              <c:x val="9.9354197714853591E-3"/>
              <c:y val="0.19724467774861468"/>
            </c:manualLayout>
          </c:layout>
        </c:title>
        <c:numFmt formatCode="0%" sourceLinked="0"/>
        <c:tickLblPos val="nextTo"/>
        <c:txPr>
          <a:bodyPr/>
          <a:lstStyle/>
          <a:p>
            <a:pPr>
              <a:defRPr sz="1000"/>
            </a:pPr>
            <a:endParaRPr lang="ru-RU"/>
          </a:p>
        </c:txPr>
        <c:crossAx val="107014016"/>
        <c:crosses val="autoZero"/>
        <c:crossBetween val="between"/>
        <c:majorUnit val="0.1"/>
      </c:valAx>
    </c:plotArea>
    <c:plotVisOnly val="1"/>
    <c:dispBlanksAs val="gap"/>
  </c:chart>
  <c:spPr>
    <a:solidFill>
      <a:srgbClr val="EFFDFF"/>
    </a:solidFill>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lang val="ru-RU"/>
  <c:chart>
    <c:plotArea>
      <c:layout>
        <c:manualLayout>
          <c:layoutTarget val="inner"/>
          <c:xMode val="edge"/>
          <c:yMode val="edge"/>
          <c:x val="0.10640220605335726"/>
          <c:y val="8.0362364693806226E-2"/>
          <c:w val="0.85984251968503966"/>
          <c:h val="0.83927527061238805"/>
        </c:manualLayout>
      </c:layout>
      <c:barChart>
        <c:barDir val="col"/>
        <c:grouping val="clustered"/>
        <c:ser>
          <c:idx val="0"/>
          <c:order val="0"/>
          <c:spPr>
            <a:solidFill>
              <a:schemeClr val="bg1">
                <a:lumMod val="50000"/>
              </a:schemeClr>
            </a:solidFill>
          </c:spPr>
          <c:cat>
            <c:strRef>
              <c:f>Лист6!$A$1:$A$12</c:f>
              <c:strCache>
                <c:ptCount val="12"/>
                <c:pt idx="0">
                  <c:v>янв</c:v>
                </c:pt>
                <c:pt idx="1">
                  <c:v>фев</c:v>
                </c:pt>
                <c:pt idx="2">
                  <c:v>мар</c:v>
                </c:pt>
                <c:pt idx="3">
                  <c:v>апр</c:v>
                </c:pt>
                <c:pt idx="4">
                  <c:v>май</c:v>
                </c:pt>
                <c:pt idx="5">
                  <c:v>июн</c:v>
                </c:pt>
                <c:pt idx="6">
                  <c:v>июл</c:v>
                </c:pt>
                <c:pt idx="7">
                  <c:v>авг</c:v>
                </c:pt>
                <c:pt idx="8">
                  <c:v>сен</c:v>
                </c:pt>
                <c:pt idx="9">
                  <c:v>окт</c:v>
                </c:pt>
                <c:pt idx="10">
                  <c:v>ноя</c:v>
                </c:pt>
                <c:pt idx="11">
                  <c:v>дек</c:v>
                </c:pt>
              </c:strCache>
            </c:strRef>
          </c:cat>
          <c:val>
            <c:numRef>
              <c:f>Лист6!$B$1:$B$12</c:f>
              <c:numCache>
                <c:formatCode>General</c:formatCode>
                <c:ptCount val="12"/>
                <c:pt idx="0">
                  <c:v>-6</c:v>
                </c:pt>
                <c:pt idx="1">
                  <c:v>-14</c:v>
                </c:pt>
                <c:pt idx="2">
                  <c:v>-5</c:v>
                </c:pt>
                <c:pt idx="3">
                  <c:v>6</c:v>
                </c:pt>
                <c:pt idx="4">
                  <c:v>10</c:v>
                </c:pt>
                <c:pt idx="5">
                  <c:v>14</c:v>
                </c:pt>
                <c:pt idx="6">
                  <c:v>16</c:v>
                </c:pt>
                <c:pt idx="7">
                  <c:v>15</c:v>
                </c:pt>
                <c:pt idx="8">
                  <c:v>13.6</c:v>
                </c:pt>
                <c:pt idx="9">
                  <c:v>5</c:v>
                </c:pt>
                <c:pt idx="10">
                  <c:v>-3</c:v>
                </c:pt>
                <c:pt idx="11">
                  <c:v>-10</c:v>
                </c:pt>
              </c:numCache>
            </c:numRef>
          </c:val>
        </c:ser>
        <c:axId val="110755200"/>
        <c:axId val="110695552"/>
      </c:barChart>
      <c:catAx>
        <c:axId val="110755200"/>
        <c:scaling>
          <c:orientation val="minMax"/>
        </c:scaling>
        <c:axPos val="b"/>
        <c:tickLblPos val="nextTo"/>
        <c:crossAx val="110695552"/>
        <c:crosses val="autoZero"/>
        <c:auto val="1"/>
        <c:lblAlgn val="ctr"/>
        <c:lblOffset val="100"/>
      </c:catAx>
      <c:valAx>
        <c:axId val="110695552"/>
        <c:scaling>
          <c:orientation val="minMax"/>
          <c:max val="16"/>
          <c:min val="-16"/>
        </c:scaling>
        <c:axPos val="l"/>
        <c:majorGridlines/>
        <c:numFmt formatCode="General" sourceLinked="1"/>
        <c:minorTickMark val="in"/>
        <c:tickLblPos val="nextTo"/>
        <c:crossAx val="110755200"/>
        <c:crosses val="autoZero"/>
        <c:crossBetween val="between"/>
        <c:majorUnit val="4"/>
        <c:minorUnit val="2"/>
      </c:valAx>
      <c:spPr>
        <a:solidFill>
          <a:schemeClr val="bg1">
            <a:lumMod val="85000"/>
          </a:schemeClr>
        </a:solidFill>
      </c:spPr>
    </c:plotArea>
    <c:plotVisOnly val="1"/>
    <c:dispBlanksAs val="gap"/>
  </c:chart>
  <c:spPr>
    <a:solidFill>
      <a:schemeClr val="bg1">
        <a:lumMod val="85000"/>
      </a:schemeClr>
    </a:solidFill>
  </c:spPr>
  <c:txPr>
    <a:bodyPr/>
    <a:lstStyle/>
    <a:p>
      <a:pPr>
        <a:defRPr sz="900">
          <a:latin typeface="Times New Roman" panose="02020603050405020304" pitchFamily="18" charset="0"/>
          <a:cs typeface="Times New Roman" panose="02020603050405020304" pitchFamily="18" charset="0"/>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ru-RU"/>
  <c:chart>
    <c:plotArea>
      <c:layout>
        <c:manualLayout>
          <c:layoutTarget val="inner"/>
          <c:xMode val="edge"/>
          <c:yMode val="edge"/>
          <c:x val="0.10798261154855647"/>
          <c:y val="8.5799997565992103E-2"/>
          <c:w val="0.87951738845144356"/>
          <c:h val="0.8284000048680159"/>
        </c:manualLayout>
      </c:layout>
      <c:barChart>
        <c:barDir val="col"/>
        <c:grouping val="stacked"/>
        <c:ser>
          <c:idx val="0"/>
          <c:order val="0"/>
          <c:cat>
            <c:strRef>
              <c:f>Лист10!$A$1:$L$1</c:f>
              <c:strCache>
                <c:ptCount val="12"/>
                <c:pt idx="0">
                  <c:v>янв</c:v>
                </c:pt>
                <c:pt idx="1">
                  <c:v>фев</c:v>
                </c:pt>
                <c:pt idx="2">
                  <c:v>мар</c:v>
                </c:pt>
                <c:pt idx="3">
                  <c:v>апр</c:v>
                </c:pt>
                <c:pt idx="4">
                  <c:v>май</c:v>
                </c:pt>
                <c:pt idx="5">
                  <c:v>июн</c:v>
                </c:pt>
                <c:pt idx="6">
                  <c:v>июл</c:v>
                </c:pt>
                <c:pt idx="7">
                  <c:v>авг</c:v>
                </c:pt>
                <c:pt idx="8">
                  <c:v>сен</c:v>
                </c:pt>
                <c:pt idx="9">
                  <c:v>окт</c:v>
                </c:pt>
                <c:pt idx="10">
                  <c:v>ноя</c:v>
                </c:pt>
                <c:pt idx="11">
                  <c:v>дек</c:v>
                </c:pt>
              </c:strCache>
            </c:strRef>
          </c:cat>
          <c:val>
            <c:numRef>
              <c:f>Лист10!$A$2:$L$2</c:f>
              <c:numCache>
                <c:formatCode>General</c:formatCode>
                <c:ptCount val="12"/>
                <c:pt idx="0">
                  <c:v>-7</c:v>
                </c:pt>
                <c:pt idx="1">
                  <c:v>-8</c:v>
                </c:pt>
                <c:pt idx="2">
                  <c:v>-0.8</c:v>
                </c:pt>
                <c:pt idx="3">
                  <c:v>7.5</c:v>
                </c:pt>
                <c:pt idx="4">
                  <c:v>10</c:v>
                </c:pt>
                <c:pt idx="5">
                  <c:v>18</c:v>
                </c:pt>
                <c:pt idx="6">
                  <c:v>20</c:v>
                </c:pt>
                <c:pt idx="7">
                  <c:v>16</c:v>
                </c:pt>
                <c:pt idx="8">
                  <c:v>11.5</c:v>
                </c:pt>
                <c:pt idx="9">
                  <c:v>7</c:v>
                </c:pt>
                <c:pt idx="10">
                  <c:v>-1.8</c:v>
                </c:pt>
                <c:pt idx="11">
                  <c:v>-4</c:v>
                </c:pt>
              </c:numCache>
            </c:numRef>
          </c:val>
        </c:ser>
        <c:overlap val="100"/>
        <c:axId val="110710784"/>
        <c:axId val="110712320"/>
      </c:barChart>
      <c:catAx>
        <c:axId val="110710784"/>
        <c:scaling>
          <c:orientation val="minMax"/>
        </c:scaling>
        <c:axPos val="b"/>
        <c:tickLblPos val="nextTo"/>
        <c:txPr>
          <a:bodyPr/>
          <a:lstStyle/>
          <a:p>
            <a:pPr>
              <a:defRPr sz="900">
                <a:latin typeface="Times New Roman" panose="02020603050405020304" pitchFamily="18" charset="0"/>
                <a:cs typeface="Times New Roman" panose="02020603050405020304" pitchFamily="18" charset="0"/>
              </a:defRPr>
            </a:pPr>
            <a:endParaRPr lang="ru-RU"/>
          </a:p>
        </c:txPr>
        <c:crossAx val="110712320"/>
        <c:crosses val="autoZero"/>
        <c:auto val="1"/>
        <c:lblAlgn val="ctr"/>
        <c:lblOffset val="100"/>
      </c:catAx>
      <c:valAx>
        <c:axId val="110712320"/>
        <c:scaling>
          <c:orientation val="minMax"/>
          <c:max val="20"/>
          <c:min val="-8"/>
        </c:scaling>
        <c:axPos val="l"/>
        <c:majorGridlines/>
        <c:numFmt formatCode="General" sourceLinked="1"/>
        <c:tickLblPos val="nextTo"/>
        <c:crossAx val="110710784"/>
        <c:crosses val="autoZero"/>
        <c:crossBetween val="between"/>
        <c:majorUnit val="4"/>
        <c:minorUnit val="2"/>
      </c:valAx>
      <c:spPr>
        <a:solidFill>
          <a:schemeClr val="bg1">
            <a:lumMod val="95000"/>
          </a:schemeClr>
        </a:solidFill>
      </c:spPr>
    </c:plotArea>
    <c:plotVisOnly val="1"/>
    <c:dispBlanksAs val="gap"/>
  </c:chart>
  <c:spPr>
    <a:solidFill>
      <a:schemeClr val="bg1">
        <a:lumMod val="95000"/>
      </a:schemeClr>
    </a:solidFill>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6566071090346683E-2"/>
          <c:y val="3.7098730951979422E-2"/>
          <c:w val="0.7516052367718985"/>
          <c:h val="0.81069180784813899"/>
        </c:manualLayout>
      </c:layout>
      <c:barChart>
        <c:barDir val="col"/>
        <c:grouping val="clustered"/>
        <c:ser>
          <c:idx val="0"/>
          <c:order val="0"/>
          <c:tx>
            <c:strRef>
              <c:f>Лист12!$A$2</c:f>
              <c:strCache>
                <c:ptCount val="1"/>
                <c:pt idx="0">
                  <c:v>менее 27 т.б.</c:v>
                </c:pt>
              </c:strCache>
            </c:strRef>
          </c:tx>
          <c:spPr>
            <a:solidFill>
              <a:srgbClr val="00B0F0"/>
            </a:solidFill>
          </c:spPr>
          <c:cat>
            <c:numRef>
              <c:f>Лист12!$B$1:$M$1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Лист12!$B$2:$M$2</c:f>
              <c:numCache>
                <c:formatCode>General</c:formatCode>
                <c:ptCount val="12"/>
                <c:pt idx="0">
                  <c:v>77.599999999999994</c:v>
                </c:pt>
                <c:pt idx="1">
                  <c:v>94.3</c:v>
                </c:pt>
                <c:pt idx="2">
                  <c:v>68</c:v>
                </c:pt>
                <c:pt idx="3">
                  <c:v>61.8</c:v>
                </c:pt>
                <c:pt idx="4">
                  <c:v>36.800000000000004</c:v>
                </c:pt>
                <c:pt idx="5">
                  <c:v>14.9</c:v>
                </c:pt>
                <c:pt idx="6">
                  <c:v>7.5</c:v>
                </c:pt>
                <c:pt idx="7">
                  <c:v>26.3</c:v>
                </c:pt>
                <c:pt idx="8">
                  <c:v>6.1</c:v>
                </c:pt>
                <c:pt idx="9">
                  <c:v>9.6</c:v>
                </c:pt>
                <c:pt idx="10">
                  <c:v>5.3</c:v>
                </c:pt>
                <c:pt idx="11">
                  <c:v>0.9</c:v>
                </c:pt>
              </c:numCache>
            </c:numRef>
          </c:val>
        </c:ser>
        <c:ser>
          <c:idx val="1"/>
          <c:order val="1"/>
          <c:tx>
            <c:strRef>
              <c:f>Лист12!$A$3</c:f>
              <c:strCache>
                <c:ptCount val="1"/>
                <c:pt idx="0">
                  <c:v>60-80 т.б.</c:v>
                </c:pt>
              </c:strCache>
            </c:strRef>
          </c:tx>
          <c:spPr>
            <a:solidFill>
              <a:srgbClr val="8EC628"/>
            </a:solidFill>
          </c:spPr>
          <c:cat>
            <c:numRef>
              <c:f>Лист12!$B$1:$M$1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Лист12!$B$3:$M$3</c:f>
              <c:numCache>
                <c:formatCode>General</c:formatCode>
                <c:ptCount val="12"/>
                <c:pt idx="0">
                  <c:v>98.6</c:v>
                </c:pt>
                <c:pt idx="1">
                  <c:v>99.1</c:v>
                </c:pt>
                <c:pt idx="2">
                  <c:v>98.1</c:v>
                </c:pt>
                <c:pt idx="3">
                  <c:v>96</c:v>
                </c:pt>
                <c:pt idx="4">
                  <c:v>99.3</c:v>
                </c:pt>
                <c:pt idx="5">
                  <c:v>75.599999999999994</c:v>
                </c:pt>
                <c:pt idx="6">
                  <c:v>75.400000000000006</c:v>
                </c:pt>
                <c:pt idx="7">
                  <c:v>90.6</c:v>
                </c:pt>
                <c:pt idx="8">
                  <c:v>87.3</c:v>
                </c:pt>
                <c:pt idx="9">
                  <c:v>91.8</c:v>
                </c:pt>
                <c:pt idx="10">
                  <c:v>65.5</c:v>
                </c:pt>
                <c:pt idx="11">
                  <c:v>46.9</c:v>
                </c:pt>
              </c:numCache>
            </c:numRef>
          </c:val>
        </c:ser>
        <c:ser>
          <c:idx val="2"/>
          <c:order val="2"/>
          <c:tx>
            <c:strRef>
              <c:f>Лист12!$A$4</c:f>
              <c:strCache>
                <c:ptCount val="1"/>
                <c:pt idx="0">
                  <c:v>81-100 т.б.</c:v>
                </c:pt>
              </c:strCache>
            </c:strRef>
          </c:tx>
          <c:spPr>
            <a:solidFill>
              <a:srgbClr val="FF0000"/>
            </a:solidFill>
          </c:spPr>
          <c:cat>
            <c:numRef>
              <c:f>Лист12!$B$1:$M$1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Лист12!$B$4:$M$4</c:f>
              <c:numCache>
                <c:formatCode>General</c:formatCode>
                <c:ptCount val="12"/>
                <c:pt idx="0">
                  <c:v>100</c:v>
                </c:pt>
                <c:pt idx="1">
                  <c:v>100</c:v>
                </c:pt>
                <c:pt idx="2">
                  <c:v>100</c:v>
                </c:pt>
                <c:pt idx="3">
                  <c:v>100</c:v>
                </c:pt>
                <c:pt idx="4">
                  <c:v>100</c:v>
                </c:pt>
                <c:pt idx="5">
                  <c:v>89.3</c:v>
                </c:pt>
                <c:pt idx="6">
                  <c:v>100</c:v>
                </c:pt>
                <c:pt idx="7">
                  <c:v>85.7</c:v>
                </c:pt>
                <c:pt idx="8">
                  <c:v>96.4</c:v>
                </c:pt>
                <c:pt idx="9">
                  <c:v>96.4</c:v>
                </c:pt>
                <c:pt idx="10">
                  <c:v>85.7</c:v>
                </c:pt>
                <c:pt idx="11">
                  <c:v>75</c:v>
                </c:pt>
              </c:numCache>
            </c:numRef>
          </c:val>
        </c:ser>
        <c:axId val="127116416"/>
        <c:axId val="127118336"/>
      </c:barChart>
      <c:catAx>
        <c:axId val="127116416"/>
        <c:scaling>
          <c:orientation val="minMax"/>
        </c:scaling>
        <c:axPos val="b"/>
        <c:title>
          <c:tx>
            <c:rich>
              <a:bodyPr/>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номер задания</a:t>
                </a:r>
              </a:p>
            </c:rich>
          </c:tx>
          <c:layout/>
        </c:title>
        <c:numFmt formatCode="General" sourceLinked="1"/>
        <c:tickLblPos val="nextTo"/>
        <c:txPr>
          <a:bodyPr/>
          <a:lstStyle/>
          <a:p>
            <a:pPr>
              <a:defRPr>
                <a:latin typeface="Times New Roman" panose="02020603050405020304" pitchFamily="18" charset="0"/>
                <a:cs typeface="Times New Roman" panose="02020603050405020304" pitchFamily="18" charset="0"/>
              </a:defRPr>
            </a:pPr>
            <a:endParaRPr lang="ru-RU"/>
          </a:p>
        </c:txPr>
        <c:crossAx val="127118336"/>
        <c:crosses val="autoZero"/>
        <c:auto val="1"/>
        <c:lblAlgn val="ctr"/>
        <c:lblOffset val="100"/>
      </c:catAx>
      <c:valAx>
        <c:axId val="127118336"/>
        <c:scaling>
          <c:orientation val="minMax"/>
          <c:max val="100"/>
        </c:scaling>
        <c:axPos val="l"/>
        <c:majorGridlines/>
        <c:title>
          <c:tx>
            <c:rich>
              <a:bodyPr rot="-5400000" vert="horz"/>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число выпускников (%)</a:t>
                </a:r>
              </a:p>
            </c:rich>
          </c:tx>
          <c:layout>
            <c:manualLayout>
              <c:xMode val="edge"/>
              <c:yMode val="edge"/>
              <c:x val="4.2763712831860191E-3"/>
              <c:y val="0.13689178580774089"/>
            </c:manualLayout>
          </c:layout>
        </c:title>
        <c:numFmt formatCode="General" sourceLinked="1"/>
        <c:tickLblPos val="nextTo"/>
        <c:spPr>
          <a:ln>
            <a:tailEnd type="triangle"/>
          </a:ln>
        </c:spPr>
        <c:txPr>
          <a:bodyPr/>
          <a:lstStyle/>
          <a:p>
            <a:pPr>
              <a:defRPr>
                <a:latin typeface="Times New Roman" panose="02020603050405020304" pitchFamily="18" charset="0"/>
                <a:cs typeface="Times New Roman" panose="02020603050405020304" pitchFamily="18" charset="0"/>
              </a:defRPr>
            </a:pPr>
            <a:endParaRPr lang="ru-RU"/>
          </a:p>
        </c:txPr>
        <c:crossAx val="127116416"/>
        <c:crosses val="autoZero"/>
        <c:crossBetween val="between"/>
        <c:majorUnit val="10"/>
      </c:valAx>
    </c:plotArea>
    <c:legend>
      <c:legendPos val="r"/>
      <c:layout>
        <c:manualLayout>
          <c:xMode val="edge"/>
          <c:yMode val="edge"/>
          <c:x val="0.84440987436075543"/>
          <c:y val="0.25127753767621153"/>
          <c:w val="0.15345194351495262"/>
          <c:h val="0.30037311322082694"/>
        </c:manualLayout>
      </c:layout>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3804954016457267E-2"/>
          <c:y val="4.0029774916620034E-2"/>
          <c:w val="0.83237359260896104"/>
          <c:h val="0.79319321785995345"/>
        </c:manualLayout>
      </c:layout>
      <c:barChart>
        <c:barDir val="col"/>
        <c:grouping val="clustered"/>
        <c:ser>
          <c:idx val="0"/>
          <c:order val="0"/>
          <c:tx>
            <c:strRef>
              <c:f>Лист11!$A$2</c:f>
              <c:strCache>
                <c:ptCount val="1"/>
                <c:pt idx="0">
                  <c:v>2015</c:v>
                </c:pt>
              </c:strCache>
            </c:strRef>
          </c:tx>
          <c:cat>
            <c:numRef>
              <c:f>Лист11!$B$1:$M$1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Лист11!$B$2:$M$2</c:f>
              <c:numCache>
                <c:formatCode>General</c:formatCode>
                <c:ptCount val="12"/>
                <c:pt idx="0">
                  <c:v>92</c:v>
                </c:pt>
                <c:pt idx="1">
                  <c:v>95</c:v>
                </c:pt>
                <c:pt idx="2">
                  <c:v>88</c:v>
                </c:pt>
                <c:pt idx="3">
                  <c:v>88</c:v>
                </c:pt>
                <c:pt idx="4">
                  <c:v>82</c:v>
                </c:pt>
                <c:pt idx="5">
                  <c:v>66</c:v>
                </c:pt>
                <c:pt idx="6">
                  <c:v>35</c:v>
                </c:pt>
                <c:pt idx="7">
                  <c:v>27</c:v>
                </c:pt>
                <c:pt idx="8">
                  <c:v>60</c:v>
                </c:pt>
                <c:pt idx="9">
                  <c:v>55</c:v>
                </c:pt>
                <c:pt idx="10">
                  <c:v>50</c:v>
                </c:pt>
                <c:pt idx="11">
                  <c:v>39</c:v>
                </c:pt>
              </c:numCache>
            </c:numRef>
          </c:val>
        </c:ser>
        <c:ser>
          <c:idx val="1"/>
          <c:order val="1"/>
          <c:tx>
            <c:strRef>
              <c:f>Лист11!$A$3</c:f>
              <c:strCache>
                <c:ptCount val="1"/>
                <c:pt idx="0">
                  <c:v>2016</c:v>
                </c:pt>
              </c:strCache>
            </c:strRef>
          </c:tx>
          <c:cat>
            <c:numRef>
              <c:f>Лист11!$B$1:$M$1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Лист11!$B$3:$M$3</c:f>
              <c:numCache>
                <c:formatCode>General</c:formatCode>
                <c:ptCount val="12"/>
                <c:pt idx="0">
                  <c:v>91</c:v>
                </c:pt>
                <c:pt idx="1">
                  <c:v>90</c:v>
                </c:pt>
                <c:pt idx="2">
                  <c:v>88</c:v>
                </c:pt>
                <c:pt idx="3">
                  <c:v>80</c:v>
                </c:pt>
                <c:pt idx="4">
                  <c:v>95</c:v>
                </c:pt>
                <c:pt idx="5">
                  <c:v>54</c:v>
                </c:pt>
                <c:pt idx="6">
                  <c:v>42</c:v>
                </c:pt>
                <c:pt idx="7">
                  <c:v>47</c:v>
                </c:pt>
                <c:pt idx="8">
                  <c:v>58</c:v>
                </c:pt>
                <c:pt idx="9">
                  <c:v>61</c:v>
                </c:pt>
                <c:pt idx="10">
                  <c:v>42</c:v>
                </c:pt>
                <c:pt idx="11">
                  <c:v>36</c:v>
                </c:pt>
              </c:numCache>
            </c:numRef>
          </c:val>
        </c:ser>
        <c:ser>
          <c:idx val="2"/>
          <c:order val="2"/>
          <c:tx>
            <c:strRef>
              <c:f>Лист11!$A$4</c:f>
              <c:strCache>
                <c:ptCount val="1"/>
                <c:pt idx="0">
                  <c:v>2017</c:v>
                </c:pt>
              </c:strCache>
            </c:strRef>
          </c:tx>
          <c:cat>
            <c:numRef>
              <c:f>Лист11!$B$1:$M$1</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Лист11!$B$4:$M$4</c:f>
              <c:numCache>
                <c:formatCode>General</c:formatCode>
                <c:ptCount val="12"/>
                <c:pt idx="0">
                  <c:v>94.6</c:v>
                </c:pt>
                <c:pt idx="1">
                  <c:v>98.1</c:v>
                </c:pt>
                <c:pt idx="2">
                  <c:v>91.6</c:v>
                </c:pt>
                <c:pt idx="3">
                  <c:v>89.6</c:v>
                </c:pt>
                <c:pt idx="4">
                  <c:v>88</c:v>
                </c:pt>
                <c:pt idx="5">
                  <c:v>43.5</c:v>
                </c:pt>
                <c:pt idx="6">
                  <c:v>40</c:v>
                </c:pt>
                <c:pt idx="7">
                  <c:v>72.599999999999994</c:v>
                </c:pt>
                <c:pt idx="8">
                  <c:v>50.2</c:v>
                </c:pt>
                <c:pt idx="9">
                  <c:v>66</c:v>
                </c:pt>
                <c:pt idx="10">
                  <c:v>28.8</c:v>
                </c:pt>
                <c:pt idx="11">
                  <c:v>20.3</c:v>
                </c:pt>
              </c:numCache>
            </c:numRef>
          </c:val>
        </c:ser>
        <c:axId val="127234432"/>
        <c:axId val="127236352"/>
      </c:barChart>
      <c:catAx>
        <c:axId val="127234432"/>
        <c:scaling>
          <c:orientation val="minMax"/>
        </c:scaling>
        <c:axPos val="b"/>
        <c:title>
          <c:tx>
            <c:rich>
              <a:bodyPr/>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номер задания</a:t>
                </a:r>
              </a:p>
            </c:rich>
          </c:tx>
          <c:layout/>
        </c:title>
        <c:numFmt formatCode="General" sourceLinked="1"/>
        <c:tickLblPos val="nextTo"/>
        <c:crossAx val="127236352"/>
        <c:crosses val="autoZero"/>
        <c:auto val="1"/>
        <c:lblAlgn val="ctr"/>
        <c:lblOffset val="100"/>
      </c:catAx>
      <c:valAx>
        <c:axId val="127236352"/>
        <c:scaling>
          <c:orientation val="minMax"/>
          <c:max val="100"/>
        </c:scaling>
        <c:axPos val="l"/>
        <c:majorGridlines/>
        <c:title>
          <c:tx>
            <c:rich>
              <a:bodyPr rot="-5400000" vert="horz"/>
              <a:lstStyle/>
              <a:p>
                <a:pPr>
                  <a:defRPr spc="200" baseline="0">
                    <a:latin typeface="Times New Roman" panose="02020603050405020304" pitchFamily="18" charset="0"/>
                    <a:cs typeface="Times New Roman" panose="02020603050405020304" pitchFamily="18" charset="0"/>
                  </a:defRPr>
                </a:pPr>
                <a:r>
                  <a:rPr lang="ru-RU" spc="200" baseline="0">
                    <a:latin typeface="Times New Roman" panose="02020603050405020304" pitchFamily="18" charset="0"/>
                    <a:cs typeface="Times New Roman" panose="02020603050405020304" pitchFamily="18" charset="0"/>
                  </a:rPr>
                  <a:t>число выпускников (%)</a:t>
                </a:r>
              </a:p>
            </c:rich>
          </c:tx>
          <c:layout>
            <c:manualLayout>
              <c:xMode val="edge"/>
              <c:yMode val="edge"/>
              <c:x val="4.27737441336785E-3"/>
              <c:y val="0.15384410101792997"/>
            </c:manualLayout>
          </c:layout>
        </c:title>
        <c:numFmt formatCode="General" sourceLinked="1"/>
        <c:minorTickMark val="cross"/>
        <c:tickLblPos val="nextTo"/>
        <c:spPr>
          <a:ln>
            <a:tailEnd type="arrow"/>
          </a:ln>
        </c:spPr>
        <c:crossAx val="127234432"/>
        <c:crosses val="autoZero"/>
        <c:crossBetween val="between"/>
        <c:majorUnit val="10"/>
        <c:minorUnit val="5"/>
      </c:valAx>
    </c:plotArea>
    <c:legend>
      <c:legendPos val="r"/>
      <c:layout>
        <c:manualLayout>
          <c:xMode val="edge"/>
          <c:yMode val="edge"/>
          <c:x val="0.92309497653471428"/>
          <c:y val="0.3217402043241081"/>
          <c:w val="7.690502346528609E-2"/>
          <c:h val="0.27362802021787264"/>
        </c:manualLayout>
      </c:layout>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chart>
  <c:spPr>
    <a:solidFill>
      <a:srgbClr val="EFFDFF"/>
    </a:solidFill>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ru-RU"/>
  <c:chart>
    <c:plotArea>
      <c:layout>
        <c:manualLayout>
          <c:layoutTarget val="inner"/>
          <c:xMode val="edge"/>
          <c:yMode val="edge"/>
          <c:x val="9.0158455304528248E-2"/>
          <c:y val="4.4044044044044071E-2"/>
          <c:w val="0.74879151993073712"/>
          <c:h val="0.81975960212180754"/>
        </c:manualLayout>
      </c:layout>
      <c:lineChart>
        <c:grouping val="standard"/>
        <c:ser>
          <c:idx val="1"/>
          <c:order val="0"/>
          <c:tx>
            <c:strRef>
              <c:f>Лист13!$A$2</c:f>
              <c:strCache>
                <c:ptCount val="1"/>
                <c:pt idx="0">
                  <c:v>60-80 т.б.</c:v>
                </c:pt>
              </c:strCache>
            </c:strRef>
          </c:tx>
          <c:cat>
            <c:numRef>
              <c:f>Лист13!$B$1:$H$1</c:f>
              <c:numCache>
                <c:formatCode>General</c:formatCode>
                <c:ptCount val="7"/>
                <c:pt idx="0">
                  <c:v>13</c:v>
                </c:pt>
                <c:pt idx="1">
                  <c:v>14</c:v>
                </c:pt>
                <c:pt idx="2">
                  <c:v>15</c:v>
                </c:pt>
                <c:pt idx="3">
                  <c:v>16</c:v>
                </c:pt>
                <c:pt idx="4">
                  <c:v>17</c:v>
                </c:pt>
                <c:pt idx="5">
                  <c:v>18</c:v>
                </c:pt>
                <c:pt idx="6">
                  <c:v>19</c:v>
                </c:pt>
              </c:numCache>
            </c:numRef>
          </c:cat>
          <c:val>
            <c:numRef>
              <c:f>Лист13!$B$2:$H$2</c:f>
              <c:numCache>
                <c:formatCode>General</c:formatCode>
                <c:ptCount val="7"/>
                <c:pt idx="0">
                  <c:v>82.9</c:v>
                </c:pt>
                <c:pt idx="1">
                  <c:v>1.4</c:v>
                </c:pt>
                <c:pt idx="2">
                  <c:v>38</c:v>
                </c:pt>
                <c:pt idx="3">
                  <c:v>0.5</c:v>
                </c:pt>
                <c:pt idx="4">
                  <c:v>8.2000000000000011</c:v>
                </c:pt>
                <c:pt idx="5">
                  <c:v>0.9</c:v>
                </c:pt>
                <c:pt idx="6">
                  <c:v>0</c:v>
                </c:pt>
              </c:numCache>
            </c:numRef>
          </c:val>
        </c:ser>
        <c:ser>
          <c:idx val="2"/>
          <c:order val="1"/>
          <c:tx>
            <c:strRef>
              <c:f>Лист13!$A$3</c:f>
              <c:strCache>
                <c:ptCount val="1"/>
                <c:pt idx="0">
                  <c:v>81-100 т.б.</c:v>
                </c:pt>
              </c:strCache>
            </c:strRef>
          </c:tx>
          <c:cat>
            <c:numRef>
              <c:f>Лист13!$B$1:$H$1</c:f>
              <c:numCache>
                <c:formatCode>General</c:formatCode>
                <c:ptCount val="7"/>
                <c:pt idx="0">
                  <c:v>13</c:v>
                </c:pt>
                <c:pt idx="1">
                  <c:v>14</c:v>
                </c:pt>
                <c:pt idx="2">
                  <c:v>15</c:v>
                </c:pt>
                <c:pt idx="3">
                  <c:v>16</c:v>
                </c:pt>
                <c:pt idx="4">
                  <c:v>17</c:v>
                </c:pt>
                <c:pt idx="5">
                  <c:v>18</c:v>
                </c:pt>
                <c:pt idx="6">
                  <c:v>19</c:v>
                </c:pt>
              </c:numCache>
            </c:numRef>
          </c:cat>
          <c:val>
            <c:numRef>
              <c:f>Лист13!$B$3:$H$3</c:f>
              <c:numCache>
                <c:formatCode>General</c:formatCode>
                <c:ptCount val="7"/>
                <c:pt idx="0">
                  <c:v>85.7</c:v>
                </c:pt>
                <c:pt idx="1">
                  <c:v>21.4</c:v>
                </c:pt>
                <c:pt idx="2">
                  <c:v>89.3</c:v>
                </c:pt>
                <c:pt idx="3">
                  <c:v>35.700000000000003</c:v>
                </c:pt>
                <c:pt idx="4">
                  <c:v>71.400000000000006</c:v>
                </c:pt>
                <c:pt idx="5">
                  <c:v>32.1</c:v>
                </c:pt>
                <c:pt idx="6">
                  <c:v>14.3</c:v>
                </c:pt>
              </c:numCache>
            </c:numRef>
          </c:val>
        </c:ser>
        <c:marker val="1"/>
        <c:axId val="127273600"/>
        <c:axId val="127283968"/>
      </c:lineChart>
      <c:catAx>
        <c:axId val="127273600"/>
        <c:scaling>
          <c:orientation val="minMax"/>
        </c:scaling>
        <c:axPos val="b"/>
        <c:title>
          <c:tx>
            <c:rich>
              <a:bodyPr/>
              <a:lstStyle/>
              <a:p>
                <a:pPr>
                  <a:defRPr/>
                </a:pPr>
                <a:r>
                  <a:rPr lang="ru-RU"/>
                  <a:t>номер задания</a:t>
                </a:r>
              </a:p>
            </c:rich>
          </c:tx>
          <c:layout/>
        </c:title>
        <c:numFmt formatCode="General" sourceLinked="1"/>
        <c:tickLblPos val="nextTo"/>
        <c:spPr>
          <a:ln>
            <a:tailEnd type="arrow"/>
          </a:ln>
        </c:spPr>
        <c:crossAx val="127283968"/>
        <c:crosses val="autoZero"/>
        <c:auto val="1"/>
        <c:lblAlgn val="ctr"/>
        <c:lblOffset val="100"/>
      </c:catAx>
      <c:valAx>
        <c:axId val="127283968"/>
        <c:scaling>
          <c:orientation val="minMax"/>
          <c:max val="90"/>
        </c:scaling>
        <c:axPos val="l"/>
        <c:majorGridlines/>
        <c:title>
          <c:tx>
            <c:rich>
              <a:bodyPr rot="-5400000" vert="horz"/>
              <a:lstStyle/>
              <a:p>
                <a:pPr>
                  <a:defRPr/>
                </a:pPr>
                <a:r>
                  <a:rPr lang="ru-RU"/>
                  <a:t>число выпусников (%)</a:t>
                </a:r>
              </a:p>
            </c:rich>
          </c:tx>
          <c:layout>
            <c:manualLayout>
              <c:xMode val="edge"/>
              <c:yMode val="edge"/>
              <c:x val="1.0835956055270208E-2"/>
              <c:y val="0.24187557636376525"/>
            </c:manualLayout>
          </c:layout>
        </c:title>
        <c:numFmt formatCode="General" sourceLinked="1"/>
        <c:tickLblPos val="nextTo"/>
        <c:spPr>
          <a:ln>
            <a:tailEnd type="arrow"/>
          </a:ln>
        </c:spPr>
        <c:crossAx val="127273600"/>
        <c:crosses val="autoZero"/>
        <c:crossBetween val="between"/>
      </c:valAx>
    </c:plotArea>
    <c:legend>
      <c:legendPos val="r"/>
      <c:layout>
        <c:manualLayout>
          <c:xMode val="edge"/>
          <c:yMode val="edge"/>
          <c:x val="0.83454723434459321"/>
          <c:y val="0.26685646276197478"/>
          <c:w val="0.16235542938428477"/>
          <c:h val="0.26123644832223175"/>
        </c:manualLayout>
      </c:layout>
    </c:legend>
    <c:plotVisOnly val="1"/>
    <c:dispBlanksAs val="gap"/>
  </c:chart>
  <c:spPr>
    <a:solidFill>
      <a:srgbClr val="EFFDFF"/>
    </a:solid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1099857640178802"/>
          <c:y val="5.6980056980056967E-2"/>
          <c:w val="0.7907651398133585"/>
          <c:h val="0.819010619010619"/>
        </c:manualLayout>
      </c:layout>
      <c:bar3DChart>
        <c:barDir val="col"/>
        <c:grouping val="clustered"/>
        <c:ser>
          <c:idx val="0"/>
          <c:order val="0"/>
          <c:tx>
            <c:strRef>
              <c:f>Лист13!$B$1</c:f>
              <c:strCache>
                <c:ptCount val="1"/>
                <c:pt idx="0">
                  <c:v>13</c:v>
                </c:pt>
              </c:strCache>
            </c:strRef>
          </c:tx>
          <c:cat>
            <c:strRef>
              <c:f>Лист13!$A$2:$A$3</c:f>
              <c:strCache>
                <c:ptCount val="2"/>
                <c:pt idx="0">
                  <c:v>60-80 т.б.</c:v>
                </c:pt>
                <c:pt idx="1">
                  <c:v>81-100 т.б.</c:v>
                </c:pt>
              </c:strCache>
            </c:strRef>
          </c:cat>
          <c:val>
            <c:numRef>
              <c:f>Лист13!$B$2:$B$3</c:f>
              <c:numCache>
                <c:formatCode>General</c:formatCode>
                <c:ptCount val="2"/>
                <c:pt idx="0">
                  <c:v>82.9</c:v>
                </c:pt>
                <c:pt idx="1">
                  <c:v>85.7</c:v>
                </c:pt>
              </c:numCache>
            </c:numRef>
          </c:val>
        </c:ser>
        <c:ser>
          <c:idx val="1"/>
          <c:order val="1"/>
          <c:tx>
            <c:strRef>
              <c:f>Лист13!$C$1</c:f>
              <c:strCache>
                <c:ptCount val="1"/>
                <c:pt idx="0">
                  <c:v>14</c:v>
                </c:pt>
              </c:strCache>
            </c:strRef>
          </c:tx>
          <c:cat>
            <c:strRef>
              <c:f>Лист13!$A$2:$A$3</c:f>
              <c:strCache>
                <c:ptCount val="2"/>
                <c:pt idx="0">
                  <c:v>60-80 т.б.</c:v>
                </c:pt>
                <c:pt idx="1">
                  <c:v>81-100 т.б.</c:v>
                </c:pt>
              </c:strCache>
            </c:strRef>
          </c:cat>
          <c:val>
            <c:numRef>
              <c:f>Лист13!$C$2:$C$3</c:f>
              <c:numCache>
                <c:formatCode>General</c:formatCode>
                <c:ptCount val="2"/>
                <c:pt idx="0">
                  <c:v>1.4</c:v>
                </c:pt>
                <c:pt idx="1">
                  <c:v>21.4</c:v>
                </c:pt>
              </c:numCache>
            </c:numRef>
          </c:val>
        </c:ser>
        <c:ser>
          <c:idx val="2"/>
          <c:order val="2"/>
          <c:tx>
            <c:strRef>
              <c:f>Лист13!$D$1</c:f>
              <c:strCache>
                <c:ptCount val="1"/>
                <c:pt idx="0">
                  <c:v>15</c:v>
                </c:pt>
              </c:strCache>
            </c:strRef>
          </c:tx>
          <c:cat>
            <c:strRef>
              <c:f>Лист13!$A$2:$A$3</c:f>
              <c:strCache>
                <c:ptCount val="2"/>
                <c:pt idx="0">
                  <c:v>60-80 т.б.</c:v>
                </c:pt>
                <c:pt idx="1">
                  <c:v>81-100 т.б.</c:v>
                </c:pt>
              </c:strCache>
            </c:strRef>
          </c:cat>
          <c:val>
            <c:numRef>
              <c:f>Лист13!$D$2:$D$3</c:f>
              <c:numCache>
                <c:formatCode>General</c:formatCode>
                <c:ptCount val="2"/>
                <c:pt idx="0">
                  <c:v>38</c:v>
                </c:pt>
                <c:pt idx="1">
                  <c:v>89.3</c:v>
                </c:pt>
              </c:numCache>
            </c:numRef>
          </c:val>
        </c:ser>
        <c:ser>
          <c:idx val="3"/>
          <c:order val="3"/>
          <c:tx>
            <c:strRef>
              <c:f>Лист13!$E$1</c:f>
              <c:strCache>
                <c:ptCount val="1"/>
                <c:pt idx="0">
                  <c:v>16</c:v>
                </c:pt>
              </c:strCache>
            </c:strRef>
          </c:tx>
          <c:cat>
            <c:strRef>
              <c:f>Лист13!$A$2:$A$3</c:f>
              <c:strCache>
                <c:ptCount val="2"/>
                <c:pt idx="0">
                  <c:v>60-80 т.б.</c:v>
                </c:pt>
                <c:pt idx="1">
                  <c:v>81-100 т.б.</c:v>
                </c:pt>
              </c:strCache>
            </c:strRef>
          </c:cat>
          <c:val>
            <c:numRef>
              <c:f>Лист13!$E$2:$E$3</c:f>
              <c:numCache>
                <c:formatCode>General</c:formatCode>
                <c:ptCount val="2"/>
                <c:pt idx="0">
                  <c:v>0.5</c:v>
                </c:pt>
                <c:pt idx="1">
                  <c:v>35.700000000000003</c:v>
                </c:pt>
              </c:numCache>
            </c:numRef>
          </c:val>
        </c:ser>
        <c:ser>
          <c:idx val="4"/>
          <c:order val="4"/>
          <c:tx>
            <c:strRef>
              <c:f>Лист13!$F$1</c:f>
              <c:strCache>
                <c:ptCount val="1"/>
                <c:pt idx="0">
                  <c:v>17</c:v>
                </c:pt>
              </c:strCache>
            </c:strRef>
          </c:tx>
          <c:cat>
            <c:strRef>
              <c:f>Лист13!$A$2:$A$3</c:f>
              <c:strCache>
                <c:ptCount val="2"/>
                <c:pt idx="0">
                  <c:v>60-80 т.б.</c:v>
                </c:pt>
                <c:pt idx="1">
                  <c:v>81-100 т.б.</c:v>
                </c:pt>
              </c:strCache>
            </c:strRef>
          </c:cat>
          <c:val>
            <c:numRef>
              <c:f>Лист13!$F$2:$F$3</c:f>
              <c:numCache>
                <c:formatCode>General</c:formatCode>
                <c:ptCount val="2"/>
                <c:pt idx="0">
                  <c:v>8.2000000000000011</c:v>
                </c:pt>
                <c:pt idx="1">
                  <c:v>71.400000000000006</c:v>
                </c:pt>
              </c:numCache>
            </c:numRef>
          </c:val>
        </c:ser>
        <c:ser>
          <c:idx val="5"/>
          <c:order val="5"/>
          <c:tx>
            <c:strRef>
              <c:f>Лист13!$G$1</c:f>
              <c:strCache>
                <c:ptCount val="1"/>
                <c:pt idx="0">
                  <c:v>18</c:v>
                </c:pt>
              </c:strCache>
            </c:strRef>
          </c:tx>
          <c:cat>
            <c:strRef>
              <c:f>Лист13!$A$2:$A$3</c:f>
              <c:strCache>
                <c:ptCount val="2"/>
                <c:pt idx="0">
                  <c:v>60-80 т.б.</c:v>
                </c:pt>
                <c:pt idx="1">
                  <c:v>81-100 т.б.</c:v>
                </c:pt>
              </c:strCache>
            </c:strRef>
          </c:cat>
          <c:val>
            <c:numRef>
              <c:f>Лист13!$G$2:$G$3</c:f>
              <c:numCache>
                <c:formatCode>General</c:formatCode>
                <c:ptCount val="2"/>
                <c:pt idx="0">
                  <c:v>0.9</c:v>
                </c:pt>
                <c:pt idx="1">
                  <c:v>32.1</c:v>
                </c:pt>
              </c:numCache>
            </c:numRef>
          </c:val>
        </c:ser>
        <c:ser>
          <c:idx val="6"/>
          <c:order val="6"/>
          <c:tx>
            <c:strRef>
              <c:f>Лист13!$H$1</c:f>
              <c:strCache>
                <c:ptCount val="1"/>
                <c:pt idx="0">
                  <c:v>19</c:v>
                </c:pt>
              </c:strCache>
            </c:strRef>
          </c:tx>
          <c:cat>
            <c:strRef>
              <c:f>Лист13!$A$2:$A$3</c:f>
              <c:strCache>
                <c:ptCount val="2"/>
                <c:pt idx="0">
                  <c:v>60-80 т.б.</c:v>
                </c:pt>
                <c:pt idx="1">
                  <c:v>81-100 т.б.</c:v>
                </c:pt>
              </c:strCache>
            </c:strRef>
          </c:cat>
          <c:val>
            <c:numRef>
              <c:f>Лист13!$H$2:$H$3</c:f>
              <c:numCache>
                <c:formatCode>General</c:formatCode>
                <c:ptCount val="2"/>
                <c:pt idx="0">
                  <c:v>0</c:v>
                </c:pt>
                <c:pt idx="1">
                  <c:v>14.3</c:v>
                </c:pt>
              </c:numCache>
            </c:numRef>
          </c:val>
        </c:ser>
        <c:shape val="box"/>
        <c:axId val="127325696"/>
        <c:axId val="127327232"/>
        <c:axId val="0"/>
      </c:bar3DChart>
      <c:catAx>
        <c:axId val="127325696"/>
        <c:scaling>
          <c:orientation val="minMax"/>
        </c:scaling>
        <c:axPos val="b"/>
        <c:numFmt formatCode="General" sourceLinked="1"/>
        <c:tickLblPos val="nextTo"/>
        <c:crossAx val="127327232"/>
        <c:crosses val="autoZero"/>
        <c:auto val="1"/>
        <c:lblAlgn val="ctr"/>
        <c:lblOffset val="100"/>
      </c:catAx>
      <c:valAx>
        <c:axId val="127327232"/>
        <c:scaling>
          <c:orientation val="minMax"/>
        </c:scaling>
        <c:axPos val="l"/>
        <c:majorGridlines/>
        <c:title>
          <c:tx>
            <c:rich>
              <a:bodyPr rot="-5400000" vert="horz"/>
              <a:lstStyle/>
              <a:p>
                <a:pPr>
                  <a:defRPr/>
                </a:pPr>
                <a:r>
                  <a:rPr lang="ru-RU"/>
                  <a:t>число выпускников (%)</a:t>
                </a:r>
              </a:p>
            </c:rich>
          </c:tx>
          <c:layout>
            <c:manualLayout>
              <c:xMode val="edge"/>
              <c:yMode val="edge"/>
              <c:x val="1.4889260684910669E-2"/>
              <c:y val="0.22298761734537784"/>
            </c:manualLayout>
          </c:layout>
        </c:title>
        <c:numFmt formatCode="General" sourceLinked="1"/>
        <c:tickLblPos val="nextTo"/>
        <c:crossAx val="127325696"/>
        <c:crosses val="autoZero"/>
        <c:crossBetween val="between"/>
      </c:valAx>
      <c:spPr>
        <a:solidFill>
          <a:schemeClr val="bg1"/>
        </a:solidFill>
      </c:spPr>
    </c:plotArea>
    <c:legend>
      <c:legendPos val="r"/>
      <c:layout/>
    </c:legend>
    <c:plotVisOnly val="1"/>
    <c:dispBlanksAs val="gap"/>
  </c:chart>
  <c:spPr>
    <a:solidFill>
      <a:srgbClr val="EFFDFF"/>
    </a:solid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chartSpace>
</file>

<file path=word/drawings/drawing1.xml><?xml version="1.0" encoding="utf-8"?>
<c:userShapes xmlns:c="http://schemas.openxmlformats.org/drawingml/2006/chart">
  <cdr:relSizeAnchor xmlns:cdr="http://schemas.openxmlformats.org/drawingml/2006/chartDrawing">
    <cdr:from>
      <cdr:x>0.6943</cdr:x>
      <cdr:y>0.16508</cdr:y>
    </cdr:from>
    <cdr:to>
      <cdr:x>0.98063</cdr:x>
      <cdr:y>0.28293</cdr:y>
    </cdr:to>
    <cdr:sp macro="" textlink="">
      <cdr:nvSpPr>
        <cdr:cNvPr id="2" name="Скругленная прямоугольная выноска 1"/>
        <cdr:cNvSpPr/>
      </cdr:nvSpPr>
      <cdr:spPr>
        <a:xfrm xmlns:a="http://schemas.openxmlformats.org/drawingml/2006/main">
          <a:off x="4437469" y="990600"/>
          <a:ext cx="1829982" cy="707191"/>
        </a:xfrm>
        <a:prstGeom xmlns:a="http://schemas.openxmlformats.org/drawingml/2006/main" prst="wedgeRoundRectCallout">
          <a:avLst>
            <a:gd name="adj1" fmla="val -19045"/>
            <a:gd name="adj2" fmla="val 84795"/>
            <a:gd name="adj3" fmla="val 16667"/>
          </a:avLst>
        </a:prstGeom>
        <a:solidFill xmlns:a="http://schemas.openxmlformats.org/drawingml/2006/main">
          <a:schemeClr val="bg1"/>
        </a:solidFill>
        <a:ln xmlns:a="http://schemas.openxmlformats.org/drawingml/2006/main">
          <a:solidFill>
            <a:srgbClr val="FF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ru-RU" sz="1400">
              <a:solidFill>
                <a:sysClr val="windowText" lastClr="000000"/>
              </a:solidFill>
              <a:latin typeface="Times New Roman" pitchFamily="18" charset="0"/>
              <a:ea typeface="+mn-ea"/>
              <a:cs typeface="Times New Roman" pitchFamily="18" charset="0"/>
            </a:rPr>
            <a:t>уровень</a:t>
          </a:r>
          <a:r>
            <a:rPr lang="ru-RU" sz="1400">
              <a:solidFill>
                <a:schemeClr val="lt1"/>
              </a:solidFill>
              <a:latin typeface="Times New Roman" pitchFamily="18" charset="0"/>
              <a:ea typeface="+mn-ea"/>
              <a:cs typeface="Times New Roman" pitchFamily="18" charset="0"/>
            </a:rPr>
            <a:t> </a:t>
          </a:r>
        </a:p>
        <a:p xmlns:a="http://schemas.openxmlformats.org/drawingml/2006/main">
          <a:pPr algn="ctr"/>
          <a:r>
            <a:rPr lang="ru-RU" sz="1400">
              <a:solidFill>
                <a:sysClr val="windowText" lastClr="000000"/>
              </a:solidFill>
              <a:latin typeface="Times New Roman" pitchFamily="18" charset="0"/>
              <a:ea typeface="+mn-ea"/>
              <a:cs typeface="Times New Roman" pitchFamily="18" charset="0"/>
            </a:rPr>
            <a:t>усвоения -</a:t>
          </a:r>
          <a:r>
            <a:rPr lang="ru-RU" sz="1400">
              <a:solidFill>
                <a:schemeClr val="lt1"/>
              </a:solidFill>
              <a:latin typeface="Times New Roman" pitchFamily="18" charset="0"/>
              <a:ea typeface="+mn-ea"/>
              <a:cs typeface="Times New Roman" pitchFamily="18" charset="0"/>
            </a:rPr>
            <a:t> </a:t>
          </a:r>
          <a:r>
            <a:rPr lang="ru-RU" sz="1400" b="1">
              <a:solidFill>
                <a:sysClr val="windowText" lastClr="000000"/>
              </a:solidFill>
              <a:latin typeface="Times New Roman" pitchFamily="18" charset="0"/>
              <a:cs typeface="Times New Roman" pitchFamily="18" charset="0"/>
            </a:rPr>
            <a:t>65%</a:t>
          </a:r>
        </a:p>
      </cdr:txBody>
    </cdr:sp>
  </cdr:relSizeAnchor>
  <cdr:relSizeAnchor xmlns:cdr="http://schemas.openxmlformats.org/drawingml/2006/chartDrawing">
    <cdr:from>
      <cdr:x>0.11458</cdr:x>
      <cdr:y>0.32852</cdr:y>
    </cdr:from>
    <cdr:to>
      <cdr:x>0.97317</cdr:x>
      <cdr:y>0.33066</cdr:y>
    </cdr:to>
    <cdr:cxnSp macro="">
      <cdr:nvCxnSpPr>
        <cdr:cNvPr id="5" name="Прямая соединительная линия 4"/>
        <cdr:cNvCxnSpPr/>
      </cdr:nvCxnSpPr>
      <cdr:spPr>
        <a:xfrm xmlns:a="http://schemas.openxmlformats.org/drawingml/2006/main" flipV="1">
          <a:off x="732316" y="1971379"/>
          <a:ext cx="5487509" cy="12850"/>
        </a:xfrm>
        <a:prstGeom xmlns:a="http://schemas.openxmlformats.org/drawingml/2006/main" prst="line">
          <a:avLst/>
        </a:prstGeom>
        <a:ln xmlns:a="http://schemas.openxmlformats.org/drawingml/2006/main" w="285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6CA6DD-D053-42FC-86E9-F6506E665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2852</TotalTime>
  <Pages>37</Pages>
  <Words>14713</Words>
  <Characters>83868</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Смирнова</dc:creator>
  <cp:keywords/>
  <dc:description/>
  <cp:lastModifiedBy>motorina</cp:lastModifiedBy>
  <cp:revision>129</cp:revision>
  <dcterms:created xsi:type="dcterms:W3CDTF">2017-07-24T09:48:00Z</dcterms:created>
  <dcterms:modified xsi:type="dcterms:W3CDTF">2017-10-03T06:56:00Z</dcterms:modified>
</cp:coreProperties>
</file>