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8EA" w:rsidRPr="00BF2F0E" w:rsidRDefault="004468EA" w:rsidP="00F15C4F">
      <w:pPr>
        <w:outlineLvl w:val="0"/>
        <w:rPr>
          <w:b/>
          <w:bCs/>
        </w:rPr>
      </w:pPr>
      <w:r w:rsidRPr="00BF2F0E">
        <w:rPr>
          <w:b/>
          <w:bCs/>
          <w:sz w:val="28"/>
        </w:rPr>
        <w:t xml:space="preserve">Основные результаты </w:t>
      </w:r>
      <w:r w:rsidR="003C4B65" w:rsidRPr="00BF2F0E">
        <w:rPr>
          <w:b/>
          <w:bCs/>
          <w:sz w:val="28"/>
        </w:rPr>
        <w:t>итогового собеседования</w:t>
      </w:r>
      <w:r w:rsidRPr="00BF2F0E">
        <w:rPr>
          <w:b/>
          <w:bCs/>
          <w:sz w:val="28"/>
        </w:rPr>
        <w:t xml:space="preserve"> по русскому языку</w:t>
      </w:r>
    </w:p>
    <w:p w:rsidR="00E4349E" w:rsidRPr="00AF1175" w:rsidRDefault="00004728" w:rsidP="005F0022">
      <w:pPr>
        <w:spacing w:before="120"/>
        <w:ind w:firstLine="567"/>
        <w:jc w:val="both"/>
      </w:pPr>
      <w:r w:rsidRPr="00BF2F0E">
        <w:t xml:space="preserve">В </w:t>
      </w:r>
      <w:r w:rsidR="00C7613A" w:rsidRPr="00BF2F0E">
        <w:t>20</w:t>
      </w:r>
      <w:r w:rsidR="00454293" w:rsidRPr="00BF2F0E">
        <w:t>2</w:t>
      </w:r>
      <w:r w:rsidR="00BF2F0E" w:rsidRPr="00BF2F0E">
        <w:t>1</w:t>
      </w:r>
      <w:r w:rsidR="00C7613A" w:rsidRPr="00BF2F0E">
        <w:t xml:space="preserve"> - </w:t>
      </w:r>
      <w:r w:rsidRPr="00BF2F0E">
        <w:t>20</w:t>
      </w:r>
      <w:r w:rsidR="00C7613A" w:rsidRPr="00BF2F0E">
        <w:t>2</w:t>
      </w:r>
      <w:r w:rsidR="00BF2F0E" w:rsidRPr="00BF2F0E">
        <w:t>2</w:t>
      </w:r>
      <w:r w:rsidRPr="00BF2F0E">
        <w:t xml:space="preserve"> </w:t>
      </w:r>
      <w:r w:rsidR="00454293" w:rsidRPr="00BF2F0E">
        <w:t xml:space="preserve">учебном </w:t>
      </w:r>
      <w:r w:rsidRPr="00BF2F0E">
        <w:t xml:space="preserve">году в </w:t>
      </w:r>
      <w:r w:rsidR="005F0022" w:rsidRPr="00C51954">
        <w:t>итоговом собеседовании</w:t>
      </w:r>
      <w:r w:rsidR="005F0022" w:rsidRPr="00C51954">
        <w:rPr>
          <w:i/>
        </w:rPr>
        <w:t xml:space="preserve"> </w:t>
      </w:r>
      <w:r w:rsidR="005F0022" w:rsidRPr="00C51954">
        <w:rPr>
          <w:b/>
        </w:rPr>
        <w:t xml:space="preserve">приняли участие </w:t>
      </w:r>
      <w:r w:rsidR="005F0022" w:rsidRPr="005F0022">
        <w:rPr>
          <w:b/>
        </w:rPr>
        <w:t>6312</w:t>
      </w:r>
      <w:r w:rsidR="005F0022" w:rsidRPr="00C51954">
        <w:rPr>
          <w:color w:val="FF0000"/>
        </w:rPr>
        <w:t xml:space="preserve"> </w:t>
      </w:r>
      <w:r w:rsidR="005F0022" w:rsidRPr="00AF1175">
        <w:rPr>
          <w:b/>
        </w:rPr>
        <w:t>человек</w:t>
      </w:r>
      <w:r w:rsidR="005F0022" w:rsidRPr="00AF1175">
        <w:t xml:space="preserve">. </w:t>
      </w:r>
    </w:p>
    <w:p w:rsidR="004468EA" w:rsidRPr="00F82D87" w:rsidRDefault="004468EA" w:rsidP="00F15C4F">
      <w:pPr>
        <w:ind w:firstLine="567"/>
        <w:jc w:val="right"/>
        <w:outlineLvl w:val="0"/>
        <w:rPr>
          <w:sz w:val="20"/>
          <w:szCs w:val="20"/>
        </w:rPr>
      </w:pPr>
      <w:r w:rsidRPr="00F82D87">
        <w:rPr>
          <w:sz w:val="20"/>
          <w:szCs w:val="20"/>
        </w:rPr>
        <w:t xml:space="preserve">Таблица </w:t>
      </w:r>
      <w:r w:rsidR="00D47DE9" w:rsidRPr="00F82D87">
        <w:rPr>
          <w:sz w:val="20"/>
          <w:szCs w:val="20"/>
        </w:rPr>
        <w:t>1</w:t>
      </w:r>
    </w:p>
    <w:tbl>
      <w:tblPr>
        <w:tblW w:w="10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09"/>
        <w:gridCol w:w="2660"/>
        <w:gridCol w:w="1416"/>
        <w:gridCol w:w="1096"/>
        <w:gridCol w:w="1096"/>
        <w:gridCol w:w="2963"/>
      </w:tblGrid>
      <w:tr w:rsidR="00A01C4B" w:rsidRPr="00BF2F0E" w:rsidTr="00A01C4B">
        <w:trPr>
          <w:trHeight w:val="158"/>
        </w:trPr>
        <w:tc>
          <w:tcPr>
            <w:tcW w:w="1409" w:type="dxa"/>
          </w:tcPr>
          <w:p w:rsidR="00A01C4B" w:rsidRPr="00BF2F0E" w:rsidRDefault="00A01C4B" w:rsidP="00995899">
            <w:pPr>
              <w:jc w:val="both"/>
              <w:rPr>
                <w:b/>
                <w:bCs/>
                <w:sz w:val="20"/>
                <w:szCs w:val="20"/>
              </w:rPr>
            </w:pPr>
            <w:r w:rsidRPr="00BF2F0E">
              <w:rPr>
                <w:b/>
                <w:bCs/>
                <w:sz w:val="20"/>
                <w:szCs w:val="20"/>
              </w:rPr>
              <w:t>Код МР/ГО</w:t>
            </w:r>
          </w:p>
        </w:tc>
        <w:tc>
          <w:tcPr>
            <w:tcW w:w="2660" w:type="dxa"/>
          </w:tcPr>
          <w:p w:rsidR="00A01C4B" w:rsidRPr="00BF2F0E" w:rsidRDefault="00A01C4B" w:rsidP="00995899">
            <w:pPr>
              <w:jc w:val="center"/>
              <w:rPr>
                <w:b/>
                <w:bCs/>
                <w:sz w:val="20"/>
                <w:szCs w:val="20"/>
              </w:rPr>
            </w:pPr>
            <w:r w:rsidRPr="00BF2F0E">
              <w:rPr>
                <w:b/>
                <w:bCs/>
                <w:sz w:val="20"/>
                <w:szCs w:val="20"/>
              </w:rPr>
              <w:t>Административно-территориальная единица</w:t>
            </w:r>
          </w:p>
        </w:tc>
        <w:tc>
          <w:tcPr>
            <w:tcW w:w="1416" w:type="dxa"/>
          </w:tcPr>
          <w:p w:rsidR="00A01C4B" w:rsidRPr="00BF2F0E" w:rsidRDefault="00A01C4B" w:rsidP="005F62B1">
            <w:pPr>
              <w:jc w:val="center"/>
              <w:rPr>
                <w:b/>
                <w:bCs/>
                <w:sz w:val="16"/>
                <w:szCs w:val="16"/>
              </w:rPr>
            </w:pPr>
            <w:r w:rsidRPr="00BF2F0E">
              <w:rPr>
                <w:b/>
                <w:bCs/>
                <w:sz w:val="16"/>
                <w:szCs w:val="16"/>
              </w:rPr>
              <w:t>Всего участников собеседования</w:t>
            </w:r>
          </w:p>
        </w:tc>
        <w:tc>
          <w:tcPr>
            <w:tcW w:w="1096" w:type="dxa"/>
          </w:tcPr>
          <w:p w:rsidR="00A01C4B" w:rsidRPr="00BF2F0E" w:rsidRDefault="00A01C4B" w:rsidP="002A4800">
            <w:pPr>
              <w:jc w:val="center"/>
              <w:rPr>
                <w:b/>
                <w:bCs/>
                <w:sz w:val="16"/>
                <w:szCs w:val="16"/>
              </w:rPr>
            </w:pPr>
            <w:r w:rsidRPr="00BF2F0E">
              <w:rPr>
                <w:b/>
                <w:bCs/>
                <w:sz w:val="16"/>
                <w:szCs w:val="16"/>
              </w:rPr>
              <w:t>получили «зачёт»</w:t>
            </w:r>
          </w:p>
        </w:tc>
        <w:tc>
          <w:tcPr>
            <w:tcW w:w="1096" w:type="dxa"/>
          </w:tcPr>
          <w:p w:rsidR="00A01C4B" w:rsidRPr="00BF2F0E" w:rsidRDefault="00A01C4B" w:rsidP="002A4800">
            <w:pPr>
              <w:jc w:val="center"/>
              <w:rPr>
                <w:b/>
                <w:bCs/>
                <w:sz w:val="16"/>
                <w:szCs w:val="16"/>
              </w:rPr>
            </w:pPr>
            <w:r w:rsidRPr="00BF2F0E">
              <w:rPr>
                <w:b/>
                <w:bCs/>
                <w:sz w:val="16"/>
                <w:szCs w:val="16"/>
              </w:rPr>
              <w:t>получили «незачёт»</w:t>
            </w:r>
          </w:p>
        </w:tc>
        <w:tc>
          <w:tcPr>
            <w:tcW w:w="2963" w:type="dxa"/>
          </w:tcPr>
          <w:p w:rsidR="00A01C4B" w:rsidRPr="00BF2F0E" w:rsidRDefault="00A01C4B" w:rsidP="002A4800">
            <w:pPr>
              <w:jc w:val="center"/>
              <w:rPr>
                <w:b/>
                <w:bCs/>
                <w:sz w:val="16"/>
                <w:szCs w:val="16"/>
              </w:rPr>
            </w:pPr>
            <w:r w:rsidRPr="00BF2F0E">
              <w:rPr>
                <w:b/>
                <w:bCs/>
                <w:sz w:val="16"/>
                <w:szCs w:val="16"/>
              </w:rPr>
              <w:t>доля получивших «зачёт» по отношению к количеству участников, прошедших итоговое собеседование</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21</w:t>
            </w:r>
          </w:p>
        </w:tc>
        <w:tc>
          <w:tcPr>
            <w:tcW w:w="2660" w:type="dxa"/>
            <w:vAlign w:val="bottom"/>
          </w:tcPr>
          <w:p w:rsidR="005F0022" w:rsidRPr="00BF2F0E" w:rsidRDefault="005F0022" w:rsidP="005F0022">
            <w:pPr>
              <w:rPr>
                <w:sz w:val="20"/>
                <w:szCs w:val="20"/>
              </w:rPr>
            </w:pPr>
            <w:r w:rsidRPr="00BF2F0E">
              <w:rPr>
                <w:sz w:val="20"/>
                <w:szCs w:val="20"/>
              </w:rPr>
              <w:t>Кемский МР</w:t>
            </w:r>
          </w:p>
        </w:tc>
        <w:tc>
          <w:tcPr>
            <w:tcW w:w="1416" w:type="dxa"/>
          </w:tcPr>
          <w:p w:rsidR="005F0022" w:rsidRPr="005F0022" w:rsidRDefault="005F0022" w:rsidP="005F0022">
            <w:pPr>
              <w:jc w:val="center"/>
              <w:rPr>
                <w:sz w:val="20"/>
                <w:szCs w:val="20"/>
              </w:rPr>
            </w:pPr>
            <w:r w:rsidRPr="005F0022">
              <w:rPr>
                <w:sz w:val="20"/>
                <w:szCs w:val="20"/>
              </w:rPr>
              <w:t>160</w:t>
            </w:r>
          </w:p>
        </w:tc>
        <w:tc>
          <w:tcPr>
            <w:tcW w:w="1096" w:type="dxa"/>
          </w:tcPr>
          <w:p w:rsidR="005F0022" w:rsidRPr="005F0022" w:rsidRDefault="005F0022" w:rsidP="005F0022">
            <w:pPr>
              <w:jc w:val="center"/>
              <w:rPr>
                <w:sz w:val="20"/>
                <w:szCs w:val="20"/>
              </w:rPr>
            </w:pPr>
            <w:r w:rsidRPr="005F0022">
              <w:rPr>
                <w:sz w:val="20"/>
                <w:szCs w:val="20"/>
              </w:rPr>
              <w:t>160</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22</w:t>
            </w:r>
          </w:p>
        </w:tc>
        <w:tc>
          <w:tcPr>
            <w:tcW w:w="2660" w:type="dxa"/>
            <w:vAlign w:val="bottom"/>
          </w:tcPr>
          <w:p w:rsidR="005F0022" w:rsidRPr="00BF2F0E" w:rsidRDefault="005F0022" w:rsidP="005F0022">
            <w:pPr>
              <w:rPr>
                <w:sz w:val="20"/>
                <w:szCs w:val="20"/>
              </w:rPr>
            </w:pPr>
            <w:proofErr w:type="spellStart"/>
            <w:r w:rsidRPr="00BF2F0E">
              <w:rPr>
                <w:sz w:val="20"/>
                <w:szCs w:val="20"/>
              </w:rPr>
              <w:t>Кондопожский</w:t>
            </w:r>
            <w:proofErr w:type="spellEnd"/>
            <w:r w:rsidRPr="00BF2F0E">
              <w:rPr>
                <w:sz w:val="20"/>
                <w:szCs w:val="20"/>
              </w:rPr>
              <w:t xml:space="preserve"> МР</w:t>
            </w:r>
          </w:p>
        </w:tc>
        <w:tc>
          <w:tcPr>
            <w:tcW w:w="1416" w:type="dxa"/>
          </w:tcPr>
          <w:p w:rsidR="005F0022" w:rsidRPr="005F0022" w:rsidRDefault="005F0022" w:rsidP="005F0022">
            <w:pPr>
              <w:jc w:val="center"/>
              <w:rPr>
                <w:sz w:val="20"/>
                <w:szCs w:val="20"/>
              </w:rPr>
            </w:pPr>
            <w:r w:rsidRPr="005F0022">
              <w:rPr>
                <w:sz w:val="20"/>
                <w:szCs w:val="20"/>
              </w:rPr>
              <w:t>410</w:t>
            </w:r>
          </w:p>
        </w:tc>
        <w:tc>
          <w:tcPr>
            <w:tcW w:w="1096" w:type="dxa"/>
          </w:tcPr>
          <w:p w:rsidR="005F0022" w:rsidRPr="005F0022" w:rsidRDefault="005F0022" w:rsidP="005F0022">
            <w:pPr>
              <w:jc w:val="center"/>
              <w:rPr>
                <w:sz w:val="20"/>
                <w:szCs w:val="20"/>
              </w:rPr>
            </w:pPr>
            <w:r w:rsidRPr="005F0022">
              <w:rPr>
                <w:sz w:val="20"/>
                <w:szCs w:val="20"/>
              </w:rPr>
              <w:t>409</w:t>
            </w:r>
          </w:p>
        </w:tc>
        <w:tc>
          <w:tcPr>
            <w:tcW w:w="1096" w:type="dxa"/>
          </w:tcPr>
          <w:p w:rsidR="005F0022" w:rsidRPr="005F0022" w:rsidRDefault="005F0022" w:rsidP="005F0022">
            <w:pPr>
              <w:jc w:val="center"/>
              <w:rPr>
                <w:sz w:val="20"/>
                <w:szCs w:val="20"/>
              </w:rPr>
            </w:pPr>
            <w:r w:rsidRPr="005F0022">
              <w:rPr>
                <w:sz w:val="20"/>
                <w:szCs w:val="20"/>
              </w:rPr>
              <w:t>1</w:t>
            </w:r>
          </w:p>
        </w:tc>
        <w:tc>
          <w:tcPr>
            <w:tcW w:w="2963" w:type="dxa"/>
          </w:tcPr>
          <w:p w:rsidR="005F0022" w:rsidRPr="005F0022" w:rsidRDefault="005F0022" w:rsidP="005F0022">
            <w:pPr>
              <w:jc w:val="center"/>
              <w:rPr>
                <w:sz w:val="20"/>
                <w:szCs w:val="20"/>
              </w:rPr>
            </w:pPr>
            <w:r w:rsidRPr="005F0022">
              <w:rPr>
                <w:sz w:val="20"/>
                <w:szCs w:val="20"/>
              </w:rPr>
              <w:t>99,8%</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23</w:t>
            </w:r>
          </w:p>
        </w:tc>
        <w:tc>
          <w:tcPr>
            <w:tcW w:w="2660" w:type="dxa"/>
            <w:vAlign w:val="bottom"/>
          </w:tcPr>
          <w:p w:rsidR="005F0022" w:rsidRPr="00BF2F0E" w:rsidRDefault="005F0022" w:rsidP="005F0022">
            <w:pPr>
              <w:rPr>
                <w:sz w:val="20"/>
                <w:szCs w:val="20"/>
              </w:rPr>
            </w:pPr>
            <w:proofErr w:type="spellStart"/>
            <w:r w:rsidRPr="00BF2F0E">
              <w:rPr>
                <w:sz w:val="20"/>
                <w:szCs w:val="20"/>
              </w:rPr>
              <w:t>Питкярантский</w:t>
            </w:r>
            <w:proofErr w:type="spellEnd"/>
            <w:r w:rsidRPr="00BF2F0E">
              <w:rPr>
                <w:sz w:val="20"/>
                <w:szCs w:val="20"/>
              </w:rPr>
              <w:t xml:space="preserve"> МР</w:t>
            </w:r>
          </w:p>
        </w:tc>
        <w:tc>
          <w:tcPr>
            <w:tcW w:w="1416" w:type="dxa"/>
          </w:tcPr>
          <w:p w:rsidR="005F0022" w:rsidRPr="005F0022" w:rsidRDefault="005F0022" w:rsidP="005F0022">
            <w:pPr>
              <w:jc w:val="center"/>
              <w:rPr>
                <w:sz w:val="20"/>
                <w:szCs w:val="20"/>
              </w:rPr>
            </w:pPr>
            <w:r w:rsidRPr="005F0022">
              <w:rPr>
                <w:sz w:val="20"/>
                <w:szCs w:val="20"/>
              </w:rPr>
              <w:t>169</w:t>
            </w:r>
          </w:p>
        </w:tc>
        <w:tc>
          <w:tcPr>
            <w:tcW w:w="1096" w:type="dxa"/>
          </w:tcPr>
          <w:p w:rsidR="005F0022" w:rsidRPr="005F0022" w:rsidRDefault="005F0022" w:rsidP="005F0022">
            <w:pPr>
              <w:jc w:val="center"/>
              <w:rPr>
                <w:sz w:val="20"/>
                <w:szCs w:val="20"/>
              </w:rPr>
            </w:pPr>
            <w:r w:rsidRPr="005F0022">
              <w:rPr>
                <w:sz w:val="20"/>
                <w:szCs w:val="20"/>
              </w:rPr>
              <w:t>169</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24</w:t>
            </w:r>
          </w:p>
        </w:tc>
        <w:tc>
          <w:tcPr>
            <w:tcW w:w="2660" w:type="dxa"/>
            <w:vAlign w:val="bottom"/>
          </w:tcPr>
          <w:p w:rsidR="005F0022" w:rsidRPr="00BF2F0E" w:rsidRDefault="005F0022" w:rsidP="005F0022">
            <w:pPr>
              <w:rPr>
                <w:sz w:val="20"/>
                <w:szCs w:val="20"/>
              </w:rPr>
            </w:pPr>
            <w:proofErr w:type="spellStart"/>
            <w:r w:rsidRPr="00BF2F0E">
              <w:rPr>
                <w:sz w:val="20"/>
                <w:szCs w:val="20"/>
              </w:rPr>
              <w:t>Сегежский</w:t>
            </w:r>
            <w:proofErr w:type="spellEnd"/>
            <w:r w:rsidRPr="00BF2F0E">
              <w:rPr>
                <w:sz w:val="20"/>
                <w:szCs w:val="20"/>
              </w:rPr>
              <w:t xml:space="preserve"> МР</w:t>
            </w:r>
          </w:p>
        </w:tc>
        <w:tc>
          <w:tcPr>
            <w:tcW w:w="1416" w:type="dxa"/>
          </w:tcPr>
          <w:p w:rsidR="005F0022" w:rsidRPr="005F0022" w:rsidRDefault="005F0022" w:rsidP="005F0022">
            <w:pPr>
              <w:jc w:val="center"/>
              <w:rPr>
                <w:sz w:val="20"/>
                <w:szCs w:val="20"/>
              </w:rPr>
            </w:pPr>
            <w:r w:rsidRPr="005F0022">
              <w:rPr>
                <w:sz w:val="20"/>
                <w:szCs w:val="20"/>
              </w:rPr>
              <w:t>319</w:t>
            </w:r>
          </w:p>
        </w:tc>
        <w:tc>
          <w:tcPr>
            <w:tcW w:w="1096" w:type="dxa"/>
          </w:tcPr>
          <w:p w:rsidR="005F0022" w:rsidRPr="005F0022" w:rsidRDefault="005F0022" w:rsidP="005F0022">
            <w:pPr>
              <w:jc w:val="center"/>
              <w:rPr>
                <w:sz w:val="20"/>
                <w:szCs w:val="20"/>
              </w:rPr>
            </w:pPr>
            <w:r w:rsidRPr="005F0022">
              <w:rPr>
                <w:sz w:val="20"/>
                <w:szCs w:val="20"/>
              </w:rPr>
              <w:t>319</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25</w:t>
            </w:r>
          </w:p>
        </w:tc>
        <w:tc>
          <w:tcPr>
            <w:tcW w:w="2660" w:type="dxa"/>
            <w:vAlign w:val="bottom"/>
          </w:tcPr>
          <w:p w:rsidR="005F0022" w:rsidRPr="00BF2F0E" w:rsidRDefault="005F0022" w:rsidP="005F0022">
            <w:pPr>
              <w:rPr>
                <w:sz w:val="20"/>
                <w:szCs w:val="20"/>
              </w:rPr>
            </w:pPr>
            <w:r w:rsidRPr="00BF2F0E">
              <w:rPr>
                <w:sz w:val="20"/>
                <w:szCs w:val="20"/>
              </w:rPr>
              <w:t>Беломорский МР</w:t>
            </w:r>
          </w:p>
        </w:tc>
        <w:tc>
          <w:tcPr>
            <w:tcW w:w="1416" w:type="dxa"/>
          </w:tcPr>
          <w:p w:rsidR="005F0022" w:rsidRPr="005F0022" w:rsidRDefault="005F0022" w:rsidP="005F0022">
            <w:pPr>
              <w:jc w:val="center"/>
              <w:rPr>
                <w:sz w:val="20"/>
                <w:szCs w:val="20"/>
              </w:rPr>
            </w:pPr>
            <w:r w:rsidRPr="005F0022">
              <w:rPr>
                <w:sz w:val="20"/>
                <w:szCs w:val="20"/>
              </w:rPr>
              <w:t>149</w:t>
            </w:r>
          </w:p>
        </w:tc>
        <w:tc>
          <w:tcPr>
            <w:tcW w:w="1096" w:type="dxa"/>
          </w:tcPr>
          <w:p w:rsidR="005F0022" w:rsidRPr="005F0022" w:rsidRDefault="005F0022" w:rsidP="005F0022">
            <w:pPr>
              <w:jc w:val="center"/>
              <w:rPr>
                <w:sz w:val="20"/>
                <w:szCs w:val="20"/>
              </w:rPr>
            </w:pPr>
            <w:r w:rsidRPr="005F0022">
              <w:rPr>
                <w:sz w:val="20"/>
                <w:szCs w:val="20"/>
              </w:rPr>
              <w:t>149</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26</w:t>
            </w:r>
          </w:p>
        </w:tc>
        <w:tc>
          <w:tcPr>
            <w:tcW w:w="2660" w:type="dxa"/>
            <w:vAlign w:val="bottom"/>
          </w:tcPr>
          <w:p w:rsidR="005F0022" w:rsidRPr="00BF2F0E" w:rsidRDefault="005F0022" w:rsidP="005F0022">
            <w:pPr>
              <w:rPr>
                <w:sz w:val="20"/>
                <w:szCs w:val="20"/>
              </w:rPr>
            </w:pPr>
            <w:proofErr w:type="spellStart"/>
            <w:r w:rsidRPr="00BF2F0E">
              <w:rPr>
                <w:sz w:val="20"/>
                <w:szCs w:val="20"/>
              </w:rPr>
              <w:t>Калевальский</w:t>
            </w:r>
            <w:proofErr w:type="spellEnd"/>
            <w:r w:rsidRPr="00BF2F0E">
              <w:rPr>
                <w:sz w:val="20"/>
                <w:szCs w:val="20"/>
              </w:rPr>
              <w:t xml:space="preserve"> НМР</w:t>
            </w:r>
          </w:p>
        </w:tc>
        <w:tc>
          <w:tcPr>
            <w:tcW w:w="1416" w:type="dxa"/>
          </w:tcPr>
          <w:p w:rsidR="005F0022" w:rsidRPr="005F0022" w:rsidRDefault="005F0022" w:rsidP="005F0022">
            <w:pPr>
              <w:jc w:val="center"/>
              <w:rPr>
                <w:sz w:val="20"/>
                <w:szCs w:val="20"/>
              </w:rPr>
            </w:pPr>
            <w:r w:rsidRPr="005F0022">
              <w:rPr>
                <w:sz w:val="20"/>
                <w:szCs w:val="20"/>
              </w:rPr>
              <w:t>91</w:t>
            </w:r>
          </w:p>
        </w:tc>
        <w:tc>
          <w:tcPr>
            <w:tcW w:w="1096" w:type="dxa"/>
          </w:tcPr>
          <w:p w:rsidR="005F0022" w:rsidRPr="005F0022" w:rsidRDefault="005F0022" w:rsidP="005F0022">
            <w:pPr>
              <w:jc w:val="center"/>
              <w:rPr>
                <w:sz w:val="20"/>
                <w:szCs w:val="20"/>
              </w:rPr>
            </w:pPr>
            <w:r w:rsidRPr="005F0022">
              <w:rPr>
                <w:sz w:val="20"/>
                <w:szCs w:val="20"/>
              </w:rPr>
              <w:t>91</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27</w:t>
            </w:r>
          </w:p>
        </w:tc>
        <w:tc>
          <w:tcPr>
            <w:tcW w:w="2660" w:type="dxa"/>
            <w:vAlign w:val="bottom"/>
          </w:tcPr>
          <w:p w:rsidR="005F0022" w:rsidRPr="00BF2F0E" w:rsidRDefault="005F0022" w:rsidP="005F0022">
            <w:pPr>
              <w:rPr>
                <w:sz w:val="20"/>
                <w:szCs w:val="20"/>
              </w:rPr>
            </w:pPr>
            <w:proofErr w:type="spellStart"/>
            <w:r w:rsidRPr="00BF2F0E">
              <w:rPr>
                <w:sz w:val="20"/>
                <w:szCs w:val="20"/>
              </w:rPr>
              <w:t>Лахденпохский</w:t>
            </w:r>
            <w:proofErr w:type="spellEnd"/>
            <w:r w:rsidRPr="00BF2F0E">
              <w:rPr>
                <w:sz w:val="20"/>
                <w:szCs w:val="20"/>
              </w:rPr>
              <w:t xml:space="preserve"> МР</w:t>
            </w:r>
          </w:p>
        </w:tc>
        <w:tc>
          <w:tcPr>
            <w:tcW w:w="1416" w:type="dxa"/>
          </w:tcPr>
          <w:p w:rsidR="005F0022" w:rsidRPr="005F0022" w:rsidRDefault="005F0022" w:rsidP="005F0022">
            <w:pPr>
              <w:jc w:val="center"/>
              <w:rPr>
                <w:sz w:val="20"/>
                <w:szCs w:val="20"/>
              </w:rPr>
            </w:pPr>
            <w:r w:rsidRPr="005F0022">
              <w:rPr>
                <w:sz w:val="20"/>
                <w:szCs w:val="20"/>
              </w:rPr>
              <w:t>124</w:t>
            </w:r>
          </w:p>
        </w:tc>
        <w:tc>
          <w:tcPr>
            <w:tcW w:w="1096" w:type="dxa"/>
          </w:tcPr>
          <w:p w:rsidR="005F0022" w:rsidRPr="005F0022" w:rsidRDefault="005F0022" w:rsidP="005F0022">
            <w:pPr>
              <w:jc w:val="center"/>
              <w:rPr>
                <w:sz w:val="20"/>
                <w:szCs w:val="20"/>
              </w:rPr>
            </w:pPr>
            <w:r w:rsidRPr="005F0022">
              <w:rPr>
                <w:sz w:val="20"/>
                <w:szCs w:val="20"/>
              </w:rPr>
              <w:t>124</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28</w:t>
            </w:r>
          </w:p>
        </w:tc>
        <w:tc>
          <w:tcPr>
            <w:tcW w:w="2660" w:type="dxa"/>
            <w:vAlign w:val="bottom"/>
          </w:tcPr>
          <w:p w:rsidR="005F0022" w:rsidRPr="00BF2F0E" w:rsidRDefault="005F0022" w:rsidP="005F0022">
            <w:pPr>
              <w:rPr>
                <w:sz w:val="20"/>
                <w:szCs w:val="20"/>
              </w:rPr>
            </w:pPr>
            <w:proofErr w:type="spellStart"/>
            <w:r w:rsidRPr="00BF2F0E">
              <w:rPr>
                <w:sz w:val="20"/>
                <w:szCs w:val="20"/>
              </w:rPr>
              <w:t>Лоухский</w:t>
            </w:r>
            <w:proofErr w:type="spellEnd"/>
            <w:r w:rsidRPr="00BF2F0E">
              <w:rPr>
                <w:sz w:val="20"/>
                <w:szCs w:val="20"/>
              </w:rPr>
              <w:t xml:space="preserve"> МР</w:t>
            </w:r>
          </w:p>
        </w:tc>
        <w:tc>
          <w:tcPr>
            <w:tcW w:w="1416" w:type="dxa"/>
          </w:tcPr>
          <w:p w:rsidR="005F0022" w:rsidRPr="005F0022" w:rsidRDefault="005F0022" w:rsidP="005F0022">
            <w:pPr>
              <w:jc w:val="center"/>
              <w:rPr>
                <w:sz w:val="20"/>
                <w:szCs w:val="20"/>
              </w:rPr>
            </w:pPr>
            <w:r w:rsidRPr="005F0022">
              <w:rPr>
                <w:sz w:val="20"/>
                <w:szCs w:val="20"/>
              </w:rPr>
              <w:t>104</w:t>
            </w:r>
          </w:p>
        </w:tc>
        <w:tc>
          <w:tcPr>
            <w:tcW w:w="1096" w:type="dxa"/>
          </w:tcPr>
          <w:p w:rsidR="005F0022" w:rsidRPr="005F0022" w:rsidRDefault="005F0022" w:rsidP="005F0022">
            <w:pPr>
              <w:jc w:val="center"/>
              <w:rPr>
                <w:sz w:val="20"/>
                <w:szCs w:val="20"/>
              </w:rPr>
            </w:pPr>
            <w:r w:rsidRPr="005F0022">
              <w:rPr>
                <w:sz w:val="20"/>
                <w:szCs w:val="20"/>
              </w:rPr>
              <w:t>104</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29</w:t>
            </w:r>
          </w:p>
        </w:tc>
        <w:tc>
          <w:tcPr>
            <w:tcW w:w="2660" w:type="dxa"/>
            <w:vAlign w:val="bottom"/>
          </w:tcPr>
          <w:p w:rsidR="005F0022" w:rsidRPr="00BF2F0E" w:rsidRDefault="005F0022" w:rsidP="005F0022">
            <w:pPr>
              <w:rPr>
                <w:sz w:val="20"/>
                <w:szCs w:val="20"/>
              </w:rPr>
            </w:pPr>
            <w:r w:rsidRPr="00BF2F0E">
              <w:rPr>
                <w:sz w:val="20"/>
                <w:szCs w:val="20"/>
              </w:rPr>
              <w:t>Медвежьегорский МР</w:t>
            </w:r>
          </w:p>
        </w:tc>
        <w:tc>
          <w:tcPr>
            <w:tcW w:w="1416" w:type="dxa"/>
          </w:tcPr>
          <w:p w:rsidR="005F0022" w:rsidRPr="005F0022" w:rsidRDefault="005F0022" w:rsidP="005F0022">
            <w:pPr>
              <w:jc w:val="center"/>
              <w:rPr>
                <w:sz w:val="20"/>
                <w:szCs w:val="20"/>
              </w:rPr>
            </w:pPr>
            <w:r w:rsidRPr="005F0022">
              <w:rPr>
                <w:sz w:val="20"/>
                <w:szCs w:val="20"/>
              </w:rPr>
              <w:t>275</w:t>
            </w:r>
          </w:p>
        </w:tc>
        <w:tc>
          <w:tcPr>
            <w:tcW w:w="1096" w:type="dxa"/>
          </w:tcPr>
          <w:p w:rsidR="005F0022" w:rsidRPr="005F0022" w:rsidRDefault="005F0022" w:rsidP="005F0022">
            <w:pPr>
              <w:jc w:val="center"/>
              <w:rPr>
                <w:sz w:val="20"/>
                <w:szCs w:val="20"/>
              </w:rPr>
            </w:pPr>
            <w:r w:rsidRPr="005F0022">
              <w:rPr>
                <w:sz w:val="20"/>
                <w:szCs w:val="20"/>
              </w:rPr>
              <w:t>275</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30</w:t>
            </w:r>
          </w:p>
        </w:tc>
        <w:tc>
          <w:tcPr>
            <w:tcW w:w="2660" w:type="dxa"/>
            <w:vAlign w:val="bottom"/>
          </w:tcPr>
          <w:p w:rsidR="005F0022" w:rsidRPr="00BF2F0E" w:rsidRDefault="005F0022" w:rsidP="005F0022">
            <w:pPr>
              <w:rPr>
                <w:sz w:val="20"/>
                <w:szCs w:val="20"/>
              </w:rPr>
            </w:pPr>
            <w:r w:rsidRPr="00BF2F0E">
              <w:rPr>
                <w:sz w:val="20"/>
                <w:szCs w:val="20"/>
              </w:rPr>
              <w:t>Муезерский МР</w:t>
            </w:r>
          </w:p>
        </w:tc>
        <w:tc>
          <w:tcPr>
            <w:tcW w:w="1416" w:type="dxa"/>
          </w:tcPr>
          <w:p w:rsidR="005F0022" w:rsidRPr="005F0022" w:rsidRDefault="005F0022" w:rsidP="005F0022">
            <w:pPr>
              <w:jc w:val="center"/>
              <w:rPr>
                <w:sz w:val="20"/>
                <w:szCs w:val="20"/>
              </w:rPr>
            </w:pPr>
            <w:r w:rsidRPr="005F0022">
              <w:rPr>
                <w:sz w:val="20"/>
                <w:szCs w:val="20"/>
              </w:rPr>
              <w:t>80</w:t>
            </w:r>
          </w:p>
        </w:tc>
        <w:tc>
          <w:tcPr>
            <w:tcW w:w="1096" w:type="dxa"/>
          </w:tcPr>
          <w:p w:rsidR="005F0022" w:rsidRPr="005F0022" w:rsidRDefault="005F0022" w:rsidP="005F0022">
            <w:pPr>
              <w:jc w:val="center"/>
              <w:rPr>
                <w:sz w:val="20"/>
                <w:szCs w:val="20"/>
              </w:rPr>
            </w:pPr>
            <w:r w:rsidRPr="005F0022">
              <w:rPr>
                <w:sz w:val="20"/>
                <w:szCs w:val="20"/>
              </w:rPr>
              <w:t>80</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31</w:t>
            </w:r>
          </w:p>
        </w:tc>
        <w:tc>
          <w:tcPr>
            <w:tcW w:w="2660" w:type="dxa"/>
            <w:vAlign w:val="bottom"/>
          </w:tcPr>
          <w:p w:rsidR="005F0022" w:rsidRPr="00BF2F0E" w:rsidRDefault="005F0022" w:rsidP="005F0022">
            <w:pPr>
              <w:rPr>
                <w:sz w:val="20"/>
                <w:szCs w:val="20"/>
              </w:rPr>
            </w:pPr>
            <w:proofErr w:type="spellStart"/>
            <w:r w:rsidRPr="00BF2F0E">
              <w:rPr>
                <w:sz w:val="20"/>
                <w:szCs w:val="20"/>
              </w:rPr>
              <w:t>Олонецкий</w:t>
            </w:r>
            <w:proofErr w:type="spellEnd"/>
            <w:r w:rsidRPr="00BF2F0E">
              <w:rPr>
                <w:sz w:val="20"/>
                <w:szCs w:val="20"/>
              </w:rPr>
              <w:t xml:space="preserve"> НМР</w:t>
            </w:r>
          </w:p>
        </w:tc>
        <w:tc>
          <w:tcPr>
            <w:tcW w:w="1416" w:type="dxa"/>
          </w:tcPr>
          <w:p w:rsidR="005F0022" w:rsidRPr="005F0022" w:rsidRDefault="005F0022" w:rsidP="005F0022">
            <w:pPr>
              <w:jc w:val="center"/>
              <w:rPr>
                <w:sz w:val="20"/>
                <w:szCs w:val="20"/>
              </w:rPr>
            </w:pPr>
            <w:r w:rsidRPr="005F0022">
              <w:rPr>
                <w:sz w:val="20"/>
                <w:szCs w:val="20"/>
              </w:rPr>
              <w:t>190</w:t>
            </w:r>
          </w:p>
        </w:tc>
        <w:tc>
          <w:tcPr>
            <w:tcW w:w="1096" w:type="dxa"/>
          </w:tcPr>
          <w:p w:rsidR="005F0022" w:rsidRPr="005F0022" w:rsidRDefault="005F0022" w:rsidP="005F0022">
            <w:pPr>
              <w:jc w:val="center"/>
              <w:rPr>
                <w:sz w:val="20"/>
                <w:szCs w:val="20"/>
              </w:rPr>
            </w:pPr>
            <w:r w:rsidRPr="005F0022">
              <w:rPr>
                <w:sz w:val="20"/>
                <w:szCs w:val="20"/>
              </w:rPr>
              <w:t>190</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32</w:t>
            </w:r>
          </w:p>
        </w:tc>
        <w:tc>
          <w:tcPr>
            <w:tcW w:w="2660" w:type="dxa"/>
            <w:vAlign w:val="bottom"/>
          </w:tcPr>
          <w:p w:rsidR="005F0022" w:rsidRPr="00BF2F0E" w:rsidRDefault="005F0022" w:rsidP="005F0022">
            <w:pPr>
              <w:rPr>
                <w:sz w:val="20"/>
                <w:szCs w:val="20"/>
              </w:rPr>
            </w:pPr>
            <w:proofErr w:type="spellStart"/>
            <w:r w:rsidRPr="00BF2F0E">
              <w:rPr>
                <w:sz w:val="20"/>
                <w:szCs w:val="20"/>
              </w:rPr>
              <w:t>Прионежский</w:t>
            </w:r>
            <w:proofErr w:type="spellEnd"/>
            <w:r w:rsidRPr="00BF2F0E">
              <w:rPr>
                <w:sz w:val="20"/>
                <w:szCs w:val="20"/>
              </w:rPr>
              <w:t xml:space="preserve"> МР</w:t>
            </w:r>
          </w:p>
        </w:tc>
        <w:tc>
          <w:tcPr>
            <w:tcW w:w="1416" w:type="dxa"/>
          </w:tcPr>
          <w:p w:rsidR="005F0022" w:rsidRPr="005F0022" w:rsidRDefault="005F0022" w:rsidP="005F0022">
            <w:pPr>
              <w:jc w:val="center"/>
              <w:rPr>
                <w:sz w:val="20"/>
                <w:szCs w:val="20"/>
              </w:rPr>
            </w:pPr>
            <w:r w:rsidRPr="005F0022">
              <w:rPr>
                <w:sz w:val="20"/>
                <w:szCs w:val="20"/>
              </w:rPr>
              <w:t>181</w:t>
            </w:r>
          </w:p>
        </w:tc>
        <w:tc>
          <w:tcPr>
            <w:tcW w:w="1096" w:type="dxa"/>
          </w:tcPr>
          <w:p w:rsidR="005F0022" w:rsidRPr="005F0022" w:rsidRDefault="005F0022" w:rsidP="005F0022">
            <w:pPr>
              <w:jc w:val="center"/>
              <w:rPr>
                <w:sz w:val="20"/>
                <w:szCs w:val="20"/>
              </w:rPr>
            </w:pPr>
            <w:r w:rsidRPr="005F0022">
              <w:rPr>
                <w:sz w:val="20"/>
                <w:szCs w:val="20"/>
              </w:rPr>
              <w:t>180</w:t>
            </w:r>
          </w:p>
        </w:tc>
        <w:tc>
          <w:tcPr>
            <w:tcW w:w="1096" w:type="dxa"/>
          </w:tcPr>
          <w:p w:rsidR="005F0022" w:rsidRPr="005F0022" w:rsidRDefault="005F0022" w:rsidP="005F0022">
            <w:pPr>
              <w:jc w:val="center"/>
              <w:rPr>
                <w:sz w:val="20"/>
                <w:szCs w:val="20"/>
              </w:rPr>
            </w:pPr>
            <w:r w:rsidRPr="005F0022">
              <w:rPr>
                <w:sz w:val="20"/>
                <w:szCs w:val="20"/>
              </w:rPr>
              <w:t>1</w:t>
            </w:r>
          </w:p>
        </w:tc>
        <w:tc>
          <w:tcPr>
            <w:tcW w:w="2963" w:type="dxa"/>
          </w:tcPr>
          <w:p w:rsidR="005F0022" w:rsidRPr="005F0022" w:rsidRDefault="005F0022" w:rsidP="005F0022">
            <w:pPr>
              <w:jc w:val="center"/>
              <w:rPr>
                <w:sz w:val="20"/>
                <w:szCs w:val="20"/>
              </w:rPr>
            </w:pPr>
            <w:r w:rsidRPr="005F0022">
              <w:rPr>
                <w:sz w:val="20"/>
                <w:szCs w:val="20"/>
              </w:rPr>
              <w:t>99,4%</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33</w:t>
            </w:r>
          </w:p>
        </w:tc>
        <w:tc>
          <w:tcPr>
            <w:tcW w:w="2660" w:type="dxa"/>
            <w:vAlign w:val="bottom"/>
          </w:tcPr>
          <w:p w:rsidR="005F0022" w:rsidRPr="00BF2F0E" w:rsidRDefault="005F0022" w:rsidP="005F0022">
            <w:pPr>
              <w:rPr>
                <w:sz w:val="20"/>
                <w:szCs w:val="20"/>
              </w:rPr>
            </w:pPr>
            <w:proofErr w:type="spellStart"/>
            <w:r w:rsidRPr="00BF2F0E">
              <w:rPr>
                <w:sz w:val="20"/>
                <w:szCs w:val="20"/>
              </w:rPr>
              <w:t>Пряжинский</w:t>
            </w:r>
            <w:proofErr w:type="spellEnd"/>
            <w:r w:rsidRPr="00BF2F0E">
              <w:rPr>
                <w:sz w:val="20"/>
                <w:szCs w:val="20"/>
              </w:rPr>
              <w:t xml:space="preserve"> НМР</w:t>
            </w:r>
          </w:p>
        </w:tc>
        <w:tc>
          <w:tcPr>
            <w:tcW w:w="1416" w:type="dxa"/>
          </w:tcPr>
          <w:p w:rsidR="005F0022" w:rsidRPr="005F0022" w:rsidRDefault="005F0022" w:rsidP="005F0022">
            <w:pPr>
              <w:jc w:val="center"/>
              <w:rPr>
                <w:sz w:val="20"/>
                <w:szCs w:val="20"/>
              </w:rPr>
            </w:pPr>
            <w:r w:rsidRPr="005F0022">
              <w:rPr>
                <w:sz w:val="20"/>
                <w:szCs w:val="20"/>
              </w:rPr>
              <w:t>120</w:t>
            </w:r>
          </w:p>
        </w:tc>
        <w:tc>
          <w:tcPr>
            <w:tcW w:w="1096" w:type="dxa"/>
          </w:tcPr>
          <w:p w:rsidR="005F0022" w:rsidRPr="005F0022" w:rsidRDefault="005F0022" w:rsidP="005F0022">
            <w:pPr>
              <w:jc w:val="center"/>
              <w:rPr>
                <w:sz w:val="20"/>
                <w:szCs w:val="20"/>
              </w:rPr>
            </w:pPr>
            <w:r w:rsidRPr="005F0022">
              <w:rPr>
                <w:sz w:val="20"/>
                <w:szCs w:val="20"/>
              </w:rPr>
              <w:t>120</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34</w:t>
            </w:r>
          </w:p>
        </w:tc>
        <w:tc>
          <w:tcPr>
            <w:tcW w:w="2660" w:type="dxa"/>
            <w:vAlign w:val="bottom"/>
          </w:tcPr>
          <w:p w:rsidR="005F0022" w:rsidRPr="00BF2F0E" w:rsidRDefault="005F0022" w:rsidP="005F0022">
            <w:pPr>
              <w:rPr>
                <w:sz w:val="20"/>
                <w:szCs w:val="20"/>
              </w:rPr>
            </w:pPr>
            <w:proofErr w:type="spellStart"/>
            <w:r w:rsidRPr="00BF2F0E">
              <w:rPr>
                <w:sz w:val="20"/>
                <w:szCs w:val="20"/>
              </w:rPr>
              <w:t>Пудожский</w:t>
            </w:r>
            <w:proofErr w:type="spellEnd"/>
            <w:r w:rsidRPr="00BF2F0E">
              <w:rPr>
                <w:sz w:val="20"/>
                <w:szCs w:val="20"/>
              </w:rPr>
              <w:t xml:space="preserve"> МР</w:t>
            </w:r>
          </w:p>
        </w:tc>
        <w:tc>
          <w:tcPr>
            <w:tcW w:w="1416" w:type="dxa"/>
          </w:tcPr>
          <w:p w:rsidR="005F0022" w:rsidRPr="005F0022" w:rsidRDefault="005F0022" w:rsidP="005F0022">
            <w:pPr>
              <w:jc w:val="center"/>
              <w:rPr>
                <w:sz w:val="20"/>
                <w:szCs w:val="20"/>
              </w:rPr>
            </w:pPr>
            <w:r w:rsidRPr="005F0022">
              <w:rPr>
                <w:sz w:val="20"/>
                <w:szCs w:val="20"/>
              </w:rPr>
              <w:t>191</w:t>
            </w:r>
          </w:p>
        </w:tc>
        <w:tc>
          <w:tcPr>
            <w:tcW w:w="1096" w:type="dxa"/>
          </w:tcPr>
          <w:p w:rsidR="005F0022" w:rsidRPr="005F0022" w:rsidRDefault="005F0022" w:rsidP="005F0022">
            <w:pPr>
              <w:jc w:val="center"/>
              <w:rPr>
                <w:sz w:val="20"/>
                <w:szCs w:val="20"/>
              </w:rPr>
            </w:pPr>
            <w:r w:rsidRPr="005F0022">
              <w:rPr>
                <w:sz w:val="20"/>
                <w:szCs w:val="20"/>
              </w:rPr>
              <w:t>191</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35</w:t>
            </w:r>
          </w:p>
        </w:tc>
        <w:tc>
          <w:tcPr>
            <w:tcW w:w="2660" w:type="dxa"/>
            <w:vAlign w:val="bottom"/>
          </w:tcPr>
          <w:p w:rsidR="005F0022" w:rsidRPr="00BF2F0E" w:rsidRDefault="005F0022" w:rsidP="005F0022">
            <w:pPr>
              <w:rPr>
                <w:sz w:val="20"/>
                <w:szCs w:val="20"/>
              </w:rPr>
            </w:pPr>
            <w:proofErr w:type="spellStart"/>
            <w:r w:rsidRPr="00BF2F0E">
              <w:rPr>
                <w:sz w:val="20"/>
                <w:szCs w:val="20"/>
              </w:rPr>
              <w:t>Суоярвский</w:t>
            </w:r>
            <w:proofErr w:type="spellEnd"/>
            <w:r w:rsidRPr="00BF2F0E">
              <w:rPr>
                <w:sz w:val="20"/>
                <w:szCs w:val="20"/>
              </w:rPr>
              <w:t xml:space="preserve"> МР</w:t>
            </w:r>
          </w:p>
        </w:tc>
        <w:tc>
          <w:tcPr>
            <w:tcW w:w="1416" w:type="dxa"/>
          </w:tcPr>
          <w:p w:rsidR="005F0022" w:rsidRPr="005F0022" w:rsidRDefault="005F0022" w:rsidP="005F0022">
            <w:pPr>
              <w:jc w:val="center"/>
              <w:rPr>
                <w:sz w:val="20"/>
                <w:szCs w:val="20"/>
              </w:rPr>
            </w:pPr>
            <w:r w:rsidRPr="005F0022">
              <w:rPr>
                <w:sz w:val="20"/>
                <w:szCs w:val="20"/>
              </w:rPr>
              <w:t>163</w:t>
            </w:r>
          </w:p>
        </w:tc>
        <w:tc>
          <w:tcPr>
            <w:tcW w:w="1096" w:type="dxa"/>
          </w:tcPr>
          <w:p w:rsidR="005F0022" w:rsidRPr="005F0022" w:rsidRDefault="005F0022" w:rsidP="005F0022">
            <w:pPr>
              <w:jc w:val="center"/>
              <w:rPr>
                <w:sz w:val="20"/>
                <w:szCs w:val="20"/>
              </w:rPr>
            </w:pPr>
            <w:r w:rsidRPr="005F0022">
              <w:rPr>
                <w:sz w:val="20"/>
                <w:szCs w:val="20"/>
              </w:rPr>
              <w:t>163</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40</w:t>
            </w:r>
          </w:p>
        </w:tc>
        <w:tc>
          <w:tcPr>
            <w:tcW w:w="2660" w:type="dxa"/>
            <w:vAlign w:val="bottom"/>
          </w:tcPr>
          <w:p w:rsidR="005F0022" w:rsidRPr="00BF2F0E" w:rsidRDefault="005F0022" w:rsidP="005F0022">
            <w:pPr>
              <w:rPr>
                <w:sz w:val="20"/>
                <w:szCs w:val="20"/>
              </w:rPr>
            </w:pPr>
            <w:r w:rsidRPr="00BF2F0E">
              <w:rPr>
                <w:sz w:val="20"/>
                <w:szCs w:val="20"/>
              </w:rPr>
              <w:t>Петрозаводский ГО</w:t>
            </w:r>
          </w:p>
        </w:tc>
        <w:tc>
          <w:tcPr>
            <w:tcW w:w="1416" w:type="dxa"/>
          </w:tcPr>
          <w:p w:rsidR="005F0022" w:rsidRPr="005F0022" w:rsidRDefault="005F0022" w:rsidP="005F0022">
            <w:pPr>
              <w:jc w:val="center"/>
              <w:rPr>
                <w:sz w:val="20"/>
                <w:szCs w:val="20"/>
              </w:rPr>
            </w:pPr>
            <w:r w:rsidRPr="005F0022">
              <w:rPr>
                <w:sz w:val="20"/>
                <w:szCs w:val="20"/>
              </w:rPr>
              <w:t>2691</w:t>
            </w:r>
          </w:p>
        </w:tc>
        <w:tc>
          <w:tcPr>
            <w:tcW w:w="1096" w:type="dxa"/>
          </w:tcPr>
          <w:p w:rsidR="005F0022" w:rsidRPr="005F0022" w:rsidRDefault="005F0022" w:rsidP="005F0022">
            <w:pPr>
              <w:jc w:val="center"/>
              <w:rPr>
                <w:sz w:val="20"/>
                <w:szCs w:val="20"/>
              </w:rPr>
            </w:pPr>
            <w:r w:rsidRPr="005F0022">
              <w:rPr>
                <w:sz w:val="20"/>
                <w:szCs w:val="20"/>
              </w:rPr>
              <w:t>2691</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41</w:t>
            </w:r>
          </w:p>
        </w:tc>
        <w:tc>
          <w:tcPr>
            <w:tcW w:w="2660" w:type="dxa"/>
            <w:vAlign w:val="bottom"/>
          </w:tcPr>
          <w:p w:rsidR="005F0022" w:rsidRPr="00BF2F0E" w:rsidRDefault="005F0022" w:rsidP="005F0022">
            <w:pPr>
              <w:rPr>
                <w:sz w:val="20"/>
                <w:szCs w:val="20"/>
              </w:rPr>
            </w:pPr>
            <w:proofErr w:type="spellStart"/>
            <w:r w:rsidRPr="00BF2F0E">
              <w:rPr>
                <w:sz w:val="20"/>
                <w:szCs w:val="20"/>
              </w:rPr>
              <w:t>Костомукшский</w:t>
            </w:r>
            <w:proofErr w:type="spellEnd"/>
            <w:r w:rsidRPr="00BF2F0E">
              <w:rPr>
                <w:sz w:val="20"/>
                <w:szCs w:val="20"/>
              </w:rPr>
              <w:t xml:space="preserve"> ГО</w:t>
            </w:r>
          </w:p>
        </w:tc>
        <w:tc>
          <w:tcPr>
            <w:tcW w:w="1416" w:type="dxa"/>
          </w:tcPr>
          <w:p w:rsidR="005F0022" w:rsidRPr="005F0022" w:rsidRDefault="005F0022" w:rsidP="005F0022">
            <w:pPr>
              <w:jc w:val="center"/>
              <w:rPr>
                <w:sz w:val="20"/>
                <w:szCs w:val="20"/>
              </w:rPr>
            </w:pPr>
            <w:r w:rsidRPr="005F0022">
              <w:rPr>
                <w:sz w:val="20"/>
                <w:szCs w:val="20"/>
              </w:rPr>
              <w:t>335</w:t>
            </w:r>
          </w:p>
        </w:tc>
        <w:tc>
          <w:tcPr>
            <w:tcW w:w="1096" w:type="dxa"/>
          </w:tcPr>
          <w:p w:rsidR="005F0022" w:rsidRPr="005F0022" w:rsidRDefault="005F0022" w:rsidP="005F0022">
            <w:pPr>
              <w:jc w:val="center"/>
              <w:rPr>
                <w:sz w:val="20"/>
                <w:szCs w:val="20"/>
              </w:rPr>
            </w:pPr>
            <w:r w:rsidRPr="005F0022">
              <w:rPr>
                <w:sz w:val="20"/>
                <w:szCs w:val="20"/>
              </w:rPr>
              <w:t>335</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vAlign w:val="bottom"/>
          </w:tcPr>
          <w:p w:rsidR="005F0022" w:rsidRPr="00BF2F0E" w:rsidRDefault="005F0022" w:rsidP="005F0022">
            <w:pPr>
              <w:jc w:val="center"/>
              <w:rPr>
                <w:sz w:val="20"/>
                <w:szCs w:val="20"/>
              </w:rPr>
            </w:pPr>
            <w:r w:rsidRPr="00BF2F0E">
              <w:rPr>
                <w:sz w:val="20"/>
                <w:szCs w:val="20"/>
              </w:rPr>
              <w:t>42</w:t>
            </w:r>
          </w:p>
        </w:tc>
        <w:tc>
          <w:tcPr>
            <w:tcW w:w="2660" w:type="dxa"/>
            <w:vAlign w:val="bottom"/>
          </w:tcPr>
          <w:p w:rsidR="005F0022" w:rsidRPr="00BF2F0E" w:rsidRDefault="005F0022" w:rsidP="005F0022">
            <w:pPr>
              <w:rPr>
                <w:sz w:val="20"/>
                <w:szCs w:val="20"/>
              </w:rPr>
            </w:pPr>
            <w:r w:rsidRPr="00BF2F0E">
              <w:rPr>
                <w:sz w:val="20"/>
                <w:szCs w:val="20"/>
              </w:rPr>
              <w:t>Сортавальский МР</w:t>
            </w:r>
          </w:p>
        </w:tc>
        <w:tc>
          <w:tcPr>
            <w:tcW w:w="1416" w:type="dxa"/>
          </w:tcPr>
          <w:p w:rsidR="005F0022" w:rsidRPr="005F0022" w:rsidRDefault="005F0022" w:rsidP="005F0022">
            <w:pPr>
              <w:jc w:val="center"/>
              <w:rPr>
                <w:sz w:val="20"/>
                <w:szCs w:val="20"/>
              </w:rPr>
            </w:pPr>
            <w:r w:rsidRPr="005F0022">
              <w:rPr>
                <w:sz w:val="20"/>
                <w:szCs w:val="20"/>
              </w:rPr>
              <w:t>310</w:t>
            </w:r>
          </w:p>
        </w:tc>
        <w:tc>
          <w:tcPr>
            <w:tcW w:w="1096" w:type="dxa"/>
          </w:tcPr>
          <w:p w:rsidR="005F0022" w:rsidRPr="005F0022" w:rsidRDefault="005F0022" w:rsidP="005F0022">
            <w:pPr>
              <w:jc w:val="center"/>
              <w:rPr>
                <w:sz w:val="20"/>
                <w:szCs w:val="20"/>
              </w:rPr>
            </w:pPr>
            <w:r w:rsidRPr="005F0022">
              <w:rPr>
                <w:sz w:val="20"/>
                <w:szCs w:val="20"/>
              </w:rPr>
              <w:t>310</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5"/>
        </w:trPr>
        <w:tc>
          <w:tcPr>
            <w:tcW w:w="1409" w:type="dxa"/>
          </w:tcPr>
          <w:p w:rsidR="005F0022" w:rsidRPr="00BF2F0E" w:rsidRDefault="005F0022" w:rsidP="005F0022">
            <w:pPr>
              <w:jc w:val="both"/>
              <w:rPr>
                <w:sz w:val="20"/>
                <w:szCs w:val="20"/>
              </w:rPr>
            </w:pPr>
          </w:p>
        </w:tc>
        <w:tc>
          <w:tcPr>
            <w:tcW w:w="2660" w:type="dxa"/>
            <w:vAlign w:val="bottom"/>
          </w:tcPr>
          <w:p w:rsidR="005F0022" w:rsidRPr="00BF2F0E" w:rsidRDefault="005F0022" w:rsidP="005F0022">
            <w:pPr>
              <w:rPr>
                <w:sz w:val="18"/>
                <w:szCs w:val="18"/>
              </w:rPr>
            </w:pPr>
            <w:r w:rsidRPr="00BF2F0E">
              <w:rPr>
                <w:sz w:val="18"/>
                <w:szCs w:val="18"/>
              </w:rPr>
              <w:t>специальные (коррекционные) организации</w:t>
            </w:r>
          </w:p>
        </w:tc>
        <w:tc>
          <w:tcPr>
            <w:tcW w:w="1416" w:type="dxa"/>
            <w:vAlign w:val="center"/>
          </w:tcPr>
          <w:p w:rsidR="005F0022" w:rsidRPr="005F0022" w:rsidRDefault="005F0022" w:rsidP="005F0022">
            <w:pPr>
              <w:jc w:val="center"/>
              <w:rPr>
                <w:sz w:val="20"/>
                <w:szCs w:val="20"/>
              </w:rPr>
            </w:pPr>
            <w:r w:rsidRPr="005F0022">
              <w:rPr>
                <w:sz w:val="20"/>
                <w:szCs w:val="20"/>
              </w:rPr>
              <w:t>6</w:t>
            </w:r>
          </w:p>
        </w:tc>
        <w:tc>
          <w:tcPr>
            <w:tcW w:w="1096" w:type="dxa"/>
            <w:vAlign w:val="center"/>
          </w:tcPr>
          <w:p w:rsidR="005F0022" w:rsidRPr="005F0022" w:rsidRDefault="005F0022" w:rsidP="005F0022">
            <w:pPr>
              <w:jc w:val="center"/>
              <w:rPr>
                <w:sz w:val="20"/>
                <w:szCs w:val="20"/>
              </w:rPr>
            </w:pPr>
            <w:r w:rsidRPr="005F0022">
              <w:rPr>
                <w:sz w:val="20"/>
                <w:szCs w:val="20"/>
              </w:rPr>
              <w:t>6</w:t>
            </w:r>
          </w:p>
        </w:tc>
        <w:tc>
          <w:tcPr>
            <w:tcW w:w="1096" w:type="dxa"/>
            <w:vAlign w:val="center"/>
          </w:tcPr>
          <w:p w:rsidR="005F0022" w:rsidRPr="005F0022" w:rsidRDefault="005F0022" w:rsidP="005F0022">
            <w:pPr>
              <w:jc w:val="center"/>
              <w:rPr>
                <w:sz w:val="20"/>
                <w:szCs w:val="20"/>
              </w:rPr>
            </w:pPr>
          </w:p>
        </w:tc>
        <w:tc>
          <w:tcPr>
            <w:tcW w:w="2963" w:type="dxa"/>
            <w:vAlign w:val="center"/>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5"/>
        </w:trPr>
        <w:tc>
          <w:tcPr>
            <w:tcW w:w="1409" w:type="dxa"/>
          </w:tcPr>
          <w:p w:rsidR="005F0022" w:rsidRPr="00BF2F0E" w:rsidRDefault="005F0022" w:rsidP="005F0022">
            <w:pPr>
              <w:jc w:val="both"/>
              <w:rPr>
                <w:sz w:val="20"/>
                <w:szCs w:val="20"/>
              </w:rPr>
            </w:pPr>
          </w:p>
        </w:tc>
        <w:tc>
          <w:tcPr>
            <w:tcW w:w="2660" w:type="dxa"/>
            <w:vAlign w:val="bottom"/>
          </w:tcPr>
          <w:p w:rsidR="005F0022" w:rsidRPr="00BF2F0E" w:rsidRDefault="005F0022" w:rsidP="005F0022">
            <w:pPr>
              <w:rPr>
                <w:sz w:val="18"/>
                <w:szCs w:val="18"/>
              </w:rPr>
            </w:pPr>
            <w:r w:rsidRPr="00BF2F0E">
              <w:rPr>
                <w:sz w:val="18"/>
                <w:szCs w:val="18"/>
              </w:rPr>
              <w:t>частные образовательные организации</w:t>
            </w:r>
          </w:p>
        </w:tc>
        <w:tc>
          <w:tcPr>
            <w:tcW w:w="1416" w:type="dxa"/>
            <w:vAlign w:val="center"/>
          </w:tcPr>
          <w:p w:rsidR="005F0022" w:rsidRPr="005F0022" w:rsidRDefault="005F0022" w:rsidP="005F0022">
            <w:pPr>
              <w:jc w:val="center"/>
              <w:rPr>
                <w:sz w:val="20"/>
                <w:szCs w:val="20"/>
              </w:rPr>
            </w:pPr>
            <w:r w:rsidRPr="005F0022">
              <w:rPr>
                <w:sz w:val="20"/>
                <w:szCs w:val="20"/>
              </w:rPr>
              <w:t>29</w:t>
            </w:r>
          </w:p>
        </w:tc>
        <w:tc>
          <w:tcPr>
            <w:tcW w:w="1096" w:type="dxa"/>
            <w:vAlign w:val="center"/>
          </w:tcPr>
          <w:p w:rsidR="005F0022" w:rsidRPr="005F0022" w:rsidRDefault="005F0022" w:rsidP="005F0022">
            <w:pPr>
              <w:jc w:val="center"/>
              <w:rPr>
                <w:sz w:val="20"/>
                <w:szCs w:val="20"/>
              </w:rPr>
            </w:pPr>
            <w:r w:rsidRPr="005F0022">
              <w:rPr>
                <w:sz w:val="20"/>
                <w:szCs w:val="20"/>
              </w:rPr>
              <w:t>29</w:t>
            </w:r>
          </w:p>
        </w:tc>
        <w:tc>
          <w:tcPr>
            <w:tcW w:w="1096" w:type="dxa"/>
            <w:vAlign w:val="center"/>
          </w:tcPr>
          <w:p w:rsidR="005F0022" w:rsidRPr="005F0022" w:rsidRDefault="005F0022" w:rsidP="005F0022">
            <w:pPr>
              <w:jc w:val="center"/>
              <w:rPr>
                <w:sz w:val="20"/>
                <w:szCs w:val="20"/>
              </w:rPr>
            </w:pPr>
          </w:p>
        </w:tc>
        <w:tc>
          <w:tcPr>
            <w:tcW w:w="2963" w:type="dxa"/>
            <w:vAlign w:val="center"/>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5"/>
        </w:trPr>
        <w:tc>
          <w:tcPr>
            <w:tcW w:w="1409" w:type="dxa"/>
          </w:tcPr>
          <w:p w:rsidR="005F0022" w:rsidRPr="00BF2F0E" w:rsidRDefault="005F0022" w:rsidP="005F0022">
            <w:pPr>
              <w:jc w:val="both"/>
              <w:rPr>
                <w:sz w:val="20"/>
                <w:szCs w:val="20"/>
              </w:rPr>
            </w:pPr>
          </w:p>
        </w:tc>
        <w:tc>
          <w:tcPr>
            <w:tcW w:w="2660" w:type="dxa"/>
            <w:vAlign w:val="bottom"/>
          </w:tcPr>
          <w:p w:rsidR="005F0022" w:rsidRPr="00BF2F0E" w:rsidRDefault="005F0022" w:rsidP="005F0022">
            <w:pPr>
              <w:rPr>
                <w:sz w:val="18"/>
                <w:szCs w:val="18"/>
              </w:rPr>
            </w:pPr>
            <w:r w:rsidRPr="00BF2F0E">
              <w:rPr>
                <w:sz w:val="18"/>
                <w:szCs w:val="18"/>
              </w:rPr>
              <w:t>государственные организации</w:t>
            </w:r>
          </w:p>
        </w:tc>
        <w:tc>
          <w:tcPr>
            <w:tcW w:w="1416" w:type="dxa"/>
          </w:tcPr>
          <w:p w:rsidR="005F0022" w:rsidRPr="005F0022" w:rsidRDefault="005F0022" w:rsidP="005F0022">
            <w:pPr>
              <w:jc w:val="center"/>
              <w:rPr>
                <w:sz w:val="20"/>
                <w:szCs w:val="20"/>
              </w:rPr>
            </w:pPr>
            <w:r w:rsidRPr="005F0022">
              <w:rPr>
                <w:sz w:val="20"/>
                <w:szCs w:val="20"/>
              </w:rPr>
              <w:t>72</w:t>
            </w:r>
          </w:p>
        </w:tc>
        <w:tc>
          <w:tcPr>
            <w:tcW w:w="1096" w:type="dxa"/>
          </w:tcPr>
          <w:p w:rsidR="005F0022" w:rsidRPr="005F0022" w:rsidRDefault="005F0022" w:rsidP="005F0022">
            <w:pPr>
              <w:jc w:val="center"/>
              <w:rPr>
                <w:sz w:val="20"/>
                <w:szCs w:val="20"/>
              </w:rPr>
            </w:pPr>
            <w:r w:rsidRPr="005F0022">
              <w:rPr>
                <w:sz w:val="20"/>
                <w:szCs w:val="20"/>
              </w:rPr>
              <w:t>72</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5"/>
        </w:trPr>
        <w:tc>
          <w:tcPr>
            <w:tcW w:w="1409" w:type="dxa"/>
          </w:tcPr>
          <w:p w:rsidR="005F0022" w:rsidRPr="00BF2F0E" w:rsidRDefault="005F0022" w:rsidP="005F0022">
            <w:pPr>
              <w:jc w:val="both"/>
              <w:rPr>
                <w:sz w:val="20"/>
                <w:szCs w:val="20"/>
              </w:rPr>
            </w:pPr>
          </w:p>
        </w:tc>
        <w:tc>
          <w:tcPr>
            <w:tcW w:w="2660" w:type="dxa"/>
            <w:vAlign w:val="bottom"/>
          </w:tcPr>
          <w:p w:rsidR="005F0022" w:rsidRPr="00BF2F0E" w:rsidRDefault="005F0022" w:rsidP="005F0022">
            <w:pPr>
              <w:rPr>
                <w:sz w:val="18"/>
                <w:szCs w:val="18"/>
              </w:rPr>
            </w:pPr>
            <w:r w:rsidRPr="00BF2F0E">
              <w:rPr>
                <w:sz w:val="18"/>
                <w:szCs w:val="18"/>
              </w:rPr>
              <w:t>федеральное учреждение ПКУ</w:t>
            </w:r>
          </w:p>
        </w:tc>
        <w:tc>
          <w:tcPr>
            <w:tcW w:w="1416" w:type="dxa"/>
          </w:tcPr>
          <w:p w:rsidR="005F0022" w:rsidRPr="005F0022" w:rsidRDefault="005F0022" w:rsidP="005F0022">
            <w:pPr>
              <w:jc w:val="center"/>
              <w:rPr>
                <w:sz w:val="20"/>
                <w:szCs w:val="20"/>
              </w:rPr>
            </w:pPr>
            <w:r w:rsidRPr="005F0022">
              <w:rPr>
                <w:sz w:val="20"/>
                <w:szCs w:val="20"/>
              </w:rPr>
              <w:t>113</w:t>
            </w:r>
          </w:p>
        </w:tc>
        <w:tc>
          <w:tcPr>
            <w:tcW w:w="1096" w:type="dxa"/>
          </w:tcPr>
          <w:p w:rsidR="005F0022" w:rsidRPr="005F0022" w:rsidRDefault="005F0022" w:rsidP="005F0022">
            <w:pPr>
              <w:jc w:val="center"/>
              <w:rPr>
                <w:sz w:val="20"/>
                <w:szCs w:val="20"/>
              </w:rPr>
            </w:pPr>
            <w:r w:rsidRPr="005F0022">
              <w:rPr>
                <w:sz w:val="20"/>
                <w:szCs w:val="20"/>
              </w:rPr>
              <w:t>113</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5"/>
        </w:trPr>
        <w:tc>
          <w:tcPr>
            <w:tcW w:w="1409" w:type="dxa"/>
          </w:tcPr>
          <w:p w:rsidR="005F0022" w:rsidRPr="00BF2F0E" w:rsidRDefault="005F0022" w:rsidP="005F0022">
            <w:pPr>
              <w:jc w:val="both"/>
              <w:rPr>
                <w:sz w:val="20"/>
                <w:szCs w:val="20"/>
              </w:rPr>
            </w:pPr>
          </w:p>
        </w:tc>
        <w:tc>
          <w:tcPr>
            <w:tcW w:w="2660" w:type="dxa"/>
            <w:vAlign w:val="bottom"/>
          </w:tcPr>
          <w:p w:rsidR="005F0022" w:rsidRPr="00BF2F0E" w:rsidRDefault="005F0022" w:rsidP="005F0022">
            <w:pPr>
              <w:rPr>
                <w:sz w:val="18"/>
                <w:szCs w:val="18"/>
              </w:rPr>
            </w:pPr>
            <w:r w:rsidRPr="00BF2F0E">
              <w:rPr>
                <w:sz w:val="18"/>
                <w:szCs w:val="18"/>
              </w:rPr>
              <w:t>учреждение УФСИН</w:t>
            </w:r>
          </w:p>
        </w:tc>
        <w:tc>
          <w:tcPr>
            <w:tcW w:w="1416" w:type="dxa"/>
          </w:tcPr>
          <w:p w:rsidR="005F0022" w:rsidRPr="005F0022" w:rsidRDefault="005F0022" w:rsidP="005F0022">
            <w:pPr>
              <w:jc w:val="center"/>
              <w:rPr>
                <w:sz w:val="20"/>
                <w:szCs w:val="20"/>
              </w:rPr>
            </w:pPr>
            <w:r w:rsidRPr="005F0022">
              <w:rPr>
                <w:sz w:val="20"/>
                <w:szCs w:val="20"/>
              </w:rPr>
              <w:t>30</w:t>
            </w:r>
          </w:p>
        </w:tc>
        <w:tc>
          <w:tcPr>
            <w:tcW w:w="1096" w:type="dxa"/>
          </w:tcPr>
          <w:p w:rsidR="005F0022" w:rsidRPr="005F0022" w:rsidRDefault="005F0022" w:rsidP="005F0022">
            <w:pPr>
              <w:jc w:val="center"/>
              <w:rPr>
                <w:sz w:val="20"/>
                <w:szCs w:val="20"/>
              </w:rPr>
            </w:pPr>
            <w:r w:rsidRPr="005F0022">
              <w:rPr>
                <w:sz w:val="20"/>
                <w:szCs w:val="20"/>
              </w:rPr>
              <w:t>30</w:t>
            </w:r>
          </w:p>
        </w:tc>
        <w:tc>
          <w:tcPr>
            <w:tcW w:w="1096" w:type="dxa"/>
          </w:tcPr>
          <w:p w:rsidR="005F0022" w:rsidRPr="005F0022" w:rsidRDefault="005F0022" w:rsidP="005F0022">
            <w:pPr>
              <w:jc w:val="center"/>
              <w:rPr>
                <w:sz w:val="20"/>
                <w:szCs w:val="20"/>
              </w:rPr>
            </w:pPr>
          </w:p>
        </w:tc>
        <w:tc>
          <w:tcPr>
            <w:tcW w:w="2963" w:type="dxa"/>
          </w:tcPr>
          <w:p w:rsidR="005F0022" w:rsidRPr="005F0022" w:rsidRDefault="005F0022" w:rsidP="005F0022">
            <w:pPr>
              <w:jc w:val="center"/>
              <w:rPr>
                <w:sz w:val="20"/>
                <w:szCs w:val="20"/>
              </w:rPr>
            </w:pPr>
            <w:r w:rsidRPr="005F0022">
              <w:rPr>
                <w:sz w:val="20"/>
                <w:szCs w:val="20"/>
              </w:rPr>
              <w:t>100%</w:t>
            </w:r>
          </w:p>
        </w:tc>
      </w:tr>
      <w:tr w:rsidR="005F0022" w:rsidRPr="00BF2F0E" w:rsidTr="005F0022">
        <w:trPr>
          <w:trHeight w:val="248"/>
        </w:trPr>
        <w:tc>
          <w:tcPr>
            <w:tcW w:w="1409" w:type="dxa"/>
          </w:tcPr>
          <w:p w:rsidR="005F0022" w:rsidRPr="00BF2F0E" w:rsidRDefault="005F0022" w:rsidP="005F0022">
            <w:pPr>
              <w:jc w:val="both"/>
              <w:rPr>
                <w:sz w:val="20"/>
                <w:szCs w:val="20"/>
              </w:rPr>
            </w:pPr>
          </w:p>
        </w:tc>
        <w:tc>
          <w:tcPr>
            <w:tcW w:w="2660" w:type="dxa"/>
            <w:vAlign w:val="center"/>
          </w:tcPr>
          <w:p w:rsidR="005F0022" w:rsidRPr="00BF2F0E" w:rsidRDefault="005F0022" w:rsidP="005F0022">
            <w:pPr>
              <w:jc w:val="center"/>
              <w:rPr>
                <w:sz w:val="20"/>
                <w:szCs w:val="20"/>
              </w:rPr>
            </w:pPr>
            <w:r w:rsidRPr="00BF2F0E">
              <w:rPr>
                <w:b/>
                <w:bCs/>
                <w:sz w:val="20"/>
                <w:szCs w:val="20"/>
              </w:rPr>
              <w:t>Республика Карелия</w:t>
            </w:r>
          </w:p>
        </w:tc>
        <w:tc>
          <w:tcPr>
            <w:tcW w:w="1416" w:type="dxa"/>
          </w:tcPr>
          <w:p w:rsidR="005F0022" w:rsidRPr="005F0022" w:rsidRDefault="005F0022" w:rsidP="005F0022">
            <w:pPr>
              <w:jc w:val="center"/>
              <w:rPr>
                <w:sz w:val="20"/>
                <w:szCs w:val="20"/>
              </w:rPr>
            </w:pPr>
            <w:r w:rsidRPr="005F0022">
              <w:rPr>
                <w:sz w:val="20"/>
                <w:szCs w:val="20"/>
              </w:rPr>
              <w:t>6312</w:t>
            </w:r>
          </w:p>
        </w:tc>
        <w:tc>
          <w:tcPr>
            <w:tcW w:w="1096" w:type="dxa"/>
          </w:tcPr>
          <w:p w:rsidR="005F0022" w:rsidRPr="005F0022" w:rsidRDefault="005F0022" w:rsidP="005F0022">
            <w:pPr>
              <w:jc w:val="center"/>
              <w:rPr>
                <w:sz w:val="20"/>
                <w:szCs w:val="20"/>
              </w:rPr>
            </w:pPr>
            <w:r w:rsidRPr="005F0022">
              <w:rPr>
                <w:sz w:val="20"/>
                <w:szCs w:val="20"/>
              </w:rPr>
              <w:t>6310</w:t>
            </w:r>
          </w:p>
        </w:tc>
        <w:tc>
          <w:tcPr>
            <w:tcW w:w="1096" w:type="dxa"/>
          </w:tcPr>
          <w:p w:rsidR="005F0022" w:rsidRPr="005F0022" w:rsidRDefault="005F0022" w:rsidP="005F0022">
            <w:pPr>
              <w:jc w:val="center"/>
              <w:rPr>
                <w:sz w:val="20"/>
                <w:szCs w:val="20"/>
              </w:rPr>
            </w:pPr>
            <w:r w:rsidRPr="005F0022">
              <w:rPr>
                <w:sz w:val="20"/>
                <w:szCs w:val="20"/>
              </w:rPr>
              <w:t>2</w:t>
            </w:r>
          </w:p>
        </w:tc>
        <w:tc>
          <w:tcPr>
            <w:tcW w:w="2963" w:type="dxa"/>
          </w:tcPr>
          <w:p w:rsidR="005F0022" w:rsidRPr="005F0022" w:rsidRDefault="005F0022" w:rsidP="005F0022">
            <w:pPr>
              <w:jc w:val="center"/>
              <w:rPr>
                <w:sz w:val="20"/>
                <w:szCs w:val="20"/>
              </w:rPr>
            </w:pPr>
            <w:r w:rsidRPr="005F0022">
              <w:rPr>
                <w:sz w:val="20"/>
                <w:szCs w:val="20"/>
              </w:rPr>
              <w:t>99,97%</w:t>
            </w:r>
          </w:p>
        </w:tc>
      </w:tr>
    </w:tbl>
    <w:p w:rsidR="00F82D87" w:rsidRDefault="00F82D87" w:rsidP="00F82D87">
      <w:pPr>
        <w:ind w:firstLine="567"/>
        <w:jc w:val="both"/>
        <w:rPr>
          <w:color w:val="FF0000"/>
        </w:rPr>
      </w:pPr>
    </w:p>
    <w:p w:rsidR="00827F94" w:rsidRPr="0040163E" w:rsidRDefault="00827F94" w:rsidP="00F82D87">
      <w:pPr>
        <w:ind w:firstLine="567"/>
        <w:jc w:val="both"/>
        <w:rPr>
          <w:b/>
          <w:bCs/>
        </w:rPr>
      </w:pPr>
      <w:r w:rsidRPr="0040163E">
        <w:rPr>
          <w:b/>
          <w:bCs/>
        </w:rPr>
        <w:t>Система оценивания выполнения отдельных заданий и работы в целом</w:t>
      </w:r>
    </w:p>
    <w:p w:rsidR="00827F94" w:rsidRPr="0040163E" w:rsidRDefault="00827F94" w:rsidP="00827F94">
      <w:pPr>
        <w:spacing w:before="120"/>
        <w:ind w:firstLine="567"/>
        <w:jc w:val="both"/>
      </w:pPr>
      <w:r w:rsidRPr="0040163E">
        <w:rPr>
          <w:bCs/>
        </w:rPr>
        <w:t>Ответ</w:t>
      </w:r>
      <w:r w:rsidRPr="0040163E">
        <w:t xml:space="preserve"> на задание 1 (чтение текста) работы оценивается по специально разработанным критериям. Максимальное количество баллов за чтение – 2.</w:t>
      </w:r>
    </w:p>
    <w:p w:rsidR="00827F94" w:rsidRPr="0040163E" w:rsidRDefault="00827F94" w:rsidP="00827F94">
      <w:pPr>
        <w:ind w:firstLine="567"/>
        <w:jc w:val="both"/>
      </w:pPr>
      <w:r w:rsidRPr="0040163E">
        <w:t xml:space="preserve">За </w:t>
      </w:r>
      <w:r w:rsidRPr="0040163E">
        <w:rPr>
          <w:bCs/>
        </w:rPr>
        <w:t>верное</w:t>
      </w:r>
      <w:r w:rsidRPr="0040163E">
        <w:t xml:space="preserve"> выполнение задания 2 (пересказ текста с привлечением дополнительной информации) выпускник получает </w:t>
      </w:r>
      <w:r w:rsidR="002B1788" w:rsidRPr="0040163E">
        <w:t>5</w:t>
      </w:r>
      <w:r w:rsidRPr="0040163E">
        <w:t xml:space="preserve"> балл</w:t>
      </w:r>
      <w:r w:rsidR="002B1788" w:rsidRPr="0040163E">
        <w:t>ов</w:t>
      </w:r>
      <w:r w:rsidRPr="0040163E">
        <w:t>.</w:t>
      </w:r>
    </w:p>
    <w:p w:rsidR="00827F94" w:rsidRPr="0040163E" w:rsidRDefault="00827F94" w:rsidP="00827F94">
      <w:pPr>
        <w:ind w:firstLine="567"/>
        <w:jc w:val="both"/>
      </w:pPr>
      <w:r w:rsidRPr="0040163E">
        <w:rPr>
          <w:bCs/>
        </w:rPr>
        <w:t>Соблюдение</w:t>
      </w:r>
      <w:r w:rsidRPr="0040163E">
        <w:t xml:space="preserve"> норм современного русского литературного языка во время работы с текстом оценивается отдельно. Максимальное количество баллов, которое может получить участник за речевое оформление ответа на задания 1 и 2, – 4 балла.</w:t>
      </w:r>
    </w:p>
    <w:p w:rsidR="007C0458" w:rsidRPr="0040163E" w:rsidRDefault="00827F94" w:rsidP="00827F94">
      <w:pPr>
        <w:ind w:firstLine="567"/>
        <w:jc w:val="both"/>
      </w:pPr>
      <w:r w:rsidRPr="0040163E">
        <w:rPr>
          <w:bCs/>
        </w:rPr>
        <w:t>Максимальное</w:t>
      </w:r>
      <w:r w:rsidRPr="0040163E">
        <w:t xml:space="preserve"> количество баллов за работу с текстом (задания 1 и 2) – 1</w:t>
      </w:r>
      <w:r w:rsidR="002B1788" w:rsidRPr="0040163E">
        <w:t>1</w:t>
      </w:r>
      <w:r w:rsidRPr="0040163E">
        <w:t>.</w:t>
      </w:r>
    </w:p>
    <w:p w:rsidR="00827F94" w:rsidRPr="0040163E" w:rsidRDefault="00827F94" w:rsidP="00827F94">
      <w:pPr>
        <w:ind w:firstLine="567"/>
        <w:jc w:val="both"/>
      </w:pPr>
      <w:r w:rsidRPr="0040163E">
        <w:t>Оценка ответа на задание 3 работы осуществляется по специально разработанным критериям. Максимальное количество баллов за монологическое высказывание – 3.</w:t>
      </w:r>
    </w:p>
    <w:p w:rsidR="00827F94" w:rsidRPr="0040163E" w:rsidRDefault="00827F94" w:rsidP="00827F94">
      <w:pPr>
        <w:ind w:firstLine="567"/>
        <w:jc w:val="both"/>
      </w:pPr>
      <w:r w:rsidRPr="0040163E">
        <w:t>Максимальное количество баллов, которое может набрать участник за выполнение задания 4, – 2.</w:t>
      </w:r>
    </w:p>
    <w:p w:rsidR="00827F94" w:rsidRPr="0040163E" w:rsidRDefault="00827F94" w:rsidP="00827F94">
      <w:pPr>
        <w:ind w:firstLine="567"/>
        <w:jc w:val="both"/>
      </w:pPr>
      <w:r w:rsidRPr="0040163E">
        <w:t>Соблюдение норм современного русского литературного языка при ответе оценивается отдельно. Максимальное количество баллов, которое может получить участник за речевое оформление ответа на задания 3 и 4, – 4 балла.</w:t>
      </w:r>
    </w:p>
    <w:p w:rsidR="00827F94" w:rsidRPr="0040163E" w:rsidRDefault="00827F94" w:rsidP="00827F94">
      <w:pPr>
        <w:ind w:firstLine="567"/>
        <w:jc w:val="both"/>
      </w:pPr>
      <w:r w:rsidRPr="0040163E">
        <w:t xml:space="preserve">Максимальное количество баллов, которое может получить участник собеседования за выполнение всех заданий итогового собеседования, – </w:t>
      </w:r>
      <w:r w:rsidR="002B1788" w:rsidRPr="0040163E">
        <w:t>20</w:t>
      </w:r>
      <w:r w:rsidRPr="0040163E">
        <w:t>.</w:t>
      </w:r>
    </w:p>
    <w:p w:rsidR="007C0458" w:rsidRPr="0040163E" w:rsidRDefault="00827F94" w:rsidP="00827F94">
      <w:pPr>
        <w:ind w:firstLine="567"/>
        <w:jc w:val="both"/>
        <w:rPr>
          <w:u w:val="single"/>
        </w:rPr>
      </w:pPr>
      <w:r w:rsidRPr="0040163E">
        <w:rPr>
          <w:u w:val="single"/>
        </w:rPr>
        <w:t>Участник собеседования получает зачёт в случае, если за выполнение работы он набрал 10 и более баллов.</w:t>
      </w:r>
    </w:p>
    <w:p w:rsidR="00E46DF0" w:rsidRPr="000A37FE" w:rsidRDefault="005203E8" w:rsidP="005203E8">
      <w:pPr>
        <w:ind w:firstLine="567"/>
        <w:jc w:val="both"/>
      </w:pPr>
      <w:r w:rsidRPr="000A37FE">
        <w:t>Для лиц с ограниченными возможностями здоровья, детей - инвалидов, инвалидов, обучающихся по образовательным программам основного общего образования в образовательных организациях Республики Карелия в 20</w:t>
      </w:r>
      <w:r w:rsidR="000A37FE" w:rsidRPr="000A37FE">
        <w:t>21</w:t>
      </w:r>
      <w:r w:rsidR="00756A71" w:rsidRPr="000A37FE">
        <w:t>-</w:t>
      </w:r>
      <w:r w:rsidR="000A37FE" w:rsidRPr="000A37FE">
        <w:t xml:space="preserve">2022 </w:t>
      </w:r>
      <w:r w:rsidR="00756A71" w:rsidRPr="000A37FE">
        <w:t xml:space="preserve">учебном </w:t>
      </w:r>
      <w:r w:rsidRPr="000A37FE">
        <w:t>году согласно приказу министерства образования Республики Карелия № </w:t>
      </w:r>
      <w:r w:rsidR="000A37FE" w:rsidRPr="000A37FE">
        <w:t>1437</w:t>
      </w:r>
      <w:r w:rsidRPr="000A37FE">
        <w:t xml:space="preserve"> от </w:t>
      </w:r>
      <w:r w:rsidR="007A2B61" w:rsidRPr="000A37FE">
        <w:t>2</w:t>
      </w:r>
      <w:r w:rsidR="000A37FE" w:rsidRPr="000A37FE">
        <w:t>4.12</w:t>
      </w:r>
      <w:r w:rsidRPr="000A37FE">
        <w:t>.20</w:t>
      </w:r>
      <w:r w:rsidR="007A2B61" w:rsidRPr="000A37FE">
        <w:t>2</w:t>
      </w:r>
      <w:r w:rsidR="0071559C" w:rsidRPr="000A37FE">
        <w:t>1</w:t>
      </w:r>
      <w:r w:rsidRPr="000A37FE">
        <w:t xml:space="preserve"> г. для получения результата «зачёт» достаточно получить </w:t>
      </w:r>
      <w:r w:rsidR="007A2B61" w:rsidRPr="000A37FE">
        <w:t>от</w:t>
      </w:r>
      <w:r w:rsidR="00EA2912" w:rsidRPr="000A37FE">
        <w:t xml:space="preserve"> </w:t>
      </w:r>
      <w:r w:rsidR="000A37FE" w:rsidRPr="000A37FE">
        <w:t>3 до 10</w:t>
      </w:r>
      <w:r w:rsidR="007A2B61" w:rsidRPr="000A37FE">
        <w:t xml:space="preserve"> </w:t>
      </w:r>
      <w:r w:rsidRPr="000A37FE">
        <w:t>баллов.</w:t>
      </w:r>
    </w:p>
    <w:p w:rsidR="004468EA" w:rsidRPr="00631A90" w:rsidRDefault="004468EA" w:rsidP="004468EA">
      <w:pPr>
        <w:spacing w:before="120"/>
        <w:ind w:firstLine="567"/>
        <w:jc w:val="both"/>
      </w:pPr>
      <w:r w:rsidRPr="00631A90">
        <w:lastRenderedPageBreak/>
        <w:t xml:space="preserve">В таблице </w:t>
      </w:r>
      <w:r w:rsidR="001D222A" w:rsidRPr="00631A90">
        <w:t>2</w:t>
      </w:r>
      <w:r w:rsidRPr="00631A90">
        <w:t xml:space="preserve"> - распределение баллов (указано количество</w:t>
      </w:r>
      <w:r w:rsidR="00F772EF" w:rsidRPr="00631A90">
        <w:t xml:space="preserve"> и доля</w:t>
      </w:r>
      <w:r w:rsidRPr="00631A90">
        <w:t xml:space="preserve"> </w:t>
      </w:r>
      <w:r w:rsidR="001D222A" w:rsidRPr="00631A90">
        <w:t>обучающихся</w:t>
      </w:r>
      <w:r w:rsidRPr="00631A90">
        <w:t xml:space="preserve">, получивших соответствующий балл </w:t>
      </w:r>
      <w:r w:rsidR="00367250" w:rsidRPr="00631A90">
        <w:t>на итоговом собеседовании</w:t>
      </w:r>
      <w:r w:rsidRPr="00631A90">
        <w:t>).</w:t>
      </w:r>
    </w:p>
    <w:p w:rsidR="004468EA" w:rsidRPr="00631A90" w:rsidRDefault="004468EA" w:rsidP="00F15C4F">
      <w:pPr>
        <w:ind w:firstLine="567"/>
        <w:jc w:val="right"/>
        <w:outlineLvl w:val="0"/>
        <w:rPr>
          <w:b/>
        </w:rPr>
      </w:pPr>
      <w:r w:rsidRPr="00631A90">
        <w:rPr>
          <w:sz w:val="20"/>
          <w:szCs w:val="20"/>
        </w:rPr>
        <w:t xml:space="preserve">Таблица </w:t>
      </w:r>
      <w:r w:rsidR="001D222A" w:rsidRPr="00631A90">
        <w:rPr>
          <w:sz w:val="20"/>
          <w:szCs w:val="20"/>
        </w:rPr>
        <w:t>2</w:t>
      </w:r>
    </w:p>
    <w:tbl>
      <w:tblPr>
        <w:tblW w:w="1089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09"/>
        <w:gridCol w:w="871"/>
        <w:gridCol w:w="871"/>
        <w:gridCol w:w="871"/>
        <w:gridCol w:w="871"/>
        <w:gridCol w:w="871"/>
        <w:gridCol w:w="871"/>
        <w:gridCol w:w="871"/>
        <w:gridCol w:w="871"/>
        <w:gridCol w:w="871"/>
        <w:gridCol w:w="871"/>
        <w:gridCol w:w="872"/>
      </w:tblGrid>
      <w:tr w:rsidR="00A8677C" w:rsidRPr="00631A90" w:rsidTr="00D5517E">
        <w:trPr>
          <w:trHeight w:val="459"/>
        </w:trPr>
        <w:tc>
          <w:tcPr>
            <w:tcW w:w="1309" w:type="dxa"/>
            <w:vAlign w:val="center"/>
          </w:tcPr>
          <w:p w:rsidR="00A8677C" w:rsidRPr="00631A90" w:rsidRDefault="00A8677C" w:rsidP="00A23052">
            <w:pPr>
              <w:spacing w:before="120"/>
              <w:jc w:val="center"/>
              <w:rPr>
                <w:b/>
                <w:sz w:val="20"/>
                <w:szCs w:val="20"/>
              </w:rPr>
            </w:pPr>
            <w:r w:rsidRPr="00631A90">
              <w:rPr>
                <w:b/>
                <w:sz w:val="20"/>
                <w:szCs w:val="20"/>
              </w:rPr>
              <w:t xml:space="preserve">Баллы </w:t>
            </w:r>
          </w:p>
        </w:tc>
        <w:tc>
          <w:tcPr>
            <w:tcW w:w="871" w:type="dxa"/>
            <w:vAlign w:val="center"/>
          </w:tcPr>
          <w:p w:rsidR="00A8677C" w:rsidRPr="00631A90" w:rsidRDefault="00A8677C" w:rsidP="00177BC0">
            <w:pPr>
              <w:jc w:val="center"/>
              <w:rPr>
                <w:i/>
                <w:sz w:val="20"/>
                <w:szCs w:val="20"/>
              </w:rPr>
            </w:pPr>
            <w:r w:rsidRPr="00631A90">
              <w:rPr>
                <w:i/>
                <w:sz w:val="20"/>
                <w:szCs w:val="20"/>
              </w:rPr>
              <w:t>0б.</w:t>
            </w:r>
          </w:p>
        </w:tc>
        <w:tc>
          <w:tcPr>
            <w:tcW w:w="871" w:type="dxa"/>
            <w:vAlign w:val="center"/>
          </w:tcPr>
          <w:p w:rsidR="00A8677C" w:rsidRPr="00631A90" w:rsidRDefault="00A8677C" w:rsidP="00177BC0">
            <w:pPr>
              <w:jc w:val="center"/>
              <w:rPr>
                <w:i/>
                <w:sz w:val="20"/>
                <w:szCs w:val="20"/>
              </w:rPr>
            </w:pPr>
            <w:r w:rsidRPr="00631A90">
              <w:rPr>
                <w:i/>
                <w:sz w:val="20"/>
                <w:szCs w:val="20"/>
              </w:rPr>
              <w:t>1б.</w:t>
            </w:r>
          </w:p>
        </w:tc>
        <w:tc>
          <w:tcPr>
            <w:tcW w:w="871" w:type="dxa"/>
            <w:vAlign w:val="center"/>
          </w:tcPr>
          <w:p w:rsidR="00A8677C" w:rsidRPr="00631A90" w:rsidRDefault="00A8677C" w:rsidP="00177BC0">
            <w:pPr>
              <w:jc w:val="center"/>
              <w:rPr>
                <w:i/>
                <w:sz w:val="20"/>
                <w:szCs w:val="20"/>
              </w:rPr>
            </w:pPr>
            <w:r w:rsidRPr="00631A90">
              <w:rPr>
                <w:i/>
                <w:sz w:val="20"/>
                <w:szCs w:val="20"/>
              </w:rPr>
              <w:t>2б.</w:t>
            </w:r>
          </w:p>
        </w:tc>
        <w:tc>
          <w:tcPr>
            <w:tcW w:w="871" w:type="dxa"/>
            <w:vAlign w:val="center"/>
          </w:tcPr>
          <w:p w:rsidR="00A8677C" w:rsidRPr="00631A90" w:rsidRDefault="00A8677C" w:rsidP="00177BC0">
            <w:pPr>
              <w:jc w:val="center"/>
              <w:rPr>
                <w:i/>
                <w:sz w:val="20"/>
                <w:szCs w:val="20"/>
              </w:rPr>
            </w:pPr>
            <w:r w:rsidRPr="00631A90">
              <w:rPr>
                <w:i/>
                <w:sz w:val="20"/>
                <w:szCs w:val="20"/>
              </w:rPr>
              <w:t>3б.</w:t>
            </w:r>
          </w:p>
        </w:tc>
        <w:tc>
          <w:tcPr>
            <w:tcW w:w="871" w:type="dxa"/>
            <w:vAlign w:val="center"/>
          </w:tcPr>
          <w:p w:rsidR="00A8677C" w:rsidRPr="00631A90" w:rsidRDefault="00A8677C" w:rsidP="00177BC0">
            <w:pPr>
              <w:jc w:val="center"/>
              <w:rPr>
                <w:i/>
                <w:sz w:val="20"/>
                <w:szCs w:val="20"/>
              </w:rPr>
            </w:pPr>
            <w:r w:rsidRPr="00631A90">
              <w:rPr>
                <w:i/>
                <w:sz w:val="20"/>
                <w:szCs w:val="20"/>
              </w:rPr>
              <w:t>4б.</w:t>
            </w:r>
          </w:p>
        </w:tc>
        <w:tc>
          <w:tcPr>
            <w:tcW w:w="871" w:type="dxa"/>
            <w:vAlign w:val="center"/>
          </w:tcPr>
          <w:p w:rsidR="00A8677C" w:rsidRPr="00631A90" w:rsidRDefault="00A8677C" w:rsidP="00177BC0">
            <w:pPr>
              <w:jc w:val="center"/>
              <w:rPr>
                <w:i/>
                <w:sz w:val="20"/>
                <w:szCs w:val="20"/>
              </w:rPr>
            </w:pPr>
            <w:r w:rsidRPr="00631A90">
              <w:rPr>
                <w:i/>
                <w:sz w:val="20"/>
                <w:szCs w:val="20"/>
              </w:rPr>
              <w:t>5б.</w:t>
            </w:r>
          </w:p>
        </w:tc>
        <w:tc>
          <w:tcPr>
            <w:tcW w:w="871" w:type="dxa"/>
            <w:vAlign w:val="center"/>
          </w:tcPr>
          <w:p w:rsidR="00A8677C" w:rsidRPr="00631A90" w:rsidRDefault="00A8677C" w:rsidP="00177BC0">
            <w:pPr>
              <w:jc w:val="center"/>
              <w:rPr>
                <w:i/>
                <w:sz w:val="20"/>
                <w:szCs w:val="20"/>
              </w:rPr>
            </w:pPr>
            <w:r w:rsidRPr="00631A90">
              <w:rPr>
                <w:i/>
                <w:sz w:val="20"/>
                <w:szCs w:val="20"/>
              </w:rPr>
              <w:t>6б.</w:t>
            </w:r>
          </w:p>
        </w:tc>
        <w:tc>
          <w:tcPr>
            <w:tcW w:w="871" w:type="dxa"/>
            <w:vAlign w:val="center"/>
          </w:tcPr>
          <w:p w:rsidR="00A8677C" w:rsidRPr="00631A90" w:rsidRDefault="00A8677C" w:rsidP="00177BC0">
            <w:pPr>
              <w:jc w:val="center"/>
              <w:rPr>
                <w:i/>
                <w:sz w:val="20"/>
                <w:szCs w:val="20"/>
              </w:rPr>
            </w:pPr>
            <w:r w:rsidRPr="00631A90">
              <w:rPr>
                <w:i/>
                <w:sz w:val="20"/>
                <w:szCs w:val="20"/>
              </w:rPr>
              <w:t>7б.</w:t>
            </w:r>
          </w:p>
        </w:tc>
        <w:tc>
          <w:tcPr>
            <w:tcW w:w="871" w:type="dxa"/>
            <w:vAlign w:val="center"/>
          </w:tcPr>
          <w:p w:rsidR="00A8677C" w:rsidRPr="00631A90" w:rsidRDefault="00A8677C" w:rsidP="00177BC0">
            <w:pPr>
              <w:jc w:val="center"/>
              <w:rPr>
                <w:i/>
                <w:sz w:val="20"/>
                <w:szCs w:val="20"/>
              </w:rPr>
            </w:pPr>
            <w:r w:rsidRPr="00631A90">
              <w:rPr>
                <w:i/>
                <w:sz w:val="20"/>
                <w:szCs w:val="20"/>
              </w:rPr>
              <w:t>8б.</w:t>
            </w:r>
          </w:p>
        </w:tc>
        <w:tc>
          <w:tcPr>
            <w:tcW w:w="871" w:type="dxa"/>
            <w:vAlign w:val="center"/>
          </w:tcPr>
          <w:p w:rsidR="00A8677C" w:rsidRPr="00631A90" w:rsidRDefault="00A8677C" w:rsidP="00177BC0">
            <w:pPr>
              <w:jc w:val="center"/>
              <w:rPr>
                <w:i/>
                <w:sz w:val="20"/>
                <w:szCs w:val="20"/>
              </w:rPr>
            </w:pPr>
            <w:r w:rsidRPr="00631A90">
              <w:rPr>
                <w:i/>
                <w:sz w:val="20"/>
                <w:szCs w:val="20"/>
              </w:rPr>
              <w:t>9б.</w:t>
            </w:r>
          </w:p>
        </w:tc>
        <w:tc>
          <w:tcPr>
            <w:tcW w:w="872" w:type="dxa"/>
            <w:vAlign w:val="center"/>
          </w:tcPr>
          <w:p w:rsidR="00A8677C" w:rsidRPr="00631A90" w:rsidRDefault="00A8677C" w:rsidP="00177BC0">
            <w:pPr>
              <w:jc w:val="center"/>
              <w:rPr>
                <w:i/>
                <w:sz w:val="20"/>
                <w:szCs w:val="20"/>
              </w:rPr>
            </w:pPr>
            <w:r w:rsidRPr="00631A90">
              <w:rPr>
                <w:i/>
                <w:sz w:val="20"/>
                <w:szCs w:val="20"/>
              </w:rPr>
              <w:t>10б.</w:t>
            </w:r>
          </w:p>
        </w:tc>
      </w:tr>
      <w:tr w:rsidR="00AC1592" w:rsidRPr="00631A90" w:rsidTr="00AC1592">
        <w:trPr>
          <w:trHeight w:val="419"/>
        </w:trPr>
        <w:tc>
          <w:tcPr>
            <w:tcW w:w="1309" w:type="dxa"/>
            <w:vAlign w:val="center"/>
          </w:tcPr>
          <w:p w:rsidR="00AC1592" w:rsidRPr="00631A90" w:rsidRDefault="00AC1592" w:rsidP="00AC1592">
            <w:pPr>
              <w:spacing w:before="120"/>
              <w:jc w:val="center"/>
              <w:rPr>
                <w:b/>
                <w:sz w:val="20"/>
                <w:szCs w:val="20"/>
              </w:rPr>
            </w:pPr>
            <w:r w:rsidRPr="00631A90">
              <w:rPr>
                <w:b/>
                <w:sz w:val="20"/>
                <w:szCs w:val="20"/>
              </w:rPr>
              <w:t>Кол-во человек</w:t>
            </w:r>
          </w:p>
        </w:tc>
        <w:tc>
          <w:tcPr>
            <w:tcW w:w="871" w:type="dxa"/>
            <w:vAlign w:val="center"/>
          </w:tcPr>
          <w:p w:rsidR="00AC1592" w:rsidRPr="00AC1592" w:rsidRDefault="00AC1592" w:rsidP="00AC1592">
            <w:pPr>
              <w:jc w:val="center"/>
              <w:rPr>
                <w:sz w:val="20"/>
                <w:szCs w:val="20"/>
              </w:rPr>
            </w:pPr>
            <w:r w:rsidRPr="00AC1592">
              <w:rPr>
                <w:sz w:val="20"/>
                <w:szCs w:val="20"/>
              </w:rPr>
              <w:t>0</w:t>
            </w:r>
          </w:p>
        </w:tc>
        <w:tc>
          <w:tcPr>
            <w:tcW w:w="871" w:type="dxa"/>
            <w:vAlign w:val="center"/>
          </w:tcPr>
          <w:p w:rsidR="00AC1592" w:rsidRPr="00AC1592" w:rsidRDefault="00AC1592" w:rsidP="00AC1592">
            <w:pPr>
              <w:jc w:val="center"/>
              <w:rPr>
                <w:sz w:val="20"/>
                <w:szCs w:val="20"/>
              </w:rPr>
            </w:pPr>
            <w:r w:rsidRPr="00AC1592">
              <w:rPr>
                <w:sz w:val="20"/>
                <w:szCs w:val="20"/>
              </w:rPr>
              <w:t>0</w:t>
            </w:r>
          </w:p>
        </w:tc>
        <w:tc>
          <w:tcPr>
            <w:tcW w:w="871" w:type="dxa"/>
            <w:vAlign w:val="center"/>
          </w:tcPr>
          <w:p w:rsidR="00AC1592" w:rsidRPr="00AC1592" w:rsidRDefault="00AC1592" w:rsidP="00AC1592">
            <w:pPr>
              <w:jc w:val="center"/>
              <w:rPr>
                <w:sz w:val="20"/>
                <w:szCs w:val="20"/>
              </w:rPr>
            </w:pPr>
            <w:r w:rsidRPr="00AC1592">
              <w:rPr>
                <w:sz w:val="20"/>
                <w:szCs w:val="20"/>
              </w:rPr>
              <w:t>1</w:t>
            </w:r>
          </w:p>
        </w:tc>
        <w:tc>
          <w:tcPr>
            <w:tcW w:w="871" w:type="dxa"/>
            <w:vAlign w:val="center"/>
          </w:tcPr>
          <w:p w:rsidR="00AC1592" w:rsidRPr="00AC1592" w:rsidRDefault="00AC1592" w:rsidP="00AC1592">
            <w:pPr>
              <w:jc w:val="center"/>
              <w:rPr>
                <w:sz w:val="20"/>
                <w:szCs w:val="20"/>
              </w:rPr>
            </w:pPr>
            <w:r w:rsidRPr="00AC1592">
              <w:rPr>
                <w:sz w:val="20"/>
                <w:szCs w:val="20"/>
              </w:rPr>
              <w:t>0</w:t>
            </w:r>
          </w:p>
        </w:tc>
        <w:tc>
          <w:tcPr>
            <w:tcW w:w="871" w:type="dxa"/>
            <w:vAlign w:val="center"/>
          </w:tcPr>
          <w:p w:rsidR="00AC1592" w:rsidRPr="00AC1592" w:rsidRDefault="00AC1592" w:rsidP="00AC1592">
            <w:pPr>
              <w:jc w:val="center"/>
              <w:rPr>
                <w:sz w:val="20"/>
                <w:szCs w:val="20"/>
              </w:rPr>
            </w:pPr>
            <w:r w:rsidRPr="00AC1592">
              <w:rPr>
                <w:sz w:val="20"/>
                <w:szCs w:val="20"/>
              </w:rPr>
              <w:t>1</w:t>
            </w:r>
          </w:p>
        </w:tc>
        <w:tc>
          <w:tcPr>
            <w:tcW w:w="871" w:type="dxa"/>
            <w:vAlign w:val="center"/>
          </w:tcPr>
          <w:p w:rsidR="00AC1592" w:rsidRPr="00AC1592" w:rsidRDefault="00AC1592" w:rsidP="00AC1592">
            <w:pPr>
              <w:jc w:val="center"/>
              <w:rPr>
                <w:sz w:val="20"/>
                <w:szCs w:val="20"/>
              </w:rPr>
            </w:pPr>
            <w:r w:rsidRPr="00AC1592">
              <w:rPr>
                <w:sz w:val="20"/>
                <w:szCs w:val="20"/>
              </w:rPr>
              <w:t>88</w:t>
            </w:r>
          </w:p>
        </w:tc>
        <w:tc>
          <w:tcPr>
            <w:tcW w:w="871" w:type="dxa"/>
            <w:vAlign w:val="center"/>
          </w:tcPr>
          <w:p w:rsidR="00AC1592" w:rsidRPr="00AC1592" w:rsidRDefault="00AC1592" w:rsidP="00AC1592">
            <w:pPr>
              <w:jc w:val="center"/>
              <w:rPr>
                <w:sz w:val="20"/>
                <w:szCs w:val="20"/>
              </w:rPr>
            </w:pPr>
            <w:r w:rsidRPr="00AC1592">
              <w:rPr>
                <w:sz w:val="20"/>
                <w:szCs w:val="20"/>
              </w:rPr>
              <w:t>125</w:t>
            </w:r>
          </w:p>
        </w:tc>
        <w:tc>
          <w:tcPr>
            <w:tcW w:w="871" w:type="dxa"/>
            <w:vAlign w:val="center"/>
          </w:tcPr>
          <w:p w:rsidR="00AC1592" w:rsidRPr="00AC1592" w:rsidRDefault="00AC1592" w:rsidP="00AC1592">
            <w:pPr>
              <w:jc w:val="center"/>
              <w:rPr>
                <w:sz w:val="20"/>
                <w:szCs w:val="20"/>
              </w:rPr>
            </w:pPr>
            <w:r w:rsidRPr="00AC1592">
              <w:rPr>
                <w:sz w:val="20"/>
                <w:szCs w:val="20"/>
              </w:rPr>
              <w:t>122</w:t>
            </w:r>
          </w:p>
        </w:tc>
        <w:tc>
          <w:tcPr>
            <w:tcW w:w="871" w:type="dxa"/>
            <w:vAlign w:val="center"/>
          </w:tcPr>
          <w:p w:rsidR="00AC1592" w:rsidRPr="00AC1592" w:rsidRDefault="00AC1592" w:rsidP="00AC1592">
            <w:pPr>
              <w:jc w:val="center"/>
              <w:rPr>
                <w:sz w:val="20"/>
                <w:szCs w:val="20"/>
              </w:rPr>
            </w:pPr>
            <w:r w:rsidRPr="00AC1592">
              <w:rPr>
                <w:sz w:val="20"/>
                <w:szCs w:val="20"/>
              </w:rPr>
              <w:t>98</w:t>
            </w:r>
          </w:p>
        </w:tc>
        <w:tc>
          <w:tcPr>
            <w:tcW w:w="871" w:type="dxa"/>
            <w:vAlign w:val="center"/>
          </w:tcPr>
          <w:p w:rsidR="00AC1592" w:rsidRPr="00AC1592" w:rsidRDefault="00AC1592" w:rsidP="00AC1592">
            <w:pPr>
              <w:jc w:val="center"/>
              <w:rPr>
                <w:sz w:val="20"/>
                <w:szCs w:val="20"/>
              </w:rPr>
            </w:pPr>
            <w:r w:rsidRPr="00AC1592">
              <w:rPr>
                <w:sz w:val="20"/>
                <w:szCs w:val="20"/>
              </w:rPr>
              <w:t>61</w:t>
            </w:r>
          </w:p>
        </w:tc>
        <w:tc>
          <w:tcPr>
            <w:tcW w:w="872" w:type="dxa"/>
            <w:vAlign w:val="center"/>
          </w:tcPr>
          <w:p w:rsidR="00AC1592" w:rsidRPr="00AC1592" w:rsidRDefault="00AC1592" w:rsidP="00AC1592">
            <w:pPr>
              <w:jc w:val="center"/>
              <w:rPr>
                <w:sz w:val="20"/>
                <w:szCs w:val="20"/>
              </w:rPr>
            </w:pPr>
            <w:r w:rsidRPr="00AC1592">
              <w:rPr>
                <w:sz w:val="20"/>
                <w:szCs w:val="20"/>
              </w:rPr>
              <w:t>213</w:t>
            </w:r>
          </w:p>
        </w:tc>
      </w:tr>
      <w:tr w:rsidR="00AC1592" w:rsidRPr="00631A90" w:rsidTr="00AC1592">
        <w:trPr>
          <w:trHeight w:val="419"/>
        </w:trPr>
        <w:tc>
          <w:tcPr>
            <w:tcW w:w="1309" w:type="dxa"/>
            <w:vAlign w:val="center"/>
          </w:tcPr>
          <w:p w:rsidR="00AC1592" w:rsidRPr="00631A90" w:rsidRDefault="00AC1592" w:rsidP="00AC1592">
            <w:pPr>
              <w:spacing w:before="120"/>
              <w:jc w:val="center"/>
              <w:rPr>
                <w:b/>
                <w:sz w:val="20"/>
                <w:szCs w:val="20"/>
              </w:rPr>
            </w:pPr>
            <w:r w:rsidRPr="00631A90">
              <w:rPr>
                <w:b/>
                <w:sz w:val="20"/>
                <w:szCs w:val="20"/>
              </w:rPr>
              <w:t xml:space="preserve">Доля </w:t>
            </w:r>
          </w:p>
        </w:tc>
        <w:tc>
          <w:tcPr>
            <w:tcW w:w="871" w:type="dxa"/>
            <w:vAlign w:val="center"/>
          </w:tcPr>
          <w:p w:rsidR="00AC1592" w:rsidRPr="00AC1592" w:rsidRDefault="00AC1592" w:rsidP="00AC1592">
            <w:pPr>
              <w:jc w:val="center"/>
              <w:rPr>
                <w:sz w:val="20"/>
                <w:szCs w:val="20"/>
              </w:rPr>
            </w:pPr>
            <w:r w:rsidRPr="00AC1592">
              <w:rPr>
                <w:sz w:val="20"/>
                <w:szCs w:val="20"/>
              </w:rPr>
              <w:t>0,00%</w:t>
            </w:r>
          </w:p>
        </w:tc>
        <w:tc>
          <w:tcPr>
            <w:tcW w:w="871" w:type="dxa"/>
            <w:vAlign w:val="center"/>
          </w:tcPr>
          <w:p w:rsidR="00AC1592" w:rsidRPr="00AC1592" w:rsidRDefault="00AC1592" w:rsidP="00AC1592">
            <w:pPr>
              <w:jc w:val="center"/>
              <w:rPr>
                <w:sz w:val="20"/>
                <w:szCs w:val="20"/>
              </w:rPr>
            </w:pPr>
            <w:r w:rsidRPr="00AC1592">
              <w:rPr>
                <w:sz w:val="20"/>
                <w:szCs w:val="20"/>
              </w:rPr>
              <w:t>0,00%</w:t>
            </w:r>
          </w:p>
        </w:tc>
        <w:tc>
          <w:tcPr>
            <w:tcW w:w="871" w:type="dxa"/>
            <w:vAlign w:val="center"/>
          </w:tcPr>
          <w:p w:rsidR="00AC1592" w:rsidRPr="00AC1592" w:rsidRDefault="00AC1592" w:rsidP="00AC1592">
            <w:pPr>
              <w:jc w:val="center"/>
              <w:rPr>
                <w:sz w:val="20"/>
                <w:szCs w:val="20"/>
              </w:rPr>
            </w:pPr>
            <w:r w:rsidRPr="00AC1592">
              <w:rPr>
                <w:sz w:val="20"/>
                <w:szCs w:val="20"/>
              </w:rPr>
              <w:t>0,02%</w:t>
            </w:r>
          </w:p>
        </w:tc>
        <w:tc>
          <w:tcPr>
            <w:tcW w:w="871" w:type="dxa"/>
            <w:vAlign w:val="center"/>
          </w:tcPr>
          <w:p w:rsidR="00AC1592" w:rsidRPr="00AC1592" w:rsidRDefault="00AC1592" w:rsidP="00AC1592">
            <w:pPr>
              <w:jc w:val="center"/>
              <w:rPr>
                <w:sz w:val="20"/>
                <w:szCs w:val="20"/>
              </w:rPr>
            </w:pPr>
            <w:r w:rsidRPr="00AC1592">
              <w:rPr>
                <w:sz w:val="20"/>
                <w:szCs w:val="20"/>
              </w:rPr>
              <w:t>0,00%</w:t>
            </w:r>
          </w:p>
        </w:tc>
        <w:tc>
          <w:tcPr>
            <w:tcW w:w="871" w:type="dxa"/>
            <w:vAlign w:val="center"/>
          </w:tcPr>
          <w:p w:rsidR="00AC1592" w:rsidRPr="00AC1592" w:rsidRDefault="00AC1592" w:rsidP="00AC1592">
            <w:pPr>
              <w:jc w:val="center"/>
              <w:rPr>
                <w:sz w:val="20"/>
                <w:szCs w:val="20"/>
              </w:rPr>
            </w:pPr>
            <w:r w:rsidRPr="00AC1592">
              <w:rPr>
                <w:sz w:val="20"/>
                <w:szCs w:val="20"/>
              </w:rPr>
              <w:t>0,02%</w:t>
            </w:r>
          </w:p>
        </w:tc>
        <w:tc>
          <w:tcPr>
            <w:tcW w:w="871" w:type="dxa"/>
            <w:vAlign w:val="center"/>
          </w:tcPr>
          <w:p w:rsidR="00AC1592" w:rsidRPr="00AC1592" w:rsidRDefault="00AC1592" w:rsidP="00AC1592">
            <w:pPr>
              <w:jc w:val="center"/>
              <w:rPr>
                <w:sz w:val="20"/>
                <w:szCs w:val="20"/>
              </w:rPr>
            </w:pPr>
            <w:r w:rsidRPr="00AC1592">
              <w:rPr>
                <w:sz w:val="20"/>
                <w:szCs w:val="20"/>
              </w:rPr>
              <w:t>1,39%</w:t>
            </w:r>
          </w:p>
        </w:tc>
        <w:tc>
          <w:tcPr>
            <w:tcW w:w="871" w:type="dxa"/>
            <w:vAlign w:val="center"/>
          </w:tcPr>
          <w:p w:rsidR="00AC1592" w:rsidRPr="00AC1592" w:rsidRDefault="00AC1592" w:rsidP="00AC1592">
            <w:pPr>
              <w:jc w:val="center"/>
              <w:rPr>
                <w:sz w:val="20"/>
                <w:szCs w:val="20"/>
              </w:rPr>
            </w:pPr>
            <w:r w:rsidRPr="00AC1592">
              <w:rPr>
                <w:sz w:val="20"/>
                <w:szCs w:val="20"/>
              </w:rPr>
              <w:t>1,98%</w:t>
            </w:r>
          </w:p>
        </w:tc>
        <w:tc>
          <w:tcPr>
            <w:tcW w:w="871" w:type="dxa"/>
            <w:vAlign w:val="center"/>
          </w:tcPr>
          <w:p w:rsidR="00AC1592" w:rsidRPr="00AC1592" w:rsidRDefault="00AC1592" w:rsidP="00AC1592">
            <w:pPr>
              <w:jc w:val="center"/>
              <w:rPr>
                <w:sz w:val="20"/>
                <w:szCs w:val="20"/>
              </w:rPr>
            </w:pPr>
            <w:r w:rsidRPr="00AC1592">
              <w:rPr>
                <w:sz w:val="20"/>
                <w:szCs w:val="20"/>
              </w:rPr>
              <w:t>1,93%</w:t>
            </w:r>
          </w:p>
        </w:tc>
        <w:tc>
          <w:tcPr>
            <w:tcW w:w="871" w:type="dxa"/>
            <w:vAlign w:val="center"/>
          </w:tcPr>
          <w:p w:rsidR="00AC1592" w:rsidRPr="00AC1592" w:rsidRDefault="00AC1592" w:rsidP="00AC1592">
            <w:pPr>
              <w:jc w:val="center"/>
              <w:rPr>
                <w:sz w:val="20"/>
                <w:szCs w:val="20"/>
              </w:rPr>
            </w:pPr>
            <w:r w:rsidRPr="00AC1592">
              <w:rPr>
                <w:sz w:val="20"/>
                <w:szCs w:val="20"/>
              </w:rPr>
              <w:t>1,55%</w:t>
            </w:r>
          </w:p>
        </w:tc>
        <w:tc>
          <w:tcPr>
            <w:tcW w:w="871" w:type="dxa"/>
            <w:vAlign w:val="center"/>
          </w:tcPr>
          <w:p w:rsidR="00AC1592" w:rsidRPr="00AC1592" w:rsidRDefault="00AC1592" w:rsidP="00AC1592">
            <w:pPr>
              <w:jc w:val="center"/>
              <w:rPr>
                <w:sz w:val="20"/>
                <w:szCs w:val="20"/>
              </w:rPr>
            </w:pPr>
            <w:r w:rsidRPr="00AC1592">
              <w:rPr>
                <w:sz w:val="20"/>
                <w:szCs w:val="20"/>
              </w:rPr>
              <w:t>0,97%</w:t>
            </w:r>
          </w:p>
        </w:tc>
        <w:tc>
          <w:tcPr>
            <w:tcW w:w="872" w:type="dxa"/>
            <w:vAlign w:val="center"/>
          </w:tcPr>
          <w:p w:rsidR="00AC1592" w:rsidRPr="00AC1592" w:rsidRDefault="00AC1592" w:rsidP="00AC1592">
            <w:pPr>
              <w:jc w:val="center"/>
              <w:rPr>
                <w:sz w:val="20"/>
                <w:szCs w:val="20"/>
              </w:rPr>
            </w:pPr>
            <w:r w:rsidRPr="00AC1592">
              <w:rPr>
                <w:sz w:val="20"/>
                <w:szCs w:val="20"/>
              </w:rPr>
              <w:t>3,37%</w:t>
            </w:r>
          </w:p>
        </w:tc>
      </w:tr>
    </w:tbl>
    <w:p w:rsidR="00A8677C" w:rsidRPr="00631A90" w:rsidRDefault="00A8677C" w:rsidP="004468EA">
      <w:pPr>
        <w:spacing w:before="120"/>
        <w:ind w:firstLine="567"/>
        <w:jc w:val="both"/>
      </w:pPr>
    </w:p>
    <w:tbl>
      <w:tblPr>
        <w:tblW w:w="10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964"/>
        <w:gridCol w:w="964"/>
        <w:gridCol w:w="964"/>
        <w:gridCol w:w="964"/>
        <w:gridCol w:w="964"/>
        <w:gridCol w:w="964"/>
        <w:gridCol w:w="964"/>
        <w:gridCol w:w="964"/>
        <w:gridCol w:w="964"/>
        <w:gridCol w:w="964"/>
      </w:tblGrid>
      <w:tr w:rsidR="00D5517E" w:rsidRPr="00631A90" w:rsidTr="00D5517E">
        <w:trPr>
          <w:trHeight w:val="502"/>
        </w:trPr>
        <w:tc>
          <w:tcPr>
            <w:tcW w:w="1276" w:type="dxa"/>
            <w:vAlign w:val="center"/>
          </w:tcPr>
          <w:p w:rsidR="00D5517E" w:rsidRPr="00631A90" w:rsidRDefault="00D5517E" w:rsidP="00BA5458">
            <w:pPr>
              <w:spacing w:before="120"/>
              <w:jc w:val="center"/>
              <w:rPr>
                <w:b/>
                <w:sz w:val="20"/>
                <w:szCs w:val="20"/>
              </w:rPr>
            </w:pPr>
            <w:r w:rsidRPr="00631A90">
              <w:rPr>
                <w:b/>
                <w:sz w:val="20"/>
                <w:szCs w:val="20"/>
              </w:rPr>
              <w:t xml:space="preserve">Баллы </w:t>
            </w:r>
          </w:p>
        </w:tc>
        <w:tc>
          <w:tcPr>
            <w:tcW w:w="964" w:type="dxa"/>
            <w:vAlign w:val="center"/>
          </w:tcPr>
          <w:p w:rsidR="00D5517E" w:rsidRPr="00631A90" w:rsidRDefault="00D5517E" w:rsidP="00BA5458">
            <w:pPr>
              <w:jc w:val="center"/>
              <w:rPr>
                <w:i/>
                <w:sz w:val="20"/>
                <w:szCs w:val="20"/>
              </w:rPr>
            </w:pPr>
            <w:r w:rsidRPr="00631A90">
              <w:rPr>
                <w:i/>
                <w:sz w:val="20"/>
                <w:szCs w:val="20"/>
              </w:rPr>
              <w:t>11б.</w:t>
            </w:r>
          </w:p>
        </w:tc>
        <w:tc>
          <w:tcPr>
            <w:tcW w:w="964" w:type="dxa"/>
            <w:vAlign w:val="center"/>
          </w:tcPr>
          <w:p w:rsidR="00D5517E" w:rsidRPr="00631A90" w:rsidRDefault="00D5517E" w:rsidP="00BA5458">
            <w:pPr>
              <w:jc w:val="center"/>
              <w:rPr>
                <w:i/>
                <w:sz w:val="20"/>
                <w:szCs w:val="20"/>
              </w:rPr>
            </w:pPr>
            <w:r w:rsidRPr="00631A90">
              <w:rPr>
                <w:i/>
                <w:sz w:val="20"/>
                <w:szCs w:val="20"/>
              </w:rPr>
              <w:t>12б.</w:t>
            </w:r>
          </w:p>
        </w:tc>
        <w:tc>
          <w:tcPr>
            <w:tcW w:w="964" w:type="dxa"/>
            <w:vAlign w:val="center"/>
          </w:tcPr>
          <w:p w:rsidR="00D5517E" w:rsidRPr="00631A90" w:rsidRDefault="00D5517E" w:rsidP="00BA5458">
            <w:pPr>
              <w:jc w:val="center"/>
              <w:rPr>
                <w:i/>
                <w:sz w:val="20"/>
                <w:szCs w:val="20"/>
              </w:rPr>
            </w:pPr>
            <w:r w:rsidRPr="00631A90">
              <w:rPr>
                <w:i/>
                <w:sz w:val="20"/>
                <w:szCs w:val="20"/>
              </w:rPr>
              <w:t>13б.</w:t>
            </w:r>
          </w:p>
        </w:tc>
        <w:tc>
          <w:tcPr>
            <w:tcW w:w="964" w:type="dxa"/>
            <w:vAlign w:val="center"/>
          </w:tcPr>
          <w:p w:rsidR="00D5517E" w:rsidRPr="00631A90" w:rsidRDefault="00D5517E" w:rsidP="00BA5458">
            <w:pPr>
              <w:jc w:val="center"/>
              <w:rPr>
                <w:i/>
                <w:sz w:val="20"/>
                <w:szCs w:val="20"/>
              </w:rPr>
            </w:pPr>
            <w:r w:rsidRPr="00631A90">
              <w:rPr>
                <w:i/>
                <w:sz w:val="20"/>
                <w:szCs w:val="20"/>
              </w:rPr>
              <w:t>14б.</w:t>
            </w:r>
          </w:p>
        </w:tc>
        <w:tc>
          <w:tcPr>
            <w:tcW w:w="964" w:type="dxa"/>
            <w:vAlign w:val="center"/>
          </w:tcPr>
          <w:p w:rsidR="00D5517E" w:rsidRPr="00631A90" w:rsidRDefault="00D5517E" w:rsidP="00BA5458">
            <w:pPr>
              <w:jc w:val="center"/>
              <w:rPr>
                <w:i/>
                <w:sz w:val="20"/>
                <w:szCs w:val="20"/>
              </w:rPr>
            </w:pPr>
            <w:r w:rsidRPr="00631A90">
              <w:rPr>
                <w:i/>
                <w:sz w:val="20"/>
                <w:szCs w:val="20"/>
              </w:rPr>
              <w:t>15б.</w:t>
            </w:r>
          </w:p>
        </w:tc>
        <w:tc>
          <w:tcPr>
            <w:tcW w:w="964" w:type="dxa"/>
            <w:vAlign w:val="center"/>
          </w:tcPr>
          <w:p w:rsidR="00D5517E" w:rsidRPr="00631A90" w:rsidRDefault="00D5517E" w:rsidP="00BA5458">
            <w:pPr>
              <w:jc w:val="center"/>
              <w:rPr>
                <w:i/>
                <w:sz w:val="20"/>
                <w:szCs w:val="20"/>
              </w:rPr>
            </w:pPr>
            <w:r w:rsidRPr="00631A90">
              <w:rPr>
                <w:i/>
                <w:sz w:val="20"/>
                <w:szCs w:val="20"/>
              </w:rPr>
              <w:t>16б.</w:t>
            </w:r>
          </w:p>
        </w:tc>
        <w:tc>
          <w:tcPr>
            <w:tcW w:w="964" w:type="dxa"/>
            <w:vAlign w:val="center"/>
          </w:tcPr>
          <w:p w:rsidR="00D5517E" w:rsidRPr="00631A90" w:rsidRDefault="00D5517E" w:rsidP="00BA5458">
            <w:pPr>
              <w:jc w:val="center"/>
              <w:rPr>
                <w:i/>
                <w:sz w:val="20"/>
                <w:szCs w:val="20"/>
              </w:rPr>
            </w:pPr>
            <w:r w:rsidRPr="00631A90">
              <w:rPr>
                <w:i/>
                <w:sz w:val="20"/>
                <w:szCs w:val="20"/>
              </w:rPr>
              <w:t>17б.</w:t>
            </w:r>
          </w:p>
        </w:tc>
        <w:tc>
          <w:tcPr>
            <w:tcW w:w="964" w:type="dxa"/>
            <w:vAlign w:val="center"/>
          </w:tcPr>
          <w:p w:rsidR="00D5517E" w:rsidRPr="00631A90" w:rsidRDefault="00D5517E" w:rsidP="00BA5458">
            <w:pPr>
              <w:jc w:val="center"/>
              <w:rPr>
                <w:i/>
                <w:sz w:val="20"/>
                <w:szCs w:val="20"/>
              </w:rPr>
            </w:pPr>
            <w:r w:rsidRPr="00631A90">
              <w:rPr>
                <w:i/>
                <w:sz w:val="20"/>
                <w:szCs w:val="20"/>
              </w:rPr>
              <w:t>18б.</w:t>
            </w:r>
          </w:p>
        </w:tc>
        <w:tc>
          <w:tcPr>
            <w:tcW w:w="964" w:type="dxa"/>
            <w:vAlign w:val="center"/>
          </w:tcPr>
          <w:p w:rsidR="00D5517E" w:rsidRPr="00631A90" w:rsidRDefault="00D5517E" w:rsidP="00BA5458">
            <w:pPr>
              <w:jc w:val="center"/>
              <w:rPr>
                <w:i/>
                <w:sz w:val="20"/>
                <w:szCs w:val="20"/>
              </w:rPr>
            </w:pPr>
            <w:r w:rsidRPr="00631A90">
              <w:rPr>
                <w:i/>
                <w:sz w:val="20"/>
                <w:szCs w:val="20"/>
              </w:rPr>
              <w:t>19б.</w:t>
            </w:r>
          </w:p>
        </w:tc>
        <w:tc>
          <w:tcPr>
            <w:tcW w:w="964" w:type="dxa"/>
            <w:vAlign w:val="center"/>
          </w:tcPr>
          <w:p w:rsidR="00D5517E" w:rsidRPr="00631A90" w:rsidRDefault="00D5517E" w:rsidP="00D5517E">
            <w:pPr>
              <w:jc w:val="center"/>
              <w:rPr>
                <w:i/>
                <w:sz w:val="20"/>
                <w:szCs w:val="20"/>
              </w:rPr>
            </w:pPr>
            <w:r w:rsidRPr="00631A90">
              <w:rPr>
                <w:i/>
                <w:sz w:val="20"/>
                <w:szCs w:val="20"/>
              </w:rPr>
              <w:t>20б.</w:t>
            </w:r>
          </w:p>
        </w:tc>
      </w:tr>
      <w:tr w:rsidR="00AC1592" w:rsidRPr="00631A90" w:rsidTr="00AC1592">
        <w:trPr>
          <w:trHeight w:val="458"/>
        </w:trPr>
        <w:tc>
          <w:tcPr>
            <w:tcW w:w="1276" w:type="dxa"/>
            <w:vAlign w:val="center"/>
          </w:tcPr>
          <w:p w:rsidR="00AC1592" w:rsidRPr="00631A90" w:rsidRDefault="00AC1592" w:rsidP="00AC1592">
            <w:pPr>
              <w:spacing w:before="120"/>
              <w:jc w:val="center"/>
              <w:rPr>
                <w:b/>
                <w:sz w:val="20"/>
                <w:szCs w:val="20"/>
              </w:rPr>
            </w:pPr>
            <w:r w:rsidRPr="00631A90">
              <w:rPr>
                <w:b/>
                <w:sz w:val="20"/>
                <w:szCs w:val="20"/>
              </w:rPr>
              <w:t>Кол-во человек</w:t>
            </w:r>
          </w:p>
        </w:tc>
        <w:tc>
          <w:tcPr>
            <w:tcW w:w="964" w:type="dxa"/>
            <w:vAlign w:val="center"/>
          </w:tcPr>
          <w:p w:rsidR="00AC1592" w:rsidRPr="00AC1592" w:rsidRDefault="00AC1592" w:rsidP="00AC1592">
            <w:pPr>
              <w:jc w:val="center"/>
              <w:rPr>
                <w:sz w:val="20"/>
                <w:szCs w:val="20"/>
              </w:rPr>
            </w:pPr>
            <w:r w:rsidRPr="00AC1592">
              <w:rPr>
                <w:sz w:val="20"/>
                <w:szCs w:val="20"/>
              </w:rPr>
              <w:t>255</w:t>
            </w:r>
          </w:p>
        </w:tc>
        <w:tc>
          <w:tcPr>
            <w:tcW w:w="964" w:type="dxa"/>
            <w:vAlign w:val="center"/>
          </w:tcPr>
          <w:p w:rsidR="00AC1592" w:rsidRPr="00AC1592" w:rsidRDefault="00AC1592" w:rsidP="00AC1592">
            <w:pPr>
              <w:jc w:val="center"/>
              <w:rPr>
                <w:sz w:val="20"/>
                <w:szCs w:val="20"/>
              </w:rPr>
            </w:pPr>
            <w:r w:rsidRPr="00AC1592">
              <w:rPr>
                <w:sz w:val="20"/>
                <w:szCs w:val="20"/>
              </w:rPr>
              <w:t>354</w:t>
            </w:r>
          </w:p>
        </w:tc>
        <w:tc>
          <w:tcPr>
            <w:tcW w:w="964" w:type="dxa"/>
            <w:vAlign w:val="center"/>
          </w:tcPr>
          <w:p w:rsidR="00AC1592" w:rsidRPr="00AC1592" w:rsidRDefault="00AC1592" w:rsidP="00AC1592">
            <w:pPr>
              <w:jc w:val="center"/>
              <w:rPr>
                <w:sz w:val="20"/>
                <w:szCs w:val="20"/>
              </w:rPr>
            </w:pPr>
            <w:r w:rsidRPr="00AC1592">
              <w:rPr>
                <w:sz w:val="20"/>
                <w:szCs w:val="20"/>
              </w:rPr>
              <w:t>464</w:t>
            </w:r>
          </w:p>
        </w:tc>
        <w:tc>
          <w:tcPr>
            <w:tcW w:w="964" w:type="dxa"/>
            <w:vAlign w:val="center"/>
          </w:tcPr>
          <w:p w:rsidR="00AC1592" w:rsidRPr="00AC1592" w:rsidRDefault="00AC1592" w:rsidP="00AC1592">
            <w:pPr>
              <w:jc w:val="center"/>
              <w:rPr>
                <w:sz w:val="20"/>
                <w:szCs w:val="20"/>
              </w:rPr>
            </w:pPr>
            <w:r w:rsidRPr="00AC1592">
              <w:rPr>
                <w:sz w:val="20"/>
                <w:szCs w:val="20"/>
              </w:rPr>
              <w:t>597</w:t>
            </w:r>
          </w:p>
        </w:tc>
        <w:tc>
          <w:tcPr>
            <w:tcW w:w="964" w:type="dxa"/>
            <w:vAlign w:val="center"/>
          </w:tcPr>
          <w:p w:rsidR="00AC1592" w:rsidRPr="00AC1592" w:rsidRDefault="00AC1592" w:rsidP="00AC1592">
            <w:pPr>
              <w:jc w:val="center"/>
              <w:rPr>
                <w:sz w:val="20"/>
                <w:szCs w:val="20"/>
              </w:rPr>
            </w:pPr>
            <w:r w:rsidRPr="00AC1592">
              <w:rPr>
                <w:sz w:val="20"/>
                <w:szCs w:val="20"/>
              </w:rPr>
              <w:t>636</w:t>
            </w:r>
          </w:p>
        </w:tc>
        <w:tc>
          <w:tcPr>
            <w:tcW w:w="964" w:type="dxa"/>
            <w:vAlign w:val="center"/>
          </w:tcPr>
          <w:p w:rsidR="00AC1592" w:rsidRPr="00AC1592" w:rsidRDefault="00AC1592" w:rsidP="00AC1592">
            <w:pPr>
              <w:jc w:val="center"/>
              <w:rPr>
                <w:sz w:val="20"/>
                <w:szCs w:val="20"/>
              </w:rPr>
            </w:pPr>
            <w:r w:rsidRPr="00AC1592">
              <w:rPr>
                <w:sz w:val="20"/>
                <w:szCs w:val="20"/>
              </w:rPr>
              <w:t>773</w:t>
            </w:r>
          </w:p>
        </w:tc>
        <w:tc>
          <w:tcPr>
            <w:tcW w:w="964" w:type="dxa"/>
            <w:vAlign w:val="center"/>
          </w:tcPr>
          <w:p w:rsidR="00AC1592" w:rsidRPr="00AC1592" w:rsidRDefault="00AC1592" w:rsidP="00AC1592">
            <w:pPr>
              <w:jc w:val="center"/>
              <w:rPr>
                <w:sz w:val="20"/>
                <w:szCs w:val="20"/>
              </w:rPr>
            </w:pPr>
            <w:r w:rsidRPr="00AC1592">
              <w:rPr>
                <w:sz w:val="20"/>
                <w:szCs w:val="20"/>
              </w:rPr>
              <w:t>806</w:t>
            </w:r>
          </w:p>
        </w:tc>
        <w:tc>
          <w:tcPr>
            <w:tcW w:w="964" w:type="dxa"/>
            <w:vAlign w:val="center"/>
          </w:tcPr>
          <w:p w:rsidR="00AC1592" w:rsidRPr="00AC1592" w:rsidRDefault="00AC1592" w:rsidP="00AC1592">
            <w:pPr>
              <w:jc w:val="center"/>
              <w:rPr>
                <w:sz w:val="20"/>
                <w:szCs w:val="20"/>
              </w:rPr>
            </w:pPr>
            <w:r w:rsidRPr="00AC1592">
              <w:rPr>
                <w:sz w:val="20"/>
                <w:szCs w:val="20"/>
              </w:rPr>
              <w:t>784</w:t>
            </w:r>
          </w:p>
        </w:tc>
        <w:tc>
          <w:tcPr>
            <w:tcW w:w="964" w:type="dxa"/>
            <w:vAlign w:val="center"/>
          </w:tcPr>
          <w:p w:rsidR="00AC1592" w:rsidRPr="00AC1592" w:rsidRDefault="00AC1592" w:rsidP="00AC1592">
            <w:pPr>
              <w:jc w:val="center"/>
              <w:rPr>
                <w:sz w:val="20"/>
                <w:szCs w:val="20"/>
              </w:rPr>
            </w:pPr>
            <w:r w:rsidRPr="00AC1592">
              <w:rPr>
                <w:sz w:val="20"/>
                <w:szCs w:val="20"/>
              </w:rPr>
              <w:t>611</w:t>
            </w:r>
          </w:p>
        </w:tc>
        <w:tc>
          <w:tcPr>
            <w:tcW w:w="964" w:type="dxa"/>
            <w:vAlign w:val="center"/>
          </w:tcPr>
          <w:p w:rsidR="00AC1592" w:rsidRPr="00AC1592" w:rsidRDefault="00AC1592" w:rsidP="00AC1592">
            <w:pPr>
              <w:jc w:val="center"/>
              <w:rPr>
                <w:sz w:val="20"/>
                <w:szCs w:val="20"/>
              </w:rPr>
            </w:pPr>
            <w:r w:rsidRPr="00AC1592">
              <w:rPr>
                <w:sz w:val="20"/>
                <w:szCs w:val="20"/>
              </w:rPr>
              <w:t>323</w:t>
            </w:r>
          </w:p>
        </w:tc>
      </w:tr>
      <w:tr w:rsidR="00AC1592" w:rsidRPr="00631A90" w:rsidTr="00AC1592">
        <w:trPr>
          <w:trHeight w:val="458"/>
        </w:trPr>
        <w:tc>
          <w:tcPr>
            <w:tcW w:w="1276" w:type="dxa"/>
            <w:vAlign w:val="center"/>
          </w:tcPr>
          <w:p w:rsidR="00AC1592" w:rsidRPr="00631A90" w:rsidRDefault="00AC1592" w:rsidP="00AC1592">
            <w:pPr>
              <w:spacing w:before="120"/>
              <w:jc w:val="center"/>
              <w:rPr>
                <w:b/>
                <w:sz w:val="20"/>
                <w:szCs w:val="20"/>
              </w:rPr>
            </w:pPr>
            <w:r w:rsidRPr="00631A90">
              <w:rPr>
                <w:b/>
                <w:sz w:val="20"/>
                <w:szCs w:val="20"/>
              </w:rPr>
              <w:t xml:space="preserve">Доля </w:t>
            </w:r>
          </w:p>
        </w:tc>
        <w:tc>
          <w:tcPr>
            <w:tcW w:w="964" w:type="dxa"/>
            <w:vAlign w:val="center"/>
          </w:tcPr>
          <w:p w:rsidR="00AC1592" w:rsidRPr="00AC1592" w:rsidRDefault="00AC1592" w:rsidP="00AC1592">
            <w:pPr>
              <w:jc w:val="center"/>
              <w:rPr>
                <w:sz w:val="20"/>
                <w:szCs w:val="20"/>
              </w:rPr>
            </w:pPr>
            <w:r w:rsidRPr="00AC1592">
              <w:rPr>
                <w:sz w:val="20"/>
                <w:szCs w:val="20"/>
              </w:rPr>
              <w:t>4,04%</w:t>
            </w:r>
          </w:p>
        </w:tc>
        <w:tc>
          <w:tcPr>
            <w:tcW w:w="964" w:type="dxa"/>
            <w:vAlign w:val="center"/>
          </w:tcPr>
          <w:p w:rsidR="00AC1592" w:rsidRPr="00AC1592" w:rsidRDefault="00AC1592" w:rsidP="00AC1592">
            <w:pPr>
              <w:jc w:val="center"/>
              <w:rPr>
                <w:sz w:val="20"/>
                <w:szCs w:val="20"/>
              </w:rPr>
            </w:pPr>
            <w:r w:rsidRPr="00AC1592">
              <w:rPr>
                <w:sz w:val="20"/>
                <w:szCs w:val="20"/>
              </w:rPr>
              <w:t>5,61%</w:t>
            </w:r>
          </w:p>
        </w:tc>
        <w:tc>
          <w:tcPr>
            <w:tcW w:w="964" w:type="dxa"/>
            <w:vAlign w:val="center"/>
          </w:tcPr>
          <w:p w:rsidR="00AC1592" w:rsidRPr="00AC1592" w:rsidRDefault="00AC1592" w:rsidP="00AC1592">
            <w:pPr>
              <w:jc w:val="center"/>
              <w:rPr>
                <w:sz w:val="20"/>
                <w:szCs w:val="20"/>
              </w:rPr>
            </w:pPr>
            <w:r w:rsidRPr="00AC1592">
              <w:rPr>
                <w:sz w:val="20"/>
                <w:szCs w:val="20"/>
              </w:rPr>
              <w:t>7,35%</w:t>
            </w:r>
          </w:p>
        </w:tc>
        <w:tc>
          <w:tcPr>
            <w:tcW w:w="964" w:type="dxa"/>
            <w:vAlign w:val="center"/>
          </w:tcPr>
          <w:p w:rsidR="00AC1592" w:rsidRPr="00AC1592" w:rsidRDefault="00AC1592" w:rsidP="00AC1592">
            <w:pPr>
              <w:jc w:val="center"/>
              <w:rPr>
                <w:sz w:val="20"/>
                <w:szCs w:val="20"/>
              </w:rPr>
            </w:pPr>
            <w:r w:rsidRPr="00AC1592">
              <w:rPr>
                <w:sz w:val="20"/>
                <w:szCs w:val="20"/>
              </w:rPr>
              <w:t>9,46%</w:t>
            </w:r>
          </w:p>
        </w:tc>
        <w:tc>
          <w:tcPr>
            <w:tcW w:w="964" w:type="dxa"/>
            <w:vAlign w:val="center"/>
          </w:tcPr>
          <w:p w:rsidR="00AC1592" w:rsidRPr="00AC1592" w:rsidRDefault="00AC1592" w:rsidP="00AC1592">
            <w:pPr>
              <w:jc w:val="center"/>
              <w:rPr>
                <w:sz w:val="20"/>
                <w:szCs w:val="20"/>
              </w:rPr>
            </w:pPr>
            <w:r w:rsidRPr="00AC1592">
              <w:rPr>
                <w:sz w:val="20"/>
                <w:szCs w:val="20"/>
              </w:rPr>
              <w:t>10,08%</w:t>
            </w:r>
          </w:p>
        </w:tc>
        <w:tc>
          <w:tcPr>
            <w:tcW w:w="964" w:type="dxa"/>
            <w:vAlign w:val="center"/>
          </w:tcPr>
          <w:p w:rsidR="00AC1592" w:rsidRPr="00AC1592" w:rsidRDefault="00AC1592" w:rsidP="00AC1592">
            <w:pPr>
              <w:jc w:val="center"/>
              <w:rPr>
                <w:sz w:val="20"/>
                <w:szCs w:val="20"/>
              </w:rPr>
            </w:pPr>
            <w:r w:rsidRPr="00AC1592">
              <w:rPr>
                <w:sz w:val="20"/>
                <w:szCs w:val="20"/>
              </w:rPr>
              <w:t>12,25%</w:t>
            </w:r>
          </w:p>
        </w:tc>
        <w:tc>
          <w:tcPr>
            <w:tcW w:w="964" w:type="dxa"/>
            <w:vAlign w:val="center"/>
          </w:tcPr>
          <w:p w:rsidR="00AC1592" w:rsidRPr="00AC1592" w:rsidRDefault="00AC1592" w:rsidP="00AC1592">
            <w:pPr>
              <w:jc w:val="center"/>
              <w:rPr>
                <w:sz w:val="20"/>
                <w:szCs w:val="20"/>
              </w:rPr>
            </w:pPr>
            <w:r w:rsidRPr="00AC1592">
              <w:rPr>
                <w:sz w:val="20"/>
                <w:szCs w:val="20"/>
              </w:rPr>
              <w:t>12,77%</w:t>
            </w:r>
          </w:p>
        </w:tc>
        <w:tc>
          <w:tcPr>
            <w:tcW w:w="964" w:type="dxa"/>
            <w:vAlign w:val="center"/>
          </w:tcPr>
          <w:p w:rsidR="00AC1592" w:rsidRPr="00AC1592" w:rsidRDefault="00AC1592" w:rsidP="00AC1592">
            <w:pPr>
              <w:jc w:val="center"/>
              <w:rPr>
                <w:sz w:val="20"/>
                <w:szCs w:val="20"/>
              </w:rPr>
            </w:pPr>
            <w:r w:rsidRPr="00AC1592">
              <w:rPr>
                <w:sz w:val="20"/>
                <w:szCs w:val="20"/>
              </w:rPr>
              <w:t>12,42%</w:t>
            </w:r>
          </w:p>
        </w:tc>
        <w:tc>
          <w:tcPr>
            <w:tcW w:w="964" w:type="dxa"/>
            <w:vAlign w:val="center"/>
          </w:tcPr>
          <w:p w:rsidR="00AC1592" w:rsidRPr="00AC1592" w:rsidRDefault="00AC1592" w:rsidP="00AC1592">
            <w:pPr>
              <w:jc w:val="center"/>
              <w:rPr>
                <w:sz w:val="20"/>
                <w:szCs w:val="20"/>
              </w:rPr>
            </w:pPr>
            <w:r w:rsidRPr="00AC1592">
              <w:rPr>
                <w:sz w:val="20"/>
                <w:szCs w:val="20"/>
              </w:rPr>
              <w:t>9,68%</w:t>
            </w:r>
          </w:p>
        </w:tc>
        <w:tc>
          <w:tcPr>
            <w:tcW w:w="964" w:type="dxa"/>
            <w:vAlign w:val="center"/>
          </w:tcPr>
          <w:p w:rsidR="00AC1592" w:rsidRPr="00AC1592" w:rsidRDefault="00AC1592" w:rsidP="00AC1592">
            <w:pPr>
              <w:jc w:val="center"/>
              <w:rPr>
                <w:sz w:val="20"/>
                <w:szCs w:val="20"/>
              </w:rPr>
            </w:pPr>
            <w:r w:rsidRPr="00AC1592">
              <w:rPr>
                <w:sz w:val="20"/>
                <w:szCs w:val="20"/>
              </w:rPr>
              <w:t>5,12%</w:t>
            </w:r>
          </w:p>
        </w:tc>
      </w:tr>
    </w:tbl>
    <w:p w:rsidR="004468EA" w:rsidRPr="00631A90" w:rsidRDefault="004468EA" w:rsidP="004468EA">
      <w:pPr>
        <w:spacing w:before="120"/>
        <w:ind w:firstLine="567"/>
        <w:jc w:val="both"/>
      </w:pPr>
      <w:r w:rsidRPr="00631A90">
        <w:t xml:space="preserve">На диаграмме </w:t>
      </w:r>
      <w:r w:rsidR="008D67DF">
        <w:t>1</w:t>
      </w:r>
      <w:r w:rsidRPr="00631A90">
        <w:t xml:space="preserve"> – </w:t>
      </w:r>
      <w:r w:rsidR="002A34C7" w:rsidRPr="00631A90">
        <w:t>количество</w:t>
      </w:r>
      <w:r w:rsidRPr="00631A90">
        <w:t xml:space="preserve"> </w:t>
      </w:r>
      <w:r w:rsidR="00A8677C" w:rsidRPr="00631A90">
        <w:t>обучающихся</w:t>
      </w:r>
      <w:r w:rsidRPr="00631A90">
        <w:t xml:space="preserve">, получивших соответствующий балл </w:t>
      </w:r>
      <w:r w:rsidR="00A8677C" w:rsidRPr="00631A90">
        <w:t>на итоговом собеседовании</w:t>
      </w:r>
      <w:r w:rsidRPr="00631A90">
        <w:t>.</w:t>
      </w:r>
    </w:p>
    <w:p w:rsidR="004468EA" w:rsidRPr="00631A90" w:rsidRDefault="004468EA" w:rsidP="004468EA">
      <w:pPr>
        <w:ind w:firstLine="567"/>
        <w:jc w:val="right"/>
        <w:rPr>
          <w:sz w:val="20"/>
          <w:szCs w:val="20"/>
        </w:rPr>
      </w:pPr>
      <w:r w:rsidRPr="00631A90">
        <w:rPr>
          <w:sz w:val="20"/>
          <w:szCs w:val="20"/>
        </w:rPr>
        <w:t xml:space="preserve">Диаграмма </w:t>
      </w:r>
      <w:r w:rsidR="008D67DF">
        <w:rPr>
          <w:sz w:val="20"/>
          <w:szCs w:val="20"/>
        </w:rPr>
        <w:t>1</w:t>
      </w:r>
    </w:p>
    <w:p w:rsidR="004468EA" w:rsidRPr="00BF2F0E" w:rsidRDefault="00AC1592" w:rsidP="004468EA">
      <w:pPr>
        <w:rPr>
          <w:noProof/>
          <w:color w:val="FF0000"/>
        </w:rPr>
      </w:pPr>
      <w:r w:rsidRPr="00E12621">
        <w:rPr>
          <w:noProof/>
        </w:rPr>
        <w:object w:dxaOrig="10791" w:dyaOrig="7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 o:spid="_x0000_i1025" type="#_x0000_t75" style="width:539.05pt;height:355pt;visibility:visible" o:ole="">
            <v:imagedata r:id="rId8" o:title=""/>
            <o:lock v:ext="edit" aspectratio="f"/>
          </v:shape>
          <o:OLEObject Type="Embed" ProgID="Excel.Sheet.8" ShapeID="Диаграмма 1" DrawAspect="Content" ObjectID="_1722254966" r:id="rId9">
            <o:FieldCodes>\s</o:FieldCodes>
          </o:OLEObject>
        </w:object>
      </w:r>
    </w:p>
    <w:p w:rsidR="0061722A" w:rsidRPr="0040163E" w:rsidRDefault="00066415" w:rsidP="00F15C4F">
      <w:pPr>
        <w:spacing w:before="120"/>
        <w:ind w:firstLine="567"/>
        <w:jc w:val="both"/>
        <w:outlineLvl w:val="0"/>
        <w:rPr>
          <w:b/>
          <w:bCs/>
          <w:sz w:val="28"/>
          <w:szCs w:val="28"/>
        </w:rPr>
      </w:pPr>
      <w:r w:rsidRPr="00BF2F0E">
        <w:rPr>
          <w:b/>
          <w:bCs/>
          <w:color w:val="FF0000"/>
          <w:sz w:val="28"/>
          <w:szCs w:val="28"/>
        </w:rPr>
        <w:br w:type="page"/>
      </w:r>
      <w:r w:rsidR="0061722A" w:rsidRPr="0040163E">
        <w:rPr>
          <w:b/>
          <w:bCs/>
          <w:sz w:val="28"/>
          <w:szCs w:val="28"/>
        </w:rPr>
        <w:lastRenderedPageBreak/>
        <w:t xml:space="preserve">Анализ результатов </w:t>
      </w:r>
      <w:r w:rsidR="00C501AF" w:rsidRPr="0040163E">
        <w:rPr>
          <w:b/>
          <w:bCs/>
          <w:sz w:val="28"/>
          <w:szCs w:val="28"/>
        </w:rPr>
        <w:t xml:space="preserve">итогового собеседования </w:t>
      </w:r>
      <w:r w:rsidR="0061722A" w:rsidRPr="0040163E">
        <w:rPr>
          <w:b/>
          <w:bCs/>
          <w:sz w:val="28"/>
          <w:szCs w:val="28"/>
        </w:rPr>
        <w:t xml:space="preserve">по </w:t>
      </w:r>
      <w:r w:rsidR="00C97862" w:rsidRPr="0040163E">
        <w:rPr>
          <w:b/>
          <w:bCs/>
          <w:sz w:val="28"/>
          <w:szCs w:val="28"/>
        </w:rPr>
        <w:t>русскому языку</w:t>
      </w:r>
    </w:p>
    <w:p w:rsidR="00982AC1" w:rsidRPr="0040163E" w:rsidRDefault="00982AC1" w:rsidP="00982AC1">
      <w:pPr>
        <w:spacing w:before="120"/>
        <w:ind w:firstLine="567"/>
        <w:jc w:val="both"/>
        <w:rPr>
          <w:b/>
          <w:bCs/>
        </w:rPr>
      </w:pPr>
      <w:r w:rsidRPr="0040163E">
        <w:rPr>
          <w:b/>
          <w:bCs/>
        </w:rPr>
        <w:t>Характеристика структуры и содержания КИМ</w:t>
      </w:r>
    </w:p>
    <w:p w:rsidR="00982AC1" w:rsidRPr="0040163E" w:rsidRDefault="00982AC1" w:rsidP="00982AC1">
      <w:pPr>
        <w:spacing w:before="120"/>
        <w:ind w:firstLine="567"/>
        <w:jc w:val="both"/>
      </w:pPr>
      <w:r w:rsidRPr="0040163E">
        <w:t xml:space="preserve">Каждый </w:t>
      </w:r>
      <w:r w:rsidRPr="0040163E">
        <w:rPr>
          <w:bCs/>
        </w:rPr>
        <w:t>вариант</w:t>
      </w:r>
      <w:r w:rsidRPr="0040163E">
        <w:t xml:space="preserve"> КИМ состоит из двух частей, включающих в себя четыре задания базового уровня сложности.</w:t>
      </w:r>
    </w:p>
    <w:p w:rsidR="00982AC1" w:rsidRPr="0040163E" w:rsidRDefault="00982AC1" w:rsidP="00982AC1">
      <w:r w:rsidRPr="0040163E">
        <w:t>Задание 1 –</w:t>
      </w:r>
      <w:r w:rsidR="00EA2912" w:rsidRPr="0040163E">
        <w:t xml:space="preserve"> </w:t>
      </w:r>
      <w:r w:rsidRPr="0040163E">
        <w:t>чтение вслух текста научно</w:t>
      </w:r>
      <w:r w:rsidR="002B1788" w:rsidRPr="0040163E">
        <w:t>-</w:t>
      </w:r>
      <w:r w:rsidRPr="0040163E">
        <w:t>публицистического стиля.</w:t>
      </w:r>
    </w:p>
    <w:p w:rsidR="00982AC1" w:rsidRPr="0040163E" w:rsidRDefault="00982AC1" w:rsidP="00982AC1">
      <w:r w:rsidRPr="0040163E">
        <w:t xml:space="preserve">Задание 2 – </w:t>
      </w:r>
      <w:r w:rsidR="002B1788" w:rsidRPr="0040163E">
        <w:t xml:space="preserve">подробный </w:t>
      </w:r>
      <w:r w:rsidRPr="0040163E">
        <w:t>пересказ текста с привлечением дополнительной информации.</w:t>
      </w:r>
    </w:p>
    <w:p w:rsidR="00982AC1" w:rsidRPr="0040163E" w:rsidRDefault="00982AC1" w:rsidP="00982AC1">
      <w:r w:rsidRPr="0040163E">
        <w:t>Задание 3 – тематическое монологическое высказывание.</w:t>
      </w:r>
    </w:p>
    <w:p w:rsidR="00982AC1" w:rsidRPr="0040163E" w:rsidRDefault="00982AC1" w:rsidP="00982AC1">
      <w:r w:rsidRPr="0040163E">
        <w:t>Задание 4 – участие в диалоге.</w:t>
      </w:r>
    </w:p>
    <w:p w:rsidR="00982AC1" w:rsidRPr="0040163E" w:rsidRDefault="00982AC1" w:rsidP="00982AC1">
      <w:r w:rsidRPr="0040163E">
        <w:t>Все задания представляют собой задания с развёрнутым ответом.</w:t>
      </w:r>
    </w:p>
    <w:p w:rsidR="002F7F17" w:rsidRPr="00205E70" w:rsidRDefault="002F7F17" w:rsidP="002F7F17">
      <w:pPr>
        <w:spacing w:before="120"/>
        <w:ind w:firstLine="567"/>
        <w:jc w:val="both"/>
      </w:pPr>
      <w:r w:rsidRPr="00205E70">
        <w:t xml:space="preserve">На диаграмме </w:t>
      </w:r>
      <w:r w:rsidR="008D67DF">
        <w:t>2</w:t>
      </w:r>
      <w:r w:rsidRPr="00205E70">
        <w:t xml:space="preserve"> – доля обучающихся, получивших максимальный балл по критериям на итоговом собеседовании.</w:t>
      </w:r>
    </w:p>
    <w:p w:rsidR="002F7F17" w:rsidRPr="00205E70" w:rsidRDefault="002F7F17" w:rsidP="002F7F17">
      <w:pPr>
        <w:ind w:firstLine="567"/>
        <w:jc w:val="right"/>
        <w:rPr>
          <w:sz w:val="20"/>
          <w:szCs w:val="20"/>
        </w:rPr>
      </w:pPr>
      <w:r w:rsidRPr="00205E70">
        <w:rPr>
          <w:sz w:val="20"/>
          <w:szCs w:val="20"/>
        </w:rPr>
        <w:t xml:space="preserve">Диаграмма </w:t>
      </w:r>
      <w:r w:rsidR="008D67DF">
        <w:rPr>
          <w:sz w:val="20"/>
          <w:szCs w:val="20"/>
        </w:rPr>
        <w:t>2</w:t>
      </w:r>
    </w:p>
    <w:p w:rsidR="002F7F17" w:rsidRPr="00BF2F0E" w:rsidRDefault="00AC1592" w:rsidP="002F7F17">
      <w:pPr>
        <w:pStyle w:val="af6"/>
        <w:jc w:val="both"/>
        <w:rPr>
          <w:b/>
          <w:color w:val="FF0000"/>
        </w:rPr>
      </w:pPr>
      <w:r w:rsidRPr="00E12621">
        <w:rPr>
          <w:noProof/>
        </w:rPr>
        <w:object w:dxaOrig="10791" w:dyaOrig="7095">
          <v:shape id="_x0000_i1026" type="#_x0000_t75" style="width:539.05pt;height:355pt;visibility:visible" o:ole="">
            <v:imagedata r:id="rId10" o:title=""/>
            <o:lock v:ext="edit" aspectratio="f"/>
          </v:shape>
          <o:OLEObject Type="Embed" ProgID="Excel.Sheet.8" ShapeID="_x0000_i1026" DrawAspect="Content" ObjectID="_1722254967" r:id="rId11">
            <o:FieldCodes>\s</o:FieldCodes>
          </o:OLEObject>
        </w:object>
      </w:r>
    </w:p>
    <w:p w:rsidR="00015F2F" w:rsidRPr="00E606EC" w:rsidRDefault="00015F2F" w:rsidP="00015F2F">
      <w:pPr>
        <w:spacing w:before="120"/>
        <w:ind w:firstLine="709"/>
        <w:jc w:val="both"/>
      </w:pPr>
      <w:r w:rsidRPr="00E606EC">
        <w:t>Итоговое собеседование в 9 классах показало явные изменения в положительную сторону по сравнению с 2019</w:t>
      </w:r>
      <w:r w:rsidR="00F55D90" w:rsidRPr="00E606EC">
        <w:t> </w:t>
      </w:r>
      <w:r w:rsidRPr="00E606EC">
        <w:t>-</w:t>
      </w:r>
      <w:r w:rsidR="00F55D90" w:rsidRPr="00E606EC">
        <w:t> </w:t>
      </w:r>
      <w:r w:rsidRPr="00E606EC">
        <w:t>2021</w:t>
      </w:r>
      <w:r w:rsidR="00F55D90" w:rsidRPr="00E606EC">
        <w:t> </w:t>
      </w:r>
      <w:r w:rsidRPr="00E606EC">
        <w:t>г.г. Если из 19 критериев оценивания в 2021 году отмечался незначительный рост показателей лишь по пяти критериям (М1</w:t>
      </w:r>
      <w:r w:rsidR="00F55D90" w:rsidRPr="00E606EC">
        <w:t> </w:t>
      </w:r>
      <w:r w:rsidRPr="00E606EC">
        <w:t>-</w:t>
      </w:r>
      <w:r w:rsidR="00F55D90" w:rsidRPr="00E606EC">
        <w:t> </w:t>
      </w:r>
      <w:r w:rsidRPr="00E606EC">
        <w:t>выполнение коммуникативной задачи, М2</w:t>
      </w:r>
      <w:r w:rsidR="00F55D90" w:rsidRPr="00E606EC">
        <w:t> </w:t>
      </w:r>
      <w:r w:rsidRPr="00E606EC">
        <w:t>-</w:t>
      </w:r>
      <w:r w:rsidR="00F55D90" w:rsidRPr="00E606EC">
        <w:t> </w:t>
      </w:r>
      <w:r w:rsidRPr="00E606EC">
        <w:t>учет условий речевой ситуации, М3</w:t>
      </w:r>
      <w:r w:rsidR="00F55D90" w:rsidRPr="00E606EC">
        <w:t> </w:t>
      </w:r>
      <w:r w:rsidRPr="00E606EC">
        <w:t>-</w:t>
      </w:r>
      <w:r w:rsidR="00F55D90" w:rsidRPr="00E606EC">
        <w:t> </w:t>
      </w:r>
      <w:r w:rsidRPr="00E606EC">
        <w:t>речевое оформление монологического высказывания и по критериям грамотности к заданиям 3и 4), то по итогам собеседования 2022</w:t>
      </w:r>
      <w:r w:rsidR="00F55D90" w:rsidRPr="00E606EC">
        <w:t> </w:t>
      </w:r>
      <w:r w:rsidRPr="00E606EC">
        <w:t>г. уже по 9 критериям наблюдается рост от незначительного до вполне убедительного.</w:t>
      </w:r>
    </w:p>
    <w:p w:rsidR="00015F2F" w:rsidRPr="00E606EC" w:rsidRDefault="00015F2F" w:rsidP="00015F2F">
      <w:pPr>
        <w:jc w:val="both"/>
      </w:pPr>
      <w:r w:rsidRPr="00E606EC">
        <w:t>Так, незначительное повышение результатов можно отметить по критериям:</w:t>
      </w:r>
    </w:p>
    <w:p w:rsidR="00015F2F" w:rsidRPr="00E606EC" w:rsidRDefault="00015F2F" w:rsidP="00015F2F">
      <w:pPr>
        <w:jc w:val="both"/>
      </w:pPr>
      <w:r w:rsidRPr="00E606EC">
        <w:t xml:space="preserve">ТЧ </w:t>
      </w:r>
      <w:r w:rsidR="00F55D90" w:rsidRPr="00E606EC">
        <w:t>–</w:t>
      </w:r>
      <w:r w:rsidRPr="00E606EC">
        <w:t xml:space="preserve"> темп чтения – до 1,3% (задание 1)</w:t>
      </w:r>
      <w:r w:rsidR="007D43C5" w:rsidRPr="00E606EC">
        <w:t>;</w:t>
      </w:r>
    </w:p>
    <w:p w:rsidR="00015F2F" w:rsidRPr="00E606EC" w:rsidRDefault="00015F2F" w:rsidP="00015F2F">
      <w:pPr>
        <w:jc w:val="both"/>
      </w:pPr>
      <w:r w:rsidRPr="00E606EC">
        <w:t>П1 – пересказ с сохранением микротем – выросла доля обучающихся, получивших 1 или 2 балла по данному критерию (задание 2)</w:t>
      </w:r>
      <w:r w:rsidR="007D43C5" w:rsidRPr="00E606EC">
        <w:t>;</w:t>
      </w:r>
    </w:p>
    <w:p w:rsidR="00015F2F" w:rsidRPr="00E606EC" w:rsidRDefault="00015F2F" w:rsidP="00015F2F">
      <w:pPr>
        <w:jc w:val="both"/>
      </w:pPr>
      <w:r w:rsidRPr="00E606EC">
        <w:t>П2 – соблюдение фактологической точности при пересказе – до 3,1% (задание 2)</w:t>
      </w:r>
      <w:r w:rsidR="007D43C5" w:rsidRPr="00E606EC">
        <w:t>;</w:t>
      </w:r>
    </w:p>
    <w:p w:rsidR="00015F2F" w:rsidRPr="00E606EC" w:rsidRDefault="00015F2F" w:rsidP="00015F2F">
      <w:pPr>
        <w:jc w:val="both"/>
      </w:pPr>
      <w:r w:rsidRPr="00E606EC">
        <w:t>М1 – выполнение коммуникативной задачи – 0,4% (задание 3). Несмотря на незначительный рост результата, за период 2019</w:t>
      </w:r>
      <w:r w:rsidR="00F55D90" w:rsidRPr="00E606EC">
        <w:t> </w:t>
      </w:r>
      <w:r w:rsidRPr="00E606EC">
        <w:t>-</w:t>
      </w:r>
      <w:r w:rsidR="00F55D90" w:rsidRPr="00E606EC">
        <w:t> </w:t>
      </w:r>
      <w:r w:rsidRPr="00E606EC">
        <w:t>2022</w:t>
      </w:r>
      <w:r w:rsidR="00F55D90" w:rsidRPr="00E606EC">
        <w:t> </w:t>
      </w:r>
      <w:r w:rsidRPr="00E606EC">
        <w:t>г.г. прослеживается тенденция к росту.</w:t>
      </w:r>
    </w:p>
    <w:p w:rsidR="00015F2F" w:rsidRPr="00E606EC" w:rsidRDefault="00015F2F" w:rsidP="00F55D90">
      <w:pPr>
        <w:ind w:firstLine="709"/>
        <w:jc w:val="both"/>
      </w:pPr>
      <w:r w:rsidRPr="00E606EC">
        <w:t>Отрадно отметить, что по ряду критериев показ</w:t>
      </w:r>
      <w:r w:rsidR="007D43C5" w:rsidRPr="00E606EC">
        <w:t>ан значительный рос</w:t>
      </w:r>
      <w:r w:rsidR="00AC1592" w:rsidRPr="00E606EC">
        <w:t>т</w:t>
      </w:r>
      <w:r w:rsidR="007D43C5" w:rsidRPr="00E606EC">
        <w:t xml:space="preserve"> результатов:</w:t>
      </w:r>
    </w:p>
    <w:p w:rsidR="00015F2F" w:rsidRPr="00E606EC" w:rsidRDefault="00015F2F" w:rsidP="00015F2F">
      <w:pPr>
        <w:jc w:val="both"/>
      </w:pPr>
      <w:r w:rsidRPr="00E606EC">
        <w:lastRenderedPageBreak/>
        <w:t>П1 –</w:t>
      </w:r>
      <w:r w:rsidR="00F55D90" w:rsidRPr="00E606EC">
        <w:t xml:space="preserve"> </w:t>
      </w:r>
      <w:r w:rsidRPr="00E606EC">
        <w:t>сохранение микротем в пересказе – увеличилось количество обучающихся, набравших 2 балла: с 47,8% до 61,5% (задание 2)</w:t>
      </w:r>
      <w:r w:rsidR="007D43C5" w:rsidRPr="00E606EC">
        <w:t>;</w:t>
      </w:r>
    </w:p>
    <w:p w:rsidR="00015F2F" w:rsidRPr="00E606EC" w:rsidRDefault="00015F2F" w:rsidP="00015F2F">
      <w:pPr>
        <w:jc w:val="both"/>
      </w:pPr>
      <w:r w:rsidRPr="00E606EC">
        <w:t>П3 – уместное и логичное включение в текст приведенного высказывания – на 9,2% (задание 2)</w:t>
      </w:r>
      <w:r w:rsidR="007D43C5" w:rsidRPr="00E606EC">
        <w:t>;</w:t>
      </w:r>
    </w:p>
    <w:p w:rsidR="00015F2F" w:rsidRPr="00E606EC" w:rsidRDefault="00015F2F" w:rsidP="00015F2F">
      <w:pPr>
        <w:jc w:val="both"/>
      </w:pPr>
      <w:r w:rsidRPr="00E606EC">
        <w:t>П4 – способ цитирования – на 10,6% (задание 2)</w:t>
      </w:r>
      <w:r w:rsidR="007D43C5" w:rsidRPr="00E606EC">
        <w:t>;</w:t>
      </w:r>
    </w:p>
    <w:p w:rsidR="00015F2F" w:rsidRPr="00E606EC" w:rsidRDefault="00015F2F" w:rsidP="00015F2F">
      <w:pPr>
        <w:jc w:val="both"/>
      </w:pPr>
      <w:r w:rsidRPr="00E606EC">
        <w:t>О – соблюдение орфоэпической нормы – на 6,7% (к заданиям 1 и 2)</w:t>
      </w:r>
      <w:r w:rsidR="007D43C5" w:rsidRPr="00E606EC">
        <w:t>;</w:t>
      </w:r>
    </w:p>
    <w:p w:rsidR="00015F2F" w:rsidRPr="00E606EC" w:rsidRDefault="00015F2F" w:rsidP="00015F2F">
      <w:pPr>
        <w:jc w:val="both"/>
      </w:pPr>
      <w:r w:rsidRPr="00E606EC">
        <w:t>И – искажение слов – на 14,7% (к заданиям 1 и 2)</w:t>
      </w:r>
      <w:r w:rsidR="007D43C5" w:rsidRPr="00E606EC">
        <w:t>.</w:t>
      </w:r>
    </w:p>
    <w:p w:rsidR="00015F2F" w:rsidRPr="00E606EC" w:rsidRDefault="00015F2F" w:rsidP="00504571">
      <w:pPr>
        <w:ind w:firstLine="709"/>
        <w:jc w:val="both"/>
      </w:pPr>
      <w:r w:rsidRPr="00E606EC">
        <w:t xml:space="preserve">Анализируя оставшиеся критерии, необходимо обратить внимание на </w:t>
      </w:r>
      <w:r w:rsidRPr="00E606EC">
        <w:rPr>
          <w:u w:val="single"/>
        </w:rPr>
        <w:t>отсутствие резкого снижения</w:t>
      </w:r>
      <w:r w:rsidRPr="00E606EC">
        <w:t xml:space="preserve"> показателей, в отличие от прошлого учебного года.</w:t>
      </w:r>
    </w:p>
    <w:p w:rsidR="00015F2F" w:rsidRPr="00E606EC" w:rsidRDefault="00015F2F" w:rsidP="001338B2">
      <w:pPr>
        <w:ind w:firstLine="709"/>
        <w:jc w:val="both"/>
      </w:pPr>
      <w:r w:rsidRPr="00E606EC">
        <w:t xml:space="preserve">По критерию О (соблюдение орфоэпической нормы в заданиях 3 и 4) незначительное падение менее процента. </w:t>
      </w:r>
    </w:p>
    <w:p w:rsidR="00015F2F" w:rsidRPr="00E606EC" w:rsidRDefault="00015F2F" w:rsidP="00F55D90">
      <w:pPr>
        <w:ind w:firstLine="709"/>
        <w:jc w:val="both"/>
      </w:pPr>
      <w:r w:rsidRPr="00E606EC">
        <w:t>Большую тревогу вызывает стабильное падение результатов по критерию грамотности в задани</w:t>
      </w:r>
      <w:r w:rsidR="007D43C5" w:rsidRPr="00E606EC">
        <w:t>ях</w:t>
      </w:r>
      <w:r w:rsidRPr="00E606EC">
        <w:t xml:space="preserve"> 3 и 4. Это прослеживается на протяжении четырех лет по двум позициям: соблюдение грамматических норм – более чем на три процента по сравнению с прошлым годом, речевое оформление высказывания – до пяти процентов за 4 года.</w:t>
      </w:r>
    </w:p>
    <w:p w:rsidR="00015F2F" w:rsidRPr="00E606EC" w:rsidRDefault="00015F2F" w:rsidP="00504571">
      <w:pPr>
        <w:ind w:firstLine="709"/>
        <w:jc w:val="both"/>
      </w:pPr>
      <w:r w:rsidRPr="00E606EC">
        <w:t xml:space="preserve">Показатели таких критериев, как М2 (выполнение коммуникативной задачи), М3 (речевое оформление монологического высказывания), остаются на одном уровне в течение четырех лет, показывая тенденцию к росту. </w:t>
      </w:r>
    </w:p>
    <w:p w:rsidR="00015F2F" w:rsidRPr="00E606EC" w:rsidRDefault="00015F2F" w:rsidP="00504571">
      <w:pPr>
        <w:ind w:firstLine="709"/>
        <w:jc w:val="both"/>
      </w:pPr>
      <w:r w:rsidRPr="00E606EC">
        <w:t xml:space="preserve">Среди 19 критериев на протяжении четырех лет определилась группа критериев, по которым результаты остаются нестабильными, показывая то рост, то падение результатов. </w:t>
      </w:r>
    </w:p>
    <w:p w:rsidR="00015F2F" w:rsidRPr="00E606EC" w:rsidRDefault="00015F2F" w:rsidP="00015F2F">
      <w:pPr>
        <w:jc w:val="both"/>
      </w:pPr>
      <w:r w:rsidRPr="00E606EC">
        <w:t>К ним можно отнести 4 критерия правильности речи к заданиям 1 и 2, критерии Д1 и Д2 (см. таблицу). Однако уровень выполнения по критериям Д1 и Д2 остается очень высоким в течение четырех лет.</w:t>
      </w:r>
    </w:p>
    <w:p w:rsidR="00015F2F" w:rsidRPr="00E606EC" w:rsidRDefault="00015F2F" w:rsidP="00504571">
      <w:pPr>
        <w:ind w:firstLine="709"/>
        <w:jc w:val="both"/>
      </w:pPr>
      <w:r w:rsidRPr="00E606EC">
        <w:t xml:space="preserve">Таким образом, хочется надеяться, что негативные тенденции, отмечавшиеся по результатам </w:t>
      </w:r>
      <w:r w:rsidR="007D43C5" w:rsidRPr="00E606EC">
        <w:t>итоговог</w:t>
      </w:r>
      <w:r w:rsidRPr="00E606EC">
        <w:t>о собеседования 2019-2021</w:t>
      </w:r>
      <w:r w:rsidR="001338B2" w:rsidRPr="00E606EC">
        <w:rPr>
          <w:lang w:val="en-US"/>
        </w:rPr>
        <w:t> </w:t>
      </w:r>
      <w:r w:rsidRPr="00E606EC">
        <w:t>г.г., удастся стабилизировать.</w:t>
      </w:r>
    </w:p>
    <w:p w:rsidR="00B928A2" w:rsidRPr="0040163E" w:rsidRDefault="0007373A" w:rsidP="00B928A2">
      <w:pPr>
        <w:pStyle w:val="af6"/>
        <w:spacing w:before="120"/>
        <w:ind w:firstLine="567"/>
        <w:jc w:val="both"/>
      </w:pPr>
      <w:r w:rsidRPr="0040163E">
        <w:rPr>
          <w:b/>
        </w:rPr>
        <w:t>Анализ результатов выполнения задания 1</w:t>
      </w:r>
      <w:r w:rsidR="00982AC1" w:rsidRPr="0040163E">
        <w:rPr>
          <w:b/>
        </w:rPr>
        <w:t xml:space="preserve"> «Чтение текста вслух»</w:t>
      </w:r>
      <w:r w:rsidR="00B928A2" w:rsidRPr="0040163E">
        <w:t xml:space="preserve"> </w:t>
      </w:r>
    </w:p>
    <w:p w:rsidR="00223BCC" w:rsidRPr="00504571" w:rsidRDefault="00223BCC" w:rsidP="00504571">
      <w:pPr>
        <w:ind w:firstLine="709"/>
        <w:jc w:val="both"/>
      </w:pPr>
      <w:r w:rsidRPr="00504571">
        <w:t xml:space="preserve">Чтение - важнейший вид учебной деятельности учащихся, главное средство вхождения в мир культуры. Задание направлено на контроль </w:t>
      </w:r>
      <w:bookmarkStart w:id="0" w:name="_GoBack"/>
      <w:bookmarkEnd w:id="0"/>
      <w:r w:rsidRPr="00504571">
        <w:t>навыков осмысленного чтения, проверяет понимание обучающимися содержания текста, которое проявляется в темпе чтения, словесном ударении, соблюдении орфоэпических норм, отсутствии искажений слов.</w:t>
      </w:r>
    </w:p>
    <w:p w:rsidR="00504571" w:rsidRPr="00504571" w:rsidRDefault="00504571" w:rsidP="00504571">
      <w:pPr>
        <w:ind w:firstLine="709"/>
        <w:jc w:val="both"/>
      </w:pPr>
      <w:r w:rsidRPr="00504571">
        <w:t xml:space="preserve">Формирование навыков осмысленного, правильно интонированного чтения по-прежнему остается одной из важнейших задач учебной деятельности. В ходе </w:t>
      </w:r>
      <w:r>
        <w:t>итогово</w:t>
      </w:r>
      <w:r w:rsidRPr="00504571">
        <w:t>го собеседования оценивается темп чтения и интонация чтения. При подготовке к выполнению задания обучающийся должен выбрать темп чтения, который позволит ему комфортно чувствовать себя, четко проговаривать имена собственные, падежные формы имен числительных, названия географических объектов, не допускать искажения слов. Обучающийся должен обращать внимание на проставленные в тексте ударения. Нарушение орфоэпических норм – довольно частый недочет при чтении.</w:t>
      </w:r>
    </w:p>
    <w:p w:rsidR="002F7F17" w:rsidRPr="008D67DF" w:rsidRDefault="009F27AF" w:rsidP="009F27AF">
      <w:pPr>
        <w:ind w:firstLine="567"/>
        <w:jc w:val="right"/>
        <w:outlineLvl w:val="0"/>
        <w:rPr>
          <w:b/>
        </w:rPr>
      </w:pPr>
      <w:r w:rsidRPr="008D67DF">
        <w:rPr>
          <w:sz w:val="20"/>
          <w:szCs w:val="20"/>
        </w:rPr>
        <w:t>Таблица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9072"/>
        <w:gridCol w:w="1015"/>
      </w:tblGrid>
      <w:tr w:rsidR="00FD6B06" w:rsidRPr="0040163E" w:rsidTr="005668F2">
        <w:trPr>
          <w:trHeight w:val="284"/>
        </w:trPr>
        <w:tc>
          <w:tcPr>
            <w:tcW w:w="9889" w:type="dxa"/>
            <w:gridSpan w:val="2"/>
          </w:tcPr>
          <w:p w:rsidR="00FD6B06" w:rsidRPr="0040163E" w:rsidRDefault="00FD6B06" w:rsidP="005668F2">
            <w:pPr>
              <w:jc w:val="center"/>
              <w:rPr>
                <w:rFonts w:eastAsia="Calibri"/>
                <w:b/>
                <w:sz w:val="20"/>
                <w:szCs w:val="20"/>
              </w:rPr>
            </w:pPr>
            <w:r w:rsidRPr="0040163E">
              <w:rPr>
                <w:b/>
                <w:sz w:val="20"/>
                <w:szCs w:val="20"/>
              </w:rPr>
              <w:t>Критерии оценивания</w:t>
            </w:r>
          </w:p>
        </w:tc>
        <w:tc>
          <w:tcPr>
            <w:tcW w:w="1015" w:type="dxa"/>
            <w:vAlign w:val="center"/>
          </w:tcPr>
          <w:p w:rsidR="00FD6B06" w:rsidRPr="0040163E" w:rsidRDefault="00FD6B06" w:rsidP="005668F2">
            <w:pPr>
              <w:jc w:val="center"/>
              <w:rPr>
                <w:rFonts w:eastAsia="Calibri"/>
                <w:b/>
                <w:sz w:val="20"/>
                <w:szCs w:val="20"/>
              </w:rPr>
            </w:pPr>
            <w:r w:rsidRPr="0040163E">
              <w:rPr>
                <w:rFonts w:eastAsia="Calibri"/>
                <w:b/>
                <w:sz w:val="20"/>
                <w:szCs w:val="20"/>
              </w:rPr>
              <w:t>Баллы</w:t>
            </w:r>
          </w:p>
        </w:tc>
      </w:tr>
      <w:tr w:rsidR="00FD6B06" w:rsidRPr="0040163E" w:rsidTr="005668F2">
        <w:tc>
          <w:tcPr>
            <w:tcW w:w="817" w:type="dxa"/>
          </w:tcPr>
          <w:p w:rsidR="00FD6B06" w:rsidRPr="0040163E" w:rsidRDefault="00FD6B06" w:rsidP="005668F2">
            <w:pPr>
              <w:autoSpaceDE w:val="0"/>
              <w:autoSpaceDN w:val="0"/>
              <w:adjustRightInd w:val="0"/>
              <w:jc w:val="center"/>
              <w:rPr>
                <w:rFonts w:eastAsia="Calibri"/>
                <w:b/>
                <w:bCs/>
                <w:sz w:val="20"/>
                <w:szCs w:val="20"/>
              </w:rPr>
            </w:pPr>
            <w:r w:rsidRPr="0040163E">
              <w:rPr>
                <w:rFonts w:eastAsia="Calibri"/>
                <w:b/>
                <w:bCs/>
                <w:sz w:val="20"/>
                <w:szCs w:val="20"/>
              </w:rPr>
              <w:t>ИЧ</w:t>
            </w:r>
          </w:p>
        </w:tc>
        <w:tc>
          <w:tcPr>
            <w:tcW w:w="9072" w:type="dxa"/>
          </w:tcPr>
          <w:p w:rsidR="00FD6B06" w:rsidRPr="0040163E" w:rsidRDefault="00FD6B06" w:rsidP="005668F2">
            <w:pPr>
              <w:autoSpaceDE w:val="0"/>
              <w:autoSpaceDN w:val="0"/>
              <w:adjustRightInd w:val="0"/>
              <w:rPr>
                <w:rFonts w:eastAsia="Calibri"/>
                <w:b/>
                <w:bCs/>
                <w:sz w:val="20"/>
                <w:szCs w:val="20"/>
              </w:rPr>
            </w:pPr>
            <w:r w:rsidRPr="0040163E">
              <w:rPr>
                <w:rFonts w:eastAsia="Calibri"/>
                <w:b/>
                <w:bCs/>
                <w:sz w:val="20"/>
                <w:szCs w:val="20"/>
              </w:rPr>
              <w:t>Интонация</w:t>
            </w:r>
            <w:r w:rsidR="005D7B37" w:rsidRPr="0040163E">
              <w:rPr>
                <w:rFonts w:eastAsia="Calibri"/>
                <w:b/>
                <w:bCs/>
                <w:sz w:val="20"/>
                <w:szCs w:val="20"/>
              </w:rPr>
              <w:t xml:space="preserve"> чтения</w:t>
            </w:r>
          </w:p>
        </w:tc>
        <w:tc>
          <w:tcPr>
            <w:tcW w:w="1015" w:type="dxa"/>
          </w:tcPr>
          <w:p w:rsidR="00FD6B06" w:rsidRPr="0040163E" w:rsidRDefault="00FD6B06" w:rsidP="005668F2">
            <w:pPr>
              <w:autoSpaceDE w:val="0"/>
              <w:autoSpaceDN w:val="0"/>
              <w:adjustRightInd w:val="0"/>
              <w:rPr>
                <w:rFonts w:eastAsia="Calibri"/>
                <w:b/>
                <w:bCs/>
                <w:sz w:val="20"/>
                <w:szCs w:val="20"/>
              </w:rPr>
            </w:pPr>
          </w:p>
        </w:tc>
      </w:tr>
      <w:tr w:rsidR="00FD6B06" w:rsidRPr="0040163E" w:rsidTr="005668F2">
        <w:tc>
          <w:tcPr>
            <w:tcW w:w="817" w:type="dxa"/>
            <w:vMerge w:val="restart"/>
          </w:tcPr>
          <w:p w:rsidR="00FD6B06" w:rsidRPr="0040163E" w:rsidRDefault="00FD6B06" w:rsidP="005668F2">
            <w:pPr>
              <w:autoSpaceDE w:val="0"/>
              <w:autoSpaceDN w:val="0"/>
              <w:adjustRightInd w:val="0"/>
              <w:jc w:val="center"/>
              <w:rPr>
                <w:rFonts w:eastAsia="Calibri"/>
                <w:b/>
                <w:bCs/>
                <w:sz w:val="20"/>
                <w:szCs w:val="20"/>
              </w:rPr>
            </w:pPr>
          </w:p>
        </w:tc>
        <w:tc>
          <w:tcPr>
            <w:tcW w:w="9072" w:type="dxa"/>
          </w:tcPr>
          <w:p w:rsidR="00FD6B06" w:rsidRPr="0040163E" w:rsidRDefault="00FD6B06" w:rsidP="005668F2">
            <w:pPr>
              <w:autoSpaceDE w:val="0"/>
              <w:autoSpaceDN w:val="0"/>
              <w:adjustRightInd w:val="0"/>
              <w:rPr>
                <w:rFonts w:eastAsia="Calibri"/>
                <w:b/>
                <w:bCs/>
                <w:sz w:val="20"/>
                <w:szCs w:val="20"/>
              </w:rPr>
            </w:pPr>
            <w:r w:rsidRPr="0040163E">
              <w:rPr>
                <w:rFonts w:eastAsia="Calibri"/>
                <w:sz w:val="20"/>
                <w:szCs w:val="20"/>
              </w:rPr>
              <w:t>Интонация соответствует пунктуационному оформлению текста</w:t>
            </w:r>
          </w:p>
        </w:tc>
        <w:tc>
          <w:tcPr>
            <w:tcW w:w="1015" w:type="dxa"/>
          </w:tcPr>
          <w:p w:rsidR="00FD6B06" w:rsidRPr="0040163E" w:rsidRDefault="00FD6B06" w:rsidP="005668F2">
            <w:pPr>
              <w:autoSpaceDE w:val="0"/>
              <w:autoSpaceDN w:val="0"/>
              <w:adjustRightInd w:val="0"/>
              <w:jc w:val="center"/>
              <w:rPr>
                <w:rFonts w:eastAsia="Calibri"/>
                <w:bCs/>
                <w:sz w:val="20"/>
                <w:szCs w:val="20"/>
              </w:rPr>
            </w:pPr>
            <w:r w:rsidRPr="0040163E">
              <w:rPr>
                <w:rFonts w:eastAsia="Calibri"/>
                <w:bCs/>
                <w:sz w:val="20"/>
                <w:szCs w:val="20"/>
              </w:rPr>
              <w:t>1</w:t>
            </w:r>
          </w:p>
        </w:tc>
      </w:tr>
      <w:tr w:rsidR="00FD6B06" w:rsidRPr="0040163E" w:rsidTr="005668F2">
        <w:tc>
          <w:tcPr>
            <w:tcW w:w="817" w:type="dxa"/>
            <w:vMerge/>
          </w:tcPr>
          <w:p w:rsidR="00FD6B06" w:rsidRPr="0040163E" w:rsidRDefault="00FD6B06" w:rsidP="005668F2">
            <w:pPr>
              <w:autoSpaceDE w:val="0"/>
              <w:autoSpaceDN w:val="0"/>
              <w:adjustRightInd w:val="0"/>
              <w:jc w:val="center"/>
              <w:rPr>
                <w:rFonts w:eastAsia="Calibri"/>
                <w:b/>
                <w:bCs/>
                <w:sz w:val="20"/>
                <w:szCs w:val="20"/>
              </w:rPr>
            </w:pPr>
          </w:p>
        </w:tc>
        <w:tc>
          <w:tcPr>
            <w:tcW w:w="9072" w:type="dxa"/>
          </w:tcPr>
          <w:p w:rsidR="00FD6B06" w:rsidRPr="0040163E" w:rsidRDefault="00FD6B06" w:rsidP="005668F2">
            <w:pPr>
              <w:autoSpaceDE w:val="0"/>
              <w:autoSpaceDN w:val="0"/>
              <w:adjustRightInd w:val="0"/>
              <w:rPr>
                <w:rFonts w:eastAsia="Calibri"/>
                <w:b/>
                <w:bCs/>
                <w:sz w:val="20"/>
                <w:szCs w:val="20"/>
              </w:rPr>
            </w:pPr>
            <w:r w:rsidRPr="0040163E">
              <w:rPr>
                <w:rFonts w:eastAsia="Calibri"/>
                <w:sz w:val="20"/>
                <w:szCs w:val="20"/>
              </w:rPr>
              <w:t>Интонация не соответствует пунктуационному оформлению текста</w:t>
            </w:r>
          </w:p>
        </w:tc>
        <w:tc>
          <w:tcPr>
            <w:tcW w:w="1015" w:type="dxa"/>
          </w:tcPr>
          <w:p w:rsidR="00FD6B06" w:rsidRPr="0040163E" w:rsidRDefault="00FD6B06" w:rsidP="005668F2">
            <w:pPr>
              <w:autoSpaceDE w:val="0"/>
              <w:autoSpaceDN w:val="0"/>
              <w:adjustRightInd w:val="0"/>
              <w:jc w:val="center"/>
              <w:rPr>
                <w:rFonts w:eastAsia="Calibri"/>
                <w:bCs/>
                <w:sz w:val="20"/>
                <w:szCs w:val="20"/>
              </w:rPr>
            </w:pPr>
            <w:r w:rsidRPr="0040163E">
              <w:rPr>
                <w:rFonts w:eastAsia="Calibri"/>
                <w:bCs/>
                <w:sz w:val="20"/>
                <w:szCs w:val="20"/>
              </w:rPr>
              <w:t>0</w:t>
            </w:r>
          </w:p>
        </w:tc>
      </w:tr>
      <w:tr w:rsidR="00FD6B06" w:rsidRPr="0040163E" w:rsidTr="005668F2">
        <w:tc>
          <w:tcPr>
            <w:tcW w:w="817" w:type="dxa"/>
          </w:tcPr>
          <w:p w:rsidR="00FD6B06" w:rsidRPr="0040163E" w:rsidRDefault="00FD6B06" w:rsidP="005668F2">
            <w:pPr>
              <w:autoSpaceDE w:val="0"/>
              <w:autoSpaceDN w:val="0"/>
              <w:adjustRightInd w:val="0"/>
              <w:jc w:val="center"/>
              <w:rPr>
                <w:rFonts w:eastAsia="Calibri"/>
                <w:b/>
                <w:bCs/>
                <w:sz w:val="20"/>
                <w:szCs w:val="20"/>
              </w:rPr>
            </w:pPr>
            <w:r w:rsidRPr="0040163E">
              <w:rPr>
                <w:rFonts w:eastAsia="Calibri"/>
                <w:b/>
                <w:bCs/>
                <w:sz w:val="20"/>
                <w:szCs w:val="20"/>
              </w:rPr>
              <w:t>ТЧ</w:t>
            </w:r>
          </w:p>
        </w:tc>
        <w:tc>
          <w:tcPr>
            <w:tcW w:w="9072" w:type="dxa"/>
          </w:tcPr>
          <w:p w:rsidR="00FD6B06" w:rsidRPr="0040163E" w:rsidRDefault="00FD6B06" w:rsidP="005668F2">
            <w:pPr>
              <w:autoSpaceDE w:val="0"/>
              <w:autoSpaceDN w:val="0"/>
              <w:adjustRightInd w:val="0"/>
              <w:rPr>
                <w:rFonts w:eastAsia="Calibri"/>
                <w:b/>
                <w:bCs/>
                <w:sz w:val="20"/>
                <w:szCs w:val="20"/>
              </w:rPr>
            </w:pPr>
            <w:r w:rsidRPr="0040163E">
              <w:rPr>
                <w:rFonts w:eastAsia="Calibri"/>
                <w:b/>
                <w:bCs/>
                <w:sz w:val="20"/>
                <w:szCs w:val="20"/>
              </w:rPr>
              <w:t>Темп чтения</w:t>
            </w:r>
          </w:p>
        </w:tc>
        <w:tc>
          <w:tcPr>
            <w:tcW w:w="1015" w:type="dxa"/>
          </w:tcPr>
          <w:p w:rsidR="00FD6B06" w:rsidRPr="0040163E" w:rsidRDefault="00FD6B06" w:rsidP="005668F2">
            <w:pPr>
              <w:autoSpaceDE w:val="0"/>
              <w:autoSpaceDN w:val="0"/>
              <w:adjustRightInd w:val="0"/>
              <w:jc w:val="center"/>
              <w:rPr>
                <w:rFonts w:eastAsia="Calibri"/>
                <w:bCs/>
                <w:sz w:val="20"/>
                <w:szCs w:val="20"/>
              </w:rPr>
            </w:pPr>
          </w:p>
        </w:tc>
      </w:tr>
      <w:tr w:rsidR="00FD6B06" w:rsidRPr="0040163E" w:rsidTr="005668F2">
        <w:tc>
          <w:tcPr>
            <w:tcW w:w="817" w:type="dxa"/>
            <w:vMerge w:val="restart"/>
          </w:tcPr>
          <w:p w:rsidR="00FD6B06" w:rsidRPr="0040163E" w:rsidRDefault="00FD6B06" w:rsidP="005668F2">
            <w:pPr>
              <w:autoSpaceDE w:val="0"/>
              <w:autoSpaceDN w:val="0"/>
              <w:adjustRightInd w:val="0"/>
              <w:rPr>
                <w:rFonts w:eastAsia="Calibri"/>
                <w:b/>
                <w:bCs/>
                <w:sz w:val="20"/>
                <w:szCs w:val="20"/>
              </w:rPr>
            </w:pPr>
          </w:p>
        </w:tc>
        <w:tc>
          <w:tcPr>
            <w:tcW w:w="9072" w:type="dxa"/>
          </w:tcPr>
          <w:p w:rsidR="00FD6B06" w:rsidRPr="0040163E" w:rsidRDefault="00FD6B06" w:rsidP="005668F2">
            <w:pPr>
              <w:autoSpaceDE w:val="0"/>
              <w:autoSpaceDN w:val="0"/>
              <w:adjustRightInd w:val="0"/>
              <w:rPr>
                <w:rFonts w:eastAsia="Calibri"/>
                <w:b/>
                <w:bCs/>
                <w:sz w:val="20"/>
                <w:szCs w:val="20"/>
              </w:rPr>
            </w:pPr>
            <w:r w:rsidRPr="0040163E">
              <w:rPr>
                <w:rFonts w:eastAsia="Calibri"/>
                <w:sz w:val="20"/>
                <w:szCs w:val="20"/>
              </w:rPr>
              <w:t>Темп чтения соответствует коммуникативной задаче</w:t>
            </w:r>
          </w:p>
        </w:tc>
        <w:tc>
          <w:tcPr>
            <w:tcW w:w="1015" w:type="dxa"/>
          </w:tcPr>
          <w:p w:rsidR="00FD6B06" w:rsidRPr="0040163E" w:rsidRDefault="00FD6B06" w:rsidP="005668F2">
            <w:pPr>
              <w:autoSpaceDE w:val="0"/>
              <w:autoSpaceDN w:val="0"/>
              <w:adjustRightInd w:val="0"/>
              <w:jc w:val="center"/>
              <w:rPr>
                <w:rFonts w:eastAsia="Calibri"/>
                <w:bCs/>
                <w:sz w:val="20"/>
                <w:szCs w:val="20"/>
              </w:rPr>
            </w:pPr>
            <w:r w:rsidRPr="0040163E">
              <w:rPr>
                <w:rFonts w:eastAsia="Calibri"/>
                <w:bCs/>
                <w:sz w:val="20"/>
                <w:szCs w:val="20"/>
              </w:rPr>
              <w:t>1</w:t>
            </w:r>
          </w:p>
        </w:tc>
      </w:tr>
      <w:tr w:rsidR="00FD6B06" w:rsidRPr="0040163E" w:rsidTr="005668F2">
        <w:tc>
          <w:tcPr>
            <w:tcW w:w="817" w:type="dxa"/>
            <w:vMerge/>
          </w:tcPr>
          <w:p w:rsidR="00FD6B06" w:rsidRPr="0040163E" w:rsidRDefault="00FD6B06" w:rsidP="005668F2">
            <w:pPr>
              <w:autoSpaceDE w:val="0"/>
              <w:autoSpaceDN w:val="0"/>
              <w:adjustRightInd w:val="0"/>
              <w:rPr>
                <w:rFonts w:eastAsia="Calibri"/>
                <w:b/>
                <w:bCs/>
                <w:sz w:val="20"/>
                <w:szCs w:val="20"/>
              </w:rPr>
            </w:pPr>
          </w:p>
        </w:tc>
        <w:tc>
          <w:tcPr>
            <w:tcW w:w="9072" w:type="dxa"/>
          </w:tcPr>
          <w:p w:rsidR="00FD6B06" w:rsidRPr="0040163E" w:rsidRDefault="00FD6B06" w:rsidP="005668F2">
            <w:pPr>
              <w:autoSpaceDE w:val="0"/>
              <w:autoSpaceDN w:val="0"/>
              <w:adjustRightInd w:val="0"/>
              <w:rPr>
                <w:rFonts w:eastAsia="Calibri"/>
                <w:b/>
                <w:bCs/>
                <w:sz w:val="20"/>
                <w:szCs w:val="20"/>
              </w:rPr>
            </w:pPr>
            <w:r w:rsidRPr="0040163E">
              <w:rPr>
                <w:rFonts w:eastAsia="Calibri"/>
                <w:sz w:val="20"/>
                <w:szCs w:val="20"/>
              </w:rPr>
              <w:t>Темп чтения не соответствует коммуникативной задаче</w:t>
            </w:r>
          </w:p>
        </w:tc>
        <w:tc>
          <w:tcPr>
            <w:tcW w:w="1015" w:type="dxa"/>
          </w:tcPr>
          <w:p w:rsidR="00FD6B06" w:rsidRPr="0040163E" w:rsidRDefault="00FD6B06" w:rsidP="005668F2">
            <w:pPr>
              <w:autoSpaceDE w:val="0"/>
              <w:autoSpaceDN w:val="0"/>
              <w:adjustRightInd w:val="0"/>
              <w:jc w:val="center"/>
              <w:rPr>
                <w:rFonts w:eastAsia="Calibri"/>
                <w:bCs/>
                <w:sz w:val="20"/>
                <w:szCs w:val="20"/>
              </w:rPr>
            </w:pPr>
            <w:r w:rsidRPr="0040163E">
              <w:rPr>
                <w:rFonts w:eastAsia="Calibri"/>
                <w:bCs/>
                <w:sz w:val="20"/>
                <w:szCs w:val="20"/>
              </w:rPr>
              <w:t>0</w:t>
            </w:r>
          </w:p>
        </w:tc>
      </w:tr>
      <w:tr w:rsidR="00FD6B06" w:rsidRPr="0040163E" w:rsidTr="005668F2">
        <w:tc>
          <w:tcPr>
            <w:tcW w:w="9889" w:type="dxa"/>
            <w:gridSpan w:val="2"/>
          </w:tcPr>
          <w:p w:rsidR="00FD6B06" w:rsidRPr="0040163E" w:rsidRDefault="00FD6B06" w:rsidP="005668F2">
            <w:pPr>
              <w:autoSpaceDE w:val="0"/>
              <w:autoSpaceDN w:val="0"/>
              <w:adjustRightInd w:val="0"/>
              <w:rPr>
                <w:rFonts w:eastAsia="Calibri"/>
                <w:b/>
                <w:bCs/>
                <w:sz w:val="20"/>
                <w:szCs w:val="20"/>
              </w:rPr>
            </w:pPr>
            <w:r w:rsidRPr="0040163E">
              <w:rPr>
                <w:rFonts w:eastAsia="Calibri"/>
                <w:b/>
                <w:bCs/>
                <w:sz w:val="20"/>
                <w:szCs w:val="20"/>
              </w:rPr>
              <w:t>Максимальное количество баллов</w:t>
            </w:r>
          </w:p>
        </w:tc>
        <w:tc>
          <w:tcPr>
            <w:tcW w:w="1015" w:type="dxa"/>
          </w:tcPr>
          <w:p w:rsidR="00FD6B06" w:rsidRPr="0040163E" w:rsidRDefault="00FD6B06" w:rsidP="005668F2">
            <w:pPr>
              <w:autoSpaceDE w:val="0"/>
              <w:autoSpaceDN w:val="0"/>
              <w:adjustRightInd w:val="0"/>
              <w:jc w:val="center"/>
              <w:rPr>
                <w:rFonts w:eastAsia="Calibri"/>
                <w:b/>
                <w:bCs/>
                <w:sz w:val="20"/>
                <w:szCs w:val="20"/>
              </w:rPr>
            </w:pPr>
            <w:r w:rsidRPr="0040163E">
              <w:rPr>
                <w:rFonts w:eastAsia="Calibri"/>
                <w:b/>
                <w:bCs/>
                <w:sz w:val="20"/>
                <w:szCs w:val="20"/>
              </w:rPr>
              <w:t>2</w:t>
            </w:r>
          </w:p>
        </w:tc>
      </w:tr>
    </w:tbl>
    <w:p w:rsidR="00504571" w:rsidRDefault="00504571" w:rsidP="000F3492">
      <w:pPr>
        <w:spacing w:before="120"/>
        <w:ind w:firstLine="567"/>
        <w:jc w:val="both"/>
      </w:pPr>
    </w:p>
    <w:p w:rsidR="000F3492" w:rsidRPr="008D67DF" w:rsidRDefault="00504571" w:rsidP="00504571">
      <w:pPr>
        <w:ind w:firstLine="567"/>
        <w:jc w:val="both"/>
      </w:pPr>
      <w:r>
        <w:br w:type="page"/>
      </w:r>
      <w:r w:rsidR="000F3492" w:rsidRPr="008D67DF">
        <w:lastRenderedPageBreak/>
        <w:t xml:space="preserve">На диаграмме </w:t>
      </w:r>
      <w:r w:rsidR="008D67DF">
        <w:t>3</w:t>
      </w:r>
      <w:r w:rsidR="000F3492" w:rsidRPr="008D67DF">
        <w:t xml:space="preserve"> – результат выполнения задания 1.</w:t>
      </w:r>
    </w:p>
    <w:p w:rsidR="000F3492" w:rsidRPr="008D67DF" w:rsidRDefault="000F3492" w:rsidP="000F3492">
      <w:pPr>
        <w:autoSpaceDE w:val="0"/>
        <w:autoSpaceDN w:val="0"/>
        <w:adjustRightInd w:val="0"/>
        <w:jc w:val="right"/>
        <w:rPr>
          <w:rFonts w:ascii="TimesNewRoman,Bold" w:eastAsia="Calibri" w:hAnsi="TimesNewRoman,Bold" w:cs="TimesNewRoman,Bold"/>
          <w:b/>
          <w:bCs/>
          <w:sz w:val="19"/>
          <w:szCs w:val="19"/>
        </w:rPr>
      </w:pPr>
      <w:r w:rsidRPr="008D67DF">
        <w:rPr>
          <w:sz w:val="20"/>
          <w:szCs w:val="20"/>
        </w:rPr>
        <w:t xml:space="preserve">Диаграмма </w:t>
      </w:r>
      <w:r w:rsidR="008D67DF">
        <w:rPr>
          <w:sz w:val="20"/>
          <w:szCs w:val="20"/>
        </w:rPr>
        <w:t>3</w:t>
      </w:r>
    </w:p>
    <w:bookmarkStart w:id="1" w:name="_MON_1717226431"/>
    <w:bookmarkEnd w:id="1"/>
    <w:p w:rsidR="000F3492" w:rsidRPr="00BF2F0E" w:rsidRDefault="00AC1592" w:rsidP="000F3492">
      <w:pPr>
        <w:jc w:val="both"/>
        <w:rPr>
          <w:rFonts w:ascii="TimesNewRoman,Bold" w:eastAsia="Calibri" w:hAnsi="TimesNewRoman,Bold" w:cs="TimesNewRoman,Bold"/>
          <w:b/>
          <w:noProof/>
          <w:color w:val="FF0000"/>
          <w:sz w:val="19"/>
          <w:szCs w:val="19"/>
        </w:rPr>
      </w:pPr>
      <w:r w:rsidRPr="00E12621">
        <w:rPr>
          <w:noProof/>
        </w:rPr>
        <w:object w:dxaOrig="10791" w:dyaOrig="7095">
          <v:shape id="_x0000_i1027" type="#_x0000_t75" style="width:539.05pt;height:355pt;visibility:visible" o:ole="">
            <v:imagedata r:id="rId12" o:title=""/>
            <o:lock v:ext="edit" aspectratio="f"/>
          </v:shape>
          <o:OLEObject Type="Embed" ProgID="Excel.Sheet.8" ShapeID="_x0000_i1027" DrawAspect="Content" ObjectID="_1722254968" r:id="rId13">
            <o:FieldCodes>\s</o:FieldCodes>
          </o:OLEObject>
        </w:object>
      </w:r>
    </w:p>
    <w:p w:rsidR="00B04F47" w:rsidRPr="00074A57" w:rsidRDefault="00E8321D" w:rsidP="00164505">
      <w:pPr>
        <w:spacing w:before="120"/>
        <w:ind w:firstLine="567"/>
        <w:jc w:val="both"/>
        <w:outlineLvl w:val="0"/>
        <w:rPr>
          <w:i/>
        </w:rPr>
      </w:pPr>
      <w:r w:rsidRPr="00074A57">
        <w:rPr>
          <w:i/>
        </w:rPr>
        <w:t>Результаты п</w:t>
      </w:r>
      <w:r w:rsidR="00504571" w:rsidRPr="00074A57">
        <w:rPr>
          <w:i/>
        </w:rPr>
        <w:t>о критерию «Интонация чтения»</w:t>
      </w:r>
    </w:p>
    <w:p w:rsidR="008D67DF" w:rsidRPr="00074A57" w:rsidRDefault="008D67DF" w:rsidP="008D67DF">
      <w:pPr>
        <w:ind w:firstLine="567"/>
        <w:jc w:val="right"/>
        <w:outlineLvl w:val="0"/>
        <w:rPr>
          <w:b/>
        </w:rPr>
      </w:pPr>
      <w:r w:rsidRPr="00074A57">
        <w:rPr>
          <w:sz w:val="20"/>
          <w:szCs w:val="20"/>
        </w:rPr>
        <w:t>Таблица 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6"/>
        <w:gridCol w:w="2697"/>
        <w:gridCol w:w="2697"/>
        <w:gridCol w:w="2697"/>
      </w:tblGrid>
      <w:tr w:rsidR="00074A57" w:rsidRPr="00074A57" w:rsidTr="00C77B6D">
        <w:trPr>
          <w:trHeight w:val="293"/>
          <w:jc w:val="center"/>
        </w:trPr>
        <w:tc>
          <w:tcPr>
            <w:tcW w:w="2696" w:type="dxa"/>
          </w:tcPr>
          <w:p w:rsidR="00074A57" w:rsidRPr="00074A57" w:rsidRDefault="00074A57" w:rsidP="00074A57">
            <w:pPr>
              <w:jc w:val="center"/>
            </w:pPr>
            <w:r w:rsidRPr="00074A57">
              <w:t>2019</w:t>
            </w:r>
            <w:r>
              <w:t xml:space="preserve"> год</w:t>
            </w:r>
          </w:p>
        </w:tc>
        <w:tc>
          <w:tcPr>
            <w:tcW w:w="2697" w:type="dxa"/>
          </w:tcPr>
          <w:p w:rsidR="00074A57" w:rsidRPr="00074A57" w:rsidRDefault="00074A57" w:rsidP="00074A57">
            <w:pPr>
              <w:jc w:val="center"/>
            </w:pPr>
            <w:r w:rsidRPr="00074A57">
              <w:t>2020</w:t>
            </w:r>
            <w:r>
              <w:t xml:space="preserve"> год</w:t>
            </w:r>
          </w:p>
        </w:tc>
        <w:tc>
          <w:tcPr>
            <w:tcW w:w="2697" w:type="dxa"/>
          </w:tcPr>
          <w:p w:rsidR="00074A57" w:rsidRPr="00074A57" w:rsidRDefault="00074A57" w:rsidP="00074A57">
            <w:pPr>
              <w:jc w:val="center"/>
            </w:pPr>
            <w:r w:rsidRPr="00074A57">
              <w:t>2021</w:t>
            </w:r>
            <w:r>
              <w:t xml:space="preserve"> год</w:t>
            </w:r>
          </w:p>
        </w:tc>
        <w:tc>
          <w:tcPr>
            <w:tcW w:w="2697" w:type="dxa"/>
          </w:tcPr>
          <w:p w:rsidR="00074A57" w:rsidRPr="00074A57" w:rsidRDefault="00074A57" w:rsidP="00074A57">
            <w:pPr>
              <w:jc w:val="center"/>
            </w:pPr>
            <w:r w:rsidRPr="00074A57">
              <w:t>2022</w:t>
            </w:r>
            <w:r>
              <w:t xml:space="preserve"> год</w:t>
            </w:r>
          </w:p>
        </w:tc>
      </w:tr>
      <w:tr w:rsidR="00074A57" w:rsidRPr="00074A57" w:rsidTr="00C77B6D">
        <w:trPr>
          <w:trHeight w:val="304"/>
          <w:jc w:val="center"/>
        </w:trPr>
        <w:tc>
          <w:tcPr>
            <w:tcW w:w="2696" w:type="dxa"/>
          </w:tcPr>
          <w:p w:rsidR="00074A57" w:rsidRPr="00074A57" w:rsidRDefault="00074A57" w:rsidP="00074A57">
            <w:pPr>
              <w:jc w:val="center"/>
            </w:pPr>
            <w:r w:rsidRPr="00074A57">
              <w:t>96,1</w:t>
            </w:r>
            <w:r>
              <w:t>%</w:t>
            </w:r>
          </w:p>
        </w:tc>
        <w:tc>
          <w:tcPr>
            <w:tcW w:w="2697" w:type="dxa"/>
          </w:tcPr>
          <w:p w:rsidR="00074A57" w:rsidRPr="00074A57" w:rsidRDefault="00074A57" w:rsidP="00074A57">
            <w:pPr>
              <w:jc w:val="center"/>
            </w:pPr>
            <w:r w:rsidRPr="00074A57">
              <w:t>90,1</w:t>
            </w:r>
            <w:r>
              <w:t>%</w:t>
            </w:r>
          </w:p>
        </w:tc>
        <w:tc>
          <w:tcPr>
            <w:tcW w:w="2697" w:type="dxa"/>
          </w:tcPr>
          <w:p w:rsidR="00074A57" w:rsidRPr="00074A57" w:rsidRDefault="00074A57" w:rsidP="00074A57">
            <w:pPr>
              <w:jc w:val="center"/>
            </w:pPr>
            <w:r w:rsidRPr="00074A57">
              <w:t>89</w:t>
            </w:r>
            <w:r>
              <w:t>%</w:t>
            </w:r>
          </w:p>
        </w:tc>
        <w:tc>
          <w:tcPr>
            <w:tcW w:w="2697" w:type="dxa"/>
          </w:tcPr>
          <w:p w:rsidR="00074A57" w:rsidRPr="00074A57" w:rsidRDefault="00074A57" w:rsidP="00AC1592">
            <w:pPr>
              <w:jc w:val="center"/>
            </w:pPr>
            <w:r w:rsidRPr="00074A57">
              <w:t>89,</w:t>
            </w:r>
            <w:r w:rsidR="00AC1592">
              <w:t>5</w:t>
            </w:r>
            <w:r>
              <w:t>%</w:t>
            </w:r>
          </w:p>
        </w:tc>
      </w:tr>
    </w:tbl>
    <w:p w:rsidR="00563198" w:rsidRPr="00563198" w:rsidRDefault="00563198" w:rsidP="001338B2">
      <w:pPr>
        <w:spacing w:before="120"/>
        <w:ind w:firstLine="709"/>
        <w:jc w:val="both"/>
      </w:pPr>
      <w:r w:rsidRPr="00563198">
        <w:t>Приведенная выше таблица охватывает период в 4 года, результаты свидетельствуют о том, что тенденция к снижению показателей по данному критерию, наметившаяся в 2019-2021 г.г., очевидна. Однако результат последнего года демонстрирует некоторую стабилизацию –</w:t>
      </w:r>
      <w:r w:rsidR="00164505">
        <w:t xml:space="preserve"> </w:t>
      </w:r>
      <w:r w:rsidRPr="00563198">
        <w:t xml:space="preserve">незначительное повышение результата. </w:t>
      </w:r>
    </w:p>
    <w:p w:rsidR="00563198" w:rsidRPr="00563198" w:rsidRDefault="00563198" w:rsidP="00C77B6D">
      <w:pPr>
        <w:ind w:firstLine="709"/>
        <w:jc w:val="both"/>
      </w:pPr>
      <w:r w:rsidRPr="00563198">
        <w:t>Обучающимся сложно без должной систематической подготовки и отработки на уроке разных видов интонационного оформления высказывания правильно интонировать на собеседовании. Следствием этого является недостаточная выразительность и эмоциональность речи, неумение использовать интонацию конца предложения (понижающую), интонацию в предложениях с однородными членами.</w:t>
      </w:r>
    </w:p>
    <w:p w:rsidR="00563198" w:rsidRPr="00563198" w:rsidRDefault="00563198" w:rsidP="00C77B6D">
      <w:pPr>
        <w:ind w:firstLine="709"/>
        <w:jc w:val="both"/>
      </w:pPr>
      <w:r w:rsidRPr="00563198">
        <w:t xml:space="preserve">Формированию правильной интонации в разных конструкциях на уроках русского языка необходимо отводить время, включая в занятия по развитию речи специальные задания, способствующие этому. Важно убедить обучающихся, что интонация выполняет важные функции: помогает правильно оформить фразу, предложение и различные конструкции, участвует в выражении эмоций. Обучающийся должен понимать, что интонация повествовательной речи характеризуется повышением тона в начале фразы и понижением тона в конце фразы, свои особенности имеют интонация восклицательного и вопросительного предложений. </w:t>
      </w:r>
    </w:p>
    <w:p w:rsidR="00B73653" w:rsidRPr="00074A57" w:rsidRDefault="00B73653" w:rsidP="00164505">
      <w:pPr>
        <w:spacing w:before="120"/>
        <w:ind w:firstLine="567"/>
        <w:jc w:val="both"/>
        <w:outlineLvl w:val="0"/>
        <w:rPr>
          <w:i/>
        </w:rPr>
      </w:pPr>
      <w:r w:rsidRPr="00074A57">
        <w:rPr>
          <w:i/>
        </w:rPr>
        <w:t>Результаты по критерию «Темп чтения»:</w:t>
      </w:r>
    </w:p>
    <w:p w:rsidR="00C559A2" w:rsidRPr="00074A57" w:rsidRDefault="00C559A2" w:rsidP="00C559A2">
      <w:pPr>
        <w:ind w:firstLine="567"/>
        <w:jc w:val="right"/>
        <w:outlineLvl w:val="0"/>
        <w:rPr>
          <w:b/>
        </w:rPr>
      </w:pPr>
      <w:r w:rsidRPr="00074A57">
        <w:rPr>
          <w:sz w:val="20"/>
          <w:szCs w:val="20"/>
        </w:rPr>
        <w:t>Таблица 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31"/>
        <w:gridCol w:w="2732"/>
        <w:gridCol w:w="2732"/>
        <w:gridCol w:w="2732"/>
      </w:tblGrid>
      <w:tr w:rsidR="00074A57" w:rsidRPr="00074A57" w:rsidTr="00C77B6D">
        <w:trPr>
          <w:trHeight w:val="415"/>
        </w:trPr>
        <w:tc>
          <w:tcPr>
            <w:tcW w:w="2731" w:type="dxa"/>
          </w:tcPr>
          <w:p w:rsidR="00074A57" w:rsidRPr="00074A57" w:rsidRDefault="00074A57" w:rsidP="00074A57">
            <w:pPr>
              <w:spacing w:before="120"/>
              <w:jc w:val="center"/>
            </w:pPr>
            <w:r w:rsidRPr="00074A57">
              <w:t>2019 год</w:t>
            </w:r>
          </w:p>
        </w:tc>
        <w:tc>
          <w:tcPr>
            <w:tcW w:w="2732" w:type="dxa"/>
          </w:tcPr>
          <w:p w:rsidR="00074A57" w:rsidRPr="00074A57" w:rsidRDefault="00074A57" w:rsidP="00074A57">
            <w:pPr>
              <w:spacing w:before="120"/>
              <w:jc w:val="center"/>
            </w:pPr>
            <w:r w:rsidRPr="00074A57">
              <w:t>2020 год</w:t>
            </w:r>
          </w:p>
        </w:tc>
        <w:tc>
          <w:tcPr>
            <w:tcW w:w="2732" w:type="dxa"/>
          </w:tcPr>
          <w:p w:rsidR="00074A57" w:rsidRPr="00074A57" w:rsidRDefault="00074A57" w:rsidP="00074A57">
            <w:pPr>
              <w:spacing w:before="120"/>
              <w:jc w:val="center"/>
            </w:pPr>
            <w:r w:rsidRPr="00074A57">
              <w:t>2021 год</w:t>
            </w:r>
          </w:p>
        </w:tc>
        <w:tc>
          <w:tcPr>
            <w:tcW w:w="2732" w:type="dxa"/>
          </w:tcPr>
          <w:p w:rsidR="00074A57" w:rsidRPr="00074A57" w:rsidRDefault="00074A57" w:rsidP="00074A57">
            <w:pPr>
              <w:spacing w:before="120"/>
              <w:jc w:val="center"/>
            </w:pPr>
            <w:r w:rsidRPr="00074A57">
              <w:t>2022 год</w:t>
            </w:r>
          </w:p>
        </w:tc>
      </w:tr>
      <w:tr w:rsidR="00074A57" w:rsidRPr="00074A57" w:rsidTr="00C77B6D">
        <w:trPr>
          <w:trHeight w:val="426"/>
        </w:trPr>
        <w:tc>
          <w:tcPr>
            <w:tcW w:w="2731" w:type="dxa"/>
          </w:tcPr>
          <w:p w:rsidR="00074A57" w:rsidRPr="00074A57" w:rsidRDefault="00074A57" w:rsidP="00074A57">
            <w:pPr>
              <w:spacing w:before="120"/>
              <w:jc w:val="center"/>
            </w:pPr>
            <w:r w:rsidRPr="00074A57">
              <w:t>95,5%</w:t>
            </w:r>
          </w:p>
        </w:tc>
        <w:tc>
          <w:tcPr>
            <w:tcW w:w="2732" w:type="dxa"/>
          </w:tcPr>
          <w:p w:rsidR="00074A57" w:rsidRPr="00074A57" w:rsidRDefault="00074A57" w:rsidP="00074A57">
            <w:pPr>
              <w:spacing w:before="120"/>
              <w:jc w:val="center"/>
            </w:pPr>
            <w:r w:rsidRPr="00074A57">
              <w:t>95,4%</w:t>
            </w:r>
          </w:p>
        </w:tc>
        <w:tc>
          <w:tcPr>
            <w:tcW w:w="2732" w:type="dxa"/>
          </w:tcPr>
          <w:p w:rsidR="00074A57" w:rsidRPr="00074A57" w:rsidRDefault="00074A57" w:rsidP="00074A57">
            <w:pPr>
              <w:spacing w:before="120"/>
              <w:jc w:val="center"/>
            </w:pPr>
            <w:r w:rsidRPr="00074A57">
              <w:t>94,9%</w:t>
            </w:r>
          </w:p>
        </w:tc>
        <w:tc>
          <w:tcPr>
            <w:tcW w:w="2732" w:type="dxa"/>
          </w:tcPr>
          <w:p w:rsidR="00074A57" w:rsidRPr="00074A57" w:rsidRDefault="00074A57" w:rsidP="00ED6A53">
            <w:pPr>
              <w:spacing w:before="120"/>
              <w:jc w:val="center"/>
            </w:pPr>
            <w:r w:rsidRPr="00074A57">
              <w:t>95,</w:t>
            </w:r>
            <w:r w:rsidR="00ED6A53">
              <w:t>7</w:t>
            </w:r>
            <w:r w:rsidRPr="00074A57">
              <w:t>%</w:t>
            </w:r>
          </w:p>
        </w:tc>
      </w:tr>
    </w:tbl>
    <w:p w:rsidR="00563198" w:rsidRPr="00563198" w:rsidRDefault="00563198" w:rsidP="00C77B6D">
      <w:pPr>
        <w:spacing w:before="120"/>
        <w:ind w:firstLine="709"/>
        <w:jc w:val="both"/>
      </w:pPr>
      <w:r w:rsidRPr="00563198">
        <w:lastRenderedPageBreak/>
        <w:t xml:space="preserve">Результаты по критерию «Темп чтения» в течение всего периода находятся на очень высоком уровне с незначительными колебаниями. Возможно, это связано с текстами, содержание которых доступно читающему. И хотя типичные недочеты (неоправданное замедление темпа чтения, явное затруднение при чтении слов, состоящих более чем из трех слогов, неоправданные паузы среди предложений и перед сложными словами - чтение с нескольких «попыток») сохраняются, участники </w:t>
      </w:r>
      <w:r w:rsidR="00164505">
        <w:t>итогово</w:t>
      </w:r>
      <w:r w:rsidRPr="00563198">
        <w:t>го собеседования успешно справляются с заданием, удачно выбирая темп чтения.</w:t>
      </w:r>
    </w:p>
    <w:p w:rsidR="00563198" w:rsidRPr="00563198" w:rsidRDefault="00563198" w:rsidP="00C77B6D">
      <w:pPr>
        <w:ind w:firstLine="709"/>
        <w:jc w:val="both"/>
      </w:pPr>
      <w:r w:rsidRPr="00563198">
        <w:t>Говоря о результатах выполнения части 1 (задание 1 по критериям 1 и 2), можно отметить достаточно высокий уровень выполнения – 89-9</w:t>
      </w:r>
      <w:r w:rsidR="00ED6A53">
        <w:t>6</w:t>
      </w:r>
      <w:r w:rsidRPr="00563198">
        <w:t xml:space="preserve">% по обоим критериям (темп чтения и интонация чтения), о чем свидетельствуют приведенные таблицы. </w:t>
      </w:r>
    </w:p>
    <w:p w:rsidR="00563198" w:rsidRPr="00563198" w:rsidRDefault="00563198" w:rsidP="00C77B6D">
      <w:pPr>
        <w:ind w:firstLine="709"/>
        <w:jc w:val="both"/>
      </w:pPr>
      <w:r w:rsidRPr="00563198">
        <w:t xml:space="preserve">Навык осмысленного чтения текста, выбор правильной интонации и темпа чтения, отвечающего речевой ситуации, уже сформированы у большинства обучающихся, лишь в редких случаях встречаются на устном собеседовании элементы слогового чтения, затруднения при чтении </w:t>
      </w:r>
      <w:proofErr w:type="spellStart"/>
      <w:r w:rsidRPr="00563198">
        <w:t>многослоговых</w:t>
      </w:r>
      <w:proofErr w:type="spellEnd"/>
      <w:r w:rsidRPr="00563198">
        <w:t xml:space="preserve"> слов. Этот навык требует совершенствования, дальнейшей работы на уроках языка и литературы.</w:t>
      </w:r>
    </w:p>
    <w:p w:rsidR="00FD6B06" w:rsidRPr="0040163E" w:rsidRDefault="00FD6B06" w:rsidP="00B928A2">
      <w:pPr>
        <w:spacing w:before="120"/>
        <w:ind w:firstLine="567"/>
        <w:jc w:val="both"/>
        <w:outlineLvl w:val="0"/>
        <w:rPr>
          <w:b/>
        </w:rPr>
      </w:pPr>
      <w:r w:rsidRPr="0040163E">
        <w:rPr>
          <w:b/>
        </w:rPr>
        <w:t>Анализ результатов выполнения задания 2 «</w:t>
      </w:r>
      <w:r w:rsidR="00F22C81" w:rsidRPr="0040163E">
        <w:rPr>
          <w:b/>
        </w:rPr>
        <w:t>Подробный п</w:t>
      </w:r>
      <w:r w:rsidRPr="0040163E">
        <w:rPr>
          <w:b/>
        </w:rPr>
        <w:t>ересказ текста с включением приведённого высказывания»</w:t>
      </w:r>
    </w:p>
    <w:p w:rsidR="00A75F8C" w:rsidRPr="00C77B6D" w:rsidRDefault="00A75F8C" w:rsidP="00A75F8C">
      <w:pPr>
        <w:pStyle w:val="af6"/>
        <w:ind w:firstLine="567"/>
        <w:jc w:val="both"/>
      </w:pPr>
      <w:r w:rsidRPr="00C77B6D">
        <w:t xml:space="preserve">Пересказ - связное изложение текста. Средство развития речи на основе образца. Пересказ расширяет словарный запас, развивает восприятие, память, внимание, способствует совершенствованию произношения, усвоению норм построения предложения и текста. Важно, чтобы пересказ и включенное в него высказывание составляли единое целое. </w:t>
      </w:r>
    </w:p>
    <w:p w:rsidR="00A75F8C" w:rsidRPr="00164505" w:rsidRDefault="009F27AF" w:rsidP="009F27AF">
      <w:pPr>
        <w:ind w:firstLine="567"/>
        <w:jc w:val="right"/>
        <w:outlineLvl w:val="0"/>
      </w:pPr>
      <w:r w:rsidRPr="00164505">
        <w:rPr>
          <w:sz w:val="20"/>
          <w:szCs w:val="20"/>
        </w:rPr>
        <w:t xml:space="preserve">Таблица </w:t>
      </w:r>
      <w:r w:rsidR="00C559A2" w:rsidRPr="00164505">
        <w:rPr>
          <w:sz w:val="20"/>
          <w:szCs w:val="20"/>
        </w:rPr>
        <w:t>6</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9072"/>
        <w:gridCol w:w="992"/>
      </w:tblGrid>
      <w:tr w:rsidR="001A3643" w:rsidRPr="0040163E" w:rsidTr="005668F2">
        <w:tc>
          <w:tcPr>
            <w:tcW w:w="9889" w:type="dxa"/>
            <w:gridSpan w:val="2"/>
          </w:tcPr>
          <w:p w:rsidR="001A3643" w:rsidRPr="0040163E" w:rsidRDefault="001A3643" w:rsidP="005668F2">
            <w:pPr>
              <w:jc w:val="center"/>
              <w:rPr>
                <w:b/>
                <w:sz w:val="20"/>
                <w:szCs w:val="20"/>
              </w:rPr>
            </w:pPr>
            <w:r w:rsidRPr="0040163E">
              <w:rPr>
                <w:b/>
                <w:sz w:val="20"/>
                <w:szCs w:val="20"/>
              </w:rPr>
              <w:t>Критерии оценивания</w:t>
            </w:r>
          </w:p>
        </w:tc>
        <w:tc>
          <w:tcPr>
            <w:tcW w:w="992" w:type="dxa"/>
          </w:tcPr>
          <w:p w:rsidR="001A3643" w:rsidRPr="0040163E" w:rsidRDefault="001A3643" w:rsidP="001A3643">
            <w:pPr>
              <w:rPr>
                <w:b/>
                <w:sz w:val="20"/>
                <w:szCs w:val="20"/>
              </w:rPr>
            </w:pPr>
            <w:r w:rsidRPr="0040163E">
              <w:rPr>
                <w:rFonts w:eastAsia="Calibri"/>
                <w:b/>
                <w:sz w:val="20"/>
                <w:szCs w:val="20"/>
              </w:rPr>
              <w:t>Баллы</w:t>
            </w:r>
          </w:p>
        </w:tc>
      </w:tr>
      <w:tr w:rsidR="00FD6B06" w:rsidRPr="0040163E" w:rsidTr="005668F2">
        <w:tc>
          <w:tcPr>
            <w:tcW w:w="817" w:type="dxa"/>
          </w:tcPr>
          <w:p w:rsidR="00FD6B06" w:rsidRPr="0040163E" w:rsidRDefault="001A3643" w:rsidP="005668F2">
            <w:pPr>
              <w:jc w:val="center"/>
              <w:rPr>
                <w:b/>
                <w:sz w:val="20"/>
                <w:szCs w:val="20"/>
              </w:rPr>
            </w:pPr>
            <w:r w:rsidRPr="0040163E">
              <w:rPr>
                <w:rFonts w:eastAsia="Calibri"/>
                <w:b/>
                <w:sz w:val="20"/>
                <w:szCs w:val="20"/>
              </w:rPr>
              <w:t>П1</w:t>
            </w:r>
          </w:p>
        </w:tc>
        <w:tc>
          <w:tcPr>
            <w:tcW w:w="9072" w:type="dxa"/>
          </w:tcPr>
          <w:p w:rsidR="00FD6B06" w:rsidRPr="0040163E" w:rsidRDefault="001A3643" w:rsidP="001A3643">
            <w:pPr>
              <w:rPr>
                <w:b/>
                <w:sz w:val="20"/>
                <w:szCs w:val="20"/>
              </w:rPr>
            </w:pPr>
            <w:r w:rsidRPr="0040163E">
              <w:rPr>
                <w:rFonts w:eastAsia="Calibri"/>
                <w:b/>
                <w:sz w:val="20"/>
                <w:szCs w:val="20"/>
              </w:rPr>
              <w:t>Сохранение при пересказе микротем текста</w:t>
            </w:r>
          </w:p>
        </w:tc>
        <w:tc>
          <w:tcPr>
            <w:tcW w:w="992" w:type="dxa"/>
          </w:tcPr>
          <w:p w:rsidR="00FD6B06" w:rsidRPr="0040163E" w:rsidRDefault="00FD6B06" w:rsidP="005668F2">
            <w:pPr>
              <w:jc w:val="center"/>
              <w:rPr>
                <w:sz w:val="20"/>
                <w:szCs w:val="20"/>
              </w:rPr>
            </w:pPr>
          </w:p>
        </w:tc>
      </w:tr>
      <w:tr w:rsidR="001A3643" w:rsidRPr="0040163E" w:rsidTr="005668F2">
        <w:tc>
          <w:tcPr>
            <w:tcW w:w="817" w:type="dxa"/>
            <w:vMerge w:val="restart"/>
          </w:tcPr>
          <w:p w:rsidR="001A3643" w:rsidRPr="0040163E" w:rsidRDefault="001A3643" w:rsidP="005668F2">
            <w:pPr>
              <w:jc w:val="center"/>
              <w:rPr>
                <w:b/>
                <w:sz w:val="20"/>
                <w:szCs w:val="20"/>
              </w:rPr>
            </w:pPr>
          </w:p>
        </w:tc>
        <w:tc>
          <w:tcPr>
            <w:tcW w:w="9072" w:type="dxa"/>
          </w:tcPr>
          <w:p w:rsidR="001A3643" w:rsidRPr="0040163E" w:rsidRDefault="001A3643" w:rsidP="001A3643">
            <w:pPr>
              <w:rPr>
                <w:sz w:val="20"/>
                <w:szCs w:val="20"/>
              </w:rPr>
            </w:pPr>
            <w:r w:rsidRPr="0040163E">
              <w:rPr>
                <w:rFonts w:eastAsia="Calibri"/>
                <w:sz w:val="20"/>
                <w:szCs w:val="20"/>
              </w:rPr>
              <w:t>Все основные микротемы исходного текста сохранены</w:t>
            </w:r>
          </w:p>
        </w:tc>
        <w:tc>
          <w:tcPr>
            <w:tcW w:w="992" w:type="dxa"/>
          </w:tcPr>
          <w:p w:rsidR="001A3643" w:rsidRPr="0040163E" w:rsidRDefault="00D7338B" w:rsidP="005668F2">
            <w:pPr>
              <w:jc w:val="center"/>
              <w:rPr>
                <w:sz w:val="20"/>
                <w:szCs w:val="20"/>
              </w:rPr>
            </w:pPr>
            <w:r w:rsidRPr="0040163E">
              <w:rPr>
                <w:sz w:val="20"/>
                <w:szCs w:val="20"/>
              </w:rPr>
              <w:t>2</w:t>
            </w:r>
          </w:p>
        </w:tc>
      </w:tr>
      <w:tr w:rsidR="001A3643" w:rsidRPr="0040163E" w:rsidTr="005668F2">
        <w:tc>
          <w:tcPr>
            <w:tcW w:w="817" w:type="dxa"/>
            <w:vMerge/>
          </w:tcPr>
          <w:p w:rsidR="001A3643" w:rsidRPr="0040163E" w:rsidRDefault="001A3643" w:rsidP="005668F2">
            <w:pPr>
              <w:jc w:val="center"/>
              <w:rPr>
                <w:b/>
                <w:sz w:val="20"/>
                <w:szCs w:val="20"/>
              </w:rPr>
            </w:pPr>
          </w:p>
        </w:tc>
        <w:tc>
          <w:tcPr>
            <w:tcW w:w="9072" w:type="dxa"/>
          </w:tcPr>
          <w:p w:rsidR="001A3643" w:rsidRPr="0040163E" w:rsidRDefault="001A3643" w:rsidP="00D7338B">
            <w:pPr>
              <w:rPr>
                <w:sz w:val="20"/>
                <w:szCs w:val="20"/>
              </w:rPr>
            </w:pPr>
            <w:r w:rsidRPr="0040163E">
              <w:rPr>
                <w:rFonts w:eastAsia="Calibri"/>
                <w:sz w:val="20"/>
                <w:szCs w:val="20"/>
              </w:rPr>
              <w:t xml:space="preserve">Упущена или добавлена одна </w:t>
            </w:r>
            <w:proofErr w:type="spellStart"/>
            <w:r w:rsidRPr="0040163E">
              <w:rPr>
                <w:rFonts w:eastAsia="Calibri"/>
                <w:sz w:val="20"/>
                <w:szCs w:val="20"/>
              </w:rPr>
              <w:t>микротем</w:t>
            </w:r>
            <w:r w:rsidR="00D7338B" w:rsidRPr="0040163E">
              <w:rPr>
                <w:rFonts w:eastAsia="Calibri"/>
                <w:sz w:val="20"/>
                <w:szCs w:val="20"/>
              </w:rPr>
              <w:t>а</w:t>
            </w:r>
            <w:proofErr w:type="spellEnd"/>
          </w:p>
        </w:tc>
        <w:tc>
          <w:tcPr>
            <w:tcW w:w="992" w:type="dxa"/>
          </w:tcPr>
          <w:p w:rsidR="001A3643" w:rsidRPr="0040163E" w:rsidRDefault="00D7338B" w:rsidP="005668F2">
            <w:pPr>
              <w:jc w:val="center"/>
              <w:rPr>
                <w:sz w:val="20"/>
                <w:szCs w:val="20"/>
              </w:rPr>
            </w:pPr>
            <w:r w:rsidRPr="0040163E">
              <w:rPr>
                <w:sz w:val="20"/>
                <w:szCs w:val="20"/>
              </w:rPr>
              <w:t>1</w:t>
            </w:r>
          </w:p>
        </w:tc>
      </w:tr>
      <w:tr w:rsidR="00D7338B" w:rsidRPr="0040163E" w:rsidTr="005668F2">
        <w:tc>
          <w:tcPr>
            <w:tcW w:w="817" w:type="dxa"/>
          </w:tcPr>
          <w:p w:rsidR="00D7338B" w:rsidRPr="0040163E" w:rsidRDefault="00D7338B" w:rsidP="005668F2">
            <w:pPr>
              <w:jc w:val="center"/>
              <w:rPr>
                <w:b/>
                <w:sz w:val="20"/>
                <w:szCs w:val="20"/>
              </w:rPr>
            </w:pPr>
          </w:p>
        </w:tc>
        <w:tc>
          <w:tcPr>
            <w:tcW w:w="9072" w:type="dxa"/>
          </w:tcPr>
          <w:p w:rsidR="00D7338B" w:rsidRPr="0040163E" w:rsidRDefault="00D7338B" w:rsidP="00D7338B">
            <w:pPr>
              <w:rPr>
                <w:rFonts w:eastAsia="Calibri"/>
                <w:sz w:val="20"/>
                <w:szCs w:val="20"/>
              </w:rPr>
            </w:pPr>
            <w:r w:rsidRPr="0040163E">
              <w:rPr>
                <w:rFonts w:eastAsia="Calibri"/>
                <w:sz w:val="20"/>
                <w:szCs w:val="20"/>
              </w:rPr>
              <w:t>Упущены или добавлены две и более микротем</w:t>
            </w:r>
          </w:p>
        </w:tc>
        <w:tc>
          <w:tcPr>
            <w:tcW w:w="992" w:type="dxa"/>
          </w:tcPr>
          <w:p w:rsidR="00D7338B" w:rsidRPr="0040163E" w:rsidRDefault="00D7338B" w:rsidP="005668F2">
            <w:pPr>
              <w:jc w:val="center"/>
              <w:rPr>
                <w:sz w:val="20"/>
                <w:szCs w:val="20"/>
              </w:rPr>
            </w:pPr>
            <w:r w:rsidRPr="0040163E">
              <w:rPr>
                <w:sz w:val="20"/>
                <w:szCs w:val="20"/>
              </w:rPr>
              <w:t>0</w:t>
            </w:r>
          </w:p>
        </w:tc>
      </w:tr>
      <w:tr w:rsidR="00FD6B06" w:rsidRPr="0040163E" w:rsidTr="005668F2">
        <w:tc>
          <w:tcPr>
            <w:tcW w:w="817" w:type="dxa"/>
          </w:tcPr>
          <w:p w:rsidR="00FD6B06" w:rsidRPr="0040163E" w:rsidRDefault="001A3643" w:rsidP="005668F2">
            <w:pPr>
              <w:jc w:val="center"/>
              <w:rPr>
                <w:b/>
                <w:sz w:val="20"/>
                <w:szCs w:val="20"/>
              </w:rPr>
            </w:pPr>
            <w:r w:rsidRPr="0040163E">
              <w:rPr>
                <w:rFonts w:eastAsia="Calibri"/>
                <w:b/>
                <w:sz w:val="20"/>
                <w:szCs w:val="20"/>
              </w:rPr>
              <w:t>П2</w:t>
            </w:r>
          </w:p>
        </w:tc>
        <w:tc>
          <w:tcPr>
            <w:tcW w:w="9072" w:type="dxa"/>
          </w:tcPr>
          <w:p w:rsidR="00FD6B06" w:rsidRPr="0040163E" w:rsidRDefault="001A3643" w:rsidP="001A3643">
            <w:pPr>
              <w:rPr>
                <w:b/>
                <w:sz w:val="20"/>
                <w:szCs w:val="20"/>
              </w:rPr>
            </w:pPr>
            <w:r w:rsidRPr="0040163E">
              <w:rPr>
                <w:rFonts w:eastAsia="Calibri"/>
                <w:b/>
                <w:sz w:val="20"/>
                <w:szCs w:val="20"/>
              </w:rPr>
              <w:t>Соблюдение фактологической точности при пересказе</w:t>
            </w:r>
          </w:p>
        </w:tc>
        <w:tc>
          <w:tcPr>
            <w:tcW w:w="992" w:type="dxa"/>
          </w:tcPr>
          <w:p w:rsidR="00FD6B06" w:rsidRPr="0040163E" w:rsidRDefault="00FD6B06" w:rsidP="005668F2">
            <w:pPr>
              <w:jc w:val="center"/>
              <w:rPr>
                <w:sz w:val="20"/>
                <w:szCs w:val="20"/>
              </w:rPr>
            </w:pPr>
          </w:p>
        </w:tc>
      </w:tr>
      <w:tr w:rsidR="001A3643" w:rsidRPr="0040163E" w:rsidTr="005668F2">
        <w:tc>
          <w:tcPr>
            <w:tcW w:w="817" w:type="dxa"/>
            <w:vMerge w:val="restart"/>
          </w:tcPr>
          <w:p w:rsidR="001A3643" w:rsidRPr="0040163E" w:rsidRDefault="001A3643" w:rsidP="005668F2">
            <w:pPr>
              <w:jc w:val="center"/>
              <w:rPr>
                <w:b/>
                <w:sz w:val="20"/>
                <w:szCs w:val="20"/>
              </w:rPr>
            </w:pPr>
          </w:p>
        </w:tc>
        <w:tc>
          <w:tcPr>
            <w:tcW w:w="9072" w:type="dxa"/>
          </w:tcPr>
          <w:p w:rsidR="001A3643" w:rsidRPr="0040163E" w:rsidRDefault="001A3643" w:rsidP="001A3643">
            <w:pPr>
              <w:rPr>
                <w:sz w:val="20"/>
                <w:szCs w:val="20"/>
              </w:rPr>
            </w:pPr>
            <w:r w:rsidRPr="0040163E">
              <w:rPr>
                <w:rFonts w:eastAsia="Calibri"/>
                <w:sz w:val="20"/>
                <w:szCs w:val="20"/>
              </w:rPr>
              <w:t>Фактических ошибок, связанных с пониманием текста, нет</w:t>
            </w:r>
          </w:p>
        </w:tc>
        <w:tc>
          <w:tcPr>
            <w:tcW w:w="992" w:type="dxa"/>
          </w:tcPr>
          <w:p w:rsidR="001A3643" w:rsidRPr="0040163E" w:rsidRDefault="001A3643" w:rsidP="005668F2">
            <w:pPr>
              <w:jc w:val="center"/>
              <w:rPr>
                <w:sz w:val="20"/>
                <w:szCs w:val="20"/>
              </w:rPr>
            </w:pPr>
            <w:r w:rsidRPr="0040163E">
              <w:rPr>
                <w:sz w:val="20"/>
                <w:szCs w:val="20"/>
              </w:rPr>
              <w:t>1</w:t>
            </w:r>
          </w:p>
        </w:tc>
      </w:tr>
      <w:tr w:rsidR="001A3643" w:rsidRPr="0040163E" w:rsidTr="005668F2">
        <w:tc>
          <w:tcPr>
            <w:tcW w:w="817" w:type="dxa"/>
            <w:vMerge/>
          </w:tcPr>
          <w:p w:rsidR="001A3643" w:rsidRPr="0040163E" w:rsidRDefault="001A3643" w:rsidP="005668F2">
            <w:pPr>
              <w:jc w:val="center"/>
              <w:rPr>
                <w:b/>
                <w:sz w:val="20"/>
                <w:szCs w:val="20"/>
              </w:rPr>
            </w:pPr>
          </w:p>
        </w:tc>
        <w:tc>
          <w:tcPr>
            <w:tcW w:w="9072" w:type="dxa"/>
          </w:tcPr>
          <w:p w:rsidR="001A3643" w:rsidRPr="0040163E" w:rsidRDefault="001A3643" w:rsidP="001A3643">
            <w:pPr>
              <w:rPr>
                <w:sz w:val="20"/>
                <w:szCs w:val="20"/>
              </w:rPr>
            </w:pPr>
            <w:r w:rsidRPr="0040163E">
              <w:rPr>
                <w:rFonts w:eastAsia="Calibri"/>
                <w:sz w:val="20"/>
                <w:szCs w:val="20"/>
              </w:rPr>
              <w:t>Допущены фактические ошибки (одна и более)</w:t>
            </w:r>
          </w:p>
        </w:tc>
        <w:tc>
          <w:tcPr>
            <w:tcW w:w="992" w:type="dxa"/>
          </w:tcPr>
          <w:p w:rsidR="001A3643" w:rsidRPr="0040163E" w:rsidRDefault="001A3643" w:rsidP="005668F2">
            <w:pPr>
              <w:jc w:val="center"/>
              <w:rPr>
                <w:sz w:val="20"/>
                <w:szCs w:val="20"/>
              </w:rPr>
            </w:pPr>
            <w:r w:rsidRPr="0040163E">
              <w:rPr>
                <w:sz w:val="20"/>
                <w:szCs w:val="20"/>
              </w:rPr>
              <w:t>0</w:t>
            </w:r>
          </w:p>
        </w:tc>
      </w:tr>
      <w:tr w:rsidR="00FD6B06" w:rsidRPr="0040163E" w:rsidTr="005668F2">
        <w:tc>
          <w:tcPr>
            <w:tcW w:w="817" w:type="dxa"/>
          </w:tcPr>
          <w:p w:rsidR="00FD6B06" w:rsidRPr="0040163E" w:rsidRDefault="001A3643" w:rsidP="005668F2">
            <w:pPr>
              <w:jc w:val="center"/>
              <w:rPr>
                <w:b/>
                <w:sz w:val="20"/>
                <w:szCs w:val="20"/>
              </w:rPr>
            </w:pPr>
            <w:r w:rsidRPr="0040163E">
              <w:rPr>
                <w:rFonts w:eastAsia="Calibri"/>
                <w:b/>
                <w:sz w:val="20"/>
                <w:szCs w:val="20"/>
              </w:rPr>
              <w:t>П3</w:t>
            </w:r>
          </w:p>
        </w:tc>
        <w:tc>
          <w:tcPr>
            <w:tcW w:w="9072" w:type="dxa"/>
          </w:tcPr>
          <w:p w:rsidR="00FD6B06" w:rsidRPr="0040163E" w:rsidRDefault="001A3643" w:rsidP="001A3643">
            <w:pPr>
              <w:rPr>
                <w:b/>
                <w:sz w:val="20"/>
                <w:szCs w:val="20"/>
              </w:rPr>
            </w:pPr>
            <w:r w:rsidRPr="0040163E">
              <w:rPr>
                <w:rFonts w:eastAsia="Calibri"/>
                <w:b/>
                <w:sz w:val="20"/>
                <w:szCs w:val="20"/>
              </w:rPr>
              <w:t>Работа с высказыванием</w:t>
            </w:r>
          </w:p>
        </w:tc>
        <w:tc>
          <w:tcPr>
            <w:tcW w:w="992" w:type="dxa"/>
          </w:tcPr>
          <w:p w:rsidR="00FD6B06" w:rsidRPr="0040163E" w:rsidRDefault="00FD6B06" w:rsidP="005668F2">
            <w:pPr>
              <w:jc w:val="center"/>
              <w:rPr>
                <w:sz w:val="20"/>
                <w:szCs w:val="20"/>
              </w:rPr>
            </w:pPr>
          </w:p>
        </w:tc>
      </w:tr>
      <w:tr w:rsidR="001A3643" w:rsidRPr="0040163E" w:rsidTr="005668F2">
        <w:tc>
          <w:tcPr>
            <w:tcW w:w="817" w:type="dxa"/>
            <w:vMerge w:val="restart"/>
          </w:tcPr>
          <w:p w:rsidR="001A3643" w:rsidRPr="0040163E" w:rsidRDefault="001A3643" w:rsidP="005668F2">
            <w:pPr>
              <w:jc w:val="center"/>
              <w:rPr>
                <w:b/>
                <w:sz w:val="20"/>
                <w:szCs w:val="20"/>
              </w:rPr>
            </w:pPr>
          </w:p>
        </w:tc>
        <w:tc>
          <w:tcPr>
            <w:tcW w:w="9072" w:type="dxa"/>
          </w:tcPr>
          <w:p w:rsidR="001A3643" w:rsidRPr="0040163E" w:rsidRDefault="001A3643" w:rsidP="001A3643">
            <w:pPr>
              <w:rPr>
                <w:sz w:val="20"/>
                <w:szCs w:val="20"/>
              </w:rPr>
            </w:pPr>
            <w:r w:rsidRPr="0040163E">
              <w:rPr>
                <w:rFonts w:eastAsia="Calibri"/>
                <w:sz w:val="20"/>
                <w:szCs w:val="20"/>
              </w:rPr>
              <w:t>Приведённое высказывание включено в текст во время пересказа уместно, логично</w:t>
            </w:r>
          </w:p>
        </w:tc>
        <w:tc>
          <w:tcPr>
            <w:tcW w:w="992" w:type="dxa"/>
          </w:tcPr>
          <w:p w:rsidR="001A3643" w:rsidRPr="0040163E" w:rsidRDefault="001A3643" w:rsidP="005668F2">
            <w:pPr>
              <w:jc w:val="center"/>
              <w:rPr>
                <w:sz w:val="20"/>
                <w:szCs w:val="20"/>
              </w:rPr>
            </w:pPr>
            <w:r w:rsidRPr="0040163E">
              <w:rPr>
                <w:sz w:val="20"/>
                <w:szCs w:val="20"/>
              </w:rPr>
              <w:t>1</w:t>
            </w:r>
          </w:p>
        </w:tc>
      </w:tr>
      <w:tr w:rsidR="001A3643" w:rsidRPr="0040163E" w:rsidTr="00077EC8">
        <w:tc>
          <w:tcPr>
            <w:tcW w:w="817" w:type="dxa"/>
            <w:vMerge/>
          </w:tcPr>
          <w:p w:rsidR="001A3643" w:rsidRPr="0040163E" w:rsidRDefault="001A3643" w:rsidP="005668F2">
            <w:pPr>
              <w:jc w:val="center"/>
              <w:rPr>
                <w:b/>
                <w:sz w:val="20"/>
                <w:szCs w:val="20"/>
              </w:rPr>
            </w:pPr>
          </w:p>
        </w:tc>
        <w:tc>
          <w:tcPr>
            <w:tcW w:w="9072" w:type="dxa"/>
          </w:tcPr>
          <w:p w:rsidR="001A3643" w:rsidRPr="0040163E" w:rsidRDefault="001A3643" w:rsidP="001A3643">
            <w:pPr>
              <w:rPr>
                <w:rFonts w:eastAsia="Calibri"/>
                <w:sz w:val="20"/>
                <w:szCs w:val="20"/>
              </w:rPr>
            </w:pPr>
            <w:r w:rsidRPr="0040163E">
              <w:rPr>
                <w:rFonts w:eastAsia="Calibri"/>
                <w:sz w:val="20"/>
                <w:szCs w:val="20"/>
              </w:rPr>
              <w:t>Приведённое высказывание включено в текст во время пересказа неуместно и/или нелогично,</w:t>
            </w:r>
          </w:p>
          <w:p w:rsidR="001A3643" w:rsidRPr="0040163E" w:rsidRDefault="00A55B5B" w:rsidP="00A55B5B">
            <w:pPr>
              <w:rPr>
                <w:sz w:val="20"/>
                <w:szCs w:val="20"/>
              </w:rPr>
            </w:pPr>
            <w:r>
              <w:rPr>
                <w:rFonts w:eastAsia="Calibri"/>
                <w:b/>
                <w:sz w:val="20"/>
                <w:szCs w:val="20"/>
              </w:rPr>
              <w:t>и</w:t>
            </w:r>
            <w:r w:rsidR="001A3643" w:rsidRPr="0040163E">
              <w:rPr>
                <w:rFonts w:eastAsia="Calibri"/>
                <w:b/>
                <w:sz w:val="20"/>
                <w:szCs w:val="20"/>
              </w:rPr>
              <w:t>ли</w:t>
            </w:r>
            <w:r>
              <w:rPr>
                <w:rFonts w:eastAsia="Calibri"/>
                <w:b/>
                <w:sz w:val="20"/>
                <w:szCs w:val="20"/>
              </w:rPr>
              <w:t xml:space="preserve"> </w:t>
            </w:r>
            <w:r w:rsidR="001A3643" w:rsidRPr="0040163E">
              <w:rPr>
                <w:rFonts w:eastAsia="Calibri"/>
                <w:sz w:val="20"/>
                <w:szCs w:val="20"/>
              </w:rPr>
              <w:t>приведённое высказывание не включено в текст во время пересказа</w:t>
            </w:r>
          </w:p>
        </w:tc>
        <w:tc>
          <w:tcPr>
            <w:tcW w:w="992" w:type="dxa"/>
            <w:vAlign w:val="center"/>
          </w:tcPr>
          <w:p w:rsidR="001A3643" w:rsidRPr="0040163E" w:rsidRDefault="001A3643" w:rsidP="00077EC8">
            <w:pPr>
              <w:jc w:val="center"/>
              <w:rPr>
                <w:sz w:val="20"/>
                <w:szCs w:val="20"/>
              </w:rPr>
            </w:pPr>
            <w:r w:rsidRPr="0040163E">
              <w:rPr>
                <w:sz w:val="20"/>
                <w:szCs w:val="20"/>
              </w:rPr>
              <w:t>0</w:t>
            </w:r>
          </w:p>
        </w:tc>
      </w:tr>
      <w:tr w:rsidR="001A3643" w:rsidRPr="0040163E" w:rsidTr="005668F2">
        <w:tc>
          <w:tcPr>
            <w:tcW w:w="817" w:type="dxa"/>
          </w:tcPr>
          <w:p w:rsidR="001A3643" w:rsidRPr="0040163E" w:rsidRDefault="001A3643" w:rsidP="005668F2">
            <w:pPr>
              <w:jc w:val="center"/>
              <w:rPr>
                <w:b/>
                <w:sz w:val="20"/>
                <w:szCs w:val="20"/>
              </w:rPr>
            </w:pPr>
            <w:r w:rsidRPr="0040163E">
              <w:rPr>
                <w:rFonts w:eastAsia="Calibri"/>
                <w:b/>
                <w:sz w:val="20"/>
                <w:szCs w:val="20"/>
              </w:rPr>
              <w:t>П4</w:t>
            </w:r>
          </w:p>
        </w:tc>
        <w:tc>
          <w:tcPr>
            <w:tcW w:w="9072" w:type="dxa"/>
          </w:tcPr>
          <w:p w:rsidR="001A3643" w:rsidRPr="0040163E" w:rsidRDefault="001A3643" w:rsidP="001A3643">
            <w:pPr>
              <w:rPr>
                <w:b/>
                <w:sz w:val="20"/>
                <w:szCs w:val="20"/>
              </w:rPr>
            </w:pPr>
            <w:r w:rsidRPr="0040163E">
              <w:rPr>
                <w:rFonts w:eastAsia="Calibri"/>
                <w:b/>
                <w:sz w:val="20"/>
                <w:szCs w:val="20"/>
              </w:rPr>
              <w:t>Способы цитирования</w:t>
            </w:r>
          </w:p>
        </w:tc>
        <w:tc>
          <w:tcPr>
            <w:tcW w:w="992" w:type="dxa"/>
          </w:tcPr>
          <w:p w:rsidR="001A3643" w:rsidRPr="0040163E" w:rsidRDefault="001A3643" w:rsidP="005668F2">
            <w:pPr>
              <w:jc w:val="center"/>
              <w:rPr>
                <w:sz w:val="20"/>
                <w:szCs w:val="20"/>
              </w:rPr>
            </w:pPr>
          </w:p>
        </w:tc>
      </w:tr>
      <w:tr w:rsidR="001A3643" w:rsidRPr="0040163E" w:rsidTr="005668F2">
        <w:tc>
          <w:tcPr>
            <w:tcW w:w="817" w:type="dxa"/>
            <w:vMerge w:val="restart"/>
          </w:tcPr>
          <w:p w:rsidR="001A3643" w:rsidRPr="0040163E" w:rsidRDefault="001A3643" w:rsidP="005668F2">
            <w:pPr>
              <w:jc w:val="center"/>
              <w:rPr>
                <w:b/>
                <w:sz w:val="20"/>
                <w:szCs w:val="20"/>
              </w:rPr>
            </w:pPr>
          </w:p>
        </w:tc>
        <w:tc>
          <w:tcPr>
            <w:tcW w:w="9072" w:type="dxa"/>
          </w:tcPr>
          <w:p w:rsidR="001A3643" w:rsidRPr="0040163E" w:rsidRDefault="001A3643" w:rsidP="001A3643">
            <w:pPr>
              <w:rPr>
                <w:sz w:val="20"/>
                <w:szCs w:val="20"/>
              </w:rPr>
            </w:pPr>
            <w:r w:rsidRPr="0040163E">
              <w:rPr>
                <w:rFonts w:eastAsia="Calibri"/>
                <w:sz w:val="20"/>
                <w:szCs w:val="20"/>
              </w:rPr>
              <w:t>Ошибок нет</w:t>
            </w:r>
          </w:p>
        </w:tc>
        <w:tc>
          <w:tcPr>
            <w:tcW w:w="992" w:type="dxa"/>
          </w:tcPr>
          <w:p w:rsidR="001A3643" w:rsidRPr="0040163E" w:rsidRDefault="001A3643" w:rsidP="005668F2">
            <w:pPr>
              <w:jc w:val="center"/>
              <w:rPr>
                <w:sz w:val="20"/>
                <w:szCs w:val="20"/>
              </w:rPr>
            </w:pPr>
            <w:r w:rsidRPr="0040163E">
              <w:rPr>
                <w:sz w:val="20"/>
                <w:szCs w:val="20"/>
              </w:rPr>
              <w:t>1</w:t>
            </w:r>
          </w:p>
        </w:tc>
      </w:tr>
      <w:tr w:rsidR="001A3643" w:rsidRPr="0040163E" w:rsidTr="005668F2">
        <w:tc>
          <w:tcPr>
            <w:tcW w:w="817" w:type="dxa"/>
            <w:vMerge/>
          </w:tcPr>
          <w:p w:rsidR="001A3643" w:rsidRPr="0040163E" w:rsidRDefault="001A3643" w:rsidP="005668F2">
            <w:pPr>
              <w:jc w:val="center"/>
              <w:rPr>
                <w:b/>
                <w:sz w:val="20"/>
                <w:szCs w:val="20"/>
              </w:rPr>
            </w:pPr>
          </w:p>
        </w:tc>
        <w:tc>
          <w:tcPr>
            <w:tcW w:w="9072" w:type="dxa"/>
          </w:tcPr>
          <w:p w:rsidR="001A3643" w:rsidRPr="0040163E" w:rsidRDefault="001A3643" w:rsidP="001A3643">
            <w:pPr>
              <w:rPr>
                <w:rFonts w:eastAsia="Calibri"/>
                <w:sz w:val="20"/>
                <w:szCs w:val="20"/>
              </w:rPr>
            </w:pPr>
            <w:r w:rsidRPr="0040163E">
              <w:rPr>
                <w:rFonts w:eastAsia="Calibri"/>
                <w:sz w:val="20"/>
                <w:szCs w:val="20"/>
              </w:rPr>
              <w:t>Допущены ошибки при цитировании (одна и более)</w:t>
            </w:r>
          </w:p>
        </w:tc>
        <w:tc>
          <w:tcPr>
            <w:tcW w:w="992" w:type="dxa"/>
          </w:tcPr>
          <w:p w:rsidR="001A3643" w:rsidRPr="0040163E" w:rsidRDefault="001A3643" w:rsidP="005668F2">
            <w:pPr>
              <w:jc w:val="center"/>
              <w:rPr>
                <w:sz w:val="20"/>
                <w:szCs w:val="20"/>
              </w:rPr>
            </w:pPr>
            <w:r w:rsidRPr="0040163E">
              <w:rPr>
                <w:sz w:val="20"/>
                <w:szCs w:val="20"/>
              </w:rPr>
              <w:t>0</w:t>
            </w:r>
          </w:p>
        </w:tc>
      </w:tr>
      <w:tr w:rsidR="001A3643" w:rsidRPr="0040163E" w:rsidTr="005668F2">
        <w:tc>
          <w:tcPr>
            <w:tcW w:w="9889" w:type="dxa"/>
            <w:gridSpan w:val="2"/>
          </w:tcPr>
          <w:p w:rsidR="001A3643" w:rsidRPr="0040163E" w:rsidRDefault="001A3643" w:rsidP="001A3643">
            <w:pPr>
              <w:rPr>
                <w:rFonts w:eastAsia="Calibri"/>
                <w:b/>
                <w:sz w:val="20"/>
                <w:szCs w:val="20"/>
              </w:rPr>
            </w:pPr>
            <w:r w:rsidRPr="0040163E">
              <w:rPr>
                <w:rFonts w:eastAsia="Calibri"/>
                <w:b/>
                <w:sz w:val="20"/>
                <w:szCs w:val="20"/>
              </w:rPr>
              <w:t>Максимальное количество баллов</w:t>
            </w:r>
          </w:p>
        </w:tc>
        <w:tc>
          <w:tcPr>
            <w:tcW w:w="992" w:type="dxa"/>
          </w:tcPr>
          <w:p w:rsidR="001A3643" w:rsidRPr="0040163E" w:rsidRDefault="00D7338B" w:rsidP="005668F2">
            <w:pPr>
              <w:jc w:val="center"/>
              <w:rPr>
                <w:b/>
                <w:sz w:val="20"/>
                <w:szCs w:val="20"/>
              </w:rPr>
            </w:pPr>
            <w:r w:rsidRPr="0040163E">
              <w:rPr>
                <w:b/>
                <w:sz w:val="20"/>
                <w:szCs w:val="20"/>
              </w:rPr>
              <w:t>5</w:t>
            </w:r>
          </w:p>
        </w:tc>
      </w:tr>
    </w:tbl>
    <w:p w:rsidR="00982AC1" w:rsidRPr="0040163E" w:rsidRDefault="00D7338B" w:rsidP="00D7338B">
      <w:pPr>
        <w:autoSpaceDE w:val="0"/>
        <w:autoSpaceDN w:val="0"/>
        <w:adjustRightInd w:val="0"/>
        <w:spacing w:before="120"/>
        <w:rPr>
          <w:b/>
          <w:i/>
        </w:rPr>
      </w:pPr>
      <w:r w:rsidRPr="0040163E">
        <w:rPr>
          <w:rFonts w:ascii="TimesNewRomanPSMT" w:eastAsia="Calibri" w:hAnsi="TimesNewRomanPSMT" w:cs="TimesNewRomanPSMT"/>
          <w:i/>
          <w:sz w:val="17"/>
          <w:szCs w:val="17"/>
        </w:rPr>
        <w:t>*Если участник собеседования пересказал текст не подробно, а СЖАТО, то общее количество баллов, которое получил участник собеседования по критериям П1–П4, уменьшается на 1 балл.</w:t>
      </w:r>
    </w:p>
    <w:p w:rsidR="000F3492" w:rsidRPr="00C559A2" w:rsidRDefault="00B32F66" w:rsidP="00B32F66">
      <w:pPr>
        <w:ind w:firstLine="567"/>
        <w:jc w:val="both"/>
      </w:pPr>
      <w:r>
        <w:br w:type="page"/>
      </w:r>
      <w:r w:rsidR="000F3492" w:rsidRPr="00C559A2">
        <w:lastRenderedPageBreak/>
        <w:t xml:space="preserve">На диаграмме </w:t>
      </w:r>
      <w:r w:rsidR="00C559A2" w:rsidRPr="00C559A2">
        <w:t>4</w:t>
      </w:r>
      <w:r w:rsidR="000F3492" w:rsidRPr="00C559A2">
        <w:t xml:space="preserve"> – результат выполнения задания 2.</w:t>
      </w:r>
    </w:p>
    <w:p w:rsidR="000F3492" w:rsidRPr="00C559A2" w:rsidRDefault="000F3492" w:rsidP="000F3492">
      <w:pPr>
        <w:ind w:firstLine="624"/>
        <w:jc w:val="right"/>
      </w:pPr>
      <w:r w:rsidRPr="00C559A2">
        <w:rPr>
          <w:sz w:val="20"/>
          <w:szCs w:val="20"/>
        </w:rPr>
        <w:t xml:space="preserve">Диаграмма </w:t>
      </w:r>
      <w:r w:rsidR="00C559A2" w:rsidRPr="00C559A2">
        <w:rPr>
          <w:sz w:val="20"/>
          <w:szCs w:val="20"/>
        </w:rPr>
        <w:t>4</w:t>
      </w:r>
    </w:p>
    <w:p w:rsidR="000F3492" w:rsidRPr="00C559A2" w:rsidRDefault="00ED6A53" w:rsidP="000F3492">
      <w:pPr>
        <w:jc w:val="both"/>
      </w:pPr>
      <w:r w:rsidRPr="00E12621">
        <w:rPr>
          <w:noProof/>
        </w:rPr>
        <w:object w:dxaOrig="10791" w:dyaOrig="7095">
          <v:shape id="_x0000_i1028" type="#_x0000_t75" style="width:539.05pt;height:355pt;visibility:visible" o:ole="">
            <v:imagedata r:id="rId14" o:title=""/>
            <o:lock v:ext="edit" aspectratio="f"/>
          </v:shape>
          <o:OLEObject Type="Embed" ProgID="Excel.Sheet.8" ShapeID="_x0000_i1028" DrawAspect="Content" ObjectID="_1722254969" r:id="rId15">
            <o:FieldCodes>\s</o:FieldCodes>
          </o:OLEObject>
        </w:object>
      </w:r>
    </w:p>
    <w:p w:rsidR="006A6C37" w:rsidRPr="00C77B6D" w:rsidRDefault="006A6C37" w:rsidP="00164505">
      <w:pPr>
        <w:spacing w:before="120"/>
        <w:ind w:firstLine="567"/>
        <w:jc w:val="both"/>
        <w:outlineLvl w:val="0"/>
        <w:rPr>
          <w:i/>
        </w:rPr>
      </w:pPr>
      <w:r w:rsidRPr="00C77B6D">
        <w:rPr>
          <w:i/>
        </w:rPr>
        <w:t>Результаты по критерию «Сохранение при пересказе микротем текста»:</w:t>
      </w:r>
    </w:p>
    <w:p w:rsidR="001A4208" w:rsidRPr="00C77B6D" w:rsidRDefault="001A4208" w:rsidP="001A4208">
      <w:pPr>
        <w:ind w:firstLine="567"/>
        <w:jc w:val="right"/>
        <w:outlineLvl w:val="0"/>
      </w:pPr>
      <w:r w:rsidRPr="00C77B6D">
        <w:rPr>
          <w:sz w:val="20"/>
          <w:szCs w:val="20"/>
        </w:rPr>
        <w:t>Таблица 7</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18"/>
        <w:gridCol w:w="2719"/>
        <w:gridCol w:w="2719"/>
        <w:gridCol w:w="2719"/>
      </w:tblGrid>
      <w:tr w:rsidR="00ED5FA8" w:rsidRPr="00563198" w:rsidTr="00ED5FA8">
        <w:trPr>
          <w:trHeight w:val="390"/>
          <w:jc w:val="center"/>
        </w:trPr>
        <w:tc>
          <w:tcPr>
            <w:tcW w:w="2718" w:type="dxa"/>
            <w:shd w:val="clear" w:color="auto" w:fill="auto"/>
          </w:tcPr>
          <w:p w:rsidR="00563198" w:rsidRPr="00563198" w:rsidRDefault="00563198" w:rsidP="00ED5FA8">
            <w:pPr>
              <w:spacing w:before="120"/>
              <w:jc w:val="center"/>
            </w:pPr>
            <w:r w:rsidRPr="00563198">
              <w:t>2019 год</w:t>
            </w:r>
          </w:p>
        </w:tc>
        <w:tc>
          <w:tcPr>
            <w:tcW w:w="2719" w:type="dxa"/>
            <w:shd w:val="clear" w:color="auto" w:fill="auto"/>
          </w:tcPr>
          <w:p w:rsidR="00563198" w:rsidRPr="00563198" w:rsidRDefault="00563198" w:rsidP="00ED5FA8">
            <w:pPr>
              <w:spacing w:before="120"/>
              <w:jc w:val="center"/>
            </w:pPr>
            <w:r w:rsidRPr="00563198">
              <w:t>2020 год</w:t>
            </w:r>
          </w:p>
        </w:tc>
        <w:tc>
          <w:tcPr>
            <w:tcW w:w="2719" w:type="dxa"/>
            <w:shd w:val="clear" w:color="auto" w:fill="auto"/>
          </w:tcPr>
          <w:p w:rsidR="00563198" w:rsidRPr="00563198" w:rsidRDefault="00563198" w:rsidP="00ED5FA8">
            <w:pPr>
              <w:spacing w:before="120"/>
              <w:jc w:val="center"/>
            </w:pPr>
            <w:r w:rsidRPr="00563198">
              <w:t>2021 год</w:t>
            </w:r>
          </w:p>
        </w:tc>
        <w:tc>
          <w:tcPr>
            <w:tcW w:w="2719" w:type="dxa"/>
            <w:shd w:val="clear" w:color="auto" w:fill="auto"/>
          </w:tcPr>
          <w:p w:rsidR="00563198" w:rsidRPr="00563198" w:rsidRDefault="00563198" w:rsidP="00ED5FA8">
            <w:pPr>
              <w:spacing w:before="120"/>
              <w:jc w:val="center"/>
            </w:pPr>
            <w:r w:rsidRPr="00563198">
              <w:t>2022 год</w:t>
            </w:r>
          </w:p>
        </w:tc>
      </w:tr>
      <w:tr w:rsidR="00ED5FA8" w:rsidRPr="00563198" w:rsidTr="00ED5FA8">
        <w:trPr>
          <w:trHeight w:val="390"/>
          <w:jc w:val="center"/>
        </w:trPr>
        <w:tc>
          <w:tcPr>
            <w:tcW w:w="2718" w:type="dxa"/>
            <w:shd w:val="clear" w:color="auto" w:fill="auto"/>
          </w:tcPr>
          <w:p w:rsidR="00563198" w:rsidRPr="00563198" w:rsidRDefault="00563198" w:rsidP="00ED5FA8">
            <w:pPr>
              <w:spacing w:before="120"/>
              <w:jc w:val="center"/>
            </w:pPr>
            <w:r w:rsidRPr="00563198">
              <w:t>73,7%</w:t>
            </w:r>
          </w:p>
        </w:tc>
        <w:tc>
          <w:tcPr>
            <w:tcW w:w="2719" w:type="dxa"/>
            <w:shd w:val="clear" w:color="auto" w:fill="auto"/>
          </w:tcPr>
          <w:p w:rsidR="00563198" w:rsidRPr="00563198" w:rsidRDefault="00563198" w:rsidP="00ED5FA8">
            <w:pPr>
              <w:spacing w:before="120"/>
              <w:jc w:val="center"/>
            </w:pPr>
            <w:r w:rsidRPr="00563198">
              <w:t>88,8%</w:t>
            </w:r>
          </w:p>
        </w:tc>
        <w:tc>
          <w:tcPr>
            <w:tcW w:w="2719" w:type="dxa"/>
            <w:shd w:val="clear" w:color="auto" w:fill="auto"/>
          </w:tcPr>
          <w:p w:rsidR="00563198" w:rsidRPr="00563198" w:rsidRDefault="00563198" w:rsidP="00ED5FA8">
            <w:pPr>
              <w:spacing w:before="120"/>
              <w:jc w:val="center"/>
            </w:pPr>
            <w:r w:rsidRPr="00563198">
              <w:t>2б</w:t>
            </w:r>
            <w:r w:rsidR="00C77B6D">
              <w:t>.</w:t>
            </w:r>
            <w:r w:rsidRPr="00563198">
              <w:t xml:space="preserve"> - 47,8%</w:t>
            </w:r>
          </w:p>
        </w:tc>
        <w:tc>
          <w:tcPr>
            <w:tcW w:w="2719" w:type="dxa"/>
            <w:shd w:val="clear" w:color="auto" w:fill="auto"/>
          </w:tcPr>
          <w:p w:rsidR="00563198" w:rsidRPr="00563198" w:rsidRDefault="00563198" w:rsidP="00ED6A53">
            <w:pPr>
              <w:spacing w:before="120"/>
              <w:jc w:val="center"/>
            </w:pPr>
            <w:r w:rsidRPr="00563198">
              <w:t>2б</w:t>
            </w:r>
            <w:r w:rsidR="00C77B6D">
              <w:t>.</w:t>
            </w:r>
            <w:r w:rsidRPr="00563198">
              <w:t xml:space="preserve"> -</w:t>
            </w:r>
            <w:r w:rsidR="00C77B6D">
              <w:t xml:space="preserve"> </w:t>
            </w:r>
            <w:r w:rsidRPr="00563198">
              <w:t>6</w:t>
            </w:r>
            <w:r w:rsidR="00ED6A53">
              <w:t>0</w:t>
            </w:r>
            <w:r w:rsidRPr="00563198">
              <w:t>,</w:t>
            </w:r>
            <w:r w:rsidR="00ED6A53">
              <w:t>0</w:t>
            </w:r>
            <w:r w:rsidRPr="00563198">
              <w:t>%    1б</w:t>
            </w:r>
            <w:r w:rsidR="00C77B6D">
              <w:t>.</w:t>
            </w:r>
            <w:r w:rsidRPr="00563198">
              <w:t xml:space="preserve"> -</w:t>
            </w:r>
            <w:r w:rsidR="00C77B6D">
              <w:t xml:space="preserve"> </w:t>
            </w:r>
            <w:r w:rsidRPr="00563198">
              <w:t>3</w:t>
            </w:r>
            <w:r w:rsidR="00ED6A53">
              <w:t>3</w:t>
            </w:r>
            <w:r w:rsidRPr="00563198">
              <w:t>,</w:t>
            </w:r>
            <w:r w:rsidR="00ED6A53">
              <w:t>5</w:t>
            </w:r>
            <w:r w:rsidRPr="00563198">
              <w:t>%</w:t>
            </w:r>
          </w:p>
        </w:tc>
      </w:tr>
    </w:tbl>
    <w:p w:rsidR="00563198" w:rsidRPr="00563198" w:rsidRDefault="00563198" w:rsidP="00C77B6D">
      <w:pPr>
        <w:spacing w:before="120"/>
        <w:ind w:firstLine="709"/>
        <w:jc w:val="both"/>
      </w:pPr>
      <w:r w:rsidRPr="00563198">
        <w:t>При оценке пересказа текста в 2022 году по-прежнему сохранение всех микротем оценивается 2 баллами, включение или исключение 1 микротемы – 1 баллом, более 1 микротемы – нолем баллов.</w:t>
      </w:r>
    </w:p>
    <w:p w:rsidR="00563198" w:rsidRPr="00563198" w:rsidRDefault="00563198" w:rsidP="00563198">
      <w:pPr>
        <w:jc w:val="both"/>
      </w:pPr>
      <w:r w:rsidRPr="00563198">
        <w:t>Анализируя таблицу по критерию П 1 (сохранение микротем) за период с 2019 по 2022г.г, отмечаем, что максимальный положительный балл получили 6</w:t>
      </w:r>
      <w:r w:rsidR="00ED6A53">
        <w:t>0</w:t>
      </w:r>
      <w:r w:rsidRPr="00563198">
        <w:t>,</w:t>
      </w:r>
      <w:r w:rsidR="00ED6A53">
        <w:t>0</w:t>
      </w:r>
      <w:r w:rsidRPr="00563198">
        <w:t xml:space="preserve">% обучающихся, а в целом с заданием справились более 90% экзаменующихся, получив 1 и 2 балла по критерию. </w:t>
      </w:r>
    </w:p>
    <w:p w:rsidR="00563198" w:rsidRPr="00563198" w:rsidRDefault="00563198" w:rsidP="00563198">
      <w:pPr>
        <w:jc w:val="both"/>
      </w:pPr>
      <w:r w:rsidRPr="00563198">
        <w:t>Большинство обучающихся умеет составить связный текст, затрудняясь при использовании форм имен числительных, собственных имен и дат.</w:t>
      </w:r>
    </w:p>
    <w:p w:rsidR="00563198" w:rsidRPr="00563198" w:rsidRDefault="00563198" w:rsidP="00563198">
      <w:pPr>
        <w:jc w:val="both"/>
        <w:rPr>
          <w:b/>
        </w:rPr>
      </w:pPr>
      <w:r w:rsidRPr="00563198">
        <w:t xml:space="preserve">Пересказ текста, подробный или сжатый, чрезвычайно важен как звено в подготовке к сжатому изложению на итоговой аттестации. Пересказ с сохранением микротем способствует развитию </w:t>
      </w:r>
      <w:r w:rsidRPr="00563198">
        <w:rPr>
          <w:b/>
        </w:rPr>
        <w:t xml:space="preserve">логики изложения, совершенствует навык связной, организованной речи. </w:t>
      </w:r>
    </w:p>
    <w:p w:rsidR="001A4208" w:rsidRPr="00563198" w:rsidRDefault="006A6C37" w:rsidP="00C77B6D">
      <w:pPr>
        <w:spacing w:before="120"/>
        <w:ind w:firstLine="567"/>
        <w:jc w:val="both"/>
        <w:outlineLvl w:val="0"/>
        <w:rPr>
          <w:sz w:val="20"/>
          <w:szCs w:val="20"/>
        </w:rPr>
      </w:pPr>
      <w:r w:rsidRPr="00563198">
        <w:rPr>
          <w:i/>
        </w:rPr>
        <w:t>Результаты по критерию «Соблюдение фактолог</w:t>
      </w:r>
      <w:r w:rsidR="00563198" w:rsidRPr="00563198">
        <w:rPr>
          <w:i/>
        </w:rPr>
        <w:t>ической точности при пересказе»</w:t>
      </w:r>
      <w:r w:rsidRPr="00563198">
        <w:rPr>
          <w:i/>
        </w:rPr>
        <w:t>:</w:t>
      </w:r>
      <w:r w:rsidR="001A4208" w:rsidRPr="00563198">
        <w:rPr>
          <w:sz w:val="20"/>
          <w:szCs w:val="20"/>
        </w:rPr>
        <w:t xml:space="preserve"> </w:t>
      </w:r>
    </w:p>
    <w:p w:rsidR="006A6C37" w:rsidRPr="00563198" w:rsidRDefault="001A4208" w:rsidP="001A4208">
      <w:pPr>
        <w:ind w:firstLine="567"/>
        <w:jc w:val="right"/>
        <w:outlineLvl w:val="0"/>
        <w:rPr>
          <w:i/>
        </w:rPr>
      </w:pPr>
      <w:r w:rsidRPr="00563198">
        <w:rPr>
          <w:sz w:val="20"/>
          <w:szCs w:val="20"/>
        </w:rPr>
        <w:t>Таблица 8</w:t>
      </w:r>
    </w:p>
    <w:tbl>
      <w:tblPr>
        <w:tblpPr w:leftFromText="180" w:rightFromText="180" w:vertAnchor="text" w:horzAnchor="margin" w:tblpY="67"/>
        <w:tblW w:w="10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563198" w:rsidRPr="00563198" w:rsidTr="00C611E9">
        <w:trPr>
          <w:trHeight w:val="274"/>
        </w:trPr>
        <w:tc>
          <w:tcPr>
            <w:tcW w:w="2747" w:type="dxa"/>
          </w:tcPr>
          <w:p w:rsidR="00563198" w:rsidRPr="00563198" w:rsidRDefault="00563198" w:rsidP="00563198">
            <w:pPr>
              <w:jc w:val="center"/>
            </w:pPr>
            <w:r w:rsidRPr="00563198">
              <w:t>2019 год</w:t>
            </w:r>
          </w:p>
        </w:tc>
        <w:tc>
          <w:tcPr>
            <w:tcW w:w="2747" w:type="dxa"/>
          </w:tcPr>
          <w:p w:rsidR="00563198" w:rsidRPr="00563198" w:rsidRDefault="00563198" w:rsidP="00563198">
            <w:pPr>
              <w:jc w:val="center"/>
            </w:pPr>
            <w:r w:rsidRPr="00563198">
              <w:t>2020 год</w:t>
            </w:r>
          </w:p>
        </w:tc>
        <w:tc>
          <w:tcPr>
            <w:tcW w:w="2747" w:type="dxa"/>
          </w:tcPr>
          <w:p w:rsidR="00563198" w:rsidRPr="00563198" w:rsidRDefault="00563198" w:rsidP="00563198">
            <w:pPr>
              <w:jc w:val="center"/>
            </w:pPr>
            <w:r w:rsidRPr="00563198">
              <w:t>2021 год</w:t>
            </w:r>
          </w:p>
        </w:tc>
        <w:tc>
          <w:tcPr>
            <w:tcW w:w="2748" w:type="dxa"/>
          </w:tcPr>
          <w:p w:rsidR="00563198" w:rsidRPr="00563198" w:rsidRDefault="00563198" w:rsidP="00563198">
            <w:pPr>
              <w:jc w:val="center"/>
            </w:pPr>
            <w:r w:rsidRPr="00563198">
              <w:t>2022 год</w:t>
            </w:r>
          </w:p>
        </w:tc>
      </w:tr>
      <w:tr w:rsidR="00563198" w:rsidRPr="00563198" w:rsidTr="00C611E9">
        <w:trPr>
          <w:trHeight w:val="274"/>
        </w:trPr>
        <w:tc>
          <w:tcPr>
            <w:tcW w:w="2747" w:type="dxa"/>
          </w:tcPr>
          <w:p w:rsidR="00563198" w:rsidRPr="00563198" w:rsidRDefault="00563198" w:rsidP="00563198">
            <w:pPr>
              <w:jc w:val="center"/>
            </w:pPr>
            <w:r w:rsidRPr="00563198">
              <w:t>66,2%</w:t>
            </w:r>
          </w:p>
        </w:tc>
        <w:tc>
          <w:tcPr>
            <w:tcW w:w="2747" w:type="dxa"/>
          </w:tcPr>
          <w:p w:rsidR="00563198" w:rsidRPr="00563198" w:rsidRDefault="00563198" w:rsidP="00563198">
            <w:pPr>
              <w:jc w:val="center"/>
            </w:pPr>
            <w:r w:rsidRPr="00563198">
              <w:t>63,1%</w:t>
            </w:r>
          </w:p>
        </w:tc>
        <w:tc>
          <w:tcPr>
            <w:tcW w:w="2747" w:type="dxa"/>
          </w:tcPr>
          <w:p w:rsidR="00563198" w:rsidRPr="00563198" w:rsidRDefault="00563198" w:rsidP="00563198">
            <w:pPr>
              <w:jc w:val="center"/>
            </w:pPr>
            <w:r w:rsidRPr="00563198">
              <w:t>62,6%</w:t>
            </w:r>
          </w:p>
        </w:tc>
        <w:tc>
          <w:tcPr>
            <w:tcW w:w="2748" w:type="dxa"/>
          </w:tcPr>
          <w:p w:rsidR="00563198" w:rsidRPr="00563198" w:rsidRDefault="00563198" w:rsidP="00ED6A53">
            <w:pPr>
              <w:jc w:val="center"/>
            </w:pPr>
            <w:r w:rsidRPr="00563198">
              <w:t>65,</w:t>
            </w:r>
            <w:r w:rsidR="00ED6A53">
              <w:t>9</w:t>
            </w:r>
            <w:r w:rsidRPr="00563198">
              <w:t>%</w:t>
            </w:r>
          </w:p>
        </w:tc>
      </w:tr>
    </w:tbl>
    <w:p w:rsidR="00007BFD" w:rsidRPr="00007BFD" w:rsidRDefault="00007BFD" w:rsidP="00C611E9">
      <w:pPr>
        <w:spacing w:before="120"/>
        <w:ind w:firstLine="709"/>
        <w:jc w:val="both"/>
      </w:pPr>
      <w:r w:rsidRPr="00007BFD">
        <w:t>По критерию П 2 (соблюдение фактологической точности) отмечаем рост показателей до 3%, что, возможно, связано с отсутствием в предложенных текстах сложных фамилий (для сравнения –в прошлые годы значительное затруднение вызывало чтение таких фамилий, как «</w:t>
      </w:r>
      <w:proofErr w:type="spellStart"/>
      <w:r w:rsidRPr="00007BFD">
        <w:t>Сорока-Росинский</w:t>
      </w:r>
      <w:proofErr w:type="spellEnd"/>
      <w:r w:rsidRPr="00007BFD">
        <w:t>», «</w:t>
      </w:r>
      <w:proofErr w:type="spellStart"/>
      <w:r w:rsidRPr="00007BFD">
        <w:t>Панин-Коломенский</w:t>
      </w:r>
      <w:proofErr w:type="spellEnd"/>
      <w:r w:rsidRPr="00007BFD">
        <w:t xml:space="preserve">»), незнакомых обучающимся. </w:t>
      </w:r>
    </w:p>
    <w:p w:rsidR="00007BFD" w:rsidRPr="00007BFD" w:rsidRDefault="00007BFD" w:rsidP="00C611E9">
      <w:pPr>
        <w:ind w:firstLine="709"/>
        <w:jc w:val="both"/>
      </w:pPr>
      <w:r w:rsidRPr="00007BFD">
        <w:t>Тексты, предложенные для анализа в 2022 году, содержали истории жизни великих советских спортсменов, лыжника В.</w:t>
      </w:r>
      <w:r w:rsidR="00C611E9">
        <w:t> </w:t>
      </w:r>
      <w:proofErr w:type="spellStart"/>
      <w:r w:rsidRPr="00007BFD">
        <w:t>Веденина</w:t>
      </w:r>
      <w:proofErr w:type="spellEnd"/>
      <w:r w:rsidRPr="00007BFD">
        <w:t xml:space="preserve"> и пловца В.</w:t>
      </w:r>
      <w:r w:rsidR="00C611E9">
        <w:t> </w:t>
      </w:r>
      <w:r w:rsidRPr="00007BFD">
        <w:t xml:space="preserve">Сальникова, принесших славу нашей стране. Они </w:t>
      </w:r>
      <w:r w:rsidRPr="00007BFD">
        <w:lastRenderedPageBreak/>
        <w:t>интересны, познавательны, лишены громоздких, излишне усложненных конструкций, что и способствовало удачному выполнению поставленной перед обучающимися задачи.</w:t>
      </w:r>
    </w:p>
    <w:p w:rsidR="00877FF6" w:rsidRPr="00007BFD" w:rsidRDefault="00877FF6" w:rsidP="00164505">
      <w:pPr>
        <w:spacing w:before="120"/>
        <w:ind w:firstLine="567"/>
        <w:jc w:val="both"/>
        <w:outlineLvl w:val="0"/>
        <w:rPr>
          <w:i/>
        </w:rPr>
      </w:pPr>
      <w:r w:rsidRPr="00007BFD">
        <w:rPr>
          <w:i/>
        </w:rPr>
        <w:t>Результаты по критерию «Работа с высказыванием»:</w:t>
      </w:r>
    </w:p>
    <w:p w:rsidR="001A4208" w:rsidRPr="00007BFD" w:rsidRDefault="001A4208" w:rsidP="001A4208">
      <w:pPr>
        <w:ind w:firstLine="567"/>
        <w:jc w:val="right"/>
        <w:outlineLvl w:val="0"/>
        <w:rPr>
          <w:i/>
        </w:rPr>
      </w:pPr>
      <w:r w:rsidRPr="00007BFD">
        <w:rPr>
          <w:sz w:val="20"/>
          <w:szCs w:val="20"/>
        </w:rPr>
        <w:t>Таблица 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007BFD" w:rsidRPr="00C611E9" w:rsidTr="00C611E9">
        <w:trPr>
          <w:trHeight w:val="249"/>
        </w:trPr>
        <w:tc>
          <w:tcPr>
            <w:tcW w:w="2747" w:type="dxa"/>
          </w:tcPr>
          <w:p w:rsidR="00007BFD" w:rsidRPr="00C611E9" w:rsidRDefault="00007BFD" w:rsidP="00063D95">
            <w:pPr>
              <w:jc w:val="center"/>
            </w:pPr>
            <w:r w:rsidRPr="00C611E9">
              <w:t>2019 год</w:t>
            </w:r>
          </w:p>
        </w:tc>
        <w:tc>
          <w:tcPr>
            <w:tcW w:w="2747" w:type="dxa"/>
          </w:tcPr>
          <w:p w:rsidR="00007BFD" w:rsidRPr="00C611E9" w:rsidRDefault="00007BFD" w:rsidP="00063D95">
            <w:pPr>
              <w:jc w:val="center"/>
            </w:pPr>
            <w:r w:rsidRPr="00C611E9">
              <w:t>2020 год</w:t>
            </w:r>
          </w:p>
        </w:tc>
        <w:tc>
          <w:tcPr>
            <w:tcW w:w="2747" w:type="dxa"/>
          </w:tcPr>
          <w:p w:rsidR="00007BFD" w:rsidRPr="00C611E9" w:rsidRDefault="00007BFD" w:rsidP="00063D95">
            <w:pPr>
              <w:jc w:val="center"/>
            </w:pPr>
            <w:r w:rsidRPr="00C611E9">
              <w:t>2021 год</w:t>
            </w:r>
          </w:p>
        </w:tc>
        <w:tc>
          <w:tcPr>
            <w:tcW w:w="2748" w:type="dxa"/>
          </w:tcPr>
          <w:p w:rsidR="00007BFD" w:rsidRPr="00C611E9" w:rsidRDefault="00007BFD" w:rsidP="00063D95">
            <w:pPr>
              <w:jc w:val="center"/>
            </w:pPr>
            <w:r w:rsidRPr="00C611E9">
              <w:t>2022 год</w:t>
            </w:r>
          </w:p>
        </w:tc>
      </w:tr>
      <w:tr w:rsidR="00007BFD" w:rsidRPr="00C611E9" w:rsidTr="00C611E9">
        <w:trPr>
          <w:trHeight w:val="261"/>
        </w:trPr>
        <w:tc>
          <w:tcPr>
            <w:tcW w:w="2747" w:type="dxa"/>
          </w:tcPr>
          <w:p w:rsidR="00007BFD" w:rsidRPr="00C611E9" w:rsidRDefault="00007BFD" w:rsidP="00063D95">
            <w:pPr>
              <w:jc w:val="center"/>
            </w:pPr>
            <w:r w:rsidRPr="00C611E9">
              <w:t>66,7%</w:t>
            </w:r>
          </w:p>
        </w:tc>
        <w:tc>
          <w:tcPr>
            <w:tcW w:w="2747" w:type="dxa"/>
          </w:tcPr>
          <w:p w:rsidR="00007BFD" w:rsidRPr="00C611E9" w:rsidRDefault="00007BFD" w:rsidP="00063D95">
            <w:pPr>
              <w:jc w:val="center"/>
            </w:pPr>
            <w:r w:rsidRPr="00C611E9">
              <w:t>65,4%</w:t>
            </w:r>
          </w:p>
        </w:tc>
        <w:tc>
          <w:tcPr>
            <w:tcW w:w="2747" w:type="dxa"/>
          </w:tcPr>
          <w:p w:rsidR="00007BFD" w:rsidRPr="00C611E9" w:rsidRDefault="00007BFD" w:rsidP="004E6CA8">
            <w:pPr>
              <w:jc w:val="center"/>
            </w:pPr>
            <w:r w:rsidRPr="00C611E9">
              <w:t>66,4%</w:t>
            </w:r>
          </w:p>
        </w:tc>
        <w:tc>
          <w:tcPr>
            <w:tcW w:w="2748" w:type="dxa"/>
          </w:tcPr>
          <w:p w:rsidR="00007BFD" w:rsidRPr="00C611E9" w:rsidRDefault="00007BFD" w:rsidP="004E6CA8">
            <w:pPr>
              <w:jc w:val="center"/>
            </w:pPr>
            <w:r w:rsidRPr="00C611E9">
              <w:t>75,6%</w:t>
            </w:r>
          </w:p>
        </w:tc>
      </w:tr>
    </w:tbl>
    <w:p w:rsidR="00007BFD" w:rsidRPr="00007BFD" w:rsidRDefault="00007BFD" w:rsidP="00C611E9">
      <w:pPr>
        <w:spacing w:before="120"/>
        <w:ind w:firstLine="709"/>
        <w:jc w:val="both"/>
      </w:pPr>
      <w:r w:rsidRPr="00007BFD">
        <w:t xml:space="preserve">В целом по данному критерию обучающие показывали в течение ряда лет достаточно стабильный результат. Можно предположить, что на этапе подготовки педагогами проводилась целенаправленно работа с высказыванием, обсуждались варианты ввода цитат и их оформление. Этим объясняется отличный результат – рост до 9%. Большинство обучающихся верно определяет место ввода цитаты, лишь незначительная часть школьников забывает об этом задании. </w:t>
      </w:r>
    </w:p>
    <w:p w:rsidR="00007BFD" w:rsidRPr="00C611E9" w:rsidRDefault="00007BFD" w:rsidP="00007BFD">
      <w:pPr>
        <w:spacing w:before="120"/>
        <w:jc w:val="both"/>
      </w:pPr>
      <w:r w:rsidRPr="00C611E9">
        <w:t>Типичные ошибки сохраняются в течение всего анализируемого периода. Среди них можно выделить:</w:t>
      </w:r>
    </w:p>
    <w:p w:rsidR="00007BFD" w:rsidRPr="00C611E9" w:rsidRDefault="00007BFD" w:rsidP="00007BFD">
      <w:pPr>
        <w:pStyle w:val="af0"/>
        <w:numPr>
          <w:ilvl w:val="0"/>
          <w:numId w:val="36"/>
        </w:numPr>
        <w:spacing w:after="200"/>
        <w:jc w:val="both"/>
      </w:pPr>
      <w:r w:rsidRPr="00C611E9">
        <w:t>отсутствие указания на авторство цитаты (например, «неслучайно сказано…»);</w:t>
      </w:r>
    </w:p>
    <w:p w:rsidR="00007BFD" w:rsidRPr="00C611E9" w:rsidRDefault="00007BFD" w:rsidP="00007BFD">
      <w:pPr>
        <w:pStyle w:val="af0"/>
        <w:numPr>
          <w:ilvl w:val="0"/>
          <w:numId w:val="36"/>
        </w:numPr>
        <w:spacing w:after="200"/>
        <w:jc w:val="both"/>
      </w:pPr>
      <w:r w:rsidRPr="00C611E9">
        <w:t>присоединение цитаты при помощи союза «также» (например, «также можно использовать цитату»);</w:t>
      </w:r>
    </w:p>
    <w:p w:rsidR="00007BFD" w:rsidRPr="00C611E9" w:rsidRDefault="00007BFD" w:rsidP="00007BFD">
      <w:pPr>
        <w:pStyle w:val="af0"/>
        <w:numPr>
          <w:ilvl w:val="0"/>
          <w:numId w:val="36"/>
        </w:numPr>
        <w:spacing w:after="200"/>
        <w:jc w:val="both"/>
      </w:pPr>
      <w:r w:rsidRPr="00C611E9">
        <w:t>введение цитаты в качестве механической вставки в текст.</w:t>
      </w:r>
    </w:p>
    <w:p w:rsidR="00063D95" w:rsidRPr="00007BFD" w:rsidRDefault="00063D95" w:rsidP="00164505">
      <w:pPr>
        <w:spacing w:before="120"/>
        <w:ind w:firstLine="567"/>
        <w:jc w:val="both"/>
        <w:outlineLvl w:val="0"/>
        <w:rPr>
          <w:i/>
        </w:rPr>
      </w:pPr>
      <w:r w:rsidRPr="00007BFD">
        <w:rPr>
          <w:i/>
        </w:rPr>
        <w:t>Результаты по критерию «Способы цитирования»:</w:t>
      </w:r>
    </w:p>
    <w:p w:rsidR="001A4208" w:rsidRPr="00007BFD" w:rsidRDefault="001A4208" w:rsidP="001A4208">
      <w:pPr>
        <w:ind w:firstLine="567"/>
        <w:jc w:val="right"/>
        <w:outlineLvl w:val="0"/>
        <w:rPr>
          <w:i/>
        </w:rPr>
      </w:pPr>
      <w:r w:rsidRPr="00007BFD">
        <w:rPr>
          <w:sz w:val="20"/>
          <w:szCs w:val="20"/>
        </w:rPr>
        <w:t>Таблица 10</w:t>
      </w:r>
    </w:p>
    <w:tbl>
      <w:tblPr>
        <w:tblpPr w:leftFromText="180" w:rightFromText="180" w:vertAnchor="text" w:horzAnchor="margin" w:tblpY="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007BFD" w:rsidRPr="00007BFD" w:rsidTr="00C611E9">
        <w:trPr>
          <w:trHeight w:val="251"/>
        </w:trPr>
        <w:tc>
          <w:tcPr>
            <w:tcW w:w="2747" w:type="dxa"/>
          </w:tcPr>
          <w:p w:rsidR="00007BFD" w:rsidRPr="00007BFD" w:rsidRDefault="00007BFD" w:rsidP="00351F84">
            <w:pPr>
              <w:jc w:val="center"/>
            </w:pPr>
            <w:r w:rsidRPr="00007BFD">
              <w:t>2019 год</w:t>
            </w:r>
          </w:p>
        </w:tc>
        <w:tc>
          <w:tcPr>
            <w:tcW w:w="2747" w:type="dxa"/>
          </w:tcPr>
          <w:p w:rsidR="00007BFD" w:rsidRPr="00007BFD" w:rsidRDefault="00007BFD" w:rsidP="00351F84">
            <w:pPr>
              <w:jc w:val="center"/>
            </w:pPr>
            <w:r w:rsidRPr="00007BFD">
              <w:t>2020 год</w:t>
            </w:r>
          </w:p>
        </w:tc>
        <w:tc>
          <w:tcPr>
            <w:tcW w:w="2747" w:type="dxa"/>
          </w:tcPr>
          <w:p w:rsidR="00007BFD" w:rsidRPr="00007BFD" w:rsidRDefault="00007BFD" w:rsidP="00351F84">
            <w:pPr>
              <w:jc w:val="center"/>
            </w:pPr>
            <w:r w:rsidRPr="00007BFD">
              <w:t>2021 год</w:t>
            </w:r>
          </w:p>
        </w:tc>
        <w:tc>
          <w:tcPr>
            <w:tcW w:w="2748" w:type="dxa"/>
          </w:tcPr>
          <w:p w:rsidR="00007BFD" w:rsidRPr="00007BFD" w:rsidRDefault="00007BFD" w:rsidP="00351F84">
            <w:pPr>
              <w:jc w:val="center"/>
            </w:pPr>
            <w:r w:rsidRPr="00007BFD">
              <w:t>2022 год</w:t>
            </w:r>
          </w:p>
        </w:tc>
      </w:tr>
      <w:tr w:rsidR="00007BFD" w:rsidRPr="00007BFD" w:rsidTr="00C611E9">
        <w:trPr>
          <w:trHeight w:val="263"/>
        </w:trPr>
        <w:tc>
          <w:tcPr>
            <w:tcW w:w="2747" w:type="dxa"/>
          </w:tcPr>
          <w:p w:rsidR="00007BFD" w:rsidRPr="00007BFD" w:rsidRDefault="00007BFD" w:rsidP="0030606C">
            <w:pPr>
              <w:jc w:val="center"/>
            </w:pPr>
            <w:r w:rsidRPr="00007BFD">
              <w:t>69,4%</w:t>
            </w:r>
          </w:p>
        </w:tc>
        <w:tc>
          <w:tcPr>
            <w:tcW w:w="2747" w:type="dxa"/>
          </w:tcPr>
          <w:p w:rsidR="00007BFD" w:rsidRPr="00007BFD" w:rsidRDefault="00007BFD" w:rsidP="0030606C">
            <w:pPr>
              <w:jc w:val="center"/>
            </w:pPr>
            <w:r w:rsidRPr="00007BFD">
              <w:t>61%</w:t>
            </w:r>
          </w:p>
        </w:tc>
        <w:tc>
          <w:tcPr>
            <w:tcW w:w="2747" w:type="dxa"/>
          </w:tcPr>
          <w:p w:rsidR="00007BFD" w:rsidRPr="00007BFD" w:rsidRDefault="00007BFD" w:rsidP="004E6CA8">
            <w:pPr>
              <w:jc w:val="center"/>
            </w:pPr>
            <w:r w:rsidRPr="00007BFD">
              <w:t>66,5%</w:t>
            </w:r>
          </w:p>
        </w:tc>
        <w:tc>
          <w:tcPr>
            <w:tcW w:w="2748" w:type="dxa"/>
          </w:tcPr>
          <w:p w:rsidR="00007BFD" w:rsidRPr="00007BFD" w:rsidRDefault="00007BFD" w:rsidP="00ED6A53">
            <w:pPr>
              <w:jc w:val="center"/>
            </w:pPr>
            <w:r w:rsidRPr="00007BFD">
              <w:t>7</w:t>
            </w:r>
            <w:r w:rsidR="00ED6A53">
              <w:t>6</w:t>
            </w:r>
            <w:r w:rsidRPr="00007BFD">
              <w:t>,</w:t>
            </w:r>
            <w:r w:rsidR="00ED6A53">
              <w:t>2</w:t>
            </w:r>
            <w:r w:rsidRPr="00007BFD">
              <w:t>%</w:t>
            </w:r>
          </w:p>
        </w:tc>
      </w:tr>
    </w:tbl>
    <w:p w:rsidR="00007BFD" w:rsidRPr="00007BFD" w:rsidRDefault="00007BFD" w:rsidP="00C611E9">
      <w:pPr>
        <w:spacing w:before="120"/>
        <w:ind w:firstLine="709"/>
        <w:jc w:val="both"/>
      </w:pPr>
      <w:r w:rsidRPr="00007BFD">
        <w:t xml:space="preserve">По критерию П 4 (применение способов цитирования) наблюдается рост результатов по сравнению с прошлым годом более чем на 10% процентов. За последние три года отмечается значительный рост показателей, что говорит о формировании тенденции. Уверенность обучающихся при выполнении этого задания свидетельствует о проведении большой подготовительной работы, использовании на уроках специально подобранных материалов по теме «Прямая речь», «Косвенная речь», «Вводные конструкции». Обучающиеся удачно используют при оформлении цитат прямую и косвенную речь, что свидетельствует о проведении большой работы в данном направлении и качественной подготовке к выполнению задания. </w:t>
      </w:r>
    </w:p>
    <w:p w:rsidR="00007BFD" w:rsidRPr="00007BFD" w:rsidRDefault="00007BFD" w:rsidP="00C611E9">
      <w:pPr>
        <w:spacing w:before="120"/>
        <w:ind w:firstLine="709"/>
        <w:jc w:val="both"/>
      </w:pPr>
      <w:r w:rsidRPr="00007BFD">
        <w:t xml:space="preserve">В целом, анализируя результаты по критериям П1-П4, можно отметить определенные успехи: по всем критериям наблюдается рост показателей, а по критериям П3 и </w:t>
      </w:r>
      <w:r w:rsidR="00164505">
        <w:t>П</w:t>
      </w:r>
      <w:r w:rsidRPr="00007BFD">
        <w:t>4 можно говорить о росте показателей в течение трех лет и о качественном скачке показателей в 2022</w:t>
      </w:r>
      <w:r w:rsidR="00164505">
        <w:t> </w:t>
      </w:r>
      <w:r w:rsidRPr="00007BFD">
        <w:t>г.</w:t>
      </w:r>
    </w:p>
    <w:p w:rsidR="001A3643" w:rsidRPr="0040163E" w:rsidRDefault="001A3643" w:rsidP="003C5326">
      <w:pPr>
        <w:spacing w:before="120" w:after="120"/>
        <w:ind w:firstLine="567"/>
        <w:jc w:val="both"/>
        <w:outlineLvl w:val="0"/>
        <w:rPr>
          <w:b/>
        </w:rPr>
      </w:pPr>
      <w:r w:rsidRPr="0040163E">
        <w:rPr>
          <w:b/>
        </w:rPr>
        <w:t>Критерии оценивания правильности речи за выполнение заданий 1 и 2 (Р1)</w:t>
      </w:r>
      <w:r w:rsidR="0040163E">
        <w:rPr>
          <w:b/>
          <w:vertAlign w:val="superscript"/>
        </w:rPr>
        <w:t xml:space="preserve">* </w:t>
      </w:r>
      <w:r w:rsidRPr="0040163E">
        <w:rPr>
          <w:b/>
        </w:rPr>
        <w:t xml:space="preserve"> </w:t>
      </w:r>
    </w:p>
    <w:p w:rsidR="009F27AF" w:rsidRPr="001A4208" w:rsidRDefault="009F27AF" w:rsidP="009F27AF">
      <w:pPr>
        <w:ind w:firstLine="567"/>
        <w:jc w:val="right"/>
        <w:outlineLvl w:val="0"/>
        <w:rPr>
          <w:b/>
        </w:rPr>
      </w:pPr>
      <w:r w:rsidRPr="001A4208">
        <w:rPr>
          <w:sz w:val="20"/>
          <w:szCs w:val="20"/>
        </w:rPr>
        <w:t xml:space="preserve">Таблица </w:t>
      </w:r>
      <w:r w:rsidR="001A4208" w:rsidRPr="001A4208">
        <w:rPr>
          <w:sz w:val="20"/>
          <w:szCs w:val="20"/>
        </w:rPr>
        <w:t>11</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9214"/>
        <w:gridCol w:w="850"/>
      </w:tblGrid>
      <w:tr w:rsidR="003C5326" w:rsidRPr="0040163E" w:rsidTr="005668F2">
        <w:tc>
          <w:tcPr>
            <w:tcW w:w="10031" w:type="dxa"/>
            <w:gridSpan w:val="2"/>
          </w:tcPr>
          <w:p w:rsidR="003C5326" w:rsidRPr="0040163E" w:rsidRDefault="003C5326" w:rsidP="005668F2">
            <w:pPr>
              <w:jc w:val="center"/>
              <w:rPr>
                <w:b/>
                <w:sz w:val="20"/>
                <w:szCs w:val="20"/>
              </w:rPr>
            </w:pPr>
            <w:r w:rsidRPr="0040163E">
              <w:rPr>
                <w:b/>
                <w:sz w:val="20"/>
                <w:szCs w:val="20"/>
              </w:rPr>
              <w:t>Критерии оценивания</w:t>
            </w:r>
          </w:p>
        </w:tc>
        <w:tc>
          <w:tcPr>
            <w:tcW w:w="850" w:type="dxa"/>
          </w:tcPr>
          <w:p w:rsidR="003C5326" w:rsidRPr="0040163E" w:rsidRDefault="003C5326" w:rsidP="003C5326">
            <w:pPr>
              <w:rPr>
                <w:b/>
                <w:sz w:val="20"/>
                <w:szCs w:val="20"/>
              </w:rPr>
            </w:pPr>
            <w:r w:rsidRPr="0040163E">
              <w:rPr>
                <w:rFonts w:eastAsia="Calibri"/>
                <w:b/>
                <w:sz w:val="20"/>
                <w:szCs w:val="20"/>
              </w:rPr>
              <w:t>Баллы</w:t>
            </w:r>
          </w:p>
        </w:tc>
      </w:tr>
      <w:tr w:rsidR="001A3643" w:rsidRPr="0040163E" w:rsidTr="005668F2">
        <w:tc>
          <w:tcPr>
            <w:tcW w:w="817" w:type="dxa"/>
          </w:tcPr>
          <w:p w:rsidR="001A3643" w:rsidRPr="0040163E" w:rsidRDefault="003C5326" w:rsidP="005668F2">
            <w:pPr>
              <w:jc w:val="center"/>
              <w:rPr>
                <w:b/>
                <w:sz w:val="20"/>
                <w:szCs w:val="20"/>
              </w:rPr>
            </w:pPr>
            <w:r w:rsidRPr="0040163E">
              <w:rPr>
                <w:rFonts w:eastAsia="Calibri"/>
                <w:b/>
                <w:sz w:val="20"/>
                <w:szCs w:val="20"/>
              </w:rPr>
              <w:t>Г</w:t>
            </w:r>
          </w:p>
        </w:tc>
        <w:tc>
          <w:tcPr>
            <w:tcW w:w="9214" w:type="dxa"/>
          </w:tcPr>
          <w:p w:rsidR="001A3643" w:rsidRPr="0040163E" w:rsidRDefault="003C5326" w:rsidP="003C5326">
            <w:pPr>
              <w:rPr>
                <w:b/>
                <w:sz w:val="20"/>
                <w:szCs w:val="20"/>
              </w:rPr>
            </w:pPr>
            <w:r w:rsidRPr="0040163E">
              <w:rPr>
                <w:rFonts w:eastAsia="Calibri"/>
                <w:b/>
                <w:sz w:val="20"/>
                <w:szCs w:val="20"/>
              </w:rPr>
              <w:t>Соблюдение грамматических норм</w:t>
            </w:r>
          </w:p>
        </w:tc>
        <w:tc>
          <w:tcPr>
            <w:tcW w:w="850" w:type="dxa"/>
          </w:tcPr>
          <w:p w:rsidR="001A3643" w:rsidRPr="0040163E" w:rsidRDefault="001A3643" w:rsidP="003C5326">
            <w:pPr>
              <w:rPr>
                <w:sz w:val="20"/>
                <w:szCs w:val="20"/>
              </w:rPr>
            </w:pPr>
          </w:p>
        </w:tc>
      </w:tr>
      <w:tr w:rsidR="003C5326" w:rsidRPr="0040163E" w:rsidTr="005668F2">
        <w:tc>
          <w:tcPr>
            <w:tcW w:w="817" w:type="dxa"/>
            <w:vMerge w:val="restart"/>
          </w:tcPr>
          <w:p w:rsidR="003C5326" w:rsidRPr="0040163E" w:rsidRDefault="003C5326" w:rsidP="005668F2">
            <w:pPr>
              <w:jc w:val="center"/>
              <w:rPr>
                <w:b/>
                <w:sz w:val="20"/>
                <w:szCs w:val="20"/>
              </w:rPr>
            </w:pPr>
          </w:p>
        </w:tc>
        <w:tc>
          <w:tcPr>
            <w:tcW w:w="9214" w:type="dxa"/>
          </w:tcPr>
          <w:p w:rsidR="003C5326" w:rsidRPr="0040163E" w:rsidRDefault="003C5326" w:rsidP="003C5326">
            <w:pPr>
              <w:rPr>
                <w:sz w:val="20"/>
                <w:szCs w:val="20"/>
              </w:rPr>
            </w:pPr>
            <w:r w:rsidRPr="0040163E">
              <w:rPr>
                <w:rFonts w:eastAsia="Calibri"/>
                <w:sz w:val="20"/>
                <w:szCs w:val="20"/>
              </w:rPr>
              <w:t>Грамматических ошибок нет</w:t>
            </w:r>
          </w:p>
        </w:tc>
        <w:tc>
          <w:tcPr>
            <w:tcW w:w="850" w:type="dxa"/>
          </w:tcPr>
          <w:p w:rsidR="003C5326" w:rsidRPr="0040163E" w:rsidRDefault="003C5326" w:rsidP="005668F2">
            <w:pPr>
              <w:jc w:val="center"/>
              <w:rPr>
                <w:sz w:val="20"/>
                <w:szCs w:val="20"/>
              </w:rPr>
            </w:pPr>
            <w:r w:rsidRPr="0040163E">
              <w:rPr>
                <w:sz w:val="20"/>
                <w:szCs w:val="20"/>
              </w:rPr>
              <w:t>1</w:t>
            </w:r>
          </w:p>
        </w:tc>
      </w:tr>
      <w:tr w:rsidR="003C5326" w:rsidRPr="0040163E" w:rsidTr="005668F2">
        <w:tc>
          <w:tcPr>
            <w:tcW w:w="817" w:type="dxa"/>
            <w:vMerge/>
          </w:tcPr>
          <w:p w:rsidR="003C5326" w:rsidRPr="0040163E" w:rsidRDefault="003C5326" w:rsidP="005668F2">
            <w:pPr>
              <w:jc w:val="center"/>
              <w:rPr>
                <w:b/>
                <w:sz w:val="20"/>
                <w:szCs w:val="20"/>
              </w:rPr>
            </w:pPr>
          </w:p>
        </w:tc>
        <w:tc>
          <w:tcPr>
            <w:tcW w:w="9214" w:type="dxa"/>
          </w:tcPr>
          <w:p w:rsidR="003C5326" w:rsidRPr="0040163E" w:rsidRDefault="003C5326" w:rsidP="003C5326">
            <w:pPr>
              <w:rPr>
                <w:sz w:val="20"/>
                <w:szCs w:val="20"/>
              </w:rPr>
            </w:pPr>
            <w:r w:rsidRPr="0040163E">
              <w:rPr>
                <w:rFonts w:eastAsia="Calibri"/>
                <w:sz w:val="20"/>
                <w:szCs w:val="20"/>
              </w:rPr>
              <w:t>Допущены грамматические ошибки (одна и более)</w:t>
            </w:r>
          </w:p>
        </w:tc>
        <w:tc>
          <w:tcPr>
            <w:tcW w:w="850" w:type="dxa"/>
          </w:tcPr>
          <w:p w:rsidR="003C5326" w:rsidRPr="0040163E" w:rsidRDefault="003C5326" w:rsidP="005668F2">
            <w:pPr>
              <w:jc w:val="center"/>
              <w:rPr>
                <w:sz w:val="20"/>
                <w:szCs w:val="20"/>
              </w:rPr>
            </w:pPr>
            <w:r w:rsidRPr="0040163E">
              <w:rPr>
                <w:sz w:val="20"/>
                <w:szCs w:val="20"/>
              </w:rPr>
              <w:t>0</w:t>
            </w:r>
          </w:p>
        </w:tc>
      </w:tr>
      <w:tr w:rsidR="001A3643" w:rsidRPr="0040163E" w:rsidTr="005668F2">
        <w:tc>
          <w:tcPr>
            <w:tcW w:w="817" w:type="dxa"/>
          </w:tcPr>
          <w:p w:rsidR="001A3643" w:rsidRPr="0040163E" w:rsidRDefault="003C5326" w:rsidP="005668F2">
            <w:pPr>
              <w:jc w:val="center"/>
              <w:rPr>
                <w:b/>
                <w:sz w:val="20"/>
                <w:szCs w:val="20"/>
              </w:rPr>
            </w:pPr>
            <w:r w:rsidRPr="0040163E">
              <w:rPr>
                <w:rFonts w:eastAsia="Calibri"/>
                <w:b/>
                <w:sz w:val="20"/>
                <w:szCs w:val="20"/>
              </w:rPr>
              <w:t>О</w:t>
            </w:r>
          </w:p>
        </w:tc>
        <w:tc>
          <w:tcPr>
            <w:tcW w:w="9214" w:type="dxa"/>
          </w:tcPr>
          <w:p w:rsidR="001A3643" w:rsidRPr="0040163E" w:rsidRDefault="003C5326" w:rsidP="003C5326">
            <w:pPr>
              <w:rPr>
                <w:b/>
                <w:sz w:val="20"/>
                <w:szCs w:val="20"/>
              </w:rPr>
            </w:pPr>
            <w:r w:rsidRPr="0040163E">
              <w:rPr>
                <w:rFonts w:eastAsia="Calibri"/>
                <w:b/>
                <w:sz w:val="20"/>
                <w:szCs w:val="20"/>
              </w:rPr>
              <w:t>Соблюдение орфоэпических норм</w:t>
            </w:r>
          </w:p>
        </w:tc>
        <w:tc>
          <w:tcPr>
            <w:tcW w:w="850" w:type="dxa"/>
          </w:tcPr>
          <w:p w:rsidR="001A3643" w:rsidRPr="0040163E" w:rsidRDefault="001A3643" w:rsidP="005668F2">
            <w:pPr>
              <w:jc w:val="center"/>
              <w:rPr>
                <w:sz w:val="20"/>
                <w:szCs w:val="20"/>
              </w:rPr>
            </w:pPr>
          </w:p>
        </w:tc>
      </w:tr>
      <w:tr w:rsidR="003C5326" w:rsidRPr="0040163E" w:rsidTr="00077EC8">
        <w:tc>
          <w:tcPr>
            <w:tcW w:w="817" w:type="dxa"/>
            <w:vMerge w:val="restart"/>
          </w:tcPr>
          <w:p w:rsidR="003C5326" w:rsidRPr="0040163E" w:rsidRDefault="003C5326" w:rsidP="005668F2">
            <w:pPr>
              <w:jc w:val="center"/>
              <w:rPr>
                <w:b/>
                <w:sz w:val="20"/>
                <w:szCs w:val="20"/>
              </w:rPr>
            </w:pPr>
          </w:p>
        </w:tc>
        <w:tc>
          <w:tcPr>
            <w:tcW w:w="9214" w:type="dxa"/>
          </w:tcPr>
          <w:p w:rsidR="003C5326" w:rsidRPr="0040163E" w:rsidRDefault="003C5326" w:rsidP="00A55B5B">
            <w:pPr>
              <w:rPr>
                <w:sz w:val="20"/>
                <w:szCs w:val="20"/>
              </w:rPr>
            </w:pPr>
            <w:r w:rsidRPr="0040163E">
              <w:rPr>
                <w:rFonts w:eastAsia="Calibri"/>
                <w:sz w:val="20"/>
                <w:szCs w:val="20"/>
              </w:rPr>
              <w:t>Орфоэпических ошибок нет,</w:t>
            </w:r>
            <w:r w:rsidR="00A55B5B">
              <w:rPr>
                <w:rFonts w:eastAsia="Calibri"/>
                <w:sz w:val="20"/>
                <w:szCs w:val="20"/>
              </w:rPr>
              <w:t xml:space="preserve"> </w:t>
            </w:r>
            <w:r w:rsidRPr="0040163E">
              <w:rPr>
                <w:rFonts w:eastAsia="Calibri"/>
                <w:b/>
                <w:sz w:val="20"/>
                <w:szCs w:val="20"/>
              </w:rPr>
              <w:t>или</w:t>
            </w:r>
            <w:r w:rsidR="00A55B5B">
              <w:rPr>
                <w:rFonts w:eastAsia="Calibri"/>
                <w:b/>
                <w:sz w:val="20"/>
                <w:szCs w:val="20"/>
              </w:rPr>
              <w:t xml:space="preserve"> </w:t>
            </w:r>
            <w:r w:rsidRPr="0040163E">
              <w:rPr>
                <w:rFonts w:eastAsia="Calibri"/>
                <w:sz w:val="20"/>
                <w:szCs w:val="20"/>
              </w:rPr>
              <w:t>допущено не более одной орфоэпической ошибки (исключая слово в тексте с поставленным ударением)</w:t>
            </w:r>
          </w:p>
        </w:tc>
        <w:tc>
          <w:tcPr>
            <w:tcW w:w="850" w:type="dxa"/>
            <w:vAlign w:val="center"/>
          </w:tcPr>
          <w:p w:rsidR="003C5326" w:rsidRPr="0040163E" w:rsidRDefault="003C5326" w:rsidP="00077EC8">
            <w:pPr>
              <w:jc w:val="center"/>
              <w:rPr>
                <w:sz w:val="20"/>
                <w:szCs w:val="20"/>
              </w:rPr>
            </w:pPr>
            <w:r w:rsidRPr="0040163E">
              <w:rPr>
                <w:sz w:val="20"/>
                <w:szCs w:val="20"/>
              </w:rPr>
              <w:t>1</w:t>
            </w:r>
          </w:p>
        </w:tc>
      </w:tr>
      <w:tr w:rsidR="003C5326" w:rsidRPr="0040163E" w:rsidTr="00077EC8">
        <w:tc>
          <w:tcPr>
            <w:tcW w:w="817" w:type="dxa"/>
            <w:vMerge/>
          </w:tcPr>
          <w:p w:rsidR="003C5326" w:rsidRPr="0040163E" w:rsidRDefault="003C5326" w:rsidP="005668F2">
            <w:pPr>
              <w:jc w:val="center"/>
              <w:rPr>
                <w:b/>
                <w:sz w:val="20"/>
                <w:szCs w:val="20"/>
              </w:rPr>
            </w:pPr>
          </w:p>
        </w:tc>
        <w:tc>
          <w:tcPr>
            <w:tcW w:w="9214" w:type="dxa"/>
          </w:tcPr>
          <w:p w:rsidR="003C5326" w:rsidRPr="0040163E" w:rsidRDefault="003C5326" w:rsidP="00D7338B">
            <w:pPr>
              <w:rPr>
                <w:sz w:val="20"/>
                <w:szCs w:val="20"/>
              </w:rPr>
            </w:pPr>
            <w:r w:rsidRPr="0040163E">
              <w:rPr>
                <w:rFonts w:eastAsia="Calibri"/>
                <w:sz w:val="20"/>
                <w:szCs w:val="20"/>
              </w:rPr>
              <w:t xml:space="preserve">Допущены </w:t>
            </w:r>
            <w:r w:rsidR="00D7338B" w:rsidRPr="0040163E">
              <w:rPr>
                <w:rFonts w:eastAsia="Calibri"/>
                <w:sz w:val="20"/>
                <w:szCs w:val="20"/>
              </w:rPr>
              <w:t xml:space="preserve">две или более </w:t>
            </w:r>
            <w:r w:rsidRPr="0040163E">
              <w:rPr>
                <w:rFonts w:eastAsia="Calibri"/>
                <w:sz w:val="20"/>
                <w:szCs w:val="20"/>
              </w:rPr>
              <w:t>орфоэпически</w:t>
            </w:r>
            <w:r w:rsidR="00D7338B" w:rsidRPr="0040163E">
              <w:rPr>
                <w:rFonts w:eastAsia="Calibri"/>
                <w:sz w:val="20"/>
                <w:szCs w:val="20"/>
              </w:rPr>
              <w:t>х</w:t>
            </w:r>
            <w:r w:rsidRPr="0040163E">
              <w:rPr>
                <w:rFonts w:eastAsia="Calibri"/>
                <w:sz w:val="20"/>
                <w:szCs w:val="20"/>
              </w:rPr>
              <w:t xml:space="preserve"> ошиб</w:t>
            </w:r>
            <w:r w:rsidR="00D7338B" w:rsidRPr="0040163E">
              <w:rPr>
                <w:rFonts w:eastAsia="Calibri"/>
                <w:sz w:val="20"/>
                <w:szCs w:val="20"/>
              </w:rPr>
              <w:t>ок</w:t>
            </w:r>
          </w:p>
        </w:tc>
        <w:tc>
          <w:tcPr>
            <w:tcW w:w="850" w:type="dxa"/>
            <w:vAlign w:val="center"/>
          </w:tcPr>
          <w:p w:rsidR="003C5326" w:rsidRPr="0040163E" w:rsidRDefault="003C5326" w:rsidP="00077EC8">
            <w:pPr>
              <w:jc w:val="center"/>
              <w:rPr>
                <w:sz w:val="20"/>
                <w:szCs w:val="20"/>
              </w:rPr>
            </w:pPr>
            <w:r w:rsidRPr="0040163E">
              <w:rPr>
                <w:sz w:val="20"/>
                <w:szCs w:val="20"/>
              </w:rPr>
              <w:t>0</w:t>
            </w:r>
          </w:p>
        </w:tc>
      </w:tr>
      <w:tr w:rsidR="001A3643" w:rsidRPr="0040163E" w:rsidTr="00077EC8">
        <w:tc>
          <w:tcPr>
            <w:tcW w:w="817" w:type="dxa"/>
          </w:tcPr>
          <w:p w:rsidR="001A3643" w:rsidRPr="0040163E" w:rsidRDefault="003C5326" w:rsidP="005668F2">
            <w:pPr>
              <w:jc w:val="center"/>
              <w:rPr>
                <w:b/>
                <w:sz w:val="20"/>
                <w:szCs w:val="20"/>
              </w:rPr>
            </w:pPr>
            <w:r w:rsidRPr="0040163E">
              <w:rPr>
                <w:rFonts w:eastAsia="Calibri"/>
                <w:b/>
                <w:sz w:val="20"/>
                <w:szCs w:val="20"/>
              </w:rPr>
              <w:t>Р</w:t>
            </w:r>
          </w:p>
        </w:tc>
        <w:tc>
          <w:tcPr>
            <w:tcW w:w="9214" w:type="dxa"/>
          </w:tcPr>
          <w:p w:rsidR="001A3643" w:rsidRPr="0040163E" w:rsidRDefault="003C5326" w:rsidP="003C5326">
            <w:pPr>
              <w:rPr>
                <w:b/>
                <w:sz w:val="20"/>
                <w:szCs w:val="20"/>
              </w:rPr>
            </w:pPr>
            <w:r w:rsidRPr="0040163E">
              <w:rPr>
                <w:rFonts w:eastAsia="Calibri"/>
                <w:b/>
                <w:sz w:val="20"/>
                <w:szCs w:val="20"/>
              </w:rPr>
              <w:t>Соблюдение речевых норм</w:t>
            </w:r>
          </w:p>
        </w:tc>
        <w:tc>
          <w:tcPr>
            <w:tcW w:w="850" w:type="dxa"/>
            <w:vAlign w:val="center"/>
          </w:tcPr>
          <w:p w:rsidR="001A3643" w:rsidRPr="0040163E" w:rsidRDefault="001A3643" w:rsidP="00077EC8">
            <w:pPr>
              <w:jc w:val="center"/>
              <w:rPr>
                <w:sz w:val="20"/>
                <w:szCs w:val="20"/>
              </w:rPr>
            </w:pPr>
          </w:p>
        </w:tc>
      </w:tr>
      <w:tr w:rsidR="003C5326" w:rsidRPr="0040163E" w:rsidTr="00077EC8">
        <w:tc>
          <w:tcPr>
            <w:tcW w:w="817" w:type="dxa"/>
            <w:vMerge w:val="restart"/>
          </w:tcPr>
          <w:p w:rsidR="003C5326" w:rsidRPr="0040163E" w:rsidRDefault="003C5326" w:rsidP="005668F2">
            <w:pPr>
              <w:jc w:val="center"/>
              <w:rPr>
                <w:b/>
                <w:sz w:val="20"/>
                <w:szCs w:val="20"/>
              </w:rPr>
            </w:pPr>
          </w:p>
        </w:tc>
        <w:tc>
          <w:tcPr>
            <w:tcW w:w="9214" w:type="dxa"/>
          </w:tcPr>
          <w:p w:rsidR="003C5326" w:rsidRPr="0040163E" w:rsidRDefault="003C5326" w:rsidP="00A55B5B">
            <w:pPr>
              <w:rPr>
                <w:sz w:val="20"/>
                <w:szCs w:val="20"/>
              </w:rPr>
            </w:pPr>
            <w:r w:rsidRPr="0040163E">
              <w:rPr>
                <w:rFonts w:eastAsia="Calibri"/>
                <w:sz w:val="20"/>
                <w:szCs w:val="20"/>
              </w:rPr>
              <w:t>Речевых ошибок нет,</w:t>
            </w:r>
            <w:r w:rsidR="00A55B5B">
              <w:rPr>
                <w:rFonts w:eastAsia="Calibri"/>
                <w:sz w:val="20"/>
                <w:szCs w:val="20"/>
              </w:rPr>
              <w:t xml:space="preserve"> </w:t>
            </w:r>
            <w:r w:rsidRPr="00A55B5B">
              <w:rPr>
                <w:rFonts w:eastAsia="Calibri"/>
                <w:b/>
                <w:sz w:val="20"/>
                <w:szCs w:val="20"/>
              </w:rPr>
              <w:t>или</w:t>
            </w:r>
            <w:r w:rsidR="00A55B5B">
              <w:rPr>
                <w:rFonts w:eastAsia="Calibri"/>
                <w:sz w:val="20"/>
                <w:szCs w:val="20"/>
              </w:rPr>
              <w:t xml:space="preserve"> </w:t>
            </w:r>
            <w:r w:rsidRPr="0040163E">
              <w:rPr>
                <w:rFonts w:eastAsia="Calibri"/>
                <w:sz w:val="20"/>
                <w:szCs w:val="20"/>
              </w:rPr>
              <w:t>допущено не более трёх речевых ошибок</w:t>
            </w:r>
          </w:p>
        </w:tc>
        <w:tc>
          <w:tcPr>
            <w:tcW w:w="850" w:type="dxa"/>
            <w:vAlign w:val="center"/>
          </w:tcPr>
          <w:p w:rsidR="003C5326" w:rsidRPr="0040163E" w:rsidRDefault="003C5326" w:rsidP="00077EC8">
            <w:pPr>
              <w:jc w:val="center"/>
              <w:rPr>
                <w:sz w:val="20"/>
                <w:szCs w:val="20"/>
              </w:rPr>
            </w:pPr>
            <w:r w:rsidRPr="0040163E">
              <w:rPr>
                <w:sz w:val="20"/>
                <w:szCs w:val="20"/>
              </w:rPr>
              <w:t>1</w:t>
            </w:r>
          </w:p>
        </w:tc>
      </w:tr>
      <w:tr w:rsidR="003C5326" w:rsidRPr="0040163E" w:rsidTr="00077EC8">
        <w:tc>
          <w:tcPr>
            <w:tcW w:w="817" w:type="dxa"/>
            <w:vMerge/>
          </w:tcPr>
          <w:p w:rsidR="003C5326" w:rsidRPr="0040163E" w:rsidRDefault="003C5326" w:rsidP="005668F2">
            <w:pPr>
              <w:jc w:val="center"/>
              <w:rPr>
                <w:b/>
                <w:sz w:val="20"/>
                <w:szCs w:val="20"/>
              </w:rPr>
            </w:pPr>
          </w:p>
        </w:tc>
        <w:tc>
          <w:tcPr>
            <w:tcW w:w="9214" w:type="dxa"/>
          </w:tcPr>
          <w:p w:rsidR="003C5326" w:rsidRPr="0040163E" w:rsidRDefault="003C5326" w:rsidP="003C5326">
            <w:pPr>
              <w:rPr>
                <w:sz w:val="20"/>
                <w:szCs w:val="20"/>
              </w:rPr>
            </w:pPr>
            <w:r w:rsidRPr="0040163E">
              <w:rPr>
                <w:rFonts w:eastAsia="Calibri"/>
                <w:sz w:val="20"/>
                <w:szCs w:val="20"/>
              </w:rPr>
              <w:t>Допущены речевые ошибки (четыре и более)</w:t>
            </w:r>
          </w:p>
        </w:tc>
        <w:tc>
          <w:tcPr>
            <w:tcW w:w="850" w:type="dxa"/>
            <w:vAlign w:val="center"/>
          </w:tcPr>
          <w:p w:rsidR="003C5326" w:rsidRPr="0040163E" w:rsidRDefault="003C5326" w:rsidP="00077EC8">
            <w:pPr>
              <w:jc w:val="center"/>
              <w:rPr>
                <w:sz w:val="20"/>
                <w:szCs w:val="20"/>
              </w:rPr>
            </w:pPr>
            <w:r w:rsidRPr="0040163E">
              <w:rPr>
                <w:sz w:val="20"/>
                <w:szCs w:val="20"/>
              </w:rPr>
              <w:t>0</w:t>
            </w:r>
          </w:p>
        </w:tc>
      </w:tr>
      <w:tr w:rsidR="003C5326" w:rsidRPr="0040163E" w:rsidTr="00077EC8">
        <w:tc>
          <w:tcPr>
            <w:tcW w:w="817" w:type="dxa"/>
          </w:tcPr>
          <w:p w:rsidR="003C5326" w:rsidRPr="0040163E" w:rsidRDefault="003C5326" w:rsidP="005668F2">
            <w:pPr>
              <w:jc w:val="center"/>
              <w:rPr>
                <w:b/>
                <w:sz w:val="20"/>
                <w:szCs w:val="20"/>
              </w:rPr>
            </w:pPr>
            <w:r w:rsidRPr="0040163E">
              <w:rPr>
                <w:rFonts w:eastAsia="Calibri"/>
                <w:b/>
                <w:sz w:val="20"/>
                <w:szCs w:val="20"/>
              </w:rPr>
              <w:t>Иск.</w:t>
            </w:r>
          </w:p>
        </w:tc>
        <w:tc>
          <w:tcPr>
            <w:tcW w:w="9214" w:type="dxa"/>
          </w:tcPr>
          <w:p w:rsidR="003C5326" w:rsidRPr="0040163E" w:rsidRDefault="003C5326" w:rsidP="003C5326">
            <w:pPr>
              <w:rPr>
                <w:b/>
                <w:sz w:val="20"/>
                <w:szCs w:val="20"/>
              </w:rPr>
            </w:pPr>
            <w:r w:rsidRPr="0040163E">
              <w:rPr>
                <w:rFonts w:eastAsia="Calibri"/>
                <w:b/>
                <w:sz w:val="20"/>
                <w:szCs w:val="20"/>
              </w:rPr>
              <w:t>Искажения слов</w:t>
            </w:r>
          </w:p>
        </w:tc>
        <w:tc>
          <w:tcPr>
            <w:tcW w:w="850" w:type="dxa"/>
            <w:vAlign w:val="center"/>
          </w:tcPr>
          <w:p w:rsidR="003C5326" w:rsidRPr="0040163E" w:rsidRDefault="003C5326" w:rsidP="00077EC8">
            <w:pPr>
              <w:jc w:val="center"/>
              <w:rPr>
                <w:sz w:val="20"/>
                <w:szCs w:val="20"/>
              </w:rPr>
            </w:pPr>
          </w:p>
        </w:tc>
      </w:tr>
      <w:tr w:rsidR="003C5326" w:rsidRPr="0040163E" w:rsidTr="005668F2">
        <w:tc>
          <w:tcPr>
            <w:tcW w:w="817" w:type="dxa"/>
            <w:vMerge w:val="restart"/>
          </w:tcPr>
          <w:p w:rsidR="003C5326" w:rsidRPr="0040163E" w:rsidRDefault="003C5326" w:rsidP="003C5326">
            <w:pPr>
              <w:rPr>
                <w:sz w:val="20"/>
                <w:szCs w:val="20"/>
              </w:rPr>
            </w:pPr>
          </w:p>
        </w:tc>
        <w:tc>
          <w:tcPr>
            <w:tcW w:w="9214" w:type="dxa"/>
          </w:tcPr>
          <w:p w:rsidR="003C5326" w:rsidRPr="0040163E" w:rsidRDefault="003C5326" w:rsidP="003C5326">
            <w:pPr>
              <w:rPr>
                <w:sz w:val="20"/>
                <w:szCs w:val="20"/>
              </w:rPr>
            </w:pPr>
            <w:r w:rsidRPr="0040163E">
              <w:rPr>
                <w:rFonts w:eastAsia="Calibri"/>
                <w:sz w:val="20"/>
                <w:szCs w:val="20"/>
              </w:rPr>
              <w:t>Искажений слов нет</w:t>
            </w:r>
          </w:p>
        </w:tc>
        <w:tc>
          <w:tcPr>
            <w:tcW w:w="850" w:type="dxa"/>
          </w:tcPr>
          <w:p w:rsidR="003C5326" w:rsidRPr="0040163E" w:rsidRDefault="003C5326" w:rsidP="005668F2">
            <w:pPr>
              <w:jc w:val="center"/>
              <w:rPr>
                <w:sz w:val="20"/>
                <w:szCs w:val="20"/>
              </w:rPr>
            </w:pPr>
            <w:r w:rsidRPr="0040163E">
              <w:rPr>
                <w:sz w:val="20"/>
                <w:szCs w:val="20"/>
              </w:rPr>
              <w:t>1</w:t>
            </w:r>
          </w:p>
        </w:tc>
      </w:tr>
      <w:tr w:rsidR="003C5326" w:rsidRPr="0040163E" w:rsidTr="005668F2">
        <w:tc>
          <w:tcPr>
            <w:tcW w:w="817" w:type="dxa"/>
            <w:vMerge/>
          </w:tcPr>
          <w:p w:rsidR="003C5326" w:rsidRPr="0040163E" w:rsidRDefault="003C5326" w:rsidP="003C5326">
            <w:pPr>
              <w:rPr>
                <w:sz w:val="20"/>
                <w:szCs w:val="20"/>
              </w:rPr>
            </w:pPr>
          </w:p>
        </w:tc>
        <w:tc>
          <w:tcPr>
            <w:tcW w:w="9214" w:type="dxa"/>
          </w:tcPr>
          <w:p w:rsidR="003C5326" w:rsidRPr="0040163E" w:rsidRDefault="003C5326" w:rsidP="003C5326">
            <w:pPr>
              <w:rPr>
                <w:sz w:val="20"/>
                <w:szCs w:val="20"/>
              </w:rPr>
            </w:pPr>
            <w:r w:rsidRPr="0040163E">
              <w:rPr>
                <w:rFonts w:eastAsia="Calibri"/>
                <w:sz w:val="20"/>
                <w:szCs w:val="20"/>
              </w:rPr>
              <w:t>Допущены искажения слов (одно и более)</w:t>
            </w:r>
          </w:p>
        </w:tc>
        <w:tc>
          <w:tcPr>
            <w:tcW w:w="850" w:type="dxa"/>
          </w:tcPr>
          <w:p w:rsidR="003C5326" w:rsidRPr="0040163E" w:rsidRDefault="003C5326" w:rsidP="005668F2">
            <w:pPr>
              <w:jc w:val="center"/>
              <w:rPr>
                <w:sz w:val="20"/>
                <w:szCs w:val="20"/>
              </w:rPr>
            </w:pPr>
            <w:r w:rsidRPr="0040163E">
              <w:rPr>
                <w:sz w:val="20"/>
                <w:szCs w:val="20"/>
              </w:rPr>
              <w:t>0</w:t>
            </w:r>
          </w:p>
        </w:tc>
      </w:tr>
      <w:tr w:rsidR="003C5326" w:rsidRPr="0040163E" w:rsidTr="005668F2">
        <w:tc>
          <w:tcPr>
            <w:tcW w:w="10031" w:type="dxa"/>
            <w:gridSpan w:val="2"/>
          </w:tcPr>
          <w:p w:rsidR="003C5326" w:rsidRPr="0040163E" w:rsidRDefault="003C5326" w:rsidP="003C5326">
            <w:pPr>
              <w:rPr>
                <w:b/>
                <w:sz w:val="20"/>
                <w:szCs w:val="20"/>
              </w:rPr>
            </w:pPr>
            <w:r w:rsidRPr="0040163E">
              <w:rPr>
                <w:rFonts w:eastAsia="Calibri"/>
                <w:b/>
                <w:sz w:val="20"/>
                <w:szCs w:val="20"/>
              </w:rPr>
              <w:t>Максимальное количество баллов</w:t>
            </w:r>
          </w:p>
        </w:tc>
        <w:tc>
          <w:tcPr>
            <w:tcW w:w="850" w:type="dxa"/>
          </w:tcPr>
          <w:p w:rsidR="003C5326" w:rsidRPr="0040163E" w:rsidRDefault="003C5326" w:rsidP="005668F2">
            <w:pPr>
              <w:jc w:val="center"/>
              <w:rPr>
                <w:b/>
                <w:sz w:val="20"/>
                <w:szCs w:val="20"/>
              </w:rPr>
            </w:pPr>
            <w:r w:rsidRPr="0040163E">
              <w:rPr>
                <w:b/>
                <w:sz w:val="20"/>
                <w:szCs w:val="20"/>
              </w:rPr>
              <w:t>4</w:t>
            </w:r>
          </w:p>
        </w:tc>
      </w:tr>
    </w:tbl>
    <w:p w:rsidR="001A3643" w:rsidRPr="0040163E" w:rsidRDefault="00D7338B" w:rsidP="00D7338B">
      <w:pPr>
        <w:autoSpaceDE w:val="0"/>
        <w:autoSpaceDN w:val="0"/>
        <w:adjustRightInd w:val="0"/>
        <w:spacing w:before="120"/>
        <w:rPr>
          <w:rFonts w:ascii="TimesNewRomanPSMT" w:eastAsia="Calibri" w:hAnsi="TimesNewRomanPSMT" w:cs="TimesNewRomanPSMT"/>
          <w:i/>
          <w:sz w:val="17"/>
          <w:szCs w:val="17"/>
        </w:rPr>
      </w:pPr>
      <w:r w:rsidRPr="0040163E">
        <w:rPr>
          <w:rFonts w:ascii="TimesNewRomanPSMT" w:eastAsia="Calibri" w:hAnsi="TimesNewRomanPSMT" w:cs="TimesNewRomanPSMT"/>
          <w:i/>
          <w:sz w:val="17"/>
          <w:szCs w:val="17"/>
        </w:rPr>
        <w:t>*</w:t>
      </w:r>
      <w:r w:rsidR="001A3643" w:rsidRPr="0040163E">
        <w:rPr>
          <w:rFonts w:ascii="TimesNewRomanPSMT" w:eastAsia="Calibri" w:hAnsi="TimesNewRomanPSMT" w:cs="TimesNewRomanPSMT"/>
          <w:i/>
          <w:sz w:val="17"/>
          <w:szCs w:val="17"/>
        </w:rPr>
        <w:t>Если участник собеседования не приступал к выполнению задания 2, то по критериям оценивания правильности речи за</w:t>
      </w:r>
      <w:r w:rsidR="00881C3B" w:rsidRPr="0040163E">
        <w:rPr>
          <w:rFonts w:ascii="TimesNewRomanPSMT" w:eastAsia="Calibri" w:hAnsi="TimesNewRomanPSMT" w:cs="TimesNewRomanPSMT"/>
          <w:i/>
          <w:sz w:val="17"/>
          <w:szCs w:val="17"/>
        </w:rPr>
        <w:t xml:space="preserve"> </w:t>
      </w:r>
      <w:r w:rsidR="001A3643" w:rsidRPr="0040163E">
        <w:rPr>
          <w:rFonts w:ascii="TimesNewRomanPSMT" w:eastAsia="Calibri" w:hAnsi="TimesNewRomanPSMT" w:cs="TimesNewRomanPSMT"/>
          <w:i/>
          <w:sz w:val="17"/>
          <w:szCs w:val="17"/>
        </w:rPr>
        <w:t>выполнение заданий 1 и 2 (P1) ставится не более двух баллов.</w:t>
      </w:r>
    </w:p>
    <w:p w:rsidR="001908E9" w:rsidRPr="001A4208" w:rsidRDefault="00B32F66" w:rsidP="00B32F66">
      <w:pPr>
        <w:ind w:firstLine="567"/>
        <w:jc w:val="both"/>
      </w:pPr>
      <w:r>
        <w:br w:type="page"/>
      </w:r>
      <w:r w:rsidR="001908E9" w:rsidRPr="001A4208">
        <w:lastRenderedPageBreak/>
        <w:t xml:space="preserve">На диаграмме </w:t>
      </w:r>
      <w:r w:rsidR="001A4208" w:rsidRPr="001A4208">
        <w:t>5</w:t>
      </w:r>
      <w:r w:rsidR="001908E9" w:rsidRPr="001A4208">
        <w:t xml:space="preserve"> – результат оценивания правильности речи при выполнении заданий 1 и 2.</w:t>
      </w:r>
    </w:p>
    <w:p w:rsidR="00AD0E5B" w:rsidRPr="001A4208" w:rsidRDefault="002F7F17" w:rsidP="002F7F17">
      <w:pPr>
        <w:autoSpaceDE w:val="0"/>
        <w:autoSpaceDN w:val="0"/>
        <w:adjustRightInd w:val="0"/>
        <w:jc w:val="right"/>
        <w:rPr>
          <w:b/>
          <w:sz w:val="20"/>
          <w:szCs w:val="20"/>
        </w:rPr>
      </w:pPr>
      <w:r w:rsidRPr="001A4208">
        <w:rPr>
          <w:sz w:val="20"/>
          <w:szCs w:val="20"/>
        </w:rPr>
        <w:t xml:space="preserve">Диаграмма </w:t>
      </w:r>
      <w:r w:rsidR="001A4208" w:rsidRPr="001A4208">
        <w:rPr>
          <w:sz w:val="20"/>
          <w:szCs w:val="20"/>
        </w:rPr>
        <w:t>5</w:t>
      </w:r>
    </w:p>
    <w:p w:rsidR="003C5326" w:rsidRPr="00BF2F0E" w:rsidRDefault="00ED6A53" w:rsidP="001A3643">
      <w:pPr>
        <w:autoSpaceDE w:val="0"/>
        <w:autoSpaceDN w:val="0"/>
        <w:adjustRightInd w:val="0"/>
        <w:rPr>
          <w:b/>
          <w:color w:val="FF0000"/>
        </w:rPr>
      </w:pPr>
      <w:r w:rsidRPr="00E12621">
        <w:rPr>
          <w:noProof/>
        </w:rPr>
        <w:object w:dxaOrig="10791" w:dyaOrig="7095">
          <v:shape id="_x0000_i1029" type="#_x0000_t75" style="width:539.7pt;height:355pt;visibility:visible" o:ole="">
            <v:imagedata r:id="rId16" o:title=""/>
            <o:lock v:ext="edit" aspectratio="f"/>
          </v:shape>
          <o:OLEObject Type="Embed" ProgID="Excel.Sheet.8" ShapeID="_x0000_i1029" DrawAspect="Content" ObjectID="_1722254970" r:id="rId17">
            <o:FieldCodes>\s</o:FieldCodes>
          </o:OLEObject>
        </w:object>
      </w:r>
    </w:p>
    <w:p w:rsidR="00B04F47" w:rsidRPr="00007BFD" w:rsidRDefault="00B04F47" w:rsidP="00C611E9">
      <w:pPr>
        <w:spacing w:before="120"/>
        <w:ind w:firstLine="567"/>
        <w:jc w:val="both"/>
      </w:pPr>
      <w:r w:rsidRPr="00007BFD">
        <w:t>Грамотность, как и в прошлом году, оценивалась по четырем критериям с учетом 1</w:t>
      </w:r>
      <w:r w:rsidR="00351F84" w:rsidRPr="00007BFD">
        <w:t xml:space="preserve"> </w:t>
      </w:r>
      <w:r w:rsidRPr="00007BFD">
        <w:t>и 2 заданий. Приведенные ниже таблицы по критериям дают наглядное представление о готовности обучающихся соблюдать языковые нормы в устной речи.</w:t>
      </w:r>
    </w:p>
    <w:p w:rsidR="0030606C" w:rsidRPr="00007BFD" w:rsidRDefault="0030606C" w:rsidP="00164505">
      <w:pPr>
        <w:spacing w:before="120"/>
        <w:ind w:firstLine="567"/>
        <w:jc w:val="both"/>
        <w:outlineLvl w:val="0"/>
        <w:rPr>
          <w:i/>
        </w:rPr>
      </w:pPr>
      <w:r w:rsidRPr="00007BFD">
        <w:rPr>
          <w:i/>
        </w:rPr>
        <w:t>Результаты по критерию «Соблюдение грамматических норм»:</w:t>
      </w:r>
    </w:p>
    <w:p w:rsidR="001A4208" w:rsidRPr="00007BFD" w:rsidRDefault="001A4208" w:rsidP="001A4208">
      <w:pPr>
        <w:ind w:firstLine="567"/>
        <w:jc w:val="right"/>
        <w:outlineLvl w:val="0"/>
        <w:rPr>
          <w:b/>
        </w:rPr>
      </w:pPr>
      <w:r w:rsidRPr="00007BFD">
        <w:rPr>
          <w:sz w:val="20"/>
          <w:szCs w:val="20"/>
        </w:rPr>
        <w:t>Таблица 12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007BFD" w:rsidRPr="00007BFD" w:rsidTr="00C611E9">
        <w:trPr>
          <w:trHeight w:val="253"/>
        </w:trPr>
        <w:tc>
          <w:tcPr>
            <w:tcW w:w="2747" w:type="dxa"/>
          </w:tcPr>
          <w:p w:rsidR="00007BFD" w:rsidRPr="00007BFD" w:rsidRDefault="00007BFD" w:rsidP="0030606C">
            <w:pPr>
              <w:jc w:val="center"/>
            </w:pPr>
            <w:r w:rsidRPr="00007BFD">
              <w:t>2019 год</w:t>
            </w:r>
          </w:p>
        </w:tc>
        <w:tc>
          <w:tcPr>
            <w:tcW w:w="2747" w:type="dxa"/>
          </w:tcPr>
          <w:p w:rsidR="00007BFD" w:rsidRPr="00007BFD" w:rsidRDefault="00007BFD" w:rsidP="0030606C">
            <w:pPr>
              <w:jc w:val="center"/>
            </w:pPr>
            <w:r w:rsidRPr="00007BFD">
              <w:t>2020 год</w:t>
            </w:r>
          </w:p>
        </w:tc>
        <w:tc>
          <w:tcPr>
            <w:tcW w:w="2747" w:type="dxa"/>
          </w:tcPr>
          <w:p w:rsidR="00007BFD" w:rsidRPr="00007BFD" w:rsidRDefault="00007BFD" w:rsidP="0030606C">
            <w:pPr>
              <w:jc w:val="center"/>
            </w:pPr>
            <w:r w:rsidRPr="00007BFD">
              <w:t>2021 год</w:t>
            </w:r>
          </w:p>
        </w:tc>
        <w:tc>
          <w:tcPr>
            <w:tcW w:w="2748" w:type="dxa"/>
          </w:tcPr>
          <w:p w:rsidR="00007BFD" w:rsidRPr="00007BFD" w:rsidRDefault="00007BFD" w:rsidP="0030606C">
            <w:pPr>
              <w:jc w:val="center"/>
            </w:pPr>
            <w:r w:rsidRPr="00007BFD">
              <w:t>2022 год</w:t>
            </w:r>
          </w:p>
        </w:tc>
      </w:tr>
      <w:tr w:rsidR="00007BFD" w:rsidRPr="00007BFD" w:rsidTr="00C611E9">
        <w:trPr>
          <w:trHeight w:val="265"/>
        </w:trPr>
        <w:tc>
          <w:tcPr>
            <w:tcW w:w="2747" w:type="dxa"/>
          </w:tcPr>
          <w:p w:rsidR="00007BFD" w:rsidRPr="00007BFD" w:rsidRDefault="00007BFD" w:rsidP="0030606C">
            <w:pPr>
              <w:jc w:val="center"/>
            </w:pPr>
            <w:r w:rsidRPr="00007BFD">
              <w:t>54,4%</w:t>
            </w:r>
          </w:p>
        </w:tc>
        <w:tc>
          <w:tcPr>
            <w:tcW w:w="2747" w:type="dxa"/>
          </w:tcPr>
          <w:p w:rsidR="00007BFD" w:rsidRPr="00007BFD" w:rsidRDefault="00007BFD" w:rsidP="0030606C">
            <w:pPr>
              <w:jc w:val="center"/>
            </w:pPr>
            <w:r w:rsidRPr="00007BFD">
              <w:t>49,5%</w:t>
            </w:r>
          </w:p>
        </w:tc>
        <w:tc>
          <w:tcPr>
            <w:tcW w:w="2747" w:type="dxa"/>
          </w:tcPr>
          <w:p w:rsidR="00007BFD" w:rsidRPr="00007BFD" w:rsidRDefault="00007BFD" w:rsidP="00BE01DE">
            <w:pPr>
              <w:jc w:val="center"/>
            </w:pPr>
            <w:r w:rsidRPr="00007BFD">
              <w:t>52,5%</w:t>
            </w:r>
          </w:p>
        </w:tc>
        <w:tc>
          <w:tcPr>
            <w:tcW w:w="2748" w:type="dxa"/>
          </w:tcPr>
          <w:p w:rsidR="00007BFD" w:rsidRPr="00007BFD" w:rsidRDefault="00ED6A53" w:rsidP="00BE01DE">
            <w:pPr>
              <w:jc w:val="center"/>
            </w:pPr>
            <w:r>
              <w:t>49,1</w:t>
            </w:r>
            <w:r w:rsidR="00007BFD" w:rsidRPr="00007BFD">
              <w:t>%</w:t>
            </w:r>
          </w:p>
        </w:tc>
      </w:tr>
    </w:tbl>
    <w:p w:rsidR="00007BFD" w:rsidRPr="00007BFD" w:rsidRDefault="00007BFD" w:rsidP="00C611E9">
      <w:pPr>
        <w:spacing w:before="120"/>
        <w:ind w:firstLine="709"/>
        <w:jc w:val="both"/>
      </w:pPr>
      <w:r w:rsidRPr="00007BFD">
        <w:t>Данные таблицы наглядно демонстрируют недостаточную сформированность грамматических норм, неумение учащихся правильно выбрать и использовать литературную норму в речи. Более того, на протяжении 4 лет фиксируется снижение числа обучающихся, верно выбирающих вариант, соответствующий литературной норме. В 2022</w:t>
      </w:r>
      <w:r w:rsidR="00C611E9">
        <w:t> </w:t>
      </w:r>
      <w:r w:rsidRPr="00007BFD">
        <w:t xml:space="preserve">г. таких обучающихся уже менее 50% </w:t>
      </w:r>
      <w:r w:rsidR="00C611E9">
        <w:t>(</w:t>
      </w:r>
      <w:r w:rsidRPr="00007BFD">
        <w:t>48,8</w:t>
      </w:r>
      <w:r w:rsidR="00C611E9">
        <w:t>%)</w:t>
      </w:r>
      <w:r w:rsidR="002E549E">
        <w:t>.</w:t>
      </w:r>
      <w:r w:rsidRPr="00007BFD">
        <w:t xml:space="preserve"> Этот результат нельзя считать удовлетворительным, и грамматические ошибки, как и в 2019-2021 годах, по-прежнему многочисленны и разнообразны. Их количество свидетельствует о неослабевающем влиянии на устную речь учащихся так называемого языка улицы, просторечья как разновидности языка, жаргона, языка СМИ и в последнее время особенно - языка общения в Сетях. Обороты речи, сленг, намеренное искажение или сокращение слов активно «переходят» из общения в Сетях в устную речь. </w:t>
      </w:r>
    </w:p>
    <w:p w:rsidR="00007BFD" w:rsidRPr="00007BFD" w:rsidRDefault="00007BFD" w:rsidP="002E549E">
      <w:pPr>
        <w:ind w:firstLine="709"/>
        <w:jc w:val="both"/>
      </w:pPr>
      <w:r w:rsidRPr="00007BFD">
        <w:t xml:space="preserve">Если на уроках еще можно услышать литературную речь, то на перемене и за стенами школы обучающиеся погружаются в далекую от нормы речевую стихию, она, к сожалению, и оказывает определяющее влияние на речь подростков. Другой причиной таких низких показателей является растущая с каждым годом среди подростков непопулярность чтения, бедность словарного запаса. Мотивация говорить правильно отсутствует и дома, и в школе, тем более что учитель что-то исправить может только на уроке, в остальное же время речь обучающихся свободно формируется далекой от литературной нормы. В данный период, когда обучение неделями проводится в форме </w:t>
      </w:r>
      <w:proofErr w:type="spellStart"/>
      <w:r w:rsidRPr="00007BFD">
        <w:t>дистанта</w:t>
      </w:r>
      <w:proofErr w:type="spellEnd"/>
      <w:r w:rsidRPr="00007BFD">
        <w:t xml:space="preserve"> и систематическая работа по формированию норм речи прерывается, говорить об улучшении ситуации не приходится. </w:t>
      </w:r>
    </w:p>
    <w:p w:rsidR="00007BFD" w:rsidRPr="00007BFD" w:rsidRDefault="00B32F66" w:rsidP="00007BFD">
      <w:pPr>
        <w:jc w:val="both"/>
      </w:pPr>
      <w:r>
        <w:br w:type="page"/>
      </w:r>
      <w:r w:rsidR="00007BFD" w:rsidRPr="00007BFD">
        <w:lastRenderedPageBreak/>
        <w:t>Типичные ошибки:</w:t>
      </w:r>
    </w:p>
    <w:p w:rsidR="00007BFD" w:rsidRPr="00007BFD" w:rsidRDefault="00007BFD" w:rsidP="00007BFD">
      <w:pPr>
        <w:pStyle w:val="af0"/>
        <w:numPr>
          <w:ilvl w:val="0"/>
          <w:numId w:val="39"/>
        </w:numPr>
        <w:spacing w:after="200"/>
        <w:jc w:val="both"/>
      </w:pPr>
      <w:r w:rsidRPr="00007BFD">
        <w:t xml:space="preserve">непонимание значения слова («монстр»), </w:t>
      </w:r>
      <w:proofErr w:type="spellStart"/>
      <w:r w:rsidRPr="00007BFD">
        <w:t>неразличение</w:t>
      </w:r>
      <w:proofErr w:type="spellEnd"/>
      <w:r w:rsidRPr="00007BFD">
        <w:t xml:space="preserve"> прямого и переносного значения слова, ошибочное использование падежной формы имени существительного («между сборной Норвегией и Россией»);</w:t>
      </w:r>
    </w:p>
    <w:p w:rsidR="00007BFD" w:rsidRPr="00007BFD" w:rsidRDefault="00007BFD" w:rsidP="00007BFD">
      <w:pPr>
        <w:pStyle w:val="af0"/>
        <w:numPr>
          <w:ilvl w:val="0"/>
          <w:numId w:val="39"/>
        </w:numPr>
        <w:spacing w:after="200"/>
        <w:jc w:val="both"/>
      </w:pPr>
      <w:r w:rsidRPr="00007BFD">
        <w:t>конструкции с производными предлогами («благодаря упорства и трудолюбия достиг»);</w:t>
      </w:r>
    </w:p>
    <w:p w:rsidR="00007BFD" w:rsidRPr="00007BFD" w:rsidRDefault="00007BFD" w:rsidP="00007BFD">
      <w:pPr>
        <w:pStyle w:val="af0"/>
        <w:numPr>
          <w:ilvl w:val="0"/>
          <w:numId w:val="39"/>
        </w:numPr>
        <w:spacing w:after="200"/>
        <w:jc w:val="both"/>
      </w:pPr>
      <w:r w:rsidRPr="00007BFD">
        <w:t>нарушение границы предложения (например, используется только придаточная часть сложноподчиненного предложения без главного предложения);</w:t>
      </w:r>
    </w:p>
    <w:p w:rsidR="00007BFD" w:rsidRPr="00007BFD" w:rsidRDefault="00007BFD" w:rsidP="00007BFD">
      <w:pPr>
        <w:pStyle w:val="af0"/>
        <w:numPr>
          <w:ilvl w:val="0"/>
          <w:numId w:val="39"/>
        </w:numPr>
        <w:spacing w:after="200"/>
        <w:jc w:val="both"/>
      </w:pPr>
      <w:r w:rsidRPr="00007BFD">
        <w:t>неверное построение сложноподчиненного предложения</w:t>
      </w:r>
      <w:r w:rsidR="00482066">
        <w:t>;</w:t>
      </w:r>
    </w:p>
    <w:p w:rsidR="00007BFD" w:rsidRPr="00007BFD" w:rsidRDefault="00007BFD" w:rsidP="00007BFD">
      <w:pPr>
        <w:pStyle w:val="af0"/>
        <w:numPr>
          <w:ilvl w:val="0"/>
          <w:numId w:val="39"/>
        </w:numPr>
        <w:spacing w:after="200"/>
        <w:jc w:val="both"/>
      </w:pPr>
      <w:r w:rsidRPr="00007BFD">
        <w:t xml:space="preserve"> ошибки в предложениях с однородными членами («</w:t>
      </w:r>
      <w:proofErr w:type="spellStart"/>
      <w:r w:rsidRPr="00007BFD">
        <w:t>Веденин</w:t>
      </w:r>
      <w:proofErr w:type="spellEnd"/>
      <w:r w:rsidRPr="00007BFD">
        <w:t xml:space="preserve"> стремился и догонял норвежца»)</w:t>
      </w:r>
      <w:r w:rsidR="00482066">
        <w:t>;</w:t>
      </w:r>
    </w:p>
    <w:p w:rsidR="00007BFD" w:rsidRPr="00007BFD" w:rsidRDefault="00007BFD" w:rsidP="00007BFD">
      <w:pPr>
        <w:pStyle w:val="af0"/>
        <w:numPr>
          <w:ilvl w:val="0"/>
          <w:numId w:val="39"/>
        </w:numPr>
        <w:spacing w:after="200"/>
        <w:jc w:val="both"/>
      </w:pPr>
      <w:r w:rsidRPr="00007BFD">
        <w:t xml:space="preserve"> ошибочное образование формы сравнительной степени (например, «более успешнее изучал»), формы глагола (например, «такую тему можно прослеживать…» вместо «проследить…»); </w:t>
      </w:r>
    </w:p>
    <w:p w:rsidR="00007BFD" w:rsidRPr="00007BFD" w:rsidRDefault="00007BFD" w:rsidP="00007BFD">
      <w:pPr>
        <w:pStyle w:val="af0"/>
        <w:numPr>
          <w:ilvl w:val="0"/>
          <w:numId w:val="39"/>
        </w:numPr>
        <w:spacing w:after="200"/>
        <w:jc w:val="both"/>
      </w:pPr>
      <w:r w:rsidRPr="00007BFD">
        <w:t xml:space="preserve"> неверное построение предложения с деепричастным оборотом («Понимая это, </w:t>
      </w:r>
      <w:proofErr w:type="spellStart"/>
      <w:r w:rsidRPr="00007BFD">
        <w:t>Веденину</w:t>
      </w:r>
      <w:proofErr w:type="spellEnd"/>
      <w:r w:rsidRPr="00007BFD">
        <w:t xml:space="preserve"> хотелось догнать противника», «Стремясь в погоню, тренер крикнул </w:t>
      </w:r>
      <w:proofErr w:type="spellStart"/>
      <w:r w:rsidRPr="00007BFD">
        <w:t>Веденину</w:t>
      </w:r>
      <w:proofErr w:type="spellEnd"/>
      <w:r w:rsidRPr="00007BFD">
        <w:t xml:space="preserve"> не отставать»)</w:t>
      </w:r>
      <w:r w:rsidR="00482066">
        <w:t>;</w:t>
      </w:r>
    </w:p>
    <w:p w:rsidR="00007BFD" w:rsidRPr="00007BFD" w:rsidRDefault="00007BFD" w:rsidP="00007BFD">
      <w:pPr>
        <w:pStyle w:val="af0"/>
        <w:numPr>
          <w:ilvl w:val="0"/>
          <w:numId w:val="39"/>
        </w:numPr>
        <w:spacing w:after="200"/>
        <w:jc w:val="both"/>
      </w:pPr>
      <w:r w:rsidRPr="00007BFD">
        <w:t>практически в каждом монологическом высказывании с ошибкой употреблялась форма числительного в косвенном падеже («установил более двадцать рекордов»), затруднение в чтении римских цифр (Х1), «с тысячи девятисот семьдесят седьмого года»)</w:t>
      </w:r>
      <w:r>
        <w:t>.</w:t>
      </w:r>
    </w:p>
    <w:p w:rsidR="00661BA8" w:rsidRPr="00007BFD" w:rsidRDefault="00661BA8" w:rsidP="002E549E">
      <w:pPr>
        <w:spacing w:before="120"/>
        <w:ind w:firstLine="567"/>
        <w:jc w:val="both"/>
        <w:outlineLvl w:val="0"/>
        <w:rPr>
          <w:i/>
        </w:rPr>
      </w:pPr>
      <w:r w:rsidRPr="00007BFD">
        <w:rPr>
          <w:i/>
        </w:rPr>
        <w:t>Результаты по критерию «Соблюдение орфоэпических норм»:</w:t>
      </w:r>
    </w:p>
    <w:p w:rsidR="001A4208" w:rsidRPr="002E549E" w:rsidRDefault="001A4208" w:rsidP="001A4208">
      <w:pPr>
        <w:ind w:firstLine="567"/>
        <w:jc w:val="right"/>
        <w:outlineLvl w:val="0"/>
        <w:rPr>
          <w:b/>
          <w:sz w:val="20"/>
          <w:szCs w:val="20"/>
        </w:rPr>
      </w:pPr>
      <w:r w:rsidRPr="002E549E">
        <w:rPr>
          <w:sz w:val="20"/>
          <w:szCs w:val="20"/>
        </w:rPr>
        <w:t>Таблица 13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007BFD" w:rsidRPr="00007BFD" w:rsidTr="00482066">
        <w:trPr>
          <w:trHeight w:val="287"/>
        </w:trPr>
        <w:tc>
          <w:tcPr>
            <w:tcW w:w="2747" w:type="dxa"/>
          </w:tcPr>
          <w:p w:rsidR="00007BFD" w:rsidRPr="00007BFD" w:rsidRDefault="00007BFD" w:rsidP="00351F84">
            <w:pPr>
              <w:jc w:val="center"/>
            </w:pPr>
            <w:r w:rsidRPr="00007BFD">
              <w:t>2019 год</w:t>
            </w:r>
          </w:p>
        </w:tc>
        <w:tc>
          <w:tcPr>
            <w:tcW w:w="2747" w:type="dxa"/>
          </w:tcPr>
          <w:p w:rsidR="00007BFD" w:rsidRPr="00007BFD" w:rsidRDefault="00007BFD" w:rsidP="00351F84">
            <w:pPr>
              <w:jc w:val="center"/>
            </w:pPr>
            <w:r w:rsidRPr="00007BFD">
              <w:t>2020 год</w:t>
            </w:r>
          </w:p>
        </w:tc>
        <w:tc>
          <w:tcPr>
            <w:tcW w:w="2747" w:type="dxa"/>
          </w:tcPr>
          <w:p w:rsidR="00007BFD" w:rsidRPr="00007BFD" w:rsidRDefault="00007BFD" w:rsidP="00351F84">
            <w:pPr>
              <w:jc w:val="center"/>
            </w:pPr>
            <w:r w:rsidRPr="00007BFD">
              <w:t>2021 год</w:t>
            </w:r>
          </w:p>
        </w:tc>
        <w:tc>
          <w:tcPr>
            <w:tcW w:w="2748" w:type="dxa"/>
          </w:tcPr>
          <w:p w:rsidR="00007BFD" w:rsidRPr="00007BFD" w:rsidRDefault="00007BFD" w:rsidP="00351F84">
            <w:pPr>
              <w:jc w:val="center"/>
            </w:pPr>
            <w:r w:rsidRPr="00007BFD">
              <w:t>2022 год</w:t>
            </w:r>
          </w:p>
        </w:tc>
      </w:tr>
      <w:tr w:rsidR="00007BFD" w:rsidRPr="00007BFD" w:rsidTr="00482066">
        <w:trPr>
          <w:trHeight w:val="300"/>
        </w:trPr>
        <w:tc>
          <w:tcPr>
            <w:tcW w:w="2747" w:type="dxa"/>
          </w:tcPr>
          <w:p w:rsidR="00007BFD" w:rsidRPr="00007BFD" w:rsidRDefault="00007BFD" w:rsidP="00661BA8">
            <w:pPr>
              <w:jc w:val="center"/>
            </w:pPr>
            <w:r w:rsidRPr="00007BFD">
              <w:t>60,2%</w:t>
            </w:r>
          </w:p>
        </w:tc>
        <w:tc>
          <w:tcPr>
            <w:tcW w:w="2747" w:type="dxa"/>
          </w:tcPr>
          <w:p w:rsidR="00007BFD" w:rsidRPr="00007BFD" w:rsidRDefault="00007BFD" w:rsidP="00661BA8">
            <w:pPr>
              <w:jc w:val="center"/>
            </w:pPr>
            <w:r w:rsidRPr="00007BFD">
              <w:t>65,8%</w:t>
            </w:r>
          </w:p>
        </w:tc>
        <w:tc>
          <w:tcPr>
            <w:tcW w:w="2747" w:type="dxa"/>
          </w:tcPr>
          <w:p w:rsidR="00007BFD" w:rsidRPr="00007BFD" w:rsidRDefault="00007BFD" w:rsidP="00BE01DE">
            <w:pPr>
              <w:jc w:val="center"/>
            </w:pPr>
            <w:r w:rsidRPr="00007BFD">
              <w:t>64,5%</w:t>
            </w:r>
          </w:p>
        </w:tc>
        <w:tc>
          <w:tcPr>
            <w:tcW w:w="2748" w:type="dxa"/>
          </w:tcPr>
          <w:p w:rsidR="00007BFD" w:rsidRPr="00007BFD" w:rsidRDefault="00ED6A53" w:rsidP="00BE01DE">
            <w:pPr>
              <w:jc w:val="center"/>
            </w:pPr>
            <w:r>
              <w:t>70,9</w:t>
            </w:r>
            <w:r w:rsidR="00007BFD" w:rsidRPr="00007BFD">
              <w:t>%</w:t>
            </w:r>
          </w:p>
        </w:tc>
      </w:tr>
    </w:tbl>
    <w:p w:rsidR="00007BFD" w:rsidRPr="00007BFD" w:rsidRDefault="00007BFD" w:rsidP="00482066">
      <w:pPr>
        <w:spacing w:before="120"/>
        <w:ind w:firstLine="709"/>
        <w:jc w:val="both"/>
      </w:pPr>
      <w:r w:rsidRPr="00007BFD">
        <w:t>После 2019 года количество обучающихся, не допустивших орфоэпических ошибок, остается на хорошем уровне, о чем свидетельствуют данные в таблице. Надо отметить, что в 2022</w:t>
      </w:r>
      <w:r w:rsidR="00482066">
        <w:t> </w:t>
      </w:r>
      <w:r w:rsidRPr="00007BFD">
        <w:t xml:space="preserve">г. сократилось количество ошибок в словах с проставленным ударением. В текстах не было сложных фамилий, географических названий, которые могли бы затруднить обучающихся, как в прошлые годы. </w:t>
      </w:r>
    </w:p>
    <w:p w:rsidR="00007BFD" w:rsidRPr="00007BFD" w:rsidRDefault="00007BFD" w:rsidP="00482066">
      <w:pPr>
        <w:ind w:firstLine="709"/>
        <w:jc w:val="both"/>
      </w:pPr>
      <w:r w:rsidRPr="00007BFD">
        <w:t>Проводя работу по формированию орфоэпической нормы (нормы произношения и ударения) необходимо объяснять обучающимся необходимость ее соблюдения. Школьники должны понимать, что произносительные нормы и нормы ударения по тем или иным причинам могут «расшатываться» с течением времени, возникает колебание нормы. Если этот процесс приобретает массовый характер, возникают варианты литературной нормы, а затем закрепляется новая норма. Но, пока это не произошло, соблюдение орфоэпической и иных норм необходимо, это свидетельствует о культуре речи носителя языка.</w:t>
      </w:r>
    </w:p>
    <w:p w:rsidR="00007BFD" w:rsidRPr="00007BFD" w:rsidRDefault="00007BFD" w:rsidP="00007BFD">
      <w:pPr>
        <w:spacing w:before="120"/>
        <w:jc w:val="both"/>
      </w:pPr>
      <w:r w:rsidRPr="00007BFD">
        <w:t>Типичными ошибками остаются:</w:t>
      </w:r>
    </w:p>
    <w:p w:rsidR="00007BFD" w:rsidRPr="00007BFD" w:rsidRDefault="00007BFD" w:rsidP="00007BFD">
      <w:pPr>
        <w:pStyle w:val="af0"/>
        <w:numPr>
          <w:ilvl w:val="0"/>
          <w:numId w:val="37"/>
        </w:numPr>
        <w:spacing w:after="200"/>
        <w:jc w:val="both"/>
      </w:pPr>
      <w:r w:rsidRPr="00007BFD">
        <w:t>неверная постановка ударения в имени существительном («</w:t>
      </w:r>
      <w:proofErr w:type="spellStart"/>
      <w:r w:rsidRPr="00007BFD">
        <w:t>лЫжня</w:t>
      </w:r>
      <w:proofErr w:type="spellEnd"/>
      <w:r w:rsidRPr="00007BFD">
        <w:t>», «</w:t>
      </w:r>
      <w:proofErr w:type="spellStart"/>
      <w:r w:rsidRPr="00007BFD">
        <w:t>килОметров</w:t>
      </w:r>
      <w:proofErr w:type="spellEnd"/>
      <w:r w:rsidRPr="00007BFD">
        <w:t>», «</w:t>
      </w:r>
      <w:proofErr w:type="spellStart"/>
      <w:r w:rsidRPr="00007BFD">
        <w:t>тренерОв</w:t>
      </w:r>
      <w:proofErr w:type="spellEnd"/>
      <w:r w:rsidRPr="00007BFD">
        <w:t>»);</w:t>
      </w:r>
    </w:p>
    <w:p w:rsidR="00007BFD" w:rsidRPr="00007BFD" w:rsidRDefault="00007BFD" w:rsidP="002E549E">
      <w:pPr>
        <w:pStyle w:val="af0"/>
        <w:numPr>
          <w:ilvl w:val="0"/>
          <w:numId w:val="37"/>
        </w:numPr>
        <w:ind w:left="714" w:hanging="357"/>
        <w:jc w:val="both"/>
      </w:pPr>
      <w:r w:rsidRPr="00007BFD">
        <w:t>ошибки в образовании формы глагола прошедшего времени («</w:t>
      </w:r>
      <w:proofErr w:type="spellStart"/>
      <w:r w:rsidRPr="00007BFD">
        <w:t>предлОжил</w:t>
      </w:r>
      <w:proofErr w:type="spellEnd"/>
      <w:r w:rsidRPr="00007BFD">
        <w:t>»), ошибка в форме краткого страдательного причастия («</w:t>
      </w:r>
      <w:proofErr w:type="spellStart"/>
      <w:r w:rsidRPr="00007BFD">
        <w:t>пЕредана</w:t>
      </w:r>
      <w:proofErr w:type="spellEnd"/>
      <w:r w:rsidRPr="00007BFD">
        <w:t xml:space="preserve">»). В этом году орфоэпические ошибки были немногочисленны. </w:t>
      </w:r>
    </w:p>
    <w:p w:rsidR="00007BFD" w:rsidRPr="00007BFD" w:rsidRDefault="00007BFD" w:rsidP="00482066">
      <w:pPr>
        <w:ind w:firstLine="709"/>
        <w:jc w:val="both"/>
      </w:pPr>
      <w:r w:rsidRPr="00007BFD">
        <w:t>Для предупреждения данного вида ошибок необходимо включать упражнения на формирование литературной нормы в уроки развития речи, обращать внимание на устную речь учащихся на уроке.</w:t>
      </w:r>
    </w:p>
    <w:p w:rsidR="003C7F55" w:rsidRPr="00FB01FD" w:rsidRDefault="003C7F55" w:rsidP="002E549E">
      <w:pPr>
        <w:spacing w:before="120"/>
        <w:ind w:firstLine="567"/>
        <w:jc w:val="both"/>
        <w:outlineLvl w:val="0"/>
        <w:rPr>
          <w:i/>
        </w:rPr>
      </w:pPr>
      <w:r w:rsidRPr="00FB01FD">
        <w:rPr>
          <w:i/>
        </w:rPr>
        <w:t>Результаты по критерию «Соблюдение речевых норм»:</w:t>
      </w:r>
    </w:p>
    <w:p w:rsidR="001A4208" w:rsidRPr="00FB01FD" w:rsidRDefault="001A4208" w:rsidP="001A4208">
      <w:pPr>
        <w:ind w:firstLine="567"/>
        <w:jc w:val="right"/>
        <w:outlineLvl w:val="0"/>
        <w:rPr>
          <w:b/>
        </w:rPr>
      </w:pPr>
      <w:r w:rsidRPr="00FB01FD">
        <w:rPr>
          <w:sz w:val="20"/>
          <w:szCs w:val="20"/>
        </w:rPr>
        <w:t>Таблица 14</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57"/>
        <w:gridCol w:w="2657"/>
        <w:gridCol w:w="2657"/>
        <w:gridCol w:w="2658"/>
      </w:tblGrid>
      <w:tr w:rsidR="00FB01FD" w:rsidRPr="00FB01FD" w:rsidTr="00482066">
        <w:trPr>
          <w:trHeight w:val="253"/>
        </w:trPr>
        <w:tc>
          <w:tcPr>
            <w:tcW w:w="2657" w:type="dxa"/>
          </w:tcPr>
          <w:p w:rsidR="00007BFD" w:rsidRPr="00FB01FD" w:rsidRDefault="00007BFD" w:rsidP="00351F84">
            <w:pPr>
              <w:jc w:val="center"/>
            </w:pPr>
            <w:r w:rsidRPr="00FB01FD">
              <w:t>2019 год</w:t>
            </w:r>
          </w:p>
        </w:tc>
        <w:tc>
          <w:tcPr>
            <w:tcW w:w="2657" w:type="dxa"/>
          </w:tcPr>
          <w:p w:rsidR="00007BFD" w:rsidRPr="00FB01FD" w:rsidRDefault="00007BFD" w:rsidP="00351F84">
            <w:pPr>
              <w:jc w:val="center"/>
            </w:pPr>
            <w:r w:rsidRPr="00FB01FD">
              <w:t>2020 год</w:t>
            </w:r>
          </w:p>
        </w:tc>
        <w:tc>
          <w:tcPr>
            <w:tcW w:w="2657" w:type="dxa"/>
          </w:tcPr>
          <w:p w:rsidR="00007BFD" w:rsidRPr="00FB01FD" w:rsidRDefault="00007BFD" w:rsidP="00351F84">
            <w:pPr>
              <w:jc w:val="center"/>
            </w:pPr>
            <w:r w:rsidRPr="00FB01FD">
              <w:t>2021 год</w:t>
            </w:r>
          </w:p>
        </w:tc>
        <w:tc>
          <w:tcPr>
            <w:tcW w:w="2658" w:type="dxa"/>
          </w:tcPr>
          <w:p w:rsidR="00007BFD" w:rsidRPr="00FB01FD" w:rsidRDefault="00007BFD" w:rsidP="00351F84">
            <w:pPr>
              <w:jc w:val="center"/>
            </w:pPr>
            <w:r w:rsidRPr="00FB01FD">
              <w:t>2022 год</w:t>
            </w:r>
          </w:p>
        </w:tc>
      </w:tr>
      <w:tr w:rsidR="00FB01FD" w:rsidRPr="00FB01FD" w:rsidTr="00482066">
        <w:trPr>
          <w:trHeight w:val="265"/>
        </w:trPr>
        <w:tc>
          <w:tcPr>
            <w:tcW w:w="2657" w:type="dxa"/>
          </w:tcPr>
          <w:p w:rsidR="00007BFD" w:rsidRPr="00FB01FD" w:rsidRDefault="00007BFD" w:rsidP="003C7F55">
            <w:pPr>
              <w:jc w:val="center"/>
            </w:pPr>
            <w:r w:rsidRPr="00FB01FD">
              <w:t>77,5%</w:t>
            </w:r>
          </w:p>
        </w:tc>
        <w:tc>
          <w:tcPr>
            <w:tcW w:w="2657" w:type="dxa"/>
          </w:tcPr>
          <w:p w:rsidR="00007BFD" w:rsidRPr="00FB01FD" w:rsidRDefault="00007BFD" w:rsidP="003C7F55">
            <w:pPr>
              <w:jc w:val="center"/>
            </w:pPr>
            <w:r w:rsidRPr="00FB01FD">
              <w:t>75,5%</w:t>
            </w:r>
          </w:p>
        </w:tc>
        <w:tc>
          <w:tcPr>
            <w:tcW w:w="2657" w:type="dxa"/>
          </w:tcPr>
          <w:p w:rsidR="00007BFD" w:rsidRPr="00FB01FD" w:rsidRDefault="00007BFD" w:rsidP="00BE01DE">
            <w:pPr>
              <w:jc w:val="center"/>
            </w:pPr>
            <w:r w:rsidRPr="00FB01FD">
              <w:t>73,5%</w:t>
            </w:r>
          </w:p>
        </w:tc>
        <w:tc>
          <w:tcPr>
            <w:tcW w:w="2658" w:type="dxa"/>
          </w:tcPr>
          <w:p w:rsidR="00007BFD" w:rsidRPr="00FB01FD" w:rsidRDefault="00007BFD" w:rsidP="00BE01DE">
            <w:pPr>
              <w:jc w:val="center"/>
            </w:pPr>
            <w:r w:rsidRPr="00FB01FD">
              <w:t>72,1%</w:t>
            </w:r>
          </w:p>
        </w:tc>
      </w:tr>
    </w:tbl>
    <w:p w:rsidR="00FB01FD" w:rsidRPr="00FB01FD" w:rsidRDefault="00FB01FD" w:rsidP="00482066">
      <w:pPr>
        <w:spacing w:before="120"/>
        <w:ind w:firstLine="709"/>
        <w:jc w:val="both"/>
      </w:pPr>
      <w:r w:rsidRPr="00FB01FD">
        <w:t>И по критерию «Соблюдение речевых норм» зачетный балл в этом году получил лишь 72,1% обучающихся. Хотя результат (более 70%) можно признать неплохим, но по этому критерию отмечается снижение показателей за 4 года до 5 %. Речь учеников изобилует разнообразными речевыми ошибками и недочетами, неоправданными повторами, «сорняками» («ну», «получается», «как сказать», «по ходу»), просторечьем, дублированием подлежащего («…</w:t>
      </w:r>
      <w:proofErr w:type="spellStart"/>
      <w:r w:rsidRPr="00FB01FD">
        <w:t>Веденин</w:t>
      </w:r>
      <w:proofErr w:type="spellEnd"/>
      <w:r w:rsidRPr="00FB01FD">
        <w:t xml:space="preserve"> он …»). Можно отметить значительное влияние на речь учеников разговорных и просторечных форм, которые активно внедряются, а также агрессивное навязывание неверных с точки зрения нормы форм слов и конструкций. Это влияние усиливается, что и приводит к увеличению речевых ошибок.</w:t>
      </w:r>
    </w:p>
    <w:p w:rsidR="00FB01FD" w:rsidRPr="00FB01FD" w:rsidRDefault="00FB01FD" w:rsidP="00482066">
      <w:pPr>
        <w:spacing w:before="120"/>
        <w:ind w:left="357"/>
        <w:jc w:val="both"/>
      </w:pPr>
      <w:r w:rsidRPr="00FB01FD">
        <w:lastRenderedPageBreak/>
        <w:t>Характерными для речи учащихся являются следующие речевые ошибки:</w:t>
      </w:r>
    </w:p>
    <w:p w:rsidR="00FB01FD" w:rsidRPr="00ED6A53" w:rsidRDefault="00FB01FD" w:rsidP="00FB01FD">
      <w:pPr>
        <w:pStyle w:val="af0"/>
        <w:numPr>
          <w:ilvl w:val="0"/>
          <w:numId w:val="40"/>
        </w:numPr>
        <w:spacing w:after="200"/>
        <w:jc w:val="both"/>
      </w:pPr>
      <w:r w:rsidRPr="00ED6A53">
        <w:t>употребление слова в несвойственном ему значении</w:t>
      </w:r>
      <w:r w:rsidR="00482066" w:rsidRPr="00ED6A53">
        <w:t>;</w:t>
      </w:r>
    </w:p>
    <w:p w:rsidR="00FB01FD" w:rsidRPr="00ED6A53" w:rsidRDefault="00FB01FD" w:rsidP="00FB01FD">
      <w:pPr>
        <w:pStyle w:val="af0"/>
        <w:numPr>
          <w:ilvl w:val="0"/>
          <w:numId w:val="40"/>
        </w:numPr>
        <w:spacing w:after="200"/>
        <w:jc w:val="both"/>
      </w:pPr>
      <w:r w:rsidRPr="00ED6A53">
        <w:t>избыточность речи (неуместное использование указательных местоимений в сложноподчиненном предложении)</w:t>
      </w:r>
      <w:r w:rsidR="00482066" w:rsidRPr="00ED6A53">
        <w:t>;</w:t>
      </w:r>
    </w:p>
    <w:p w:rsidR="00FB01FD" w:rsidRPr="00ED6A53" w:rsidRDefault="00FB01FD" w:rsidP="00FB01FD">
      <w:pPr>
        <w:pStyle w:val="af0"/>
        <w:numPr>
          <w:ilvl w:val="0"/>
          <w:numId w:val="40"/>
        </w:numPr>
        <w:spacing w:after="200"/>
        <w:jc w:val="both"/>
      </w:pPr>
      <w:r w:rsidRPr="00ED6A53">
        <w:t>неоправданное повторение слов и дублирование подлежащего («Сальников…он поставил много рекордов»)</w:t>
      </w:r>
      <w:r w:rsidR="00482066" w:rsidRPr="00ED6A53">
        <w:t>;</w:t>
      </w:r>
    </w:p>
    <w:p w:rsidR="00FB01FD" w:rsidRPr="00ED6A53" w:rsidRDefault="00FB01FD" w:rsidP="00FB01FD">
      <w:pPr>
        <w:pStyle w:val="af0"/>
        <w:numPr>
          <w:ilvl w:val="0"/>
          <w:numId w:val="40"/>
        </w:numPr>
        <w:spacing w:after="200"/>
        <w:jc w:val="both"/>
      </w:pPr>
      <w:r w:rsidRPr="00ED6A53">
        <w:t>речевая недостаточность, неверное использование конструкций на основе управления</w:t>
      </w:r>
    </w:p>
    <w:p w:rsidR="00FB01FD" w:rsidRPr="00ED6A53" w:rsidRDefault="00FB01FD" w:rsidP="00FB01FD">
      <w:pPr>
        <w:pStyle w:val="af0"/>
        <w:numPr>
          <w:ilvl w:val="0"/>
          <w:numId w:val="40"/>
        </w:numPr>
        <w:spacing w:after="200"/>
        <w:jc w:val="both"/>
      </w:pPr>
      <w:r w:rsidRPr="00ED6A53">
        <w:t>бедность и однообразие синтаксических конструкций (неоправданное повторение сказуемого в одном варианте);</w:t>
      </w:r>
    </w:p>
    <w:p w:rsidR="00FB01FD" w:rsidRPr="00ED6A53" w:rsidRDefault="00FB01FD" w:rsidP="00FB01FD">
      <w:pPr>
        <w:pStyle w:val="af0"/>
        <w:numPr>
          <w:ilvl w:val="0"/>
          <w:numId w:val="40"/>
        </w:numPr>
        <w:spacing w:after="200"/>
        <w:jc w:val="both"/>
      </w:pPr>
      <w:r w:rsidRPr="00ED6A53">
        <w:t>использование просторечья («сильно бежал»);</w:t>
      </w:r>
    </w:p>
    <w:p w:rsidR="00FB01FD" w:rsidRPr="00ED6A53" w:rsidRDefault="00FB01FD" w:rsidP="00FB01FD">
      <w:pPr>
        <w:pStyle w:val="af0"/>
        <w:numPr>
          <w:ilvl w:val="0"/>
          <w:numId w:val="40"/>
        </w:numPr>
        <w:spacing w:after="200"/>
        <w:jc w:val="both"/>
      </w:pPr>
      <w:r w:rsidRPr="00ED6A53">
        <w:t>тавтология («тренер тренировал подростка»).</w:t>
      </w:r>
    </w:p>
    <w:p w:rsidR="003C7F55" w:rsidRPr="00FB01FD" w:rsidRDefault="003C7F55" w:rsidP="002E549E">
      <w:pPr>
        <w:spacing w:before="120"/>
        <w:ind w:firstLine="567"/>
        <w:jc w:val="both"/>
        <w:outlineLvl w:val="0"/>
        <w:rPr>
          <w:i/>
        </w:rPr>
      </w:pPr>
      <w:r w:rsidRPr="00FB01FD">
        <w:rPr>
          <w:i/>
        </w:rPr>
        <w:t>Результаты по критерию «Искажение слов»:</w:t>
      </w:r>
    </w:p>
    <w:p w:rsidR="001A4208" w:rsidRPr="00FB01FD" w:rsidRDefault="001A4208" w:rsidP="001A4208">
      <w:pPr>
        <w:ind w:firstLine="567"/>
        <w:jc w:val="right"/>
        <w:outlineLvl w:val="0"/>
        <w:rPr>
          <w:b/>
        </w:rPr>
      </w:pPr>
      <w:r w:rsidRPr="00FB01FD">
        <w:rPr>
          <w:sz w:val="20"/>
          <w:szCs w:val="20"/>
        </w:rPr>
        <w:t>Таблица 15</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57"/>
        <w:gridCol w:w="2657"/>
        <w:gridCol w:w="2657"/>
        <w:gridCol w:w="2658"/>
      </w:tblGrid>
      <w:tr w:rsidR="00FB01FD" w:rsidRPr="00FB01FD" w:rsidTr="00482066">
        <w:trPr>
          <w:trHeight w:val="250"/>
        </w:trPr>
        <w:tc>
          <w:tcPr>
            <w:tcW w:w="2657" w:type="dxa"/>
          </w:tcPr>
          <w:p w:rsidR="00FB01FD" w:rsidRPr="00FB01FD" w:rsidRDefault="00FB01FD" w:rsidP="00351F84">
            <w:pPr>
              <w:jc w:val="center"/>
            </w:pPr>
            <w:r w:rsidRPr="00FB01FD">
              <w:t>2019 год</w:t>
            </w:r>
          </w:p>
        </w:tc>
        <w:tc>
          <w:tcPr>
            <w:tcW w:w="2657" w:type="dxa"/>
          </w:tcPr>
          <w:p w:rsidR="00FB01FD" w:rsidRPr="00FB01FD" w:rsidRDefault="00FB01FD" w:rsidP="00351F84">
            <w:pPr>
              <w:jc w:val="center"/>
            </w:pPr>
            <w:r w:rsidRPr="00FB01FD">
              <w:t>2020 год</w:t>
            </w:r>
          </w:p>
        </w:tc>
        <w:tc>
          <w:tcPr>
            <w:tcW w:w="2657" w:type="dxa"/>
          </w:tcPr>
          <w:p w:rsidR="00FB01FD" w:rsidRPr="00FB01FD" w:rsidRDefault="00FB01FD" w:rsidP="00351F84">
            <w:pPr>
              <w:jc w:val="center"/>
            </w:pPr>
            <w:r w:rsidRPr="00FB01FD">
              <w:t>2021 год</w:t>
            </w:r>
          </w:p>
        </w:tc>
        <w:tc>
          <w:tcPr>
            <w:tcW w:w="2658" w:type="dxa"/>
          </w:tcPr>
          <w:p w:rsidR="00FB01FD" w:rsidRPr="00FB01FD" w:rsidRDefault="00FB01FD" w:rsidP="00351F84">
            <w:pPr>
              <w:jc w:val="center"/>
            </w:pPr>
            <w:r w:rsidRPr="00FB01FD">
              <w:t>2022 год</w:t>
            </w:r>
          </w:p>
        </w:tc>
      </w:tr>
      <w:tr w:rsidR="00FB01FD" w:rsidRPr="00FB01FD" w:rsidTr="00482066">
        <w:trPr>
          <w:trHeight w:val="264"/>
        </w:trPr>
        <w:tc>
          <w:tcPr>
            <w:tcW w:w="2657" w:type="dxa"/>
          </w:tcPr>
          <w:p w:rsidR="00FB01FD" w:rsidRPr="00FB01FD" w:rsidRDefault="00FB01FD" w:rsidP="003C7F55">
            <w:pPr>
              <w:jc w:val="center"/>
            </w:pPr>
            <w:r w:rsidRPr="00FB01FD">
              <w:t>43,5%</w:t>
            </w:r>
          </w:p>
        </w:tc>
        <w:tc>
          <w:tcPr>
            <w:tcW w:w="2657" w:type="dxa"/>
          </w:tcPr>
          <w:p w:rsidR="00FB01FD" w:rsidRPr="00FB01FD" w:rsidRDefault="00FB01FD" w:rsidP="003C7F55">
            <w:pPr>
              <w:jc w:val="center"/>
            </w:pPr>
            <w:r w:rsidRPr="00FB01FD">
              <w:t>50,8%</w:t>
            </w:r>
          </w:p>
        </w:tc>
        <w:tc>
          <w:tcPr>
            <w:tcW w:w="2657" w:type="dxa"/>
          </w:tcPr>
          <w:p w:rsidR="00FB01FD" w:rsidRPr="00FB01FD" w:rsidRDefault="00FB01FD" w:rsidP="00BE01DE">
            <w:pPr>
              <w:jc w:val="center"/>
            </w:pPr>
            <w:r w:rsidRPr="00FB01FD">
              <w:t>44,3%</w:t>
            </w:r>
          </w:p>
        </w:tc>
        <w:tc>
          <w:tcPr>
            <w:tcW w:w="2658" w:type="dxa"/>
          </w:tcPr>
          <w:p w:rsidR="00FB01FD" w:rsidRPr="00FB01FD" w:rsidRDefault="00ED6A53" w:rsidP="00BE01DE">
            <w:pPr>
              <w:jc w:val="center"/>
            </w:pPr>
            <w:r>
              <w:t>58,2</w:t>
            </w:r>
            <w:r w:rsidR="00FB01FD" w:rsidRPr="00FB01FD">
              <w:t>%</w:t>
            </w:r>
          </w:p>
        </w:tc>
      </w:tr>
    </w:tbl>
    <w:p w:rsidR="00FB01FD" w:rsidRPr="00FB01FD" w:rsidRDefault="00FB01FD" w:rsidP="00482066">
      <w:pPr>
        <w:spacing w:before="120"/>
        <w:ind w:left="357" w:firstLine="709"/>
        <w:jc w:val="both"/>
      </w:pPr>
      <w:r w:rsidRPr="00FB01FD">
        <w:t xml:space="preserve">Если в 2020 году по сравнению с 2019 годом значительно выросло количество учащихся, не допустивших в ответах искажений слов, – более чем на 7%, то в этом году их количество выросло до 59,0%, то есть почти 60% обучающихся не допустили искажения слов. Справедливости ради надо отметить, что в этом году тексты не содержали сложных слов и конструкций. Так, в прошлом году искажения были допущены в фамилиях: Бехтерев, </w:t>
      </w:r>
      <w:proofErr w:type="spellStart"/>
      <w:r w:rsidRPr="00FB01FD">
        <w:t>Сорока-Росинский</w:t>
      </w:r>
      <w:proofErr w:type="spellEnd"/>
      <w:r w:rsidRPr="00FB01FD">
        <w:t>, многим обучающимся не удавалось прочитать слова «</w:t>
      </w:r>
      <w:proofErr w:type="spellStart"/>
      <w:r w:rsidRPr="00FB01FD">
        <w:t>соцраспределитель</w:t>
      </w:r>
      <w:proofErr w:type="spellEnd"/>
      <w:r w:rsidRPr="00FB01FD">
        <w:t>», «Екатеринбург», «несметных», содержание некоторых из них было для обучающихся неясно.</w:t>
      </w:r>
    </w:p>
    <w:p w:rsidR="00FB01FD" w:rsidRPr="00FB01FD" w:rsidRDefault="00FB01FD" w:rsidP="00482066">
      <w:pPr>
        <w:ind w:left="357" w:firstLine="709"/>
        <w:jc w:val="both"/>
      </w:pPr>
      <w:r w:rsidRPr="00FB01FD">
        <w:t>Таким образом, достаточно высокий результат по данному критерию во многом объясняется доступностью материала.</w:t>
      </w:r>
    </w:p>
    <w:p w:rsidR="003C5326" w:rsidRPr="0040163E" w:rsidRDefault="003C5326" w:rsidP="00A75F8C">
      <w:pPr>
        <w:pStyle w:val="af6"/>
        <w:spacing w:before="120"/>
        <w:ind w:firstLine="567"/>
        <w:jc w:val="both"/>
        <w:rPr>
          <w:b/>
        </w:rPr>
      </w:pPr>
      <w:r w:rsidRPr="0040163E">
        <w:rPr>
          <w:b/>
        </w:rPr>
        <w:t>Анализ результатов выполнения задания 3 «Монологическое высказывание»</w:t>
      </w:r>
    </w:p>
    <w:p w:rsidR="009F27AF" w:rsidRPr="001A4208" w:rsidRDefault="009F27AF" w:rsidP="009F27AF">
      <w:pPr>
        <w:ind w:firstLine="567"/>
        <w:jc w:val="right"/>
        <w:outlineLvl w:val="0"/>
      </w:pPr>
      <w:r w:rsidRPr="001A4208">
        <w:rPr>
          <w:sz w:val="20"/>
          <w:szCs w:val="20"/>
        </w:rPr>
        <w:t xml:space="preserve">Таблица </w:t>
      </w:r>
      <w:r w:rsidR="001A4208" w:rsidRPr="001A4208">
        <w:rPr>
          <w:sz w:val="20"/>
          <w:szCs w:val="20"/>
        </w:rPr>
        <w:t>16</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9214"/>
        <w:gridCol w:w="850"/>
      </w:tblGrid>
      <w:tr w:rsidR="000E1647" w:rsidRPr="00A55B5B" w:rsidTr="005668F2">
        <w:tc>
          <w:tcPr>
            <w:tcW w:w="10031" w:type="dxa"/>
            <w:gridSpan w:val="2"/>
          </w:tcPr>
          <w:p w:rsidR="000E1647" w:rsidRPr="00A55B5B" w:rsidRDefault="000E1647" w:rsidP="005668F2">
            <w:pPr>
              <w:jc w:val="center"/>
              <w:rPr>
                <w:b/>
                <w:sz w:val="20"/>
                <w:szCs w:val="20"/>
              </w:rPr>
            </w:pPr>
            <w:r w:rsidRPr="00A55B5B">
              <w:rPr>
                <w:b/>
                <w:sz w:val="20"/>
                <w:szCs w:val="20"/>
              </w:rPr>
              <w:t>Критерии оценивания</w:t>
            </w:r>
          </w:p>
        </w:tc>
        <w:tc>
          <w:tcPr>
            <w:tcW w:w="850" w:type="dxa"/>
          </w:tcPr>
          <w:p w:rsidR="000E1647" w:rsidRPr="00A55B5B" w:rsidRDefault="000E1647" w:rsidP="000E1647">
            <w:pPr>
              <w:rPr>
                <w:b/>
                <w:sz w:val="20"/>
                <w:szCs w:val="20"/>
              </w:rPr>
            </w:pPr>
            <w:r w:rsidRPr="00A55B5B">
              <w:rPr>
                <w:rFonts w:eastAsia="Calibri"/>
                <w:b/>
                <w:sz w:val="20"/>
                <w:szCs w:val="20"/>
              </w:rPr>
              <w:t>Баллы</w:t>
            </w:r>
          </w:p>
        </w:tc>
      </w:tr>
      <w:tr w:rsidR="003C5326" w:rsidRPr="00A55B5B" w:rsidTr="005668F2">
        <w:tc>
          <w:tcPr>
            <w:tcW w:w="817" w:type="dxa"/>
          </w:tcPr>
          <w:p w:rsidR="003C5326" w:rsidRPr="00A55B5B" w:rsidRDefault="003C5326" w:rsidP="000E1647">
            <w:pPr>
              <w:rPr>
                <w:b/>
                <w:sz w:val="20"/>
                <w:szCs w:val="20"/>
              </w:rPr>
            </w:pPr>
            <w:r w:rsidRPr="00A55B5B">
              <w:rPr>
                <w:rFonts w:eastAsia="Calibri"/>
                <w:b/>
                <w:sz w:val="20"/>
                <w:szCs w:val="20"/>
              </w:rPr>
              <w:t>М1</w:t>
            </w:r>
          </w:p>
        </w:tc>
        <w:tc>
          <w:tcPr>
            <w:tcW w:w="9214" w:type="dxa"/>
          </w:tcPr>
          <w:p w:rsidR="003C5326" w:rsidRPr="00A55B5B" w:rsidRDefault="003C5326" w:rsidP="000E1647">
            <w:pPr>
              <w:rPr>
                <w:b/>
                <w:sz w:val="20"/>
                <w:szCs w:val="20"/>
              </w:rPr>
            </w:pPr>
            <w:r w:rsidRPr="00A55B5B">
              <w:rPr>
                <w:rFonts w:eastAsia="Calibri"/>
                <w:b/>
                <w:sz w:val="20"/>
                <w:szCs w:val="20"/>
              </w:rPr>
              <w:t>Выполнение коммуникативной задачи</w:t>
            </w:r>
          </w:p>
        </w:tc>
        <w:tc>
          <w:tcPr>
            <w:tcW w:w="850" w:type="dxa"/>
          </w:tcPr>
          <w:p w:rsidR="003C5326" w:rsidRPr="00A55B5B" w:rsidRDefault="003C5326" w:rsidP="000E1647">
            <w:pPr>
              <w:rPr>
                <w:sz w:val="20"/>
                <w:szCs w:val="20"/>
              </w:rPr>
            </w:pPr>
          </w:p>
        </w:tc>
      </w:tr>
      <w:tr w:rsidR="000E1647" w:rsidRPr="00A55B5B" w:rsidTr="00077EC8">
        <w:tc>
          <w:tcPr>
            <w:tcW w:w="817" w:type="dxa"/>
            <w:vMerge w:val="restart"/>
          </w:tcPr>
          <w:p w:rsidR="000E1647" w:rsidRPr="00A55B5B" w:rsidRDefault="000E1647" w:rsidP="000E1647">
            <w:pPr>
              <w:rPr>
                <w:b/>
                <w:sz w:val="20"/>
                <w:szCs w:val="20"/>
              </w:rPr>
            </w:pPr>
          </w:p>
        </w:tc>
        <w:tc>
          <w:tcPr>
            <w:tcW w:w="9214" w:type="dxa"/>
          </w:tcPr>
          <w:p w:rsidR="000E1647" w:rsidRPr="00A55B5B" w:rsidRDefault="000E1647" w:rsidP="000E1647">
            <w:pPr>
              <w:rPr>
                <w:rFonts w:eastAsia="Calibri"/>
                <w:sz w:val="20"/>
                <w:szCs w:val="20"/>
              </w:rPr>
            </w:pPr>
            <w:r w:rsidRPr="00A55B5B">
              <w:rPr>
                <w:rFonts w:eastAsia="Calibri"/>
                <w:sz w:val="20"/>
                <w:szCs w:val="20"/>
              </w:rPr>
              <w:t>Участник справился с коммуникативной задачей.</w:t>
            </w:r>
          </w:p>
          <w:p w:rsidR="000E1647" w:rsidRPr="00A55B5B" w:rsidRDefault="000E1647" w:rsidP="000E1647">
            <w:pPr>
              <w:rPr>
                <w:rFonts w:eastAsia="Calibri"/>
                <w:sz w:val="20"/>
                <w:szCs w:val="20"/>
              </w:rPr>
            </w:pPr>
            <w:r w:rsidRPr="00A55B5B">
              <w:rPr>
                <w:rFonts w:eastAsia="Calibri"/>
                <w:sz w:val="20"/>
                <w:szCs w:val="20"/>
              </w:rPr>
              <w:t>Приведено не менее 10 фраз по теме высказывания.</w:t>
            </w:r>
          </w:p>
          <w:p w:rsidR="000E1647" w:rsidRPr="00A55B5B" w:rsidRDefault="000E1647" w:rsidP="000E1647">
            <w:pPr>
              <w:rPr>
                <w:sz w:val="20"/>
                <w:szCs w:val="20"/>
              </w:rPr>
            </w:pPr>
            <w:r w:rsidRPr="00A55B5B">
              <w:rPr>
                <w:rFonts w:eastAsia="Calibri"/>
                <w:sz w:val="20"/>
                <w:szCs w:val="20"/>
              </w:rPr>
              <w:t>Фактические ошибки отсутствуют</w:t>
            </w:r>
          </w:p>
        </w:tc>
        <w:tc>
          <w:tcPr>
            <w:tcW w:w="850" w:type="dxa"/>
            <w:vAlign w:val="center"/>
          </w:tcPr>
          <w:p w:rsidR="000E1647" w:rsidRPr="00A55B5B" w:rsidRDefault="000E1647" w:rsidP="00077EC8">
            <w:pPr>
              <w:jc w:val="center"/>
              <w:rPr>
                <w:sz w:val="20"/>
                <w:szCs w:val="20"/>
              </w:rPr>
            </w:pPr>
            <w:r w:rsidRPr="00A55B5B">
              <w:rPr>
                <w:sz w:val="20"/>
                <w:szCs w:val="20"/>
              </w:rPr>
              <w:t>1</w:t>
            </w:r>
          </w:p>
        </w:tc>
      </w:tr>
      <w:tr w:rsidR="000E1647" w:rsidRPr="00A55B5B" w:rsidTr="00077EC8">
        <w:tc>
          <w:tcPr>
            <w:tcW w:w="817" w:type="dxa"/>
            <w:vMerge/>
          </w:tcPr>
          <w:p w:rsidR="000E1647" w:rsidRPr="00A55B5B" w:rsidRDefault="000E1647" w:rsidP="000E1647">
            <w:pPr>
              <w:rPr>
                <w:b/>
                <w:sz w:val="20"/>
                <w:szCs w:val="20"/>
              </w:rPr>
            </w:pPr>
          </w:p>
        </w:tc>
        <w:tc>
          <w:tcPr>
            <w:tcW w:w="9214" w:type="dxa"/>
          </w:tcPr>
          <w:p w:rsidR="00A55B5B" w:rsidRDefault="000E1647" w:rsidP="00A55B5B">
            <w:pPr>
              <w:rPr>
                <w:rFonts w:eastAsia="Calibri"/>
                <w:sz w:val="20"/>
                <w:szCs w:val="20"/>
              </w:rPr>
            </w:pPr>
            <w:r w:rsidRPr="00A55B5B">
              <w:rPr>
                <w:rFonts w:eastAsia="Calibri"/>
                <w:sz w:val="20"/>
                <w:szCs w:val="20"/>
              </w:rPr>
              <w:t>Испытуемый предпринял попытку справиться с коммуникативной задачей,</w:t>
            </w:r>
            <w:r w:rsidR="00A55B5B">
              <w:rPr>
                <w:rFonts w:eastAsia="Calibri"/>
                <w:sz w:val="20"/>
                <w:szCs w:val="20"/>
              </w:rPr>
              <w:t xml:space="preserve"> </w:t>
            </w:r>
          </w:p>
          <w:p w:rsidR="000E1647" w:rsidRPr="00A55B5B" w:rsidRDefault="00A55B5B" w:rsidP="00A55B5B">
            <w:pPr>
              <w:rPr>
                <w:sz w:val="20"/>
                <w:szCs w:val="20"/>
              </w:rPr>
            </w:pPr>
            <w:r>
              <w:rPr>
                <w:rFonts w:eastAsia="Calibri"/>
                <w:b/>
                <w:sz w:val="20"/>
                <w:szCs w:val="20"/>
              </w:rPr>
              <w:t>н</w:t>
            </w:r>
            <w:r w:rsidR="000E1647" w:rsidRPr="00A55B5B">
              <w:rPr>
                <w:rFonts w:eastAsia="Calibri"/>
                <w:b/>
                <w:sz w:val="20"/>
                <w:szCs w:val="20"/>
              </w:rPr>
              <w:t>о</w:t>
            </w:r>
            <w:r>
              <w:rPr>
                <w:rFonts w:eastAsia="Calibri"/>
                <w:b/>
                <w:sz w:val="20"/>
                <w:szCs w:val="20"/>
              </w:rPr>
              <w:t xml:space="preserve"> </w:t>
            </w:r>
            <w:r w:rsidR="000E1647" w:rsidRPr="00A55B5B">
              <w:rPr>
                <w:rFonts w:eastAsia="Calibri"/>
                <w:sz w:val="20"/>
                <w:szCs w:val="20"/>
              </w:rPr>
              <w:t>допустил фактические ошибки,</w:t>
            </w:r>
            <w:r>
              <w:rPr>
                <w:rFonts w:eastAsia="Calibri"/>
                <w:sz w:val="20"/>
                <w:szCs w:val="20"/>
              </w:rPr>
              <w:t xml:space="preserve"> </w:t>
            </w:r>
            <w:r w:rsidR="000E1647" w:rsidRPr="00A55B5B">
              <w:rPr>
                <w:rFonts w:eastAsia="Calibri"/>
                <w:b/>
                <w:sz w:val="20"/>
                <w:szCs w:val="20"/>
              </w:rPr>
              <w:t>и/или</w:t>
            </w:r>
            <w:r>
              <w:rPr>
                <w:rFonts w:eastAsia="Calibri"/>
                <w:b/>
                <w:sz w:val="20"/>
                <w:szCs w:val="20"/>
              </w:rPr>
              <w:t xml:space="preserve"> </w:t>
            </w:r>
            <w:r w:rsidR="000E1647" w:rsidRPr="00A55B5B">
              <w:rPr>
                <w:rFonts w:eastAsia="Calibri"/>
                <w:sz w:val="20"/>
                <w:szCs w:val="20"/>
              </w:rPr>
              <w:t>привёл менее 10 фраз по теме высказывания</w:t>
            </w:r>
          </w:p>
        </w:tc>
        <w:tc>
          <w:tcPr>
            <w:tcW w:w="850" w:type="dxa"/>
            <w:vAlign w:val="center"/>
          </w:tcPr>
          <w:p w:rsidR="000E1647" w:rsidRPr="00A55B5B" w:rsidRDefault="000E1647" w:rsidP="00077EC8">
            <w:pPr>
              <w:jc w:val="center"/>
              <w:rPr>
                <w:sz w:val="20"/>
                <w:szCs w:val="20"/>
              </w:rPr>
            </w:pPr>
            <w:r w:rsidRPr="00A55B5B">
              <w:rPr>
                <w:sz w:val="20"/>
                <w:szCs w:val="20"/>
              </w:rPr>
              <w:t>0</w:t>
            </w:r>
          </w:p>
        </w:tc>
      </w:tr>
      <w:tr w:rsidR="003C5326" w:rsidRPr="00A55B5B" w:rsidTr="00077EC8">
        <w:tc>
          <w:tcPr>
            <w:tcW w:w="817" w:type="dxa"/>
          </w:tcPr>
          <w:p w:rsidR="003C5326" w:rsidRPr="00A55B5B" w:rsidRDefault="003C5326" w:rsidP="000E1647">
            <w:pPr>
              <w:rPr>
                <w:b/>
                <w:sz w:val="20"/>
                <w:szCs w:val="20"/>
              </w:rPr>
            </w:pPr>
            <w:r w:rsidRPr="00A55B5B">
              <w:rPr>
                <w:rFonts w:eastAsia="Calibri"/>
                <w:b/>
                <w:sz w:val="20"/>
                <w:szCs w:val="20"/>
              </w:rPr>
              <w:t>М2</w:t>
            </w:r>
          </w:p>
        </w:tc>
        <w:tc>
          <w:tcPr>
            <w:tcW w:w="9214" w:type="dxa"/>
          </w:tcPr>
          <w:p w:rsidR="003C5326" w:rsidRPr="00A55B5B" w:rsidRDefault="003C5326" w:rsidP="000E1647">
            <w:pPr>
              <w:rPr>
                <w:b/>
                <w:sz w:val="20"/>
                <w:szCs w:val="20"/>
              </w:rPr>
            </w:pPr>
            <w:r w:rsidRPr="00A55B5B">
              <w:rPr>
                <w:rFonts w:eastAsia="Calibri"/>
                <w:b/>
                <w:sz w:val="20"/>
                <w:szCs w:val="20"/>
              </w:rPr>
              <w:t>Учёт условий речевой ситуации</w:t>
            </w:r>
          </w:p>
        </w:tc>
        <w:tc>
          <w:tcPr>
            <w:tcW w:w="850" w:type="dxa"/>
            <w:vAlign w:val="center"/>
          </w:tcPr>
          <w:p w:rsidR="003C5326" w:rsidRPr="00A55B5B" w:rsidRDefault="003C5326" w:rsidP="00077EC8">
            <w:pPr>
              <w:jc w:val="center"/>
              <w:rPr>
                <w:sz w:val="20"/>
                <w:szCs w:val="20"/>
              </w:rPr>
            </w:pPr>
          </w:p>
        </w:tc>
      </w:tr>
      <w:tr w:rsidR="000E1647" w:rsidRPr="00A55B5B" w:rsidTr="00077EC8">
        <w:tc>
          <w:tcPr>
            <w:tcW w:w="817" w:type="dxa"/>
            <w:vMerge w:val="restart"/>
          </w:tcPr>
          <w:p w:rsidR="000E1647" w:rsidRPr="00A55B5B" w:rsidRDefault="000E1647" w:rsidP="000E1647">
            <w:pPr>
              <w:rPr>
                <w:b/>
                <w:sz w:val="20"/>
                <w:szCs w:val="20"/>
              </w:rPr>
            </w:pPr>
          </w:p>
        </w:tc>
        <w:tc>
          <w:tcPr>
            <w:tcW w:w="9214" w:type="dxa"/>
          </w:tcPr>
          <w:p w:rsidR="000E1647" w:rsidRPr="00A55B5B" w:rsidRDefault="000E1647" w:rsidP="000E1647">
            <w:pPr>
              <w:rPr>
                <w:sz w:val="20"/>
                <w:szCs w:val="20"/>
              </w:rPr>
            </w:pPr>
            <w:r w:rsidRPr="00A55B5B">
              <w:rPr>
                <w:rFonts w:eastAsia="Calibri"/>
                <w:sz w:val="20"/>
                <w:szCs w:val="20"/>
              </w:rPr>
              <w:t>Учтены условия речевой ситуации</w:t>
            </w:r>
          </w:p>
        </w:tc>
        <w:tc>
          <w:tcPr>
            <w:tcW w:w="850" w:type="dxa"/>
            <w:vAlign w:val="center"/>
          </w:tcPr>
          <w:p w:rsidR="000E1647" w:rsidRPr="00A55B5B" w:rsidRDefault="00D7338B" w:rsidP="00077EC8">
            <w:pPr>
              <w:jc w:val="center"/>
              <w:rPr>
                <w:sz w:val="20"/>
                <w:szCs w:val="20"/>
              </w:rPr>
            </w:pPr>
            <w:r w:rsidRPr="00A55B5B">
              <w:rPr>
                <w:sz w:val="20"/>
                <w:szCs w:val="20"/>
              </w:rPr>
              <w:t>1</w:t>
            </w:r>
          </w:p>
        </w:tc>
      </w:tr>
      <w:tr w:rsidR="000E1647" w:rsidRPr="00A55B5B" w:rsidTr="00077EC8">
        <w:tc>
          <w:tcPr>
            <w:tcW w:w="817" w:type="dxa"/>
            <w:vMerge/>
          </w:tcPr>
          <w:p w:rsidR="000E1647" w:rsidRPr="00A55B5B" w:rsidRDefault="000E1647" w:rsidP="000E1647">
            <w:pPr>
              <w:rPr>
                <w:b/>
                <w:sz w:val="20"/>
                <w:szCs w:val="20"/>
              </w:rPr>
            </w:pPr>
          </w:p>
        </w:tc>
        <w:tc>
          <w:tcPr>
            <w:tcW w:w="9214" w:type="dxa"/>
          </w:tcPr>
          <w:p w:rsidR="000E1647" w:rsidRPr="00A55B5B" w:rsidRDefault="000E1647" w:rsidP="000E1647">
            <w:pPr>
              <w:rPr>
                <w:sz w:val="20"/>
                <w:szCs w:val="20"/>
              </w:rPr>
            </w:pPr>
            <w:r w:rsidRPr="00A55B5B">
              <w:rPr>
                <w:rFonts w:eastAsia="Calibri"/>
                <w:sz w:val="20"/>
                <w:szCs w:val="20"/>
              </w:rPr>
              <w:t>Условия речевой ситуации не учтены</w:t>
            </w:r>
          </w:p>
        </w:tc>
        <w:tc>
          <w:tcPr>
            <w:tcW w:w="850" w:type="dxa"/>
            <w:vAlign w:val="center"/>
          </w:tcPr>
          <w:p w:rsidR="000E1647" w:rsidRPr="00A55B5B" w:rsidRDefault="00D7338B" w:rsidP="00077EC8">
            <w:pPr>
              <w:jc w:val="center"/>
              <w:rPr>
                <w:sz w:val="20"/>
                <w:szCs w:val="20"/>
              </w:rPr>
            </w:pPr>
            <w:r w:rsidRPr="00A55B5B">
              <w:rPr>
                <w:sz w:val="20"/>
                <w:szCs w:val="20"/>
              </w:rPr>
              <w:t>0</w:t>
            </w:r>
          </w:p>
        </w:tc>
      </w:tr>
      <w:tr w:rsidR="003C5326" w:rsidRPr="00A55B5B" w:rsidTr="00077EC8">
        <w:tc>
          <w:tcPr>
            <w:tcW w:w="817" w:type="dxa"/>
          </w:tcPr>
          <w:p w:rsidR="003C5326" w:rsidRPr="00A55B5B" w:rsidRDefault="003C5326" w:rsidP="000E1647">
            <w:pPr>
              <w:rPr>
                <w:b/>
                <w:sz w:val="20"/>
                <w:szCs w:val="20"/>
              </w:rPr>
            </w:pPr>
            <w:r w:rsidRPr="00A55B5B">
              <w:rPr>
                <w:rFonts w:eastAsia="Calibri"/>
                <w:b/>
                <w:sz w:val="20"/>
                <w:szCs w:val="20"/>
              </w:rPr>
              <w:t>М3</w:t>
            </w:r>
          </w:p>
        </w:tc>
        <w:tc>
          <w:tcPr>
            <w:tcW w:w="9214" w:type="dxa"/>
          </w:tcPr>
          <w:p w:rsidR="003C5326" w:rsidRPr="00A55B5B" w:rsidRDefault="000E1647" w:rsidP="000E1647">
            <w:pPr>
              <w:rPr>
                <w:rFonts w:eastAsia="Calibri"/>
                <w:b/>
                <w:sz w:val="20"/>
                <w:szCs w:val="20"/>
              </w:rPr>
            </w:pPr>
            <w:r w:rsidRPr="00A55B5B">
              <w:rPr>
                <w:rFonts w:eastAsia="Calibri"/>
                <w:b/>
                <w:sz w:val="20"/>
                <w:szCs w:val="20"/>
              </w:rPr>
              <w:t>Речевое оформление монологического высказывания (МР)</w:t>
            </w:r>
          </w:p>
        </w:tc>
        <w:tc>
          <w:tcPr>
            <w:tcW w:w="850" w:type="dxa"/>
            <w:vAlign w:val="center"/>
          </w:tcPr>
          <w:p w:rsidR="003C5326" w:rsidRPr="00A55B5B" w:rsidRDefault="003C5326" w:rsidP="00077EC8">
            <w:pPr>
              <w:jc w:val="center"/>
              <w:rPr>
                <w:sz w:val="20"/>
                <w:szCs w:val="20"/>
              </w:rPr>
            </w:pPr>
          </w:p>
        </w:tc>
      </w:tr>
      <w:tr w:rsidR="000E1647" w:rsidRPr="00A55B5B" w:rsidTr="00077EC8">
        <w:tc>
          <w:tcPr>
            <w:tcW w:w="817" w:type="dxa"/>
            <w:vMerge w:val="restart"/>
          </w:tcPr>
          <w:p w:rsidR="000E1647" w:rsidRPr="00A55B5B" w:rsidRDefault="000E1647" w:rsidP="000E1647">
            <w:pPr>
              <w:rPr>
                <w:b/>
                <w:sz w:val="20"/>
                <w:szCs w:val="20"/>
              </w:rPr>
            </w:pPr>
          </w:p>
        </w:tc>
        <w:tc>
          <w:tcPr>
            <w:tcW w:w="9214" w:type="dxa"/>
          </w:tcPr>
          <w:p w:rsidR="000E1647" w:rsidRPr="00A55B5B" w:rsidRDefault="000E1647" w:rsidP="00060560">
            <w:pPr>
              <w:rPr>
                <w:sz w:val="20"/>
                <w:szCs w:val="20"/>
              </w:rPr>
            </w:pPr>
            <w:r w:rsidRPr="00A55B5B">
              <w:rPr>
                <w:rFonts w:eastAsia="Calibri"/>
                <w:sz w:val="20"/>
                <w:szCs w:val="20"/>
              </w:rPr>
              <w:t>Высказывание характеризуется смысловой цельностью,</w:t>
            </w:r>
            <w:r w:rsidR="00060560" w:rsidRPr="00A55B5B">
              <w:rPr>
                <w:rFonts w:eastAsia="Calibri"/>
                <w:sz w:val="20"/>
                <w:szCs w:val="20"/>
              </w:rPr>
              <w:t xml:space="preserve"> </w:t>
            </w:r>
            <w:r w:rsidRPr="00A55B5B">
              <w:rPr>
                <w:rFonts w:eastAsia="Calibri"/>
                <w:sz w:val="20"/>
                <w:szCs w:val="20"/>
              </w:rPr>
              <w:t>речевой связностью и последовательностью</w:t>
            </w:r>
            <w:r w:rsidR="00060560" w:rsidRPr="00A55B5B">
              <w:rPr>
                <w:rFonts w:eastAsia="Calibri"/>
                <w:sz w:val="20"/>
                <w:szCs w:val="20"/>
              </w:rPr>
              <w:t xml:space="preserve"> </w:t>
            </w:r>
            <w:r w:rsidRPr="00A55B5B">
              <w:rPr>
                <w:rFonts w:eastAsia="Calibri"/>
                <w:sz w:val="20"/>
                <w:szCs w:val="20"/>
              </w:rPr>
              <w:t>изложения:</w:t>
            </w:r>
            <w:r w:rsidR="00060560" w:rsidRPr="00A55B5B">
              <w:rPr>
                <w:rFonts w:eastAsia="Calibri"/>
                <w:sz w:val="20"/>
                <w:szCs w:val="20"/>
              </w:rPr>
              <w:t xml:space="preserve"> </w:t>
            </w:r>
            <w:r w:rsidRPr="00A55B5B">
              <w:rPr>
                <w:rFonts w:eastAsia="Calibri"/>
                <w:sz w:val="20"/>
                <w:szCs w:val="20"/>
              </w:rPr>
              <w:t>логические ошибки отсутствуют, последовательность</w:t>
            </w:r>
            <w:r w:rsidR="00060560" w:rsidRPr="00A55B5B">
              <w:rPr>
                <w:rFonts w:eastAsia="Calibri"/>
                <w:sz w:val="20"/>
                <w:szCs w:val="20"/>
              </w:rPr>
              <w:t xml:space="preserve"> </w:t>
            </w:r>
            <w:r w:rsidRPr="00A55B5B">
              <w:rPr>
                <w:rFonts w:eastAsia="Calibri"/>
                <w:sz w:val="20"/>
                <w:szCs w:val="20"/>
              </w:rPr>
              <w:t>изложения не нарушена</w:t>
            </w:r>
          </w:p>
        </w:tc>
        <w:tc>
          <w:tcPr>
            <w:tcW w:w="850" w:type="dxa"/>
            <w:vAlign w:val="center"/>
          </w:tcPr>
          <w:p w:rsidR="000E1647" w:rsidRPr="00A55B5B" w:rsidRDefault="000E1647" w:rsidP="00077EC8">
            <w:pPr>
              <w:jc w:val="center"/>
              <w:rPr>
                <w:sz w:val="20"/>
                <w:szCs w:val="20"/>
              </w:rPr>
            </w:pPr>
            <w:r w:rsidRPr="00A55B5B">
              <w:rPr>
                <w:sz w:val="20"/>
                <w:szCs w:val="20"/>
              </w:rPr>
              <w:t>1</w:t>
            </w:r>
          </w:p>
        </w:tc>
      </w:tr>
      <w:tr w:rsidR="000E1647" w:rsidRPr="00A55B5B" w:rsidTr="00077EC8">
        <w:tc>
          <w:tcPr>
            <w:tcW w:w="817" w:type="dxa"/>
            <w:vMerge/>
          </w:tcPr>
          <w:p w:rsidR="000E1647" w:rsidRPr="00A55B5B" w:rsidRDefault="000E1647" w:rsidP="000E1647">
            <w:pPr>
              <w:rPr>
                <w:sz w:val="20"/>
                <w:szCs w:val="20"/>
              </w:rPr>
            </w:pPr>
          </w:p>
        </w:tc>
        <w:tc>
          <w:tcPr>
            <w:tcW w:w="9214" w:type="dxa"/>
          </w:tcPr>
          <w:p w:rsidR="00060560" w:rsidRPr="00A55B5B" w:rsidRDefault="000E1647" w:rsidP="00060560">
            <w:pPr>
              <w:rPr>
                <w:rFonts w:eastAsia="Calibri"/>
                <w:sz w:val="20"/>
                <w:szCs w:val="20"/>
              </w:rPr>
            </w:pPr>
            <w:r w:rsidRPr="00A55B5B">
              <w:rPr>
                <w:rFonts w:eastAsia="Calibri"/>
                <w:sz w:val="20"/>
                <w:szCs w:val="20"/>
              </w:rPr>
              <w:t>Высказывание нелогично, изложение непоследовательно.</w:t>
            </w:r>
            <w:r w:rsidR="00060560" w:rsidRPr="00A55B5B">
              <w:rPr>
                <w:rFonts w:eastAsia="Calibri"/>
                <w:sz w:val="20"/>
                <w:szCs w:val="20"/>
              </w:rPr>
              <w:t xml:space="preserve"> </w:t>
            </w:r>
          </w:p>
          <w:p w:rsidR="000E1647" w:rsidRPr="00A55B5B" w:rsidRDefault="000E1647" w:rsidP="00060560">
            <w:pPr>
              <w:rPr>
                <w:sz w:val="20"/>
                <w:szCs w:val="20"/>
              </w:rPr>
            </w:pPr>
            <w:r w:rsidRPr="00A55B5B">
              <w:rPr>
                <w:rFonts w:eastAsia="Calibri"/>
                <w:sz w:val="20"/>
                <w:szCs w:val="20"/>
              </w:rPr>
              <w:t>Присутствуют логические ошибки (одна или более)</w:t>
            </w:r>
          </w:p>
        </w:tc>
        <w:tc>
          <w:tcPr>
            <w:tcW w:w="850" w:type="dxa"/>
            <w:vAlign w:val="center"/>
          </w:tcPr>
          <w:p w:rsidR="000E1647" w:rsidRPr="00A55B5B" w:rsidRDefault="000E1647" w:rsidP="00077EC8">
            <w:pPr>
              <w:jc w:val="center"/>
              <w:rPr>
                <w:sz w:val="20"/>
                <w:szCs w:val="20"/>
              </w:rPr>
            </w:pPr>
            <w:r w:rsidRPr="00A55B5B">
              <w:rPr>
                <w:sz w:val="20"/>
                <w:szCs w:val="20"/>
              </w:rPr>
              <w:t>0</w:t>
            </w:r>
          </w:p>
        </w:tc>
      </w:tr>
      <w:tr w:rsidR="000E1647" w:rsidRPr="00A55B5B" w:rsidTr="005668F2">
        <w:tc>
          <w:tcPr>
            <w:tcW w:w="10031" w:type="dxa"/>
            <w:gridSpan w:val="2"/>
          </w:tcPr>
          <w:p w:rsidR="000E1647" w:rsidRPr="00A55B5B" w:rsidRDefault="000E1647" w:rsidP="000E1647">
            <w:pPr>
              <w:rPr>
                <w:b/>
                <w:sz w:val="20"/>
                <w:szCs w:val="20"/>
              </w:rPr>
            </w:pPr>
            <w:r w:rsidRPr="00A55B5B">
              <w:rPr>
                <w:rFonts w:eastAsia="Calibri"/>
                <w:b/>
                <w:sz w:val="20"/>
                <w:szCs w:val="20"/>
              </w:rPr>
              <w:t>Максимальное количество баллов</w:t>
            </w:r>
          </w:p>
        </w:tc>
        <w:tc>
          <w:tcPr>
            <w:tcW w:w="850" w:type="dxa"/>
          </w:tcPr>
          <w:p w:rsidR="000E1647" w:rsidRPr="00A55B5B" w:rsidRDefault="000E1647" w:rsidP="005668F2">
            <w:pPr>
              <w:jc w:val="center"/>
              <w:rPr>
                <w:b/>
                <w:sz w:val="20"/>
                <w:szCs w:val="20"/>
              </w:rPr>
            </w:pPr>
            <w:r w:rsidRPr="00A55B5B">
              <w:rPr>
                <w:b/>
                <w:sz w:val="20"/>
                <w:szCs w:val="20"/>
              </w:rPr>
              <w:t>3</w:t>
            </w:r>
          </w:p>
        </w:tc>
      </w:tr>
    </w:tbl>
    <w:p w:rsidR="00B32F66" w:rsidRDefault="00B32F66" w:rsidP="00224296">
      <w:pPr>
        <w:spacing w:before="120"/>
        <w:ind w:firstLine="567"/>
        <w:jc w:val="both"/>
      </w:pPr>
    </w:p>
    <w:p w:rsidR="00224296" w:rsidRPr="001A4208" w:rsidRDefault="00B32F66" w:rsidP="00B32F66">
      <w:pPr>
        <w:ind w:firstLine="567"/>
        <w:jc w:val="both"/>
      </w:pPr>
      <w:r>
        <w:br w:type="page"/>
      </w:r>
      <w:r w:rsidR="00224296" w:rsidRPr="001A4208">
        <w:lastRenderedPageBreak/>
        <w:t xml:space="preserve">На диаграмме </w:t>
      </w:r>
      <w:r w:rsidR="001A4208" w:rsidRPr="001A4208">
        <w:t>6</w:t>
      </w:r>
      <w:r w:rsidR="00224296" w:rsidRPr="001A4208">
        <w:t xml:space="preserve"> – результат выполнения задания 3.</w:t>
      </w:r>
    </w:p>
    <w:p w:rsidR="00224296" w:rsidRPr="001A4208" w:rsidRDefault="00224296" w:rsidP="00224296">
      <w:pPr>
        <w:autoSpaceDE w:val="0"/>
        <w:autoSpaceDN w:val="0"/>
        <w:adjustRightInd w:val="0"/>
        <w:jc w:val="right"/>
        <w:rPr>
          <w:sz w:val="20"/>
          <w:szCs w:val="20"/>
        </w:rPr>
      </w:pPr>
      <w:r w:rsidRPr="001A4208">
        <w:rPr>
          <w:sz w:val="20"/>
          <w:szCs w:val="20"/>
        </w:rPr>
        <w:t xml:space="preserve">Диаграмма </w:t>
      </w:r>
      <w:r w:rsidR="001A4208" w:rsidRPr="001A4208">
        <w:rPr>
          <w:sz w:val="20"/>
          <w:szCs w:val="20"/>
        </w:rPr>
        <w:t>6</w:t>
      </w:r>
    </w:p>
    <w:p w:rsidR="00224296" w:rsidRPr="00BF2F0E" w:rsidRDefault="00ED6A53" w:rsidP="00224296">
      <w:pPr>
        <w:ind w:left="357" w:hanging="357"/>
        <w:jc w:val="both"/>
        <w:rPr>
          <w:b/>
          <w:noProof/>
          <w:color w:val="FF0000"/>
        </w:rPr>
      </w:pPr>
      <w:r w:rsidRPr="00E12621">
        <w:rPr>
          <w:noProof/>
        </w:rPr>
        <w:object w:dxaOrig="10791" w:dyaOrig="7095">
          <v:shape id="_x0000_i1030" type="#_x0000_t75" style="width:539.7pt;height:355pt;visibility:visible" o:ole="">
            <v:imagedata r:id="rId18" o:title=""/>
            <o:lock v:ext="edit" aspectratio="f"/>
          </v:shape>
          <o:OLEObject Type="Embed" ProgID="Excel.Sheet.8" ShapeID="_x0000_i1030" DrawAspect="Content" ObjectID="_1722254971" r:id="rId19">
            <o:FieldCodes>\s</o:FieldCodes>
          </o:OLEObject>
        </w:object>
      </w:r>
    </w:p>
    <w:p w:rsidR="00CF2E88" w:rsidRPr="00FB01FD" w:rsidRDefault="00CF2E88" w:rsidP="00115025">
      <w:pPr>
        <w:spacing w:before="120"/>
        <w:ind w:left="357"/>
        <w:jc w:val="both"/>
        <w:rPr>
          <w:i/>
        </w:rPr>
      </w:pPr>
      <w:r w:rsidRPr="00FB01FD">
        <w:rPr>
          <w:i/>
        </w:rPr>
        <w:t>Результаты по критерию «выполнением коммуникативной задачи»:</w:t>
      </w:r>
    </w:p>
    <w:p w:rsidR="001A4208" w:rsidRPr="00FB01FD" w:rsidRDefault="001A4208" w:rsidP="001A4208">
      <w:pPr>
        <w:ind w:firstLine="567"/>
        <w:jc w:val="right"/>
        <w:outlineLvl w:val="0"/>
      </w:pPr>
      <w:r w:rsidRPr="00FB01FD">
        <w:rPr>
          <w:sz w:val="20"/>
          <w:szCs w:val="20"/>
        </w:rPr>
        <w:t>Таблица 1</w:t>
      </w:r>
      <w:r w:rsidR="004212C7" w:rsidRPr="00FB01FD">
        <w:rPr>
          <w:sz w:val="20"/>
          <w:szCs w:val="20"/>
        </w:rPr>
        <w:t>7</w:t>
      </w:r>
    </w:p>
    <w:tbl>
      <w:tblPr>
        <w:tblW w:w="108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20"/>
        <w:gridCol w:w="2720"/>
        <w:gridCol w:w="2720"/>
        <w:gridCol w:w="2721"/>
      </w:tblGrid>
      <w:tr w:rsidR="00FB01FD" w:rsidRPr="00FB01FD" w:rsidTr="00115025">
        <w:trPr>
          <w:trHeight w:val="252"/>
        </w:trPr>
        <w:tc>
          <w:tcPr>
            <w:tcW w:w="2720" w:type="dxa"/>
          </w:tcPr>
          <w:p w:rsidR="00FB01FD" w:rsidRPr="00FB01FD" w:rsidRDefault="00FB01FD" w:rsidP="00351F84">
            <w:pPr>
              <w:jc w:val="center"/>
            </w:pPr>
            <w:r w:rsidRPr="00FB01FD">
              <w:t>2019 год</w:t>
            </w:r>
          </w:p>
        </w:tc>
        <w:tc>
          <w:tcPr>
            <w:tcW w:w="2720" w:type="dxa"/>
          </w:tcPr>
          <w:p w:rsidR="00FB01FD" w:rsidRPr="00FB01FD" w:rsidRDefault="00FB01FD" w:rsidP="00351F84">
            <w:pPr>
              <w:jc w:val="center"/>
            </w:pPr>
            <w:r w:rsidRPr="00FB01FD">
              <w:t>2020 год</w:t>
            </w:r>
          </w:p>
        </w:tc>
        <w:tc>
          <w:tcPr>
            <w:tcW w:w="2720" w:type="dxa"/>
          </w:tcPr>
          <w:p w:rsidR="00FB01FD" w:rsidRPr="00FB01FD" w:rsidRDefault="00FB01FD" w:rsidP="00351F84">
            <w:pPr>
              <w:jc w:val="center"/>
            </w:pPr>
            <w:r w:rsidRPr="00FB01FD">
              <w:t>2021 год</w:t>
            </w:r>
          </w:p>
        </w:tc>
        <w:tc>
          <w:tcPr>
            <w:tcW w:w="2721" w:type="dxa"/>
          </w:tcPr>
          <w:p w:rsidR="00FB01FD" w:rsidRPr="00FB01FD" w:rsidRDefault="00FB01FD" w:rsidP="00351F84">
            <w:pPr>
              <w:jc w:val="center"/>
            </w:pPr>
            <w:r w:rsidRPr="00FB01FD">
              <w:t>2022 год</w:t>
            </w:r>
          </w:p>
        </w:tc>
      </w:tr>
      <w:tr w:rsidR="00FB01FD" w:rsidRPr="00FB01FD" w:rsidTr="00115025">
        <w:trPr>
          <w:trHeight w:val="265"/>
        </w:trPr>
        <w:tc>
          <w:tcPr>
            <w:tcW w:w="2720" w:type="dxa"/>
          </w:tcPr>
          <w:p w:rsidR="00FB01FD" w:rsidRPr="00FB01FD" w:rsidRDefault="00FB01FD" w:rsidP="00CF2E88">
            <w:pPr>
              <w:jc w:val="center"/>
            </w:pPr>
            <w:r w:rsidRPr="00FB01FD">
              <w:t>87,6%</w:t>
            </w:r>
          </w:p>
        </w:tc>
        <w:tc>
          <w:tcPr>
            <w:tcW w:w="2720" w:type="dxa"/>
          </w:tcPr>
          <w:p w:rsidR="00FB01FD" w:rsidRPr="00FB01FD" w:rsidRDefault="00FB01FD" w:rsidP="00CF2E88">
            <w:pPr>
              <w:jc w:val="center"/>
            </w:pPr>
            <w:r w:rsidRPr="00FB01FD">
              <w:t>90,7%</w:t>
            </w:r>
          </w:p>
        </w:tc>
        <w:tc>
          <w:tcPr>
            <w:tcW w:w="2720" w:type="dxa"/>
          </w:tcPr>
          <w:p w:rsidR="00FB01FD" w:rsidRPr="00FB01FD" w:rsidRDefault="00FB01FD" w:rsidP="00BE01DE">
            <w:pPr>
              <w:jc w:val="center"/>
            </w:pPr>
            <w:r w:rsidRPr="00FB01FD">
              <w:t>92,1%</w:t>
            </w:r>
          </w:p>
        </w:tc>
        <w:tc>
          <w:tcPr>
            <w:tcW w:w="2721" w:type="dxa"/>
          </w:tcPr>
          <w:p w:rsidR="00FB01FD" w:rsidRPr="00FB01FD" w:rsidRDefault="00FB01FD" w:rsidP="00ED6A53">
            <w:pPr>
              <w:jc w:val="center"/>
            </w:pPr>
            <w:r w:rsidRPr="00FB01FD">
              <w:t>92,</w:t>
            </w:r>
            <w:r w:rsidR="00ED6A53">
              <w:t>6</w:t>
            </w:r>
            <w:r w:rsidRPr="00FB01FD">
              <w:t>%</w:t>
            </w:r>
          </w:p>
        </w:tc>
      </w:tr>
    </w:tbl>
    <w:p w:rsidR="00FB01FD" w:rsidRPr="00FB01FD" w:rsidRDefault="00FB01FD" w:rsidP="00115025">
      <w:pPr>
        <w:spacing w:before="120"/>
        <w:ind w:firstLine="709"/>
        <w:jc w:val="both"/>
      </w:pPr>
      <w:r w:rsidRPr="00FB01FD">
        <w:t>Результаты по критерию в течение данного периода находятся на очень высоком уровне, показывая устойчивую тенденцию к росту. Учащиеся составляют 10 фраз, пытаются добиться точности в описании фотографий, полно ответить на вопрос, в основе которого жизненный опыт, отвечают, используя форму рассуждения.</w:t>
      </w:r>
    </w:p>
    <w:p w:rsidR="00FB01FD" w:rsidRPr="00C412D7" w:rsidRDefault="00FB01FD" w:rsidP="00115025">
      <w:pPr>
        <w:ind w:firstLine="709"/>
        <w:jc w:val="both"/>
      </w:pPr>
      <w:r w:rsidRPr="00C412D7">
        <w:t xml:space="preserve">Конечно, несмотря на высокие показатели, ответы обучающихся далеки от идеальных. Как недостатки можно отметить бедность речи, повторы слов, однообразие конструкций, начало предложений с личного местоимения и союза «потому что», длительные паузы в монологе, попытки найти нужное слово в ходе высказывания. Кроме того, в ответе часто теряется логика, обучающиеся возвращаются к одной и той же мысли, допуская неоправданные повторы. </w:t>
      </w:r>
    </w:p>
    <w:p w:rsidR="00CF2E88" w:rsidRPr="00FB01FD" w:rsidRDefault="00CF2E88" w:rsidP="00115025">
      <w:pPr>
        <w:spacing w:before="120"/>
        <w:ind w:left="357"/>
        <w:jc w:val="both"/>
        <w:rPr>
          <w:i/>
        </w:rPr>
      </w:pPr>
      <w:r w:rsidRPr="00FB01FD">
        <w:rPr>
          <w:i/>
        </w:rPr>
        <w:t>Результаты по критерию «Соблюдение речевой ситуации»:</w:t>
      </w:r>
    </w:p>
    <w:p w:rsidR="004212C7" w:rsidRPr="004D3D4D" w:rsidRDefault="004212C7" w:rsidP="004212C7">
      <w:pPr>
        <w:ind w:firstLine="567"/>
        <w:jc w:val="right"/>
        <w:outlineLvl w:val="0"/>
        <w:rPr>
          <w:sz w:val="20"/>
          <w:szCs w:val="20"/>
        </w:rPr>
      </w:pPr>
      <w:r w:rsidRPr="004D3D4D">
        <w:rPr>
          <w:sz w:val="20"/>
          <w:szCs w:val="20"/>
        </w:rPr>
        <w:t>Таблица 18</w:t>
      </w:r>
    </w:p>
    <w:tbl>
      <w:tblPr>
        <w:tblW w:w="10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21"/>
        <w:gridCol w:w="2721"/>
        <w:gridCol w:w="2721"/>
        <w:gridCol w:w="2721"/>
      </w:tblGrid>
      <w:tr w:rsidR="00FB01FD" w:rsidRPr="00FB01FD" w:rsidTr="00115025">
        <w:trPr>
          <w:trHeight w:val="257"/>
        </w:trPr>
        <w:tc>
          <w:tcPr>
            <w:tcW w:w="2721" w:type="dxa"/>
          </w:tcPr>
          <w:p w:rsidR="00FB01FD" w:rsidRPr="00FB01FD" w:rsidRDefault="00FB01FD" w:rsidP="00351F84">
            <w:pPr>
              <w:jc w:val="center"/>
            </w:pPr>
            <w:r w:rsidRPr="00FB01FD">
              <w:t>2019 год</w:t>
            </w:r>
          </w:p>
        </w:tc>
        <w:tc>
          <w:tcPr>
            <w:tcW w:w="2721" w:type="dxa"/>
          </w:tcPr>
          <w:p w:rsidR="00FB01FD" w:rsidRPr="00FB01FD" w:rsidRDefault="00FB01FD" w:rsidP="00351F84">
            <w:pPr>
              <w:jc w:val="center"/>
            </w:pPr>
            <w:r w:rsidRPr="00FB01FD">
              <w:t>2020 год</w:t>
            </w:r>
          </w:p>
        </w:tc>
        <w:tc>
          <w:tcPr>
            <w:tcW w:w="2721" w:type="dxa"/>
          </w:tcPr>
          <w:p w:rsidR="00FB01FD" w:rsidRPr="00FB01FD" w:rsidRDefault="00FB01FD" w:rsidP="00351F84">
            <w:pPr>
              <w:jc w:val="center"/>
            </w:pPr>
            <w:r w:rsidRPr="00FB01FD">
              <w:t>2021 год</w:t>
            </w:r>
          </w:p>
        </w:tc>
        <w:tc>
          <w:tcPr>
            <w:tcW w:w="2721" w:type="dxa"/>
          </w:tcPr>
          <w:p w:rsidR="00FB01FD" w:rsidRPr="00FB01FD" w:rsidRDefault="00FB01FD" w:rsidP="00351F84">
            <w:pPr>
              <w:jc w:val="center"/>
            </w:pPr>
            <w:r w:rsidRPr="00FB01FD">
              <w:t>2022 год</w:t>
            </w:r>
          </w:p>
        </w:tc>
      </w:tr>
      <w:tr w:rsidR="00FB01FD" w:rsidRPr="00FB01FD" w:rsidTr="00115025">
        <w:trPr>
          <w:trHeight w:val="269"/>
        </w:trPr>
        <w:tc>
          <w:tcPr>
            <w:tcW w:w="2721" w:type="dxa"/>
          </w:tcPr>
          <w:p w:rsidR="00FB01FD" w:rsidRPr="00FB01FD" w:rsidRDefault="00FB01FD" w:rsidP="00CF2E88">
            <w:pPr>
              <w:jc w:val="center"/>
            </w:pPr>
            <w:r w:rsidRPr="00FB01FD">
              <w:t>96%</w:t>
            </w:r>
          </w:p>
        </w:tc>
        <w:tc>
          <w:tcPr>
            <w:tcW w:w="2721" w:type="dxa"/>
          </w:tcPr>
          <w:p w:rsidR="00FB01FD" w:rsidRPr="00FB01FD" w:rsidRDefault="00FB01FD" w:rsidP="00CF2E88">
            <w:pPr>
              <w:jc w:val="center"/>
            </w:pPr>
            <w:r w:rsidRPr="00FB01FD">
              <w:t>96%</w:t>
            </w:r>
          </w:p>
        </w:tc>
        <w:tc>
          <w:tcPr>
            <w:tcW w:w="2721" w:type="dxa"/>
          </w:tcPr>
          <w:p w:rsidR="00FB01FD" w:rsidRPr="00FB01FD" w:rsidRDefault="00FB01FD" w:rsidP="00BE01DE">
            <w:pPr>
              <w:jc w:val="center"/>
            </w:pPr>
            <w:r w:rsidRPr="00FB01FD">
              <w:t>97,0%</w:t>
            </w:r>
          </w:p>
        </w:tc>
        <w:tc>
          <w:tcPr>
            <w:tcW w:w="2721" w:type="dxa"/>
          </w:tcPr>
          <w:p w:rsidR="00FB01FD" w:rsidRPr="00FB01FD" w:rsidRDefault="00FB01FD" w:rsidP="00ED6A53">
            <w:pPr>
              <w:jc w:val="center"/>
            </w:pPr>
            <w:r w:rsidRPr="00FB01FD">
              <w:t>97,</w:t>
            </w:r>
            <w:r w:rsidR="00ED6A53">
              <w:t>2</w:t>
            </w:r>
            <w:r w:rsidRPr="00FB01FD">
              <w:t>%</w:t>
            </w:r>
          </w:p>
        </w:tc>
      </w:tr>
    </w:tbl>
    <w:p w:rsidR="00FB01FD" w:rsidRPr="00C412D7" w:rsidRDefault="00FB01FD" w:rsidP="00115025">
      <w:pPr>
        <w:spacing w:before="120"/>
        <w:ind w:firstLine="709"/>
        <w:jc w:val="both"/>
      </w:pPr>
      <w:r w:rsidRPr="00C412D7">
        <w:t>Вторым критерием было соблюдение речевой ситуации. Речевая ситуация – сочетание внешних и внутренних условий, в которых протекает речевое общение. В понятие «речевая ситуация» включается предмет речи, цели и намерения говорящего.</w:t>
      </w:r>
    </w:p>
    <w:p w:rsidR="00FB01FD" w:rsidRPr="00C412D7" w:rsidRDefault="00FB01FD" w:rsidP="00115025">
      <w:pPr>
        <w:ind w:firstLine="709"/>
        <w:jc w:val="both"/>
      </w:pPr>
      <w:r w:rsidRPr="00C412D7">
        <w:t>Результаты по критерию в течение 4 лет остаются на очень высоком уровне - более 97% участников экзамена сознательно подходят к работе над составлением ответа</w:t>
      </w:r>
      <w:r>
        <w:t xml:space="preserve">, </w:t>
      </w:r>
      <w:r w:rsidRPr="00C412D7">
        <w:t>понимают, что их</w:t>
      </w:r>
      <w:r>
        <w:t xml:space="preserve"> </w:t>
      </w:r>
      <w:r w:rsidRPr="00C412D7">
        <w:t xml:space="preserve">ответ должен отвечать определенным условиям, мысль должна быть выражена четко и ясно, содержание ответа должно заинтересовать слушателя. Обучающиеся во многих случаях не только пытаются </w:t>
      </w:r>
      <w:r w:rsidRPr="00C412D7">
        <w:lastRenderedPageBreak/>
        <w:t xml:space="preserve">донести содержание до собеседника, но и выражают эмоции в соответствии с содержанием выбранного задания. Ответы в форме рассуждения демонстрируют знания обучающихся в области композиции данного типа речи, начало ответа представляет собой тезис. Далее обучающиеся стараются аргументировать тезис, используя вводные слова для оформления и ввода доказательств. Завершается высказывание выводом. Данная форма позволяет продолжить подготовку к государственной аттестации, где представлен письменный ответ-рассуждение в формате 15.1 -15.3. </w:t>
      </w:r>
    </w:p>
    <w:p w:rsidR="00FB01FD" w:rsidRPr="00C412D7" w:rsidRDefault="00FB01FD" w:rsidP="00FB01FD">
      <w:pPr>
        <w:spacing w:before="120"/>
        <w:jc w:val="both"/>
      </w:pPr>
      <w:r w:rsidRPr="00C412D7">
        <w:t xml:space="preserve">В 2021-2022 г.г. результат по критерию (чуть выше предыдущих) остается на достойном уровне. </w:t>
      </w:r>
    </w:p>
    <w:p w:rsidR="004212C7" w:rsidRPr="0025628B" w:rsidRDefault="00CF2E88" w:rsidP="00115025">
      <w:pPr>
        <w:spacing w:before="120"/>
        <w:ind w:firstLine="567"/>
        <w:jc w:val="both"/>
        <w:outlineLvl w:val="0"/>
      </w:pPr>
      <w:r w:rsidRPr="0025628B">
        <w:rPr>
          <w:i/>
        </w:rPr>
        <w:t>Результаты по критерию «Речевое оформление высказывания»:</w:t>
      </w:r>
      <w:r w:rsidR="004212C7" w:rsidRPr="0025628B">
        <w:t xml:space="preserve"> </w:t>
      </w:r>
    </w:p>
    <w:p w:rsidR="00CF2E88" w:rsidRPr="00115025" w:rsidRDefault="004212C7" w:rsidP="004212C7">
      <w:pPr>
        <w:ind w:firstLine="567"/>
        <w:jc w:val="right"/>
        <w:outlineLvl w:val="0"/>
        <w:rPr>
          <w:sz w:val="20"/>
          <w:szCs w:val="20"/>
        </w:rPr>
      </w:pPr>
      <w:r w:rsidRPr="00115025">
        <w:rPr>
          <w:sz w:val="20"/>
          <w:szCs w:val="20"/>
        </w:rPr>
        <w:t>Таблица 19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25628B" w:rsidRPr="0025628B" w:rsidTr="00115025">
        <w:trPr>
          <w:trHeight w:val="269"/>
        </w:trPr>
        <w:tc>
          <w:tcPr>
            <w:tcW w:w="2747" w:type="dxa"/>
          </w:tcPr>
          <w:p w:rsidR="0025628B" w:rsidRPr="0025628B" w:rsidRDefault="0025628B" w:rsidP="00351F84">
            <w:pPr>
              <w:jc w:val="center"/>
            </w:pPr>
            <w:r w:rsidRPr="0025628B">
              <w:t>2019 год</w:t>
            </w:r>
          </w:p>
        </w:tc>
        <w:tc>
          <w:tcPr>
            <w:tcW w:w="2747" w:type="dxa"/>
          </w:tcPr>
          <w:p w:rsidR="0025628B" w:rsidRPr="0025628B" w:rsidRDefault="0025628B" w:rsidP="00351F84">
            <w:pPr>
              <w:jc w:val="center"/>
            </w:pPr>
            <w:r w:rsidRPr="0025628B">
              <w:t>2020 год</w:t>
            </w:r>
          </w:p>
        </w:tc>
        <w:tc>
          <w:tcPr>
            <w:tcW w:w="2747" w:type="dxa"/>
          </w:tcPr>
          <w:p w:rsidR="0025628B" w:rsidRPr="0025628B" w:rsidRDefault="0025628B" w:rsidP="00351F84">
            <w:pPr>
              <w:jc w:val="center"/>
            </w:pPr>
            <w:r w:rsidRPr="0025628B">
              <w:t>2021 год</w:t>
            </w:r>
          </w:p>
        </w:tc>
        <w:tc>
          <w:tcPr>
            <w:tcW w:w="2748" w:type="dxa"/>
          </w:tcPr>
          <w:p w:rsidR="0025628B" w:rsidRPr="0025628B" w:rsidRDefault="0025628B" w:rsidP="00351F84">
            <w:pPr>
              <w:jc w:val="center"/>
            </w:pPr>
            <w:r w:rsidRPr="0025628B">
              <w:t>2022 год</w:t>
            </w:r>
          </w:p>
        </w:tc>
      </w:tr>
      <w:tr w:rsidR="0025628B" w:rsidRPr="0025628B" w:rsidTr="00115025">
        <w:trPr>
          <w:trHeight w:val="282"/>
        </w:trPr>
        <w:tc>
          <w:tcPr>
            <w:tcW w:w="2747" w:type="dxa"/>
          </w:tcPr>
          <w:p w:rsidR="0025628B" w:rsidRPr="0025628B" w:rsidRDefault="0025628B" w:rsidP="00CF2E88">
            <w:pPr>
              <w:jc w:val="center"/>
            </w:pPr>
            <w:r w:rsidRPr="0025628B">
              <w:t>70,8%</w:t>
            </w:r>
          </w:p>
        </w:tc>
        <w:tc>
          <w:tcPr>
            <w:tcW w:w="2747" w:type="dxa"/>
          </w:tcPr>
          <w:p w:rsidR="0025628B" w:rsidRPr="0025628B" w:rsidRDefault="0025628B" w:rsidP="00CF2E88">
            <w:pPr>
              <w:jc w:val="center"/>
            </w:pPr>
            <w:r w:rsidRPr="0025628B">
              <w:t>72,5%</w:t>
            </w:r>
          </w:p>
        </w:tc>
        <w:tc>
          <w:tcPr>
            <w:tcW w:w="2747" w:type="dxa"/>
          </w:tcPr>
          <w:p w:rsidR="0025628B" w:rsidRPr="0025628B" w:rsidRDefault="0025628B" w:rsidP="00BE01DE">
            <w:pPr>
              <w:jc w:val="center"/>
            </w:pPr>
            <w:r w:rsidRPr="0025628B">
              <w:t>72,5%</w:t>
            </w:r>
          </w:p>
        </w:tc>
        <w:tc>
          <w:tcPr>
            <w:tcW w:w="2748" w:type="dxa"/>
          </w:tcPr>
          <w:p w:rsidR="0025628B" w:rsidRPr="0025628B" w:rsidRDefault="0025628B" w:rsidP="00E606EC">
            <w:pPr>
              <w:jc w:val="center"/>
            </w:pPr>
            <w:r w:rsidRPr="0025628B">
              <w:t>72,</w:t>
            </w:r>
            <w:r w:rsidR="00E606EC">
              <w:t>3</w:t>
            </w:r>
            <w:r w:rsidRPr="0025628B">
              <w:t>%</w:t>
            </w:r>
          </w:p>
        </w:tc>
      </w:tr>
    </w:tbl>
    <w:p w:rsidR="0025628B" w:rsidRPr="00C412D7" w:rsidRDefault="0025628B" w:rsidP="00115025">
      <w:pPr>
        <w:spacing w:before="120"/>
        <w:ind w:firstLine="709"/>
        <w:jc w:val="both"/>
      </w:pPr>
      <w:r w:rsidRPr="00C412D7">
        <w:t>По данному критерию зачетный балл в течение четырех лет держится на высоком уровне – более 70%. Учащиеся достаточно подробно, последовательно описали предложенные фотографии, охарактеризовав не только фон, но и участников действия. Одна из них вызвала определенные затруднения – фото спортсмена, занимающегося экстремальным видом спорта – сноуборди</w:t>
      </w:r>
      <w:r w:rsidR="004D3D4D">
        <w:t>нгом</w:t>
      </w:r>
      <w:r w:rsidRPr="00C412D7">
        <w:t xml:space="preserve">. Не хватило словарного запаса, чтобы описать движения и прыжок спортсмена, его позу и используемый спортивный снаряд. Однако обучающиеся смогли передать свои эмоции, выразив восхищение от высокого прыжка и движений </w:t>
      </w:r>
      <w:r>
        <w:t xml:space="preserve">спортсмена </w:t>
      </w:r>
      <w:r w:rsidRPr="00C412D7">
        <w:t>в полете.</w:t>
      </w:r>
    </w:p>
    <w:p w:rsidR="0025628B" w:rsidRPr="00C412D7" w:rsidRDefault="0025628B" w:rsidP="00115025">
      <w:pPr>
        <w:ind w:firstLine="709"/>
        <w:jc w:val="both"/>
      </w:pPr>
      <w:r w:rsidRPr="00C412D7">
        <w:t>Вторая фотография по содержанию оказалась гораздо ближе обучающимся – это путешествие. Описания получились эмоциональными, в рассказе учащиеся обращались к личному опыту, что делало рассказ более убедительным. Подробно были описаны путешественники, изображенные на фото, их одежда, жесты, а также природа на заднем плане.</w:t>
      </w:r>
    </w:p>
    <w:p w:rsidR="0025628B" w:rsidRPr="00C412D7" w:rsidRDefault="0025628B" w:rsidP="00115025">
      <w:pPr>
        <w:ind w:firstLine="709"/>
        <w:jc w:val="both"/>
      </w:pPr>
      <w:r w:rsidRPr="00C412D7">
        <w:t>Еще более удачным можно считать ответ на основе жизненного опыта. Темой этого варианта были мечта и смелый поступок. В целом рассказы были убедительными, подробными, эмоционально окрашенными. В них присутствовал личностный момент.</w:t>
      </w:r>
    </w:p>
    <w:p w:rsidR="0025628B" w:rsidRPr="00C412D7" w:rsidRDefault="0025628B" w:rsidP="00115025">
      <w:pPr>
        <w:ind w:firstLine="709"/>
        <w:jc w:val="both"/>
      </w:pPr>
      <w:r w:rsidRPr="00C412D7">
        <w:t>К недостаткам речи можно отнести неумение составить текст, неоправданные повторы, паузы, речевые и грамматические ошибки.</w:t>
      </w:r>
    </w:p>
    <w:p w:rsidR="0025628B" w:rsidRPr="004D3D4D" w:rsidRDefault="0025628B" w:rsidP="00115025">
      <w:pPr>
        <w:ind w:firstLine="709"/>
        <w:jc w:val="both"/>
      </w:pPr>
      <w:r w:rsidRPr="004D3D4D">
        <w:t>В целом итоги выполнения задания 3 по критериям М1-</w:t>
      </w:r>
      <w:r w:rsidR="004D3D4D" w:rsidRPr="004D3D4D">
        <w:t>М</w:t>
      </w:r>
      <w:r w:rsidRPr="004D3D4D">
        <w:t xml:space="preserve">3 можно считать положительными, отмечается рост показателей по всем критериям на протяжении четырех лет. Можно отметить большую работу педагогов по совершенствованию навыков составления устного высказывания. </w:t>
      </w:r>
    </w:p>
    <w:p w:rsidR="000E1647" w:rsidRPr="00A55B5B" w:rsidRDefault="000E1647" w:rsidP="00CC6AA6">
      <w:pPr>
        <w:spacing w:before="120"/>
        <w:ind w:firstLine="567"/>
        <w:jc w:val="both"/>
        <w:outlineLvl w:val="0"/>
        <w:rPr>
          <w:b/>
        </w:rPr>
      </w:pPr>
      <w:r w:rsidRPr="00A55B5B">
        <w:rPr>
          <w:b/>
        </w:rPr>
        <w:t>Анализ результатов выполнения задания 4 «Диалог»</w:t>
      </w:r>
    </w:p>
    <w:p w:rsidR="00CC6949" w:rsidRPr="004212C7" w:rsidRDefault="009F27AF" w:rsidP="00224296">
      <w:pPr>
        <w:ind w:firstLine="567"/>
        <w:jc w:val="right"/>
        <w:outlineLvl w:val="0"/>
      </w:pPr>
      <w:r w:rsidRPr="004212C7">
        <w:rPr>
          <w:sz w:val="20"/>
          <w:szCs w:val="20"/>
        </w:rPr>
        <w:t xml:space="preserve">Таблица </w:t>
      </w:r>
      <w:r w:rsidR="004212C7" w:rsidRPr="004212C7">
        <w:rPr>
          <w:sz w:val="20"/>
          <w:szCs w:val="20"/>
        </w:rPr>
        <w:t>20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9214"/>
        <w:gridCol w:w="873"/>
      </w:tblGrid>
      <w:tr w:rsidR="000E1647" w:rsidRPr="00A55B5B" w:rsidTr="005668F2">
        <w:tc>
          <w:tcPr>
            <w:tcW w:w="10031" w:type="dxa"/>
            <w:gridSpan w:val="2"/>
          </w:tcPr>
          <w:p w:rsidR="000E1647" w:rsidRPr="00A55B5B" w:rsidRDefault="000E1647" w:rsidP="005668F2">
            <w:pPr>
              <w:jc w:val="center"/>
              <w:rPr>
                <w:b/>
                <w:sz w:val="20"/>
                <w:szCs w:val="20"/>
              </w:rPr>
            </w:pPr>
            <w:r w:rsidRPr="00A55B5B">
              <w:rPr>
                <w:b/>
                <w:sz w:val="20"/>
                <w:szCs w:val="20"/>
              </w:rPr>
              <w:t>Критерии оценивания</w:t>
            </w:r>
          </w:p>
        </w:tc>
        <w:tc>
          <w:tcPr>
            <w:tcW w:w="873" w:type="dxa"/>
          </w:tcPr>
          <w:p w:rsidR="000E1647" w:rsidRPr="00A55B5B" w:rsidRDefault="000E1647" w:rsidP="000E1647">
            <w:pPr>
              <w:rPr>
                <w:b/>
                <w:sz w:val="20"/>
                <w:szCs w:val="20"/>
              </w:rPr>
            </w:pPr>
            <w:r w:rsidRPr="00A55B5B">
              <w:rPr>
                <w:rFonts w:eastAsia="Calibri"/>
                <w:b/>
                <w:sz w:val="20"/>
                <w:szCs w:val="20"/>
              </w:rPr>
              <w:t>Баллы</w:t>
            </w:r>
          </w:p>
        </w:tc>
      </w:tr>
      <w:tr w:rsidR="000E1647" w:rsidRPr="00A55B5B" w:rsidTr="005668F2">
        <w:tc>
          <w:tcPr>
            <w:tcW w:w="817" w:type="dxa"/>
          </w:tcPr>
          <w:p w:rsidR="000E1647" w:rsidRPr="00A55B5B" w:rsidRDefault="000E1647" w:rsidP="005668F2">
            <w:pPr>
              <w:jc w:val="center"/>
              <w:rPr>
                <w:b/>
                <w:sz w:val="20"/>
                <w:szCs w:val="20"/>
              </w:rPr>
            </w:pPr>
            <w:r w:rsidRPr="00A55B5B">
              <w:rPr>
                <w:rFonts w:eastAsia="Calibri"/>
                <w:b/>
                <w:sz w:val="20"/>
                <w:szCs w:val="20"/>
              </w:rPr>
              <w:t>Д1</w:t>
            </w:r>
          </w:p>
        </w:tc>
        <w:tc>
          <w:tcPr>
            <w:tcW w:w="9214" w:type="dxa"/>
          </w:tcPr>
          <w:p w:rsidR="000E1647" w:rsidRPr="00A55B5B" w:rsidRDefault="000E1647" w:rsidP="000E1647">
            <w:pPr>
              <w:rPr>
                <w:b/>
                <w:sz w:val="20"/>
                <w:szCs w:val="20"/>
              </w:rPr>
            </w:pPr>
            <w:r w:rsidRPr="00A55B5B">
              <w:rPr>
                <w:rFonts w:eastAsia="Calibri"/>
                <w:b/>
                <w:sz w:val="20"/>
                <w:szCs w:val="20"/>
              </w:rPr>
              <w:t>Выполнение коммуникативной задачи</w:t>
            </w:r>
          </w:p>
        </w:tc>
        <w:tc>
          <w:tcPr>
            <w:tcW w:w="873" w:type="dxa"/>
          </w:tcPr>
          <w:p w:rsidR="000E1647" w:rsidRPr="00A55B5B" w:rsidRDefault="000E1647" w:rsidP="000E1647">
            <w:pPr>
              <w:rPr>
                <w:sz w:val="20"/>
                <w:szCs w:val="20"/>
              </w:rPr>
            </w:pPr>
          </w:p>
        </w:tc>
      </w:tr>
      <w:tr w:rsidR="000E1647" w:rsidRPr="00A55B5B" w:rsidTr="00077EC8">
        <w:tc>
          <w:tcPr>
            <w:tcW w:w="817" w:type="dxa"/>
            <w:vMerge w:val="restart"/>
          </w:tcPr>
          <w:p w:rsidR="000E1647" w:rsidRPr="00A55B5B" w:rsidRDefault="000E1647" w:rsidP="005668F2">
            <w:pPr>
              <w:jc w:val="center"/>
              <w:rPr>
                <w:b/>
                <w:sz w:val="20"/>
                <w:szCs w:val="20"/>
              </w:rPr>
            </w:pPr>
          </w:p>
        </w:tc>
        <w:tc>
          <w:tcPr>
            <w:tcW w:w="9214" w:type="dxa"/>
          </w:tcPr>
          <w:p w:rsidR="000E1647" w:rsidRPr="00A55B5B" w:rsidRDefault="000E1647" w:rsidP="000E1647">
            <w:pPr>
              <w:rPr>
                <w:rFonts w:eastAsia="Calibri"/>
                <w:sz w:val="20"/>
                <w:szCs w:val="20"/>
              </w:rPr>
            </w:pPr>
            <w:r w:rsidRPr="00A55B5B">
              <w:rPr>
                <w:rFonts w:eastAsia="Calibri"/>
                <w:sz w:val="20"/>
                <w:szCs w:val="20"/>
              </w:rPr>
              <w:t xml:space="preserve">Участник справился с коммуникативной задачей. </w:t>
            </w:r>
          </w:p>
          <w:p w:rsidR="000E1647" w:rsidRPr="00A55B5B" w:rsidRDefault="000E1647" w:rsidP="000E1647">
            <w:pPr>
              <w:rPr>
                <w:sz w:val="20"/>
                <w:szCs w:val="20"/>
              </w:rPr>
            </w:pPr>
            <w:r w:rsidRPr="00A55B5B">
              <w:rPr>
                <w:rFonts w:eastAsia="Calibri"/>
                <w:sz w:val="20"/>
                <w:szCs w:val="20"/>
              </w:rPr>
              <w:t>Даны ответы на все вопросы в диалоге</w:t>
            </w:r>
          </w:p>
        </w:tc>
        <w:tc>
          <w:tcPr>
            <w:tcW w:w="873" w:type="dxa"/>
            <w:vAlign w:val="center"/>
          </w:tcPr>
          <w:p w:rsidR="000E1647" w:rsidRPr="00A55B5B" w:rsidRDefault="000E1647" w:rsidP="00077EC8">
            <w:pPr>
              <w:jc w:val="center"/>
              <w:rPr>
                <w:sz w:val="20"/>
                <w:szCs w:val="20"/>
              </w:rPr>
            </w:pPr>
            <w:r w:rsidRPr="00A55B5B">
              <w:rPr>
                <w:sz w:val="20"/>
                <w:szCs w:val="20"/>
              </w:rPr>
              <w:t>1</w:t>
            </w:r>
          </w:p>
        </w:tc>
      </w:tr>
      <w:tr w:rsidR="000E1647" w:rsidRPr="00A55B5B" w:rsidTr="00077EC8">
        <w:tc>
          <w:tcPr>
            <w:tcW w:w="817" w:type="dxa"/>
            <w:vMerge/>
          </w:tcPr>
          <w:p w:rsidR="000E1647" w:rsidRPr="00A55B5B" w:rsidRDefault="000E1647" w:rsidP="005668F2">
            <w:pPr>
              <w:jc w:val="center"/>
              <w:rPr>
                <w:b/>
                <w:sz w:val="20"/>
                <w:szCs w:val="20"/>
              </w:rPr>
            </w:pPr>
          </w:p>
        </w:tc>
        <w:tc>
          <w:tcPr>
            <w:tcW w:w="9214" w:type="dxa"/>
          </w:tcPr>
          <w:p w:rsidR="000E1647" w:rsidRPr="00A55B5B" w:rsidRDefault="000E1647" w:rsidP="00A55B5B">
            <w:pPr>
              <w:rPr>
                <w:sz w:val="20"/>
                <w:szCs w:val="20"/>
              </w:rPr>
            </w:pPr>
            <w:r w:rsidRPr="00A55B5B">
              <w:rPr>
                <w:rFonts w:eastAsia="Calibri"/>
                <w:sz w:val="20"/>
                <w:szCs w:val="20"/>
              </w:rPr>
              <w:t>Ответы на вопросы не даны</w:t>
            </w:r>
            <w:r w:rsidR="00A55B5B">
              <w:rPr>
                <w:rFonts w:eastAsia="Calibri"/>
                <w:sz w:val="20"/>
                <w:szCs w:val="20"/>
              </w:rPr>
              <w:t xml:space="preserve"> </w:t>
            </w:r>
            <w:r w:rsidRPr="00A55B5B">
              <w:rPr>
                <w:rFonts w:eastAsia="Calibri"/>
                <w:b/>
                <w:sz w:val="20"/>
                <w:szCs w:val="20"/>
              </w:rPr>
              <w:t>или</w:t>
            </w:r>
            <w:r w:rsidR="00A55B5B">
              <w:rPr>
                <w:rFonts w:eastAsia="Calibri"/>
                <w:b/>
                <w:sz w:val="20"/>
                <w:szCs w:val="20"/>
              </w:rPr>
              <w:t xml:space="preserve"> </w:t>
            </w:r>
            <w:r w:rsidRPr="00A55B5B">
              <w:rPr>
                <w:rFonts w:eastAsia="Calibri"/>
                <w:sz w:val="20"/>
                <w:szCs w:val="20"/>
              </w:rPr>
              <w:t>даны односложные ответы</w:t>
            </w:r>
          </w:p>
        </w:tc>
        <w:tc>
          <w:tcPr>
            <w:tcW w:w="873" w:type="dxa"/>
            <w:vAlign w:val="center"/>
          </w:tcPr>
          <w:p w:rsidR="000E1647" w:rsidRPr="00A55B5B" w:rsidRDefault="000E1647" w:rsidP="00077EC8">
            <w:pPr>
              <w:jc w:val="center"/>
              <w:rPr>
                <w:sz w:val="20"/>
                <w:szCs w:val="20"/>
              </w:rPr>
            </w:pPr>
            <w:r w:rsidRPr="00A55B5B">
              <w:rPr>
                <w:sz w:val="20"/>
                <w:szCs w:val="20"/>
              </w:rPr>
              <w:t>0</w:t>
            </w:r>
          </w:p>
        </w:tc>
      </w:tr>
      <w:tr w:rsidR="000E1647" w:rsidRPr="00A55B5B" w:rsidTr="00077EC8">
        <w:tc>
          <w:tcPr>
            <w:tcW w:w="817" w:type="dxa"/>
          </w:tcPr>
          <w:p w:rsidR="000E1647" w:rsidRPr="00A55B5B" w:rsidRDefault="000E1647" w:rsidP="005668F2">
            <w:pPr>
              <w:jc w:val="center"/>
              <w:rPr>
                <w:b/>
                <w:sz w:val="20"/>
                <w:szCs w:val="20"/>
              </w:rPr>
            </w:pPr>
            <w:r w:rsidRPr="00A55B5B">
              <w:rPr>
                <w:rFonts w:eastAsia="Calibri"/>
                <w:b/>
                <w:sz w:val="20"/>
                <w:szCs w:val="20"/>
              </w:rPr>
              <w:t>Д2</w:t>
            </w:r>
          </w:p>
        </w:tc>
        <w:tc>
          <w:tcPr>
            <w:tcW w:w="9214" w:type="dxa"/>
          </w:tcPr>
          <w:p w:rsidR="000E1647" w:rsidRPr="00A55B5B" w:rsidRDefault="000E1647" w:rsidP="000E1647">
            <w:pPr>
              <w:rPr>
                <w:b/>
                <w:sz w:val="20"/>
                <w:szCs w:val="20"/>
              </w:rPr>
            </w:pPr>
            <w:r w:rsidRPr="00A55B5B">
              <w:rPr>
                <w:rFonts w:eastAsia="Calibri"/>
                <w:b/>
                <w:sz w:val="20"/>
                <w:szCs w:val="20"/>
              </w:rPr>
              <w:t>Учёт условий речевой ситуации</w:t>
            </w:r>
          </w:p>
        </w:tc>
        <w:tc>
          <w:tcPr>
            <w:tcW w:w="873" w:type="dxa"/>
            <w:vAlign w:val="center"/>
          </w:tcPr>
          <w:p w:rsidR="000E1647" w:rsidRPr="00A55B5B" w:rsidRDefault="000E1647" w:rsidP="00077EC8">
            <w:pPr>
              <w:jc w:val="center"/>
              <w:rPr>
                <w:sz w:val="20"/>
                <w:szCs w:val="20"/>
              </w:rPr>
            </w:pPr>
          </w:p>
        </w:tc>
      </w:tr>
      <w:tr w:rsidR="000E1647" w:rsidRPr="00A55B5B" w:rsidTr="00077EC8">
        <w:tc>
          <w:tcPr>
            <w:tcW w:w="817" w:type="dxa"/>
            <w:vMerge w:val="restart"/>
          </w:tcPr>
          <w:p w:rsidR="000E1647" w:rsidRPr="00A55B5B" w:rsidRDefault="000E1647" w:rsidP="005668F2">
            <w:pPr>
              <w:jc w:val="center"/>
              <w:rPr>
                <w:b/>
                <w:sz w:val="20"/>
                <w:szCs w:val="20"/>
              </w:rPr>
            </w:pPr>
          </w:p>
        </w:tc>
        <w:tc>
          <w:tcPr>
            <w:tcW w:w="9214" w:type="dxa"/>
          </w:tcPr>
          <w:p w:rsidR="000E1647" w:rsidRPr="00A55B5B" w:rsidRDefault="000E1647" w:rsidP="000E1647">
            <w:pPr>
              <w:rPr>
                <w:sz w:val="20"/>
                <w:szCs w:val="20"/>
              </w:rPr>
            </w:pPr>
            <w:r w:rsidRPr="00A55B5B">
              <w:rPr>
                <w:rFonts w:eastAsia="Calibri"/>
                <w:sz w:val="20"/>
                <w:szCs w:val="20"/>
              </w:rPr>
              <w:t>Учтены условия речевой ситуации</w:t>
            </w:r>
          </w:p>
        </w:tc>
        <w:tc>
          <w:tcPr>
            <w:tcW w:w="873" w:type="dxa"/>
            <w:vAlign w:val="center"/>
          </w:tcPr>
          <w:p w:rsidR="000E1647" w:rsidRPr="00A55B5B" w:rsidRDefault="000E1647" w:rsidP="00077EC8">
            <w:pPr>
              <w:jc w:val="center"/>
              <w:rPr>
                <w:sz w:val="20"/>
                <w:szCs w:val="20"/>
              </w:rPr>
            </w:pPr>
            <w:r w:rsidRPr="00A55B5B">
              <w:rPr>
                <w:sz w:val="20"/>
                <w:szCs w:val="20"/>
              </w:rPr>
              <w:t>1</w:t>
            </w:r>
          </w:p>
        </w:tc>
      </w:tr>
      <w:tr w:rsidR="000E1647" w:rsidRPr="00A55B5B" w:rsidTr="005668F2">
        <w:tc>
          <w:tcPr>
            <w:tcW w:w="817" w:type="dxa"/>
            <w:vMerge/>
          </w:tcPr>
          <w:p w:rsidR="000E1647" w:rsidRPr="00A55B5B" w:rsidRDefault="000E1647" w:rsidP="000E1647">
            <w:pPr>
              <w:rPr>
                <w:sz w:val="20"/>
                <w:szCs w:val="20"/>
              </w:rPr>
            </w:pPr>
          </w:p>
        </w:tc>
        <w:tc>
          <w:tcPr>
            <w:tcW w:w="9214" w:type="dxa"/>
          </w:tcPr>
          <w:p w:rsidR="000E1647" w:rsidRPr="00A55B5B" w:rsidRDefault="000E1647" w:rsidP="000E1647">
            <w:pPr>
              <w:rPr>
                <w:sz w:val="20"/>
                <w:szCs w:val="20"/>
              </w:rPr>
            </w:pPr>
            <w:r w:rsidRPr="00A55B5B">
              <w:rPr>
                <w:rFonts w:eastAsia="Calibri"/>
                <w:sz w:val="20"/>
                <w:szCs w:val="20"/>
              </w:rPr>
              <w:t>Условия речевой ситуации не учтены</w:t>
            </w:r>
          </w:p>
        </w:tc>
        <w:tc>
          <w:tcPr>
            <w:tcW w:w="873" w:type="dxa"/>
          </w:tcPr>
          <w:p w:rsidR="000E1647" w:rsidRPr="00A55B5B" w:rsidRDefault="000E1647" w:rsidP="005668F2">
            <w:pPr>
              <w:jc w:val="center"/>
              <w:rPr>
                <w:sz w:val="20"/>
                <w:szCs w:val="20"/>
              </w:rPr>
            </w:pPr>
            <w:r w:rsidRPr="00A55B5B">
              <w:rPr>
                <w:sz w:val="20"/>
                <w:szCs w:val="20"/>
              </w:rPr>
              <w:t>0</w:t>
            </w:r>
          </w:p>
        </w:tc>
      </w:tr>
      <w:tr w:rsidR="000E1647" w:rsidRPr="00A55B5B" w:rsidTr="005668F2">
        <w:tc>
          <w:tcPr>
            <w:tcW w:w="10031" w:type="dxa"/>
            <w:gridSpan w:val="2"/>
          </w:tcPr>
          <w:p w:rsidR="000E1647" w:rsidRPr="00A55B5B" w:rsidRDefault="000E1647" w:rsidP="000E1647">
            <w:pPr>
              <w:rPr>
                <w:b/>
                <w:sz w:val="20"/>
                <w:szCs w:val="20"/>
              </w:rPr>
            </w:pPr>
            <w:r w:rsidRPr="00A55B5B">
              <w:rPr>
                <w:rFonts w:eastAsia="Calibri"/>
                <w:b/>
                <w:sz w:val="20"/>
                <w:szCs w:val="20"/>
              </w:rPr>
              <w:t>Максимальное количество баллов</w:t>
            </w:r>
          </w:p>
        </w:tc>
        <w:tc>
          <w:tcPr>
            <w:tcW w:w="873" w:type="dxa"/>
          </w:tcPr>
          <w:p w:rsidR="000E1647" w:rsidRPr="00A55B5B" w:rsidRDefault="000E1647" w:rsidP="005668F2">
            <w:pPr>
              <w:jc w:val="center"/>
              <w:rPr>
                <w:b/>
                <w:sz w:val="20"/>
                <w:szCs w:val="20"/>
              </w:rPr>
            </w:pPr>
            <w:r w:rsidRPr="00A55B5B">
              <w:rPr>
                <w:b/>
                <w:sz w:val="20"/>
                <w:szCs w:val="20"/>
              </w:rPr>
              <w:t>2</w:t>
            </w:r>
          </w:p>
        </w:tc>
      </w:tr>
    </w:tbl>
    <w:p w:rsidR="00115025" w:rsidRDefault="00115025" w:rsidP="001B2B74">
      <w:pPr>
        <w:pStyle w:val="af6"/>
        <w:ind w:firstLine="567"/>
        <w:jc w:val="both"/>
        <w:rPr>
          <w:color w:val="FF0000"/>
        </w:rPr>
      </w:pPr>
    </w:p>
    <w:p w:rsidR="001B2B74" w:rsidRPr="004212C7" w:rsidRDefault="00115025" w:rsidP="001B2B74">
      <w:pPr>
        <w:pStyle w:val="af6"/>
        <w:ind w:firstLine="567"/>
        <w:jc w:val="both"/>
      </w:pPr>
      <w:r>
        <w:rPr>
          <w:color w:val="FF0000"/>
        </w:rPr>
        <w:br w:type="page"/>
      </w:r>
      <w:r w:rsidR="001B2B74" w:rsidRPr="004212C7">
        <w:lastRenderedPageBreak/>
        <w:t xml:space="preserve">На диаграмме </w:t>
      </w:r>
      <w:r w:rsidR="004212C7" w:rsidRPr="004212C7">
        <w:t>7</w:t>
      </w:r>
      <w:r w:rsidR="001B2B74" w:rsidRPr="004212C7">
        <w:t xml:space="preserve"> – результат выполнения задания 4</w:t>
      </w:r>
    </w:p>
    <w:p w:rsidR="001B2B74" w:rsidRPr="004212C7" w:rsidRDefault="001B2B74" w:rsidP="001B2B74">
      <w:pPr>
        <w:pStyle w:val="af6"/>
        <w:ind w:firstLine="567"/>
        <w:jc w:val="right"/>
      </w:pPr>
      <w:r w:rsidRPr="004212C7">
        <w:rPr>
          <w:sz w:val="20"/>
          <w:szCs w:val="20"/>
        </w:rPr>
        <w:t xml:space="preserve">Диаграмма </w:t>
      </w:r>
      <w:r w:rsidR="004212C7" w:rsidRPr="004212C7">
        <w:rPr>
          <w:sz w:val="20"/>
          <w:szCs w:val="20"/>
        </w:rPr>
        <w:t>7</w:t>
      </w:r>
    </w:p>
    <w:p w:rsidR="00115025" w:rsidRDefault="00E606EC" w:rsidP="00115025">
      <w:pPr>
        <w:jc w:val="both"/>
      </w:pPr>
      <w:r w:rsidRPr="00E12621">
        <w:rPr>
          <w:noProof/>
        </w:rPr>
        <w:object w:dxaOrig="10791" w:dyaOrig="7095">
          <v:shape id="_x0000_i1031" type="#_x0000_t75" style="width:539.7pt;height:355pt;visibility:visible" o:ole="">
            <v:imagedata r:id="rId20" o:title=""/>
            <o:lock v:ext="edit" aspectratio="f"/>
          </v:shape>
          <o:OLEObject Type="Embed" ProgID="Excel.Sheet.8" ShapeID="_x0000_i1031" DrawAspect="Content" ObjectID="_1722254972" r:id="rId21">
            <o:FieldCodes>\s</o:FieldCodes>
          </o:OLEObject>
        </w:object>
      </w:r>
    </w:p>
    <w:p w:rsidR="00224296" w:rsidRPr="00115025" w:rsidRDefault="003C1A8F" w:rsidP="00115025">
      <w:pPr>
        <w:ind w:firstLine="709"/>
        <w:jc w:val="both"/>
      </w:pPr>
      <w:r w:rsidRPr="00115025">
        <w:t>На собеседовании учащиеся демонстрируют понимание сущности диалога как непосредственного обмена высказываниями между двумя лицами. Знают, что для диалога характерны краткость и точность ответов, уместно использование неполных предложений, мимики, жестов.</w:t>
      </w:r>
    </w:p>
    <w:p w:rsidR="00224296" w:rsidRPr="00C2621B" w:rsidRDefault="00224296" w:rsidP="00115025">
      <w:pPr>
        <w:spacing w:before="120"/>
        <w:ind w:firstLine="567"/>
        <w:jc w:val="both"/>
        <w:outlineLvl w:val="0"/>
        <w:rPr>
          <w:i/>
        </w:rPr>
      </w:pPr>
      <w:r w:rsidRPr="00C2621B">
        <w:rPr>
          <w:i/>
        </w:rPr>
        <w:t>Результаты по критерию «Выполнение коммуникативной задачи» в течение трёх лет:</w:t>
      </w:r>
    </w:p>
    <w:p w:rsidR="004212C7" w:rsidRPr="00115025" w:rsidRDefault="004212C7" w:rsidP="004212C7">
      <w:pPr>
        <w:ind w:firstLine="567"/>
        <w:jc w:val="right"/>
        <w:outlineLvl w:val="0"/>
        <w:rPr>
          <w:sz w:val="20"/>
          <w:szCs w:val="20"/>
        </w:rPr>
      </w:pPr>
      <w:r w:rsidRPr="00115025">
        <w:rPr>
          <w:sz w:val="20"/>
          <w:szCs w:val="20"/>
        </w:rPr>
        <w:t>Таблица 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C2621B" w:rsidRPr="00C2621B" w:rsidTr="00115025">
        <w:trPr>
          <w:trHeight w:val="247"/>
        </w:trPr>
        <w:tc>
          <w:tcPr>
            <w:tcW w:w="2747" w:type="dxa"/>
          </w:tcPr>
          <w:p w:rsidR="0025628B" w:rsidRPr="00C2621B" w:rsidRDefault="0025628B" w:rsidP="00351F84">
            <w:pPr>
              <w:jc w:val="center"/>
            </w:pPr>
            <w:r w:rsidRPr="00C2621B">
              <w:t>2019 год</w:t>
            </w:r>
          </w:p>
        </w:tc>
        <w:tc>
          <w:tcPr>
            <w:tcW w:w="2747" w:type="dxa"/>
          </w:tcPr>
          <w:p w:rsidR="0025628B" w:rsidRPr="00C2621B" w:rsidRDefault="0025628B" w:rsidP="00351F84">
            <w:pPr>
              <w:jc w:val="center"/>
            </w:pPr>
            <w:r w:rsidRPr="00C2621B">
              <w:t>2020 год</w:t>
            </w:r>
          </w:p>
        </w:tc>
        <w:tc>
          <w:tcPr>
            <w:tcW w:w="2747" w:type="dxa"/>
          </w:tcPr>
          <w:p w:rsidR="0025628B" w:rsidRPr="00C2621B" w:rsidRDefault="0025628B" w:rsidP="00351F84">
            <w:pPr>
              <w:jc w:val="center"/>
            </w:pPr>
            <w:r w:rsidRPr="00C2621B">
              <w:t>2021 год</w:t>
            </w:r>
          </w:p>
        </w:tc>
        <w:tc>
          <w:tcPr>
            <w:tcW w:w="2748" w:type="dxa"/>
          </w:tcPr>
          <w:p w:rsidR="0025628B" w:rsidRPr="00C2621B" w:rsidRDefault="0025628B" w:rsidP="00351F84">
            <w:pPr>
              <w:jc w:val="center"/>
            </w:pPr>
            <w:r w:rsidRPr="00C2621B">
              <w:t>2022 год</w:t>
            </w:r>
          </w:p>
        </w:tc>
      </w:tr>
      <w:tr w:rsidR="00C2621B" w:rsidRPr="00C2621B" w:rsidTr="00115025">
        <w:trPr>
          <w:trHeight w:val="271"/>
        </w:trPr>
        <w:tc>
          <w:tcPr>
            <w:tcW w:w="2747" w:type="dxa"/>
          </w:tcPr>
          <w:p w:rsidR="0025628B" w:rsidRPr="00C2621B" w:rsidRDefault="0025628B" w:rsidP="00224296">
            <w:pPr>
              <w:jc w:val="center"/>
            </w:pPr>
            <w:r w:rsidRPr="00C2621B">
              <w:t>93,4%</w:t>
            </w:r>
          </w:p>
        </w:tc>
        <w:tc>
          <w:tcPr>
            <w:tcW w:w="2747" w:type="dxa"/>
          </w:tcPr>
          <w:p w:rsidR="0025628B" w:rsidRPr="00C2621B" w:rsidRDefault="0025628B" w:rsidP="00224296">
            <w:pPr>
              <w:jc w:val="center"/>
            </w:pPr>
            <w:r w:rsidRPr="00C2621B">
              <w:t>89,4%</w:t>
            </w:r>
          </w:p>
        </w:tc>
        <w:tc>
          <w:tcPr>
            <w:tcW w:w="2747" w:type="dxa"/>
          </w:tcPr>
          <w:p w:rsidR="0025628B" w:rsidRPr="00C2621B" w:rsidRDefault="0025628B" w:rsidP="00BE01DE">
            <w:pPr>
              <w:jc w:val="center"/>
            </w:pPr>
            <w:r w:rsidRPr="00C2621B">
              <w:t>89,7%</w:t>
            </w:r>
          </w:p>
        </w:tc>
        <w:tc>
          <w:tcPr>
            <w:tcW w:w="2748" w:type="dxa"/>
          </w:tcPr>
          <w:p w:rsidR="0025628B" w:rsidRPr="00C2621B" w:rsidRDefault="0025628B" w:rsidP="00BE01DE">
            <w:pPr>
              <w:jc w:val="center"/>
            </w:pPr>
            <w:r w:rsidRPr="00C2621B">
              <w:t>89,6%</w:t>
            </w:r>
          </w:p>
        </w:tc>
      </w:tr>
    </w:tbl>
    <w:p w:rsidR="00C2621B" w:rsidRPr="00C2621B" w:rsidRDefault="00C2621B" w:rsidP="00115025">
      <w:pPr>
        <w:spacing w:before="120"/>
        <w:ind w:firstLine="567"/>
        <w:jc w:val="both"/>
        <w:outlineLvl w:val="0"/>
      </w:pPr>
      <w:r w:rsidRPr="00C2621B">
        <w:t>В течение всего периода учащиеся показывают достаточно высокий результат по критерию «Выполнение коммуникативной задачи». За последние три года результат стабилизировался на уровне около 90%. Готовясь к ответу, обучающиеся сознательно подходят к работе, понимая, что участие в диалоге требует четкого выражения позиции по поставленному вопросу, убедительности в ответе, эмоциональности. Готовность обучающихся отвечать на таком высоком уровне говорит сама за себя – навык корректного поведения в диалоге, умение формулировать свою точку зрения, внимательно слушать вопрос совершенствуются систематически на уроках русского языка и развития речи.</w:t>
      </w:r>
    </w:p>
    <w:p w:rsidR="00224296" w:rsidRPr="00C2621B" w:rsidRDefault="00224296" w:rsidP="00115025">
      <w:pPr>
        <w:spacing w:before="120"/>
        <w:ind w:firstLine="567"/>
        <w:jc w:val="both"/>
        <w:outlineLvl w:val="0"/>
        <w:rPr>
          <w:i/>
        </w:rPr>
      </w:pPr>
      <w:r w:rsidRPr="00C2621B">
        <w:rPr>
          <w:i/>
        </w:rPr>
        <w:t>Результаты по критерию «Учёт условий речевой ситуации»:</w:t>
      </w:r>
    </w:p>
    <w:p w:rsidR="004212C7" w:rsidRPr="00115025" w:rsidRDefault="004212C7" w:rsidP="004212C7">
      <w:pPr>
        <w:ind w:firstLine="567"/>
        <w:jc w:val="right"/>
        <w:outlineLvl w:val="0"/>
        <w:rPr>
          <w:sz w:val="20"/>
          <w:szCs w:val="20"/>
        </w:rPr>
      </w:pPr>
      <w:r w:rsidRPr="00115025">
        <w:rPr>
          <w:sz w:val="20"/>
          <w:szCs w:val="20"/>
        </w:rPr>
        <w:t>Таблица 22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C2621B" w:rsidRPr="00C2621B" w:rsidTr="00115025">
        <w:trPr>
          <w:trHeight w:val="250"/>
        </w:trPr>
        <w:tc>
          <w:tcPr>
            <w:tcW w:w="2747" w:type="dxa"/>
          </w:tcPr>
          <w:p w:rsidR="00C2621B" w:rsidRPr="00C2621B" w:rsidRDefault="00C2621B" w:rsidP="00351F84">
            <w:pPr>
              <w:jc w:val="center"/>
            </w:pPr>
            <w:r w:rsidRPr="00C2621B">
              <w:t>2019 год</w:t>
            </w:r>
          </w:p>
        </w:tc>
        <w:tc>
          <w:tcPr>
            <w:tcW w:w="2747" w:type="dxa"/>
          </w:tcPr>
          <w:p w:rsidR="00C2621B" w:rsidRPr="00C2621B" w:rsidRDefault="00C2621B" w:rsidP="00351F84">
            <w:pPr>
              <w:jc w:val="center"/>
            </w:pPr>
            <w:r w:rsidRPr="00C2621B">
              <w:t>2020 год</w:t>
            </w:r>
          </w:p>
        </w:tc>
        <w:tc>
          <w:tcPr>
            <w:tcW w:w="2747" w:type="dxa"/>
          </w:tcPr>
          <w:p w:rsidR="00C2621B" w:rsidRPr="00C2621B" w:rsidRDefault="00C2621B" w:rsidP="00351F84">
            <w:pPr>
              <w:jc w:val="center"/>
            </w:pPr>
            <w:r w:rsidRPr="00C2621B">
              <w:t>2021 год</w:t>
            </w:r>
          </w:p>
        </w:tc>
        <w:tc>
          <w:tcPr>
            <w:tcW w:w="2748" w:type="dxa"/>
          </w:tcPr>
          <w:p w:rsidR="00C2621B" w:rsidRPr="00C2621B" w:rsidRDefault="00C2621B" w:rsidP="00351F84">
            <w:pPr>
              <w:jc w:val="center"/>
            </w:pPr>
            <w:r w:rsidRPr="00C2621B">
              <w:t>2022 год</w:t>
            </w:r>
          </w:p>
        </w:tc>
      </w:tr>
      <w:tr w:rsidR="00C2621B" w:rsidRPr="00C2621B" w:rsidTr="00115025">
        <w:trPr>
          <w:trHeight w:val="264"/>
        </w:trPr>
        <w:tc>
          <w:tcPr>
            <w:tcW w:w="2747" w:type="dxa"/>
          </w:tcPr>
          <w:p w:rsidR="00C2621B" w:rsidRPr="00C2621B" w:rsidRDefault="00C2621B" w:rsidP="00224296">
            <w:pPr>
              <w:jc w:val="center"/>
            </w:pPr>
            <w:r w:rsidRPr="00C2621B">
              <w:t>96,9%</w:t>
            </w:r>
          </w:p>
        </w:tc>
        <w:tc>
          <w:tcPr>
            <w:tcW w:w="2747" w:type="dxa"/>
          </w:tcPr>
          <w:p w:rsidR="00C2621B" w:rsidRPr="00C2621B" w:rsidRDefault="00C2621B" w:rsidP="00224296">
            <w:pPr>
              <w:jc w:val="center"/>
            </w:pPr>
            <w:r w:rsidRPr="00C2621B">
              <w:t>90%</w:t>
            </w:r>
          </w:p>
        </w:tc>
        <w:tc>
          <w:tcPr>
            <w:tcW w:w="2747" w:type="dxa"/>
          </w:tcPr>
          <w:p w:rsidR="00C2621B" w:rsidRPr="00C2621B" w:rsidRDefault="00C2621B" w:rsidP="00BE01DE">
            <w:pPr>
              <w:jc w:val="center"/>
            </w:pPr>
            <w:r w:rsidRPr="00C2621B">
              <w:t>90,7%</w:t>
            </w:r>
          </w:p>
        </w:tc>
        <w:tc>
          <w:tcPr>
            <w:tcW w:w="2748" w:type="dxa"/>
          </w:tcPr>
          <w:p w:rsidR="00C2621B" w:rsidRPr="00C2621B" w:rsidRDefault="00C2621B" w:rsidP="00E606EC">
            <w:pPr>
              <w:jc w:val="center"/>
            </w:pPr>
            <w:r w:rsidRPr="00C2621B">
              <w:t>90,</w:t>
            </w:r>
            <w:r w:rsidR="00E606EC">
              <w:t>8</w:t>
            </w:r>
            <w:r w:rsidRPr="00C2621B">
              <w:t>%</w:t>
            </w:r>
          </w:p>
        </w:tc>
      </w:tr>
    </w:tbl>
    <w:p w:rsidR="00C2621B" w:rsidRPr="00C2621B" w:rsidRDefault="00C2621B" w:rsidP="00115025">
      <w:pPr>
        <w:spacing w:before="120"/>
        <w:ind w:firstLine="567"/>
        <w:jc w:val="both"/>
        <w:outlineLvl w:val="0"/>
      </w:pPr>
      <w:r w:rsidRPr="00C2621B">
        <w:t>Большинство учащихся строит ответ с учетом условий речевой ситуации. Качественная подготовка учителей-собеседников позволяет доверительно и доброжелательно вести диалог с обучающимися, тактично задавать вопросы в случае затруднения. Эти обстоятельства позволяют справиться с поставленной задачей.</w:t>
      </w:r>
    </w:p>
    <w:p w:rsidR="000E1647" w:rsidRPr="00A55B5B" w:rsidRDefault="00115025" w:rsidP="006F44AE">
      <w:pPr>
        <w:ind w:firstLine="567"/>
        <w:jc w:val="both"/>
        <w:outlineLvl w:val="0"/>
        <w:rPr>
          <w:b/>
        </w:rPr>
      </w:pPr>
      <w:r>
        <w:rPr>
          <w:b/>
        </w:rPr>
        <w:br w:type="page"/>
      </w:r>
      <w:r w:rsidR="000E1647" w:rsidRPr="00A55B5B">
        <w:rPr>
          <w:b/>
        </w:rPr>
        <w:lastRenderedPageBreak/>
        <w:t>Критерии оценивания правильности речи за выполнение заданий 3 и 4 (Р2)</w:t>
      </w:r>
      <w:r w:rsidR="00A55B5B">
        <w:rPr>
          <w:b/>
          <w:vertAlign w:val="superscript"/>
        </w:rPr>
        <w:t xml:space="preserve">* </w:t>
      </w:r>
    </w:p>
    <w:p w:rsidR="009F27AF" w:rsidRPr="004212C7" w:rsidRDefault="009F27AF" w:rsidP="009F27AF">
      <w:pPr>
        <w:ind w:firstLine="567"/>
        <w:jc w:val="right"/>
        <w:outlineLvl w:val="0"/>
        <w:rPr>
          <w:b/>
        </w:rPr>
      </w:pPr>
      <w:r w:rsidRPr="004212C7">
        <w:rPr>
          <w:sz w:val="20"/>
          <w:szCs w:val="20"/>
        </w:rPr>
        <w:t xml:space="preserve">Таблица </w:t>
      </w:r>
      <w:r w:rsidR="004212C7" w:rsidRPr="004212C7">
        <w:rPr>
          <w:sz w:val="20"/>
          <w:szCs w:val="20"/>
        </w:rPr>
        <w:t>23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9214"/>
        <w:gridCol w:w="873"/>
      </w:tblGrid>
      <w:tr w:rsidR="00881C3B" w:rsidRPr="00A55B5B" w:rsidTr="005668F2">
        <w:tc>
          <w:tcPr>
            <w:tcW w:w="10031" w:type="dxa"/>
            <w:gridSpan w:val="2"/>
          </w:tcPr>
          <w:p w:rsidR="00881C3B" w:rsidRPr="00A55B5B" w:rsidRDefault="00881C3B" w:rsidP="005668F2">
            <w:pPr>
              <w:jc w:val="center"/>
              <w:rPr>
                <w:rFonts w:eastAsia="Calibri"/>
                <w:b/>
                <w:sz w:val="20"/>
                <w:szCs w:val="20"/>
              </w:rPr>
            </w:pPr>
            <w:r w:rsidRPr="00A55B5B">
              <w:rPr>
                <w:b/>
                <w:sz w:val="20"/>
                <w:szCs w:val="20"/>
              </w:rPr>
              <w:t>Критерии оценивания</w:t>
            </w:r>
          </w:p>
        </w:tc>
        <w:tc>
          <w:tcPr>
            <w:tcW w:w="873" w:type="dxa"/>
          </w:tcPr>
          <w:p w:rsidR="00881C3B" w:rsidRPr="00A55B5B" w:rsidRDefault="00881C3B" w:rsidP="00881C3B">
            <w:pPr>
              <w:rPr>
                <w:rFonts w:eastAsia="Calibri"/>
                <w:b/>
                <w:sz w:val="20"/>
                <w:szCs w:val="20"/>
              </w:rPr>
            </w:pPr>
            <w:r w:rsidRPr="00A55B5B">
              <w:rPr>
                <w:rFonts w:eastAsia="Calibri"/>
                <w:b/>
                <w:sz w:val="20"/>
                <w:szCs w:val="20"/>
              </w:rPr>
              <w:t>Баллы</w:t>
            </w:r>
          </w:p>
        </w:tc>
      </w:tr>
      <w:tr w:rsidR="000E1647" w:rsidRPr="00A55B5B" w:rsidTr="005668F2">
        <w:tc>
          <w:tcPr>
            <w:tcW w:w="817" w:type="dxa"/>
          </w:tcPr>
          <w:p w:rsidR="000E1647" w:rsidRPr="00A55B5B" w:rsidRDefault="00881C3B" w:rsidP="005668F2">
            <w:pPr>
              <w:jc w:val="center"/>
              <w:rPr>
                <w:rFonts w:eastAsia="Calibri"/>
                <w:b/>
                <w:sz w:val="20"/>
                <w:szCs w:val="20"/>
              </w:rPr>
            </w:pPr>
            <w:r w:rsidRPr="00A55B5B">
              <w:rPr>
                <w:rFonts w:eastAsia="Calibri"/>
                <w:b/>
                <w:sz w:val="20"/>
                <w:szCs w:val="20"/>
              </w:rPr>
              <w:t>Г</w:t>
            </w:r>
          </w:p>
        </w:tc>
        <w:tc>
          <w:tcPr>
            <w:tcW w:w="9214" w:type="dxa"/>
          </w:tcPr>
          <w:p w:rsidR="000E1647" w:rsidRPr="00A55B5B" w:rsidRDefault="00881C3B" w:rsidP="00881C3B">
            <w:pPr>
              <w:rPr>
                <w:rFonts w:eastAsia="Calibri"/>
                <w:b/>
                <w:sz w:val="20"/>
                <w:szCs w:val="20"/>
              </w:rPr>
            </w:pPr>
            <w:r w:rsidRPr="00A55B5B">
              <w:rPr>
                <w:rFonts w:eastAsia="Calibri"/>
                <w:b/>
                <w:sz w:val="20"/>
                <w:szCs w:val="20"/>
              </w:rPr>
              <w:t>Соблюдение грамматических норм</w:t>
            </w:r>
          </w:p>
        </w:tc>
        <w:tc>
          <w:tcPr>
            <w:tcW w:w="873" w:type="dxa"/>
          </w:tcPr>
          <w:p w:rsidR="000E1647" w:rsidRPr="00A55B5B" w:rsidRDefault="000E1647" w:rsidP="005668F2">
            <w:pPr>
              <w:jc w:val="center"/>
              <w:rPr>
                <w:rFonts w:eastAsia="Calibri"/>
                <w:sz w:val="20"/>
                <w:szCs w:val="20"/>
              </w:rPr>
            </w:pPr>
          </w:p>
        </w:tc>
      </w:tr>
      <w:tr w:rsidR="00881C3B" w:rsidRPr="00A55B5B" w:rsidTr="00077EC8">
        <w:tc>
          <w:tcPr>
            <w:tcW w:w="817" w:type="dxa"/>
            <w:vMerge w:val="restart"/>
          </w:tcPr>
          <w:p w:rsidR="00881C3B" w:rsidRPr="00A55B5B" w:rsidRDefault="00881C3B" w:rsidP="005668F2">
            <w:pPr>
              <w:jc w:val="center"/>
              <w:rPr>
                <w:rFonts w:eastAsia="Calibri"/>
                <w:b/>
                <w:sz w:val="20"/>
                <w:szCs w:val="20"/>
              </w:rPr>
            </w:pPr>
          </w:p>
        </w:tc>
        <w:tc>
          <w:tcPr>
            <w:tcW w:w="9214" w:type="dxa"/>
          </w:tcPr>
          <w:p w:rsidR="00881C3B" w:rsidRPr="00A55B5B" w:rsidRDefault="00881C3B" w:rsidP="00881C3B">
            <w:pPr>
              <w:rPr>
                <w:rFonts w:eastAsia="Calibri"/>
                <w:sz w:val="20"/>
                <w:szCs w:val="20"/>
              </w:rPr>
            </w:pPr>
            <w:r w:rsidRPr="00A55B5B">
              <w:rPr>
                <w:rFonts w:eastAsia="Calibri"/>
                <w:sz w:val="20"/>
                <w:szCs w:val="20"/>
              </w:rPr>
              <w:t>Грамматических ошибок нет</w:t>
            </w:r>
          </w:p>
        </w:tc>
        <w:tc>
          <w:tcPr>
            <w:tcW w:w="873" w:type="dxa"/>
            <w:vAlign w:val="center"/>
          </w:tcPr>
          <w:p w:rsidR="00881C3B" w:rsidRPr="00A55B5B" w:rsidRDefault="00881C3B" w:rsidP="00077EC8">
            <w:pPr>
              <w:jc w:val="center"/>
              <w:rPr>
                <w:rFonts w:eastAsia="Calibri"/>
                <w:sz w:val="20"/>
                <w:szCs w:val="20"/>
              </w:rPr>
            </w:pPr>
            <w:r w:rsidRPr="00A55B5B">
              <w:rPr>
                <w:rFonts w:eastAsia="Calibri"/>
                <w:sz w:val="20"/>
                <w:szCs w:val="20"/>
              </w:rPr>
              <w:t>1</w:t>
            </w:r>
          </w:p>
        </w:tc>
      </w:tr>
      <w:tr w:rsidR="00881C3B" w:rsidRPr="00A55B5B" w:rsidTr="00077EC8">
        <w:tc>
          <w:tcPr>
            <w:tcW w:w="817" w:type="dxa"/>
            <w:vMerge/>
          </w:tcPr>
          <w:p w:rsidR="00881C3B" w:rsidRPr="00A55B5B" w:rsidRDefault="00881C3B" w:rsidP="005668F2">
            <w:pPr>
              <w:jc w:val="center"/>
              <w:rPr>
                <w:rFonts w:eastAsia="Calibri"/>
                <w:b/>
                <w:sz w:val="20"/>
                <w:szCs w:val="20"/>
              </w:rPr>
            </w:pPr>
          </w:p>
        </w:tc>
        <w:tc>
          <w:tcPr>
            <w:tcW w:w="9214" w:type="dxa"/>
          </w:tcPr>
          <w:p w:rsidR="00881C3B" w:rsidRPr="00A55B5B" w:rsidRDefault="00881C3B" w:rsidP="00881C3B">
            <w:pPr>
              <w:rPr>
                <w:rFonts w:eastAsia="Calibri"/>
                <w:sz w:val="20"/>
                <w:szCs w:val="20"/>
              </w:rPr>
            </w:pPr>
            <w:r w:rsidRPr="00A55B5B">
              <w:rPr>
                <w:rFonts w:eastAsia="Calibri"/>
                <w:sz w:val="20"/>
                <w:szCs w:val="20"/>
              </w:rPr>
              <w:t>Допущены грамматические ошибки (одна и более)</w:t>
            </w:r>
          </w:p>
        </w:tc>
        <w:tc>
          <w:tcPr>
            <w:tcW w:w="873" w:type="dxa"/>
            <w:vAlign w:val="center"/>
          </w:tcPr>
          <w:p w:rsidR="00881C3B" w:rsidRPr="00A55B5B" w:rsidRDefault="00881C3B" w:rsidP="00077EC8">
            <w:pPr>
              <w:jc w:val="center"/>
              <w:rPr>
                <w:rFonts w:eastAsia="Calibri"/>
                <w:sz w:val="20"/>
                <w:szCs w:val="20"/>
              </w:rPr>
            </w:pPr>
            <w:r w:rsidRPr="00A55B5B">
              <w:rPr>
                <w:rFonts w:eastAsia="Calibri"/>
                <w:sz w:val="20"/>
                <w:szCs w:val="20"/>
              </w:rPr>
              <w:t>0</w:t>
            </w:r>
          </w:p>
        </w:tc>
      </w:tr>
      <w:tr w:rsidR="000E1647" w:rsidRPr="00A55B5B" w:rsidTr="00077EC8">
        <w:tc>
          <w:tcPr>
            <w:tcW w:w="817" w:type="dxa"/>
          </w:tcPr>
          <w:p w:rsidR="000E1647" w:rsidRPr="00A55B5B" w:rsidRDefault="00881C3B" w:rsidP="005668F2">
            <w:pPr>
              <w:jc w:val="center"/>
              <w:rPr>
                <w:rFonts w:eastAsia="Calibri"/>
                <w:b/>
                <w:sz w:val="20"/>
                <w:szCs w:val="20"/>
              </w:rPr>
            </w:pPr>
            <w:r w:rsidRPr="00A55B5B">
              <w:rPr>
                <w:rFonts w:eastAsia="Calibri"/>
                <w:b/>
                <w:sz w:val="20"/>
                <w:szCs w:val="20"/>
              </w:rPr>
              <w:t>О</w:t>
            </w:r>
          </w:p>
        </w:tc>
        <w:tc>
          <w:tcPr>
            <w:tcW w:w="9214" w:type="dxa"/>
          </w:tcPr>
          <w:p w:rsidR="000E1647" w:rsidRPr="00A55B5B" w:rsidRDefault="00881C3B" w:rsidP="00881C3B">
            <w:pPr>
              <w:rPr>
                <w:rFonts w:eastAsia="Calibri"/>
                <w:b/>
                <w:sz w:val="20"/>
                <w:szCs w:val="20"/>
              </w:rPr>
            </w:pPr>
            <w:r w:rsidRPr="00A55B5B">
              <w:rPr>
                <w:rFonts w:eastAsia="Calibri"/>
                <w:b/>
                <w:sz w:val="20"/>
                <w:szCs w:val="20"/>
              </w:rPr>
              <w:t>Соблюдение орфоэпических норм</w:t>
            </w:r>
          </w:p>
        </w:tc>
        <w:tc>
          <w:tcPr>
            <w:tcW w:w="873" w:type="dxa"/>
            <w:vAlign w:val="center"/>
          </w:tcPr>
          <w:p w:rsidR="000E1647" w:rsidRPr="00A55B5B" w:rsidRDefault="000E1647" w:rsidP="00077EC8">
            <w:pPr>
              <w:jc w:val="center"/>
              <w:rPr>
                <w:rFonts w:eastAsia="Calibri"/>
                <w:sz w:val="20"/>
                <w:szCs w:val="20"/>
              </w:rPr>
            </w:pPr>
          </w:p>
        </w:tc>
      </w:tr>
      <w:tr w:rsidR="00881C3B" w:rsidRPr="00A55B5B" w:rsidTr="00077EC8">
        <w:tc>
          <w:tcPr>
            <w:tcW w:w="817" w:type="dxa"/>
            <w:vMerge w:val="restart"/>
          </w:tcPr>
          <w:p w:rsidR="00881C3B" w:rsidRPr="00A55B5B" w:rsidRDefault="00881C3B" w:rsidP="005668F2">
            <w:pPr>
              <w:jc w:val="center"/>
              <w:rPr>
                <w:rFonts w:eastAsia="Calibri"/>
                <w:b/>
                <w:sz w:val="20"/>
                <w:szCs w:val="20"/>
              </w:rPr>
            </w:pPr>
          </w:p>
        </w:tc>
        <w:tc>
          <w:tcPr>
            <w:tcW w:w="9214" w:type="dxa"/>
          </w:tcPr>
          <w:p w:rsidR="00881C3B" w:rsidRPr="00A55B5B" w:rsidRDefault="00881C3B" w:rsidP="00A55B5B">
            <w:pPr>
              <w:rPr>
                <w:rFonts w:eastAsia="Calibri"/>
                <w:sz w:val="20"/>
                <w:szCs w:val="20"/>
              </w:rPr>
            </w:pPr>
            <w:r w:rsidRPr="00A55B5B">
              <w:rPr>
                <w:rFonts w:eastAsia="Calibri"/>
                <w:sz w:val="20"/>
                <w:szCs w:val="20"/>
              </w:rPr>
              <w:t>Орфоэпических ошибок нет,</w:t>
            </w:r>
            <w:r w:rsidR="00A55B5B">
              <w:rPr>
                <w:rFonts w:eastAsia="Calibri"/>
                <w:sz w:val="20"/>
                <w:szCs w:val="20"/>
              </w:rPr>
              <w:t xml:space="preserve"> </w:t>
            </w:r>
            <w:r w:rsidRPr="00A55B5B">
              <w:rPr>
                <w:rFonts w:eastAsia="Calibri"/>
                <w:b/>
                <w:sz w:val="20"/>
                <w:szCs w:val="20"/>
              </w:rPr>
              <w:t>или</w:t>
            </w:r>
            <w:r w:rsidR="00A55B5B">
              <w:rPr>
                <w:rFonts w:eastAsia="Calibri"/>
                <w:b/>
                <w:sz w:val="20"/>
                <w:szCs w:val="20"/>
              </w:rPr>
              <w:t xml:space="preserve"> </w:t>
            </w:r>
            <w:r w:rsidRPr="00A55B5B">
              <w:rPr>
                <w:rFonts w:eastAsia="Calibri"/>
                <w:sz w:val="20"/>
                <w:szCs w:val="20"/>
              </w:rPr>
              <w:t>допущено не более двух орфоэпических ошибок</w:t>
            </w:r>
          </w:p>
        </w:tc>
        <w:tc>
          <w:tcPr>
            <w:tcW w:w="873" w:type="dxa"/>
            <w:vAlign w:val="center"/>
          </w:tcPr>
          <w:p w:rsidR="00881C3B" w:rsidRPr="00A55B5B" w:rsidRDefault="00881C3B" w:rsidP="00077EC8">
            <w:pPr>
              <w:jc w:val="center"/>
              <w:rPr>
                <w:rFonts w:eastAsia="Calibri"/>
                <w:sz w:val="20"/>
                <w:szCs w:val="20"/>
              </w:rPr>
            </w:pPr>
            <w:r w:rsidRPr="00A55B5B">
              <w:rPr>
                <w:rFonts w:eastAsia="Calibri"/>
                <w:sz w:val="20"/>
                <w:szCs w:val="20"/>
              </w:rPr>
              <w:t>1</w:t>
            </w:r>
          </w:p>
        </w:tc>
      </w:tr>
      <w:tr w:rsidR="00881C3B" w:rsidRPr="00A55B5B" w:rsidTr="00077EC8">
        <w:tc>
          <w:tcPr>
            <w:tcW w:w="817" w:type="dxa"/>
            <w:vMerge/>
          </w:tcPr>
          <w:p w:rsidR="00881C3B" w:rsidRPr="00A55B5B" w:rsidRDefault="00881C3B" w:rsidP="005668F2">
            <w:pPr>
              <w:jc w:val="center"/>
              <w:rPr>
                <w:rFonts w:eastAsia="Calibri"/>
                <w:b/>
                <w:sz w:val="20"/>
                <w:szCs w:val="20"/>
              </w:rPr>
            </w:pPr>
          </w:p>
        </w:tc>
        <w:tc>
          <w:tcPr>
            <w:tcW w:w="9214" w:type="dxa"/>
          </w:tcPr>
          <w:p w:rsidR="00881C3B" w:rsidRPr="00A55B5B" w:rsidRDefault="00881C3B" w:rsidP="00881C3B">
            <w:pPr>
              <w:rPr>
                <w:rFonts w:eastAsia="Calibri"/>
                <w:sz w:val="20"/>
                <w:szCs w:val="20"/>
              </w:rPr>
            </w:pPr>
            <w:r w:rsidRPr="00A55B5B">
              <w:rPr>
                <w:rFonts w:eastAsia="Calibri"/>
                <w:sz w:val="20"/>
                <w:szCs w:val="20"/>
              </w:rPr>
              <w:t>Допущены орфоэпические ошибки (три и более)</w:t>
            </w:r>
          </w:p>
        </w:tc>
        <w:tc>
          <w:tcPr>
            <w:tcW w:w="873" w:type="dxa"/>
            <w:vAlign w:val="center"/>
          </w:tcPr>
          <w:p w:rsidR="00881C3B" w:rsidRPr="00A55B5B" w:rsidRDefault="00881C3B" w:rsidP="00077EC8">
            <w:pPr>
              <w:jc w:val="center"/>
              <w:rPr>
                <w:rFonts w:eastAsia="Calibri"/>
                <w:sz w:val="20"/>
                <w:szCs w:val="20"/>
              </w:rPr>
            </w:pPr>
            <w:r w:rsidRPr="00A55B5B">
              <w:rPr>
                <w:rFonts w:eastAsia="Calibri"/>
                <w:sz w:val="20"/>
                <w:szCs w:val="20"/>
              </w:rPr>
              <w:t>0</w:t>
            </w:r>
          </w:p>
        </w:tc>
      </w:tr>
      <w:tr w:rsidR="000E1647" w:rsidRPr="00A55B5B" w:rsidTr="00077EC8">
        <w:tc>
          <w:tcPr>
            <w:tcW w:w="817" w:type="dxa"/>
          </w:tcPr>
          <w:p w:rsidR="000E1647" w:rsidRPr="00A55B5B" w:rsidRDefault="00881C3B" w:rsidP="005668F2">
            <w:pPr>
              <w:jc w:val="center"/>
              <w:rPr>
                <w:rFonts w:eastAsia="Calibri"/>
                <w:b/>
                <w:sz w:val="20"/>
                <w:szCs w:val="20"/>
              </w:rPr>
            </w:pPr>
            <w:r w:rsidRPr="00A55B5B">
              <w:rPr>
                <w:rFonts w:eastAsia="Calibri"/>
                <w:b/>
                <w:sz w:val="20"/>
                <w:szCs w:val="20"/>
              </w:rPr>
              <w:t>Р</w:t>
            </w:r>
          </w:p>
        </w:tc>
        <w:tc>
          <w:tcPr>
            <w:tcW w:w="9214" w:type="dxa"/>
          </w:tcPr>
          <w:p w:rsidR="000E1647" w:rsidRPr="00A55B5B" w:rsidRDefault="00881C3B" w:rsidP="00881C3B">
            <w:pPr>
              <w:rPr>
                <w:rFonts w:eastAsia="Calibri"/>
                <w:b/>
                <w:sz w:val="20"/>
                <w:szCs w:val="20"/>
              </w:rPr>
            </w:pPr>
            <w:r w:rsidRPr="00A55B5B">
              <w:rPr>
                <w:rFonts w:eastAsia="Calibri"/>
                <w:b/>
                <w:sz w:val="20"/>
                <w:szCs w:val="20"/>
              </w:rPr>
              <w:t>Соблюдение речевых норм</w:t>
            </w:r>
          </w:p>
        </w:tc>
        <w:tc>
          <w:tcPr>
            <w:tcW w:w="873" w:type="dxa"/>
            <w:vAlign w:val="center"/>
          </w:tcPr>
          <w:p w:rsidR="000E1647" w:rsidRPr="00A55B5B" w:rsidRDefault="000E1647" w:rsidP="00077EC8">
            <w:pPr>
              <w:jc w:val="center"/>
              <w:rPr>
                <w:rFonts w:eastAsia="Calibri"/>
                <w:sz w:val="20"/>
                <w:szCs w:val="20"/>
              </w:rPr>
            </w:pPr>
          </w:p>
        </w:tc>
      </w:tr>
      <w:tr w:rsidR="00881C3B" w:rsidRPr="00A55B5B" w:rsidTr="00077EC8">
        <w:tc>
          <w:tcPr>
            <w:tcW w:w="817" w:type="dxa"/>
            <w:vMerge w:val="restart"/>
          </w:tcPr>
          <w:p w:rsidR="00881C3B" w:rsidRPr="00A55B5B" w:rsidRDefault="00881C3B" w:rsidP="005668F2">
            <w:pPr>
              <w:jc w:val="center"/>
              <w:rPr>
                <w:rFonts w:eastAsia="Calibri"/>
                <w:b/>
                <w:sz w:val="20"/>
                <w:szCs w:val="20"/>
              </w:rPr>
            </w:pPr>
          </w:p>
        </w:tc>
        <w:tc>
          <w:tcPr>
            <w:tcW w:w="9214" w:type="dxa"/>
          </w:tcPr>
          <w:p w:rsidR="00881C3B" w:rsidRPr="00A55B5B" w:rsidRDefault="00881C3B" w:rsidP="00A55B5B">
            <w:pPr>
              <w:rPr>
                <w:rFonts w:eastAsia="Calibri"/>
                <w:sz w:val="20"/>
                <w:szCs w:val="20"/>
              </w:rPr>
            </w:pPr>
            <w:r w:rsidRPr="00A55B5B">
              <w:rPr>
                <w:rFonts w:eastAsia="Calibri"/>
                <w:sz w:val="20"/>
                <w:szCs w:val="20"/>
              </w:rPr>
              <w:t>Речевых ошибок нет,</w:t>
            </w:r>
            <w:r w:rsidR="00A55B5B">
              <w:rPr>
                <w:rFonts w:eastAsia="Calibri"/>
                <w:sz w:val="20"/>
                <w:szCs w:val="20"/>
              </w:rPr>
              <w:t xml:space="preserve"> </w:t>
            </w:r>
            <w:r w:rsidRPr="00A55B5B">
              <w:rPr>
                <w:rFonts w:eastAsia="Calibri"/>
                <w:b/>
                <w:sz w:val="20"/>
                <w:szCs w:val="20"/>
              </w:rPr>
              <w:t>или</w:t>
            </w:r>
            <w:r w:rsidR="00A55B5B">
              <w:rPr>
                <w:rFonts w:eastAsia="Calibri"/>
                <w:b/>
                <w:sz w:val="20"/>
                <w:szCs w:val="20"/>
              </w:rPr>
              <w:t xml:space="preserve"> </w:t>
            </w:r>
            <w:r w:rsidRPr="00A55B5B">
              <w:rPr>
                <w:rFonts w:eastAsia="Calibri"/>
                <w:sz w:val="20"/>
                <w:szCs w:val="20"/>
              </w:rPr>
              <w:t>допущено не более трёх речевых ошибок</w:t>
            </w:r>
          </w:p>
        </w:tc>
        <w:tc>
          <w:tcPr>
            <w:tcW w:w="873" w:type="dxa"/>
            <w:vAlign w:val="center"/>
          </w:tcPr>
          <w:p w:rsidR="00881C3B" w:rsidRPr="00A55B5B" w:rsidRDefault="00881C3B" w:rsidP="00077EC8">
            <w:pPr>
              <w:jc w:val="center"/>
              <w:rPr>
                <w:rFonts w:eastAsia="Calibri"/>
                <w:sz w:val="20"/>
                <w:szCs w:val="20"/>
              </w:rPr>
            </w:pPr>
            <w:r w:rsidRPr="00A55B5B">
              <w:rPr>
                <w:rFonts w:eastAsia="Calibri"/>
                <w:sz w:val="20"/>
                <w:szCs w:val="20"/>
              </w:rPr>
              <w:t>1</w:t>
            </w:r>
          </w:p>
        </w:tc>
      </w:tr>
      <w:tr w:rsidR="00881C3B" w:rsidRPr="00A55B5B" w:rsidTr="00077EC8">
        <w:tc>
          <w:tcPr>
            <w:tcW w:w="817" w:type="dxa"/>
            <w:vMerge/>
          </w:tcPr>
          <w:p w:rsidR="00881C3B" w:rsidRPr="00A55B5B" w:rsidRDefault="00881C3B" w:rsidP="005668F2">
            <w:pPr>
              <w:jc w:val="center"/>
              <w:rPr>
                <w:rFonts w:eastAsia="Calibri"/>
                <w:b/>
                <w:sz w:val="20"/>
                <w:szCs w:val="20"/>
              </w:rPr>
            </w:pPr>
          </w:p>
        </w:tc>
        <w:tc>
          <w:tcPr>
            <w:tcW w:w="9214" w:type="dxa"/>
          </w:tcPr>
          <w:p w:rsidR="00881C3B" w:rsidRPr="00A55B5B" w:rsidRDefault="00881C3B" w:rsidP="00881C3B">
            <w:pPr>
              <w:rPr>
                <w:rFonts w:eastAsia="Calibri"/>
                <w:sz w:val="20"/>
                <w:szCs w:val="20"/>
              </w:rPr>
            </w:pPr>
            <w:r w:rsidRPr="00A55B5B">
              <w:rPr>
                <w:rFonts w:eastAsia="Calibri"/>
                <w:sz w:val="20"/>
                <w:szCs w:val="20"/>
              </w:rPr>
              <w:t>Допущены речевые ошибки (четыре и более)</w:t>
            </w:r>
          </w:p>
        </w:tc>
        <w:tc>
          <w:tcPr>
            <w:tcW w:w="873" w:type="dxa"/>
            <w:vAlign w:val="center"/>
          </w:tcPr>
          <w:p w:rsidR="00881C3B" w:rsidRPr="00A55B5B" w:rsidRDefault="00881C3B" w:rsidP="00077EC8">
            <w:pPr>
              <w:jc w:val="center"/>
              <w:rPr>
                <w:rFonts w:eastAsia="Calibri"/>
                <w:sz w:val="20"/>
                <w:szCs w:val="20"/>
              </w:rPr>
            </w:pPr>
            <w:r w:rsidRPr="00A55B5B">
              <w:rPr>
                <w:rFonts w:eastAsia="Calibri"/>
                <w:sz w:val="20"/>
                <w:szCs w:val="20"/>
              </w:rPr>
              <w:t>0</w:t>
            </w:r>
          </w:p>
        </w:tc>
      </w:tr>
      <w:tr w:rsidR="00881C3B" w:rsidRPr="00A55B5B" w:rsidTr="00077EC8">
        <w:tc>
          <w:tcPr>
            <w:tcW w:w="817" w:type="dxa"/>
          </w:tcPr>
          <w:p w:rsidR="00881C3B" w:rsidRPr="00A55B5B" w:rsidRDefault="00881C3B" w:rsidP="005668F2">
            <w:pPr>
              <w:jc w:val="center"/>
              <w:rPr>
                <w:rFonts w:eastAsia="Calibri"/>
                <w:b/>
                <w:sz w:val="20"/>
                <w:szCs w:val="20"/>
              </w:rPr>
            </w:pPr>
            <w:r w:rsidRPr="00A55B5B">
              <w:rPr>
                <w:rFonts w:eastAsia="Calibri"/>
                <w:b/>
                <w:sz w:val="20"/>
                <w:szCs w:val="20"/>
              </w:rPr>
              <w:t>РО</w:t>
            </w:r>
          </w:p>
        </w:tc>
        <w:tc>
          <w:tcPr>
            <w:tcW w:w="9214" w:type="dxa"/>
          </w:tcPr>
          <w:p w:rsidR="00881C3B" w:rsidRPr="00A55B5B" w:rsidRDefault="00881C3B" w:rsidP="00881C3B">
            <w:pPr>
              <w:rPr>
                <w:rFonts w:eastAsia="Calibri"/>
                <w:b/>
                <w:sz w:val="20"/>
                <w:szCs w:val="20"/>
              </w:rPr>
            </w:pPr>
            <w:r w:rsidRPr="00A55B5B">
              <w:rPr>
                <w:rFonts w:eastAsia="Calibri"/>
                <w:b/>
                <w:sz w:val="20"/>
                <w:szCs w:val="20"/>
              </w:rPr>
              <w:t>Речевое оформление</w:t>
            </w:r>
          </w:p>
        </w:tc>
        <w:tc>
          <w:tcPr>
            <w:tcW w:w="873" w:type="dxa"/>
            <w:vAlign w:val="center"/>
          </w:tcPr>
          <w:p w:rsidR="00881C3B" w:rsidRPr="00A55B5B" w:rsidRDefault="00881C3B" w:rsidP="00077EC8">
            <w:pPr>
              <w:jc w:val="center"/>
              <w:rPr>
                <w:rFonts w:eastAsia="Calibri"/>
                <w:sz w:val="20"/>
                <w:szCs w:val="20"/>
              </w:rPr>
            </w:pPr>
          </w:p>
        </w:tc>
      </w:tr>
      <w:tr w:rsidR="00881C3B" w:rsidRPr="00A55B5B" w:rsidTr="00077EC8">
        <w:tc>
          <w:tcPr>
            <w:tcW w:w="817" w:type="dxa"/>
            <w:vMerge w:val="restart"/>
          </w:tcPr>
          <w:p w:rsidR="00881C3B" w:rsidRPr="00A55B5B" w:rsidRDefault="00881C3B" w:rsidP="005668F2">
            <w:pPr>
              <w:jc w:val="center"/>
              <w:rPr>
                <w:rFonts w:eastAsia="Calibri"/>
                <w:b/>
                <w:sz w:val="20"/>
                <w:szCs w:val="20"/>
              </w:rPr>
            </w:pPr>
          </w:p>
        </w:tc>
        <w:tc>
          <w:tcPr>
            <w:tcW w:w="9214" w:type="dxa"/>
          </w:tcPr>
          <w:p w:rsidR="00881C3B" w:rsidRPr="00A55B5B" w:rsidRDefault="00881C3B" w:rsidP="00881C3B">
            <w:pPr>
              <w:rPr>
                <w:rFonts w:eastAsia="Calibri"/>
                <w:sz w:val="20"/>
                <w:szCs w:val="20"/>
              </w:rPr>
            </w:pPr>
            <w:r w:rsidRPr="00A55B5B">
              <w:rPr>
                <w:rFonts w:eastAsia="Calibri"/>
                <w:sz w:val="20"/>
                <w:szCs w:val="20"/>
              </w:rPr>
              <w:t>Речь в целом отличается богатством и точностью словаря, используются разнообразные синтаксические</w:t>
            </w:r>
            <w:r w:rsidR="00A55B5B">
              <w:rPr>
                <w:rFonts w:eastAsia="Calibri"/>
                <w:sz w:val="20"/>
                <w:szCs w:val="20"/>
              </w:rPr>
              <w:t xml:space="preserve"> </w:t>
            </w:r>
            <w:r w:rsidR="00060560" w:rsidRPr="00A55B5B">
              <w:rPr>
                <w:rFonts w:eastAsia="Calibri"/>
                <w:sz w:val="20"/>
                <w:szCs w:val="20"/>
              </w:rPr>
              <w:t>к</w:t>
            </w:r>
            <w:r w:rsidRPr="00A55B5B">
              <w:rPr>
                <w:rFonts w:eastAsia="Calibri"/>
                <w:sz w:val="20"/>
                <w:szCs w:val="20"/>
              </w:rPr>
              <w:t>онструкции</w:t>
            </w:r>
          </w:p>
          <w:p w:rsidR="00060560" w:rsidRPr="00A55B5B" w:rsidRDefault="00060560" w:rsidP="00060560">
            <w:pPr>
              <w:autoSpaceDE w:val="0"/>
              <w:autoSpaceDN w:val="0"/>
              <w:adjustRightInd w:val="0"/>
              <w:rPr>
                <w:rFonts w:eastAsia="Calibri"/>
                <w:sz w:val="20"/>
                <w:szCs w:val="20"/>
              </w:rPr>
            </w:pPr>
            <w:r w:rsidRPr="00A55B5B">
              <w:rPr>
                <w:rFonts w:eastAsia="Calibri"/>
                <w:b/>
                <w:bCs/>
                <w:sz w:val="20"/>
                <w:szCs w:val="20"/>
              </w:rPr>
              <w:t>По этому критерию участник итогового собеседования получает 1 балл только в случае, если 1 балл получен по критерию «Соблюдение речевых норм»</w:t>
            </w:r>
          </w:p>
        </w:tc>
        <w:tc>
          <w:tcPr>
            <w:tcW w:w="873" w:type="dxa"/>
            <w:vAlign w:val="center"/>
          </w:tcPr>
          <w:p w:rsidR="00881C3B" w:rsidRPr="00A55B5B" w:rsidRDefault="00881C3B" w:rsidP="00077EC8">
            <w:pPr>
              <w:jc w:val="center"/>
              <w:rPr>
                <w:rFonts w:eastAsia="Calibri"/>
                <w:sz w:val="20"/>
                <w:szCs w:val="20"/>
              </w:rPr>
            </w:pPr>
            <w:r w:rsidRPr="00A55B5B">
              <w:rPr>
                <w:rFonts w:eastAsia="Calibri"/>
                <w:sz w:val="20"/>
                <w:szCs w:val="20"/>
              </w:rPr>
              <w:t>1</w:t>
            </w:r>
          </w:p>
        </w:tc>
      </w:tr>
      <w:tr w:rsidR="00881C3B" w:rsidRPr="00A55B5B" w:rsidTr="00077EC8">
        <w:tc>
          <w:tcPr>
            <w:tcW w:w="817" w:type="dxa"/>
            <w:vMerge/>
          </w:tcPr>
          <w:p w:rsidR="00881C3B" w:rsidRPr="00A55B5B" w:rsidRDefault="00881C3B" w:rsidP="00881C3B">
            <w:pPr>
              <w:rPr>
                <w:rFonts w:eastAsia="Calibri"/>
                <w:sz w:val="20"/>
                <w:szCs w:val="20"/>
              </w:rPr>
            </w:pPr>
          </w:p>
        </w:tc>
        <w:tc>
          <w:tcPr>
            <w:tcW w:w="9214" w:type="dxa"/>
          </w:tcPr>
          <w:p w:rsidR="00881C3B" w:rsidRPr="00A55B5B" w:rsidRDefault="00881C3B" w:rsidP="00881C3B">
            <w:pPr>
              <w:rPr>
                <w:rFonts w:eastAsia="Calibri"/>
                <w:sz w:val="20"/>
                <w:szCs w:val="20"/>
              </w:rPr>
            </w:pPr>
            <w:r w:rsidRPr="00A55B5B">
              <w:rPr>
                <w:rFonts w:eastAsia="Calibri"/>
                <w:sz w:val="20"/>
                <w:szCs w:val="20"/>
              </w:rPr>
              <w:t>Речь отличается бедностью и/или неточностью словаря, и/или используются однотипные синтаксические конструкции</w:t>
            </w:r>
          </w:p>
        </w:tc>
        <w:tc>
          <w:tcPr>
            <w:tcW w:w="873" w:type="dxa"/>
            <w:vAlign w:val="center"/>
          </w:tcPr>
          <w:p w:rsidR="00881C3B" w:rsidRPr="00A55B5B" w:rsidRDefault="00881C3B" w:rsidP="00077EC8">
            <w:pPr>
              <w:jc w:val="center"/>
              <w:rPr>
                <w:rFonts w:eastAsia="Calibri"/>
                <w:sz w:val="20"/>
                <w:szCs w:val="20"/>
              </w:rPr>
            </w:pPr>
            <w:r w:rsidRPr="00A55B5B">
              <w:rPr>
                <w:rFonts w:eastAsia="Calibri"/>
                <w:sz w:val="20"/>
                <w:szCs w:val="20"/>
              </w:rPr>
              <w:t>0</w:t>
            </w:r>
          </w:p>
        </w:tc>
      </w:tr>
      <w:tr w:rsidR="00881C3B" w:rsidRPr="00A55B5B" w:rsidTr="00077EC8">
        <w:tc>
          <w:tcPr>
            <w:tcW w:w="10031" w:type="dxa"/>
            <w:gridSpan w:val="2"/>
          </w:tcPr>
          <w:p w:rsidR="00881C3B" w:rsidRPr="00A55B5B" w:rsidRDefault="00881C3B" w:rsidP="00881C3B">
            <w:pPr>
              <w:rPr>
                <w:rFonts w:eastAsia="Calibri"/>
                <w:b/>
                <w:sz w:val="20"/>
                <w:szCs w:val="20"/>
              </w:rPr>
            </w:pPr>
            <w:r w:rsidRPr="00A55B5B">
              <w:rPr>
                <w:rFonts w:eastAsia="Calibri"/>
                <w:b/>
                <w:sz w:val="20"/>
                <w:szCs w:val="20"/>
              </w:rPr>
              <w:t>Максимальное количество баллов</w:t>
            </w:r>
          </w:p>
        </w:tc>
        <w:tc>
          <w:tcPr>
            <w:tcW w:w="873" w:type="dxa"/>
            <w:vAlign w:val="center"/>
          </w:tcPr>
          <w:p w:rsidR="00881C3B" w:rsidRPr="00A55B5B" w:rsidRDefault="00881C3B" w:rsidP="00077EC8">
            <w:pPr>
              <w:jc w:val="center"/>
              <w:rPr>
                <w:rFonts w:eastAsia="Calibri"/>
                <w:b/>
                <w:sz w:val="20"/>
                <w:szCs w:val="20"/>
              </w:rPr>
            </w:pPr>
            <w:r w:rsidRPr="00A55B5B">
              <w:rPr>
                <w:rFonts w:eastAsia="Calibri"/>
                <w:b/>
                <w:sz w:val="20"/>
                <w:szCs w:val="20"/>
              </w:rPr>
              <w:t>4</w:t>
            </w:r>
          </w:p>
        </w:tc>
      </w:tr>
    </w:tbl>
    <w:p w:rsidR="000E1647" w:rsidRPr="00A55B5B" w:rsidRDefault="00060560" w:rsidP="00881C3B">
      <w:pPr>
        <w:autoSpaceDE w:val="0"/>
        <w:autoSpaceDN w:val="0"/>
        <w:adjustRightInd w:val="0"/>
        <w:spacing w:before="120"/>
        <w:jc w:val="both"/>
        <w:rPr>
          <w:rFonts w:ascii="TimesNewRoman,Bold" w:eastAsia="Calibri" w:hAnsi="TimesNewRoman,Bold" w:cs="TimesNewRoman,Bold"/>
          <w:bCs/>
          <w:i/>
          <w:sz w:val="20"/>
          <w:szCs w:val="20"/>
        </w:rPr>
      </w:pPr>
      <w:r w:rsidRPr="00A55B5B">
        <w:rPr>
          <w:rFonts w:ascii="TimesNewRoman,Bold" w:eastAsia="Calibri" w:hAnsi="TimesNewRoman,Bold" w:cs="TimesNewRoman,Bold"/>
          <w:bCs/>
          <w:i/>
          <w:sz w:val="20"/>
          <w:szCs w:val="20"/>
        </w:rPr>
        <w:t>*</w:t>
      </w:r>
      <w:r w:rsidR="00881C3B" w:rsidRPr="00A55B5B">
        <w:rPr>
          <w:rFonts w:ascii="TimesNewRoman,Bold" w:eastAsia="Calibri" w:hAnsi="TimesNewRoman,Bold" w:cs="TimesNewRoman,Bold"/>
          <w:bCs/>
          <w:i/>
          <w:sz w:val="20"/>
          <w:szCs w:val="20"/>
        </w:rPr>
        <w:t>Если участник собеседования не приступал к выполнению задания 3, то по критериям оценивания правильности речи за выполнение заданий 3 и 4 (P2) ставится не более двух баллов.</w:t>
      </w:r>
    </w:p>
    <w:p w:rsidR="00984F2B" w:rsidRPr="000E73AA" w:rsidRDefault="00984F2B" w:rsidP="00984F2B">
      <w:pPr>
        <w:pStyle w:val="af6"/>
        <w:spacing w:before="120"/>
        <w:ind w:firstLine="567"/>
        <w:jc w:val="both"/>
      </w:pPr>
      <w:r w:rsidRPr="000E73AA">
        <w:t xml:space="preserve">На диаграмме </w:t>
      </w:r>
      <w:r w:rsidR="004212C7" w:rsidRPr="000E73AA">
        <w:t>8</w:t>
      </w:r>
      <w:r w:rsidRPr="000E73AA">
        <w:t xml:space="preserve"> – результат оценивания правильности речи при выполнении заданий 3 и 4</w:t>
      </w:r>
    </w:p>
    <w:p w:rsidR="00984F2B" w:rsidRPr="000E73AA" w:rsidRDefault="00984F2B" w:rsidP="00984F2B">
      <w:pPr>
        <w:pStyle w:val="af6"/>
        <w:ind w:left="360"/>
        <w:jc w:val="right"/>
      </w:pPr>
      <w:r w:rsidRPr="000E73AA">
        <w:rPr>
          <w:sz w:val="20"/>
          <w:szCs w:val="20"/>
        </w:rPr>
        <w:t xml:space="preserve">Диаграмма </w:t>
      </w:r>
      <w:r w:rsidR="004212C7" w:rsidRPr="000E73AA">
        <w:rPr>
          <w:sz w:val="20"/>
          <w:szCs w:val="20"/>
        </w:rPr>
        <w:t>8</w:t>
      </w:r>
    </w:p>
    <w:p w:rsidR="00984F2B" w:rsidRPr="00BF2F0E" w:rsidRDefault="00E606EC" w:rsidP="00984F2B">
      <w:pPr>
        <w:jc w:val="both"/>
        <w:rPr>
          <w:rFonts w:ascii="TimesNewRoman,Bold" w:eastAsia="Calibri" w:hAnsi="TimesNewRoman,Bold" w:cs="TimesNewRoman,Bold"/>
          <w:b/>
          <w:noProof/>
          <w:color w:val="FF0000"/>
          <w:sz w:val="20"/>
          <w:szCs w:val="20"/>
        </w:rPr>
      </w:pPr>
      <w:r w:rsidRPr="00E12621">
        <w:rPr>
          <w:noProof/>
        </w:rPr>
        <w:object w:dxaOrig="10791" w:dyaOrig="7095">
          <v:shape id="_x0000_i1032" type="#_x0000_t75" style="width:539.7pt;height:355pt;visibility:visible" o:ole="">
            <v:imagedata r:id="rId22" o:title=""/>
            <o:lock v:ext="edit" aspectratio="f"/>
          </v:shape>
          <o:OLEObject Type="Embed" ProgID="Excel.Sheet.8" ShapeID="_x0000_i1032" DrawAspect="Content" ObjectID="_1722254973" r:id="rId23">
            <o:FieldCodes>\s</o:FieldCodes>
          </o:OLEObject>
        </w:object>
      </w:r>
    </w:p>
    <w:p w:rsidR="00984F2B" w:rsidRPr="00C2621B" w:rsidRDefault="00984F2B" w:rsidP="006F44AE">
      <w:pPr>
        <w:spacing w:before="120"/>
        <w:ind w:firstLine="567"/>
        <w:jc w:val="both"/>
        <w:outlineLvl w:val="0"/>
        <w:rPr>
          <w:i/>
        </w:rPr>
      </w:pPr>
      <w:r w:rsidRPr="00C2621B">
        <w:rPr>
          <w:i/>
        </w:rPr>
        <w:t>Результаты по критерию «Соблюдение грамматических норм»:</w:t>
      </w:r>
    </w:p>
    <w:p w:rsidR="004212C7" w:rsidRPr="006F44AE" w:rsidRDefault="004212C7" w:rsidP="004212C7">
      <w:pPr>
        <w:ind w:firstLine="567"/>
        <w:jc w:val="right"/>
        <w:outlineLvl w:val="0"/>
        <w:rPr>
          <w:b/>
          <w:sz w:val="20"/>
          <w:szCs w:val="20"/>
        </w:rPr>
      </w:pPr>
      <w:r w:rsidRPr="006F44AE">
        <w:rPr>
          <w:sz w:val="20"/>
          <w:szCs w:val="20"/>
        </w:rPr>
        <w:t>Таблица 24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C2621B" w:rsidRPr="00C2621B" w:rsidTr="006F44AE">
        <w:trPr>
          <w:trHeight w:val="258"/>
        </w:trPr>
        <w:tc>
          <w:tcPr>
            <w:tcW w:w="2747" w:type="dxa"/>
          </w:tcPr>
          <w:p w:rsidR="00C2621B" w:rsidRPr="00C2621B" w:rsidRDefault="00C2621B" w:rsidP="00351F84">
            <w:pPr>
              <w:jc w:val="center"/>
            </w:pPr>
            <w:r w:rsidRPr="00C2621B">
              <w:t>2019 год</w:t>
            </w:r>
          </w:p>
        </w:tc>
        <w:tc>
          <w:tcPr>
            <w:tcW w:w="2747" w:type="dxa"/>
          </w:tcPr>
          <w:p w:rsidR="00C2621B" w:rsidRPr="00C2621B" w:rsidRDefault="00C2621B" w:rsidP="00351F84">
            <w:pPr>
              <w:jc w:val="center"/>
            </w:pPr>
            <w:r w:rsidRPr="00C2621B">
              <w:t>2020 год</w:t>
            </w:r>
          </w:p>
        </w:tc>
        <w:tc>
          <w:tcPr>
            <w:tcW w:w="2747" w:type="dxa"/>
          </w:tcPr>
          <w:p w:rsidR="00C2621B" w:rsidRPr="00C2621B" w:rsidRDefault="00C2621B" w:rsidP="00351F84">
            <w:pPr>
              <w:jc w:val="center"/>
            </w:pPr>
            <w:r w:rsidRPr="00C2621B">
              <w:t>2021 год</w:t>
            </w:r>
          </w:p>
        </w:tc>
        <w:tc>
          <w:tcPr>
            <w:tcW w:w="2748" w:type="dxa"/>
          </w:tcPr>
          <w:p w:rsidR="00C2621B" w:rsidRPr="00C2621B" w:rsidRDefault="00C2621B" w:rsidP="00351F84">
            <w:pPr>
              <w:jc w:val="center"/>
            </w:pPr>
            <w:r w:rsidRPr="00C2621B">
              <w:t>2022 год</w:t>
            </w:r>
          </w:p>
        </w:tc>
      </w:tr>
      <w:tr w:rsidR="00C2621B" w:rsidRPr="00C2621B" w:rsidTr="006F44AE">
        <w:trPr>
          <w:trHeight w:val="258"/>
        </w:trPr>
        <w:tc>
          <w:tcPr>
            <w:tcW w:w="2747" w:type="dxa"/>
          </w:tcPr>
          <w:p w:rsidR="00C2621B" w:rsidRPr="00C2621B" w:rsidRDefault="00C2621B" w:rsidP="00984F2B">
            <w:pPr>
              <w:jc w:val="center"/>
            </w:pPr>
            <w:r w:rsidRPr="00C2621B">
              <w:t>48,2%</w:t>
            </w:r>
          </w:p>
        </w:tc>
        <w:tc>
          <w:tcPr>
            <w:tcW w:w="2747" w:type="dxa"/>
          </w:tcPr>
          <w:p w:rsidR="00C2621B" w:rsidRPr="00C2621B" w:rsidRDefault="00C2621B" w:rsidP="00984F2B">
            <w:pPr>
              <w:jc w:val="center"/>
            </w:pPr>
            <w:r w:rsidRPr="00C2621B">
              <w:t>51,9%</w:t>
            </w:r>
          </w:p>
        </w:tc>
        <w:tc>
          <w:tcPr>
            <w:tcW w:w="2747" w:type="dxa"/>
          </w:tcPr>
          <w:p w:rsidR="00C2621B" w:rsidRPr="00C2621B" w:rsidRDefault="00C2621B" w:rsidP="00BE01DE">
            <w:pPr>
              <w:jc w:val="center"/>
            </w:pPr>
            <w:r w:rsidRPr="00C2621B">
              <w:t>54,4</w:t>
            </w:r>
          </w:p>
        </w:tc>
        <w:tc>
          <w:tcPr>
            <w:tcW w:w="2748" w:type="dxa"/>
          </w:tcPr>
          <w:p w:rsidR="00C2621B" w:rsidRPr="00C2621B" w:rsidRDefault="00C2621B" w:rsidP="00E606EC">
            <w:pPr>
              <w:jc w:val="center"/>
            </w:pPr>
            <w:r w:rsidRPr="00C2621B">
              <w:t>50,</w:t>
            </w:r>
            <w:r w:rsidR="00E606EC">
              <w:t>8</w:t>
            </w:r>
            <w:r w:rsidRPr="00C2621B">
              <w:t>%</w:t>
            </w:r>
          </w:p>
        </w:tc>
      </w:tr>
    </w:tbl>
    <w:p w:rsidR="00C2621B" w:rsidRPr="00C412D7" w:rsidRDefault="00C2621B" w:rsidP="006F44AE">
      <w:pPr>
        <w:spacing w:before="120"/>
        <w:ind w:firstLine="709"/>
        <w:jc w:val="both"/>
      </w:pPr>
      <w:r>
        <w:lastRenderedPageBreak/>
        <w:t>В отличие от наметившихся положительных сдвигов по многим критериям оценивания п</w:t>
      </w:r>
      <w:r w:rsidRPr="00C412D7">
        <w:t xml:space="preserve">о критерию </w:t>
      </w:r>
      <w:r>
        <w:t>«Соблюдение</w:t>
      </w:r>
      <w:r w:rsidRPr="00C412D7">
        <w:t xml:space="preserve"> грамматической нормы</w:t>
      </w:r>
      <w:r>
        <w:t>»</w:t>
      </w:r>
      <w:r w:rsidRPr="00C412D7">
        <w:t xml:space="preserve"> на протяжении 4 лет </w:t>
      </w:r>
      <w:r w:rsidRPr="0020040D">
        <w:rPr>
          <w:b/>
        </w:rPr>
        <w:t>не прослеживается</w:t>
      </w:r>
      <w:r w:rsidRPr="00C412D7">
        <w:t xml:space="preserve"> </w:t>
      </w:r>
      <w:r w:rsidRPr="0020040D">
        <w:rPr>
          <w:b/>
        </w:rPr>
        <w:t>улучшения</w:t>
      </w:r>
      <w:r w:rsidRPr="00C412D7">
        <w:t xml:space="preserve"> результатов, лишь немногим более 50% экзаменующихся (50,5%) справились с выбором грамматической нормы, правильно употребив в речи падежные формы, не нарушили управления, границ предложения.</w:t>
      </w:r>
    </w:p>
    <w:p w:rsidR="00C2621B" w:rsidRPr="003E2249" w:rsidRDefault="00C2621B" w:rsidP="00C2621B">
      <w:pPr>
        <w:jc w:val="both"/>
      </w:pPr>
      <w:r w:rsidRPr="003E2249">
        <w:t>Среди типичных ошибок можно выделить:</w:t>
      </w:r>
    </w:p>
    <w:p w:rsidR="00C2621B" w:rsidRPr="00C2621B" w:rsidRDefault="00C2621B" w:rsidP="00C2621B">
      <w:pPr>
        <w:pStyle w:val="af0"/>
        <w:numPr>
          <w:ilvl w:val="0"/>
          <w:numId w:val="41"/>
        </w:numPr>
        <w:spacing w:after="200"/>
        <w:jc w:val="both"/>
      </w:pPr>
      <w:r w:rsidRPr="00C2621B">
        <w:t>неумение строить предложение с деепричастным оборотом («отправляясь в поход, им нравится путешествовать», «глядя вдаль, туристам кажется, что им еще далеко идти», «взлетая над склоном, у него захватывает дух»)</w:t>
      </w:r>
      <w:r w:rsidR="006F44AE">
        <w:t>;</w:t>
      </w:r>
    </w:p>
    <w:p w:rsidR="00C2621B" w:rsidRPr="00C2621B" w:rsidRDefault="00C2621B" w:rsidP="00C2621B">
      <w:pPr>
        <w:pStyle w:val="af0"/>
        <w:spacing w:after="200"/>
        <w:jc w:val="both"/>
      </w:pPr>
      <w:r w:rsidRPr="00C2621B">
        <w:t xml:space="preserve">Для коррекции грамматической ошибки данного типа необходимо при изучении темы «Обособление обстоятельств» выделять специальное время, дать алгоритм построения предложения с деепричастным оборотом, предлагать учащимся упражнения, способствующие закреплению литературной нормы, а именно – контролировать наличие одного лица в предложении. Именно это является необходимым условием соответствия предложения литературной норме; </w:t>
      </w:r>
    </w:p>
    <w:p w:rsidR="00C2621B" w:rsidRPr="00C2621B" w:rsidRDefault="00C2621B" w:rsidP="00C2621B">
      <w:pPr>
        <w:pStyle w:val="af0"/>
        <w:numPr>
          <w:ilvl w:val="0"/>
          <w:numId w:val="41"/>
        </w:numPr>
        <w:spacing w:after="200"/>
        <w:jc w:val="both"/>
      </w:pPr>
      <w:r w:rsidRPr="00C2621B">
        <w:t>ошибки в предложении с однородными членами - отсутствие дополнения при управлении («молодой человек увлекается и занимается на сноуборде»);</w:t>
      </w:r>
    </w:p>
    <w:p w:rsidR="00C2621B" w:rsidRPr="00C2621B" w:rsidRDefault="00C2621B" w:rsidP="00C2621B">
      <w:pPr>
        <w:pStyle w:val="af0"/>
        <w:numPr>
          <w:ilvl w:val="0"/>
          <w:numId w:val="41"/>
        </w:numPr>
        <w:spacing w:after="200"/>
        <w:jc w:val="both"/>
      </w:pPr>
      <w:r w:rsidRPr="00C2621B">
        <w:t>нарушение границ предложения – использование неоправданных парцелляций;</w:t>
      </w:r>
    </w:p>
    <w:p w:rsidR="00C2621B" w:rsidRPr="00C2621B" w:rsidRDefault="00C2621B" w:rsidP="00C2621B">
      <w:pPr>
        <w:pStyle w:val="af0"/>
        <w:numPr>
          <w:ilvl w:val="0"/>
          <w:numId w:val="41"/>
        </w:numPr>
        <w:spacing w:after="200"/>
        <w:jc w:val="both"/>
      </w:pPr>
      <w:r w:rsidRPr="00C2621B">
        <w:t>ошибочное использование падежной формы существительного с производным предлогом («благодаря силы мышц ему удается выполнять сложные трюки»);</w:t>
      </w:r>
    </w:p>
    <w:p w:rsidR="00C2621B" w:rsidRPr="00C2621B" w:rsidRDefault="00C2621B" w:rsidP="00C2621B">
      <w:pPr>
        <w:pStyle w:val="af0"/>
        <w:numPr>
          <w:ilvl w:val="0"/>
          <w:numId w:val="41"/>
        </w:numPr>
        <w:spacing w:after="200"/>
        <w:jc w:val="both"/>
      </w:pPr>
      <w:r w:rsidRPr="00C2621B">
        <w:t>ошибки в использовании паронимов, тавтология («одел крепления и закрепил их»);</w:t>
      </w:r>
    </w:p>
    <w:p w:rsidR="00C2621B" w:rsidRPr="00C2621B" w:rsidRDefault="00C2621B" w:rsidP="00C2621B">
      <w:pPr>
        <w:pStyle w:val="af0"/>
        <w:numPr>
          <w:ilvl w:val="0"/>
          <w:numId w:val="41"/>
        </w:numPr>
        <w:spacing w:after="200"/>
        <w:jc w:val="both"/>
      </w:pPr>
      <w:r w:rsidRPr="00C2621B">
        <w:t>ошибочное употребление падежных форм имен существительных («оба надеты в удобной одежде»);</w:t>
      </w:r>
    </w:p>
    <w:p w:rsidR="00C2621B" w:rsidRPr="00C2621B" w:rsidRDefault="00C2621B" w:rsidP="00C2621B">
      <w:pPr>
        <w:pStyle w:val="af0"/>
        <w:numPr>
          <w:ilvl w:val="0"/>
          <w:numId w:val="41"/>
        </w:numPr>
        <w:spacing w:after="200"/>
        <w:jc w:val="both"/>
      </w:pPr>
      <w:r w:rsidRPr="00C2621B">
        <w:t>употребление числительных («обоими руками балансируя и сохраняя равновесие»);</w:t>
      </w:r>
    </w:p>
    <w:p w:rsidR="00C2621B" w:rsidRPr="00C2621B" w:rsidRDefault="00C2621B" w:rsidP="00C2621B">
      <w:pPr>
        <w:pStyle w:val="af0"/>
        <w:numPr>
          <w:ilvl w:val="0"/>
          <w:numId w:val="41"/>
        </w:numPr>
        <w:spacing w:after="200"/>
        <w:jc w:val="both"/>
      </w:pPr>
      <w:r w:rsidRPr="00C2621B">
        <w:t>ошибки в образовании степеней сравнения («самым наиярчайшим впечатлением лета было посещение аквапарка»)</w:t>
      </w:r>
      <w:r>
        <w:t>.</w:t>
      </w:r>
    </w:p>
    <w:p w:rsidR="00984F2B" w:rsidRPr="00C2621B" w:rsidRDefault="00984F2B" w:rsidP="006F44AE">
      <w:pPr>
        <w:spacing w:before="120"/>
        <w:ind w:firstLine="567"/>
        <w:jc w:val="both"/>
        <w:outlineLvl w:val="0"/>
        <w:rPr>
          <w:i/>
        </w:rPr>
      </w:pPr>
      <w:r w:rsidRPr="00C2621B">
        <w:rPr>
          <w:i/>
        </w:rPr>
        <w:t>Результаты по критерию «Соблюдение орфоэпических норм»:</w:t>
      </w:r>
    </w:p>
    <w:p w:rsidR="004212C7" w:rsidRPr="006F44AE" w:rsidRDefault="004212C7" w:rsidP="004212C7">
      <w:pPr>
        <w:jc w:val="right"/>
        <w:rPr>
          <w:sz w:val="20"/>
          <w:szCs w:val="20"/>
        </w:rPr>
      </w:pPr>
      <w:r w:rsidRPr="006F44AE">
        <w:rPr>
          <w:sz w:val="20"/>
          <w:szCs w:val="20"/>
        </w:rPr>
        <w:t>Таблица 25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C2621B" w:rsidRPr="00C2621B" w:rsidTr="006F44AE">
        <w:trPr>
          <w:trHeight w:val="257"/>
        </w:trPr>
        <w:tc>
          <w:tcPr>
            <w:tcW w:w="2747" w:type="dxa"/>
          </w:tcPr>
          <w:p w:rsidR="00C2621B" w:rsidRPr="00C2621B" w:rsidRDefault="00C2621B" w:rsidP="00351F84">
            <w:pPr>
              <w:jc w:val="center"/>
            </w:pPr>
            <w:r w:rsidRPr="00C2621B">
              <w:t>2019 год</w:t>
            </w:r>
          </w:p>
        </w:tc>
        <w:tc>
          <w:tcPr>
            <w:tcW w:w="2747" w:type="dxa"/>
          </w:tcPr>
          <w:p w:rsidR="00C2621B" w:rsidRPr="00C2621B" w:rsidRDefault="00C2621B" w:rsidP="00351F84">
            <w:pPr>
              <w:jc w:val="center"/>
            </w:pPr>
            <w:r w:rsidRPr="00C2621B">
              <w:t>2020 год</w:t>
            </w:r>
          </w:p>
        </w:tc>
        <w:tc>
          <w:tcPr>
            <w:tcW w:w="2747" w:type="dxa"/>
          </w:tcPr>
          <w:p w:rsidR="00C2621B" w:rsidRPr="00C2621B" w:rsidRDefault="00C2621B" w:rsidP="00351F84">
            <w:pPr>
              <w:jc w:val="center"/>
            </w:pPr>
            <w:r w:rsidRPr="00C2621B">
              <w:t>2021 год</w:t>
            </w:r>
          </w:p>
        </w:tc>
        <w:tc>
          <w:tcPr>
            <w:tcW w:w="2748" w:type="dxa"/>
          </w:tcPr>
          <w:p w:rsidR="00C2621B" w:rsidRPr="00C2621B" w:rsidRDefault="00C2621B" w:rsidP="00351F84">
            <w:pPr>
              <w:jc w:val="center"/>
            </w:pPr>
            <w:r w:rsidRPr="00C2621B">
              <w:t>2022 год</w:t>
            </w:r>
          </w:p>
        </w:tc>
      </w:tr>
      <w:tr w:rsidR="00C2621B" w:rsidRPr="00C2621B" w:rsidTr="006F44AE">
        <w:trPr>
          <w:trHeight w:val="257"/>
        </w:trPr>
        <w:tc>
          <w:tcPr>
            <w:tcW w:w="2747" w:type="dxa"/>
          </w:tcPr>
          <w:p w:rsidR="00C2621B" w:rsidRPr="00C2621B" w:rsidRDefault="00C2621B" w:rsidP="00984F2B">
            <w:pPr>
              <w:jc w:val="center"/>
            </w:pPr>
            <w:r w:rsidRPr="00C2621B">
              <w:t>88%</w:t>
            </w:r>
          </w:p>
        </w:tc>
        <w:tc>
          <w:tcPr>
            <w:tcW w:w="2747" w:type="dxa"/>
          </w:tcPr>
          <w:p w:rsidR="00C2621B" w:rsidRPr="00C2621B" w:rsidRDefault="00C2621B" w:rsidP="00984F2B">
            <w:pPr>
              <w:jc w:val="center"/>
            </w:pPr>
            <w:r w:rsidRPr="00C2621B">
              <w:t>88%</w:t>
            </w:r>
          </w:p>
        </w:tc>
        <w:tc>
          <w:tcPr>
            <w:tcW w:w="2747" w:type="dxa"/>
          </w:tcPr>
          <w:p w:rsidR="00C2621B" w:rsidRPr="00C2621B" w:rsidRDefault="00C2621B" w:rsidP="00686675">
            <w:pPr>
              <w:jc w:val="center"/>
            </w:pPr>
            <w:r w:rsidRPr="00C2621B">
              <w:t>88,5%</w:t>
            </w:r>
          </w:p>
        </w:tc>
        <w:tc>
          <w:tcPr>
            <w:tcW w:w="2748" w:type="dxa"/>
          </w:tcPr>
          <w:p w:rsidR="00C2621B" w:rsidRPr="00C2621B" w:rsidRDefault="00C2621B" w:rsidP="00E606EC">
            <w:pPr>
              <w:jc w:val="center"/>
            </w:pPr>
            <w:r w:rsidRPr="00C2621B">
              <w:t>87,</w:t>
            </w:r>
            <w:r w:rsidR="00E606EC">
              <w:t>5</w:t>
            </w:r>
            <w:r w:rsidRPr="00C2621B">
              <w:t>%</w:t>
            </w:r>
          </w:p>
        </w:tc>
      </w:tr>
    </w:tbl>
    <w:p w:rsidR="00C2621B" w:rsidRPr="00C2621B" w:rsidRDefault="00C2621B" w:rsidP="006F44AE">
      <w:pPr>
        <w:spacing w:before="120"/>
        <w:ind w:firstLine="709"/>
        <w:jc w:val="both"/>
        <w:outlineLvl w:val="0"/>
      </w:pPr>
      <w:r w:rsidRPr="00C2621B">
        <w:t>Данные таблицы свидетельствуют о том, что на протяжении 4 лет в целом ответы обучающихся демонстрируют соответствие орфографической норме. Результат остается на высоком уровне. Практически отсутствуют орфоэпические ошибки в глаголах прошедшего времени в форме женского рода, кратких причастиях в форме женского рода. Отработка орфоэпических норм преследует практическую цель –</w:t>
      </w:r>
      <w:r w:rsidR="006542CC">
        <w:t xml:space="preserve"> </w:t>
      </w:r>
      <w:r w:rsidRPr="00C2621B">
        <w:t>формирование грамотной речи.</w:t>
      </w:r>
    </w:p>
    <w:p w:rsidR="00984F2B" w:rsidRPr="00C2621B" w:rsidRDefault="00984F2B" w:rsidP="006F44AE">
      <w:pPr>
        <w:spacing w:before="120"/>
        <w:ind w:firstLine="567"/>
        <w:jc w:val="both"/>
        <w:outlineLvl w:val="0"/>
        <w:rPr>
          <w:i/>
        </w:rPr>
      </w:pPr>
      <w:r w:rsidRPr="00C2621B">
        <w:rPr>
          <w:i/>
        </w:rPr>
        <w:t>Результаты по критерию «Соблюдение речевых норм»:</w:t>
      </w:r>
    </w:p>
    <w:p w:rsidR="004212C7" w:rsidRPr="006F44AE" w:rsidRDefault="004212C7" w:rsidP="004212C7">
      <w:pPr>
        <w:spacing w:before="120"/>
        <w:jc w:val="right"/>
        <w:rPr>
          <w:sz w:val="20"/>
          <w:szCs w:val="20"/>
        </w:rPr>
      </w:pPr>
      <w:r w:rsidRPr="006F44AE">
        <w:rPr>
          <w:sz w:val="20"/>
          <w:szCs w:val="20"/>
        </w:rPr>
        <w:t>Таблица 26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C2621B" w:rsidRPr="00C2621B" w:rsidTr="006F44AE">
        <w:trPr>
          <w:trHeight w:val="232"/>
        </w:trPr>
        <w:tc>
          <w:tcPr>
            <w:tcW w:w="2747" w:type="dxa"/>
          </w:tcPr>
          <w:p w:rsidR="00C2621B" w:rsidRPr="00C2621B" w:rsidRDefault="00C2621B" w:rsidP="00351F84">
            <w:pPr>
              <w:jc w:val="center"/>
            </w:pPr>
            <w:r w:rsidRPr="00C2621B">
              <w:t>2019 год</w:t>
            </w:r>
          </w:p>
        </w:tc>
        <w:tc>
          <w:tcPr>
            <w:tcW w:w="2747" w:type="dxa"/>
          </w:tcPr>
          <w:p w:rsidR="00C2621B" w:rsidRPr="00C2621B" w:rsidRDefault="00C2621B" w:rsidP="00351F84">
            <w:pPr>
              <w:jc w:val="center"/>
            </w:pPr>
            <w:r w:rsidRPr="00C2621B">
              <w:t>2020 год</w:t>
            </w:r>
          </w:p>
        </w:tc>
        <w:tc>
          <w:tcPr>
            <w:tcW w:w="2747" w:type="dxa"/>
          </w:tcPr>
          <w:p w:rsidR="00C2621B" w:rsidRPr="00C2621B" w:rsidRDefault="00C2621B" w:rsidP="00351F84">
            <w:pPr>
              <w:jc w:val="center"/>
            </w:pPr>
            <w:r w:rsidRPr="00C2621B">
              <w:t>2021 год</w:t>
            </w:r>
          </w:p>
        </w:tc>
        <w:tc>
          <w:tcPr>
            <w:tcW w:w="2748" w:type="dxa"/>
          </w:tcPr>
          <w:p w:rsidR="00C2621B" w:rsidRPr="00C2621B" w:rsidRDefault="00C2621B" w:rsidP="00351F84">
            <w:pPr>
              <w:jc w:val="center"/>
            </w:pPr>
            <w:r w:rsidRPr="00C2621B">
              <w:t>2022 год</w:t>
            </w:r>
          </w:p>
        </w:tc>
      </w:tr>
      <w:tr w:rsidR="00C2621B" w:rsidRPr="00C2621B" w:rsidTr="006F44AE">
        <w:trPr>
          <w:trHeight w:val="296"/>
        </w:trPr>
        <w:tc>
          <w:tcPr>
            <w:tcW w:w="2747" w:type="dxa"/>
          </w:tcPr>
          <w:p w:rsidR="00C2621B" w:rsidRPr="00C2621B" w:rsidRDefault="00C2621B" w:rsidP="00984F2B">
            <w:pPr>
              <w:jc w:val="center"/>
            </w:pPr>
            <w:r w:rsidRPr="00C2621B">
              <w:t>63,3%</w:t>
            </w:r>
          </w:p>
        </w:tc>
        <w:tc>
          <w:tcPr>
            <w:tcW w:w="2747" w:type="dxa"/>
          </w:tcPr>
          <w:p w:rsidR="00C2621B" w:rsidRPr="00C2621B" w:rsidRDefault="00C2621B" w:rsidP="00984F2B">
            <w:pPr>
              <w:jc w:val="center"/>
            </w:pPr>
            <w:r w:rsidRPr="00C2621B">
              <w:t>61,4%</w:t>
            </w:r>
          </w:p>
        </w:tc>
        <w:tc>
          <w:tcPr>
            <w:tcW w:w="2747" w:type="dxa"/>
          </w:tcPr>
          <w:p w:rsidR="00C2621B" w:rsidRPr="00C2621B" w:rsidRDefault="00C2621B" w:rsidP="00686675">
            <w:pPr>
              <w:jc w:val="center"/>
            </w:pPr>
            <w:r w:rsidRPr="00C2621B">
              <w:t>63,2%</w:t>
            </w:r>
          </w:p>
        </w:tc>
        <w:tc>
          <w:tcPr>
            <w:tcW w:w="2748" w:type="dxa"/>
          </w:tcPr>
          <w:p w:rsidR="00C2621B" w:rsidRPr="00C2621B" w:rsidRDefault="00C2621B" w:rsidP="00E606EC">
            <w:pPr>
              <w:jc w:val="center"/>
            </w:pPr>
            <w:r w:rsidRPr="00C2621B">
              <w:t>61,</w:t>
            </w:r>
            <w:r w:rsidR="00E606EC">
              <w:t>9</w:t>
            </w:r>
            <w:r w:rsidRPr="00C2621B">
              <w:t>%</w:t>
            </w:r>
          </w:p>
        </w:tc>
      </w:tr>
    </w:tbl>
    <w:p w:rsidR="00C2621B" w:rsidRPr="00C2621B" w:rsidRDefault="00C2621B" w:rsidP="006F44AE">
      <w:pPr>
        <w:spacing w:before="120"/>
        <w:ind w:firstLine="709"/>
        <w:jc w:val="both"/>
        <w:outlineLvl w:val="0"/>
      </w:pPr>
      <w:r w:rsidRPr="00C2621B">
        <w:t xml:space="preserve">По-прежнему, как и год назад, не все учащиеся смогли самостоятельно составить текст из 10 предложений, причем многие предложения остаются неполными или фрагментарными. В монологах встречаются неоправданные повторы слов, возвраты к началу, нарушение логики повествования: присоединение предложений при помощи союза «также» или сочетания «и еще», в рассказах можно отметить нарушение причинно-следственной связи, многочисленные оговорки. Очевидны во многих ответах попытки найти подходящее слово. </w:t>
      </w:r>
    </w:p>
    <w:p w:rsidR="00C2621B" w:rsidRPr="00C2621B" w:rsidRDefault="00C2621B" w:rsidP="006F44AE">
      <w:pPr>
        <w:ind w:firstLine="709"/>
        <w:jc w:val="both"/>
      </w:pPr>
      <w:r w:rsidRPr="00C2621B">
        <w:t>Невысокие результаты по данному критерию свидетельствуют о необходимости систематического контроля за речью обучающихся на уроке. Следует добиваться полного, развернутого ответа. Следить, чтобы на уроке обучающийся имел достаточно времени для ответа на поставленный вопрос, пресекать попытки односложных ответов. Тенденция к односложным ответам прослеживается как на уроках, так и во время устного собеседования. Нередко учитель просит учащегося ответить полным ответом.</w:t>
      </w:r>
    </w:p>
    <w:p w:rsidR="00C2621B" w:rsidRPr="00C2621B" w:rsidRDefault="00B32F66" w:rsidP="006F44AE">
      <w:pPr>
        <w:ind w:firstLine="709"/>
        <w:jc w:val="both"/>
      </w:pPr>
      <w:r>
        <w:br w:type="page"/>
      </w:r>
      <w:r w:rsidR="00C2621B" w:rsidRPr="00C2621B">
        <w:lastRenderedPageBreak/>
        <w:t>Среди типичных речевых ошибок можно выделить:</w:t>
      </w:r>
    </w:p>
    <w:p w:rsidR="00C2621B" w:rsidRPr="00C2621B" w:rsidRDefault="00C2621B" w:rsidP="00C2621B">
      <w:pPr>
        <w:pStyle w:val="af0"/>
        <w:numPr>
          <w:ilvl w:val="0"/>
          <w:numId w:val="42"/>
        </w:numPr>
        <w:spacing w:after="200"/>
        <w:jc w:val="both"/>
      </w:pPr>
      <w:r w:rsidRPr="00C2621B">
        <w:t>неоправданные повторы («в путешествии можно провести время с семьей и хорошо провести время», «экстремальный спорт очень расслабляет и помогает расслабиться»);</w:t>
      </w:r>
    </w:p>
    <w:p w:rsidR="00C2621B" w:rsidRPr="00C2621B" w:rsidRDefault="00C2621B" w:rsidP="00C2621B">
      <w:pPr>
        <w:pStyle w:val="af0"/>
        <w:numPr>
          <w:ilvl w:val="0"/>
          <w:numId w:val="42"/>
        </w:numPr>
        <w:spacing w:after="200"/>
        <w:jc w:val="both"/>
      </w:pPr>
      <w:r w:rsidRPr="00C2621B">
        <w:t>использование слова в несвойственном значении («спорт повышает здоровье» вместо «укреплять здоровье»);</w:t>
      </w:r>
    </w:p>
    <w:p w:rsidR="00C2621B" w:rsidRPr="00C2621B" w:rsidRDefault="00C2621B" w:rsidP="00C2621B">
      <w:pPr>
        <w:pStyle w:val="af0"/>
        <w:numPr>
          <w:ilvl w:val="0"/>
          <w:numId w:val="42"/>
        </w:numPr>
        <w:spacing w:after="200"/>
        <w:jc w:val="both"/>
      </w:pPr>
      <w:r w:rsidRPr="00C2621B">
        <w:t>использование неполных предложений («ну, я думаю, занятия спортом и путешествия»);</w:t>
      </w:r>
    </w:p>
    <w:p w:rsidR="00C2621B" w:rsidRPr="00C2621B" w:rsidRDefault="00C2621B" w:rsidP="00C2621B">
      <w:pPr>
        <w:pStyle w:val="af0"/>
        <w:numPr>
          <w:ilvl w:val="0"/>
          <w:numId w:val="42"/>
        </w:numPr>
        <w:spacing w:after="200"/>
        <w:jc w:val="both"/>
      </w:pPr>
      <w:r w:rsidRPr="00C2621B">
        <w:t>избыточность речи («роль путешествий сильно расширяет кругозор» вместо «путешествия расширяют кругозор»);</w:t>
      </w:r>
    </w:p>
    <w:p w:rsidR="00C2621B" w:rsidRPr="00C2621B" w:rsidRDefault="00C2621B" w:rsidP="00C2621B">
      <w:pPr>
        <w:pStyle w:val="af0"/>
        <w:numPr>
          <w:ilvl w:val="0"/>
          <w:numId w:val="42"/>
        </w:numPr>
        <w:jc w:val="both"/>
      </w:pPr>
      <w:r w:rsidRPr="00C2621B">
        <w:t>неуместное использование слов-сорняков («люди выглядели хорошо», «и так далее», «типа этого»)</w:t>
      </w:r>
      <w:r>
        <w:t>.</w:t>
      </w:r>
    </w:p>
    <w:p w:rsidR="00E22131" w:rsidRPr="00C2621B" w:rsidRDefault="00E22131" w:rsidP="006F44AE">
      <w:pPr>
        <w:spacing w:before="120"/>
        <w:ind w:firstLine="567"/>
        <w:jc w:val="both"/>
        <w:outlineLvl w:val="0"/>
        <w:rPr>
          <w:i/>
        </w:rPr>
      </w:pPr>
      <w:r w:rsidRPr="00C2621B">
        <w:rPr>
          <w:i/>
        </w:rPr>
        <w:t>Результаты по критерию «Речевое оформление»:</w:t>
      </w:r>
    </w:p>
    <w:p w:rsidR="004212C7" w:rsidRPr="006F44AE" w:rsidRDefault="004212C7" w:rsidP="004212C7">
      <w:pPr>
        <w:jc w:val="right"/>
        <w:rPr>
          <w:sz w:val="20"/>
          <w:szCs w:val="20"/>
        </w:rPr>
      </w:pPr>
      <w:r w:rsidRPr="006F44AE">
        <w:rPr>
          <w:sz w:val="20"/>
          <w:szCs w:val="20"/>
        </w:rPr>
        <w:t>Таблица 27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2747"/>
        <w:gridCol w:w="2747"/>
        <w:gridCol w:w="2748"/>
      </w:tblGrid>
      <w:tr w:rsidR="00C2621B" w:rsidRPr="00C2621B" w:rsidTr="006F44AE">
        <w:trPr>
          <w:trHeight w:val="258"/>
        </w:trPr>
        <w:tc>
          <w:tcPr>
            <w:tcW w:w="2747" w:type="dxa"/>
          </w:tcPr>
          <w:p w:rsidR="00C2621B" w:rsidRPr="00C2621B" w:rsidRDefault="00C2621B" w:rsidP="00351F84">
            <w:pPr>
              <w:jc w:val="center"/>
            </w:pPr>
            <w:r w:rsidRPr="00C2621B">
              <w:t>2019 год</w:t>
            </w:r>
          </w:p>
        </w:tc>
        <w:tc>
          <w:tcPr>
            <w:tcW w:w="2747" w:type="dxa"/>
          </w:tcPr>
          <w:p w:rsidR="00C2621B" w:rsidRPr="00C2621B" w:rsidRDefault="00C2621B" w:rsidP="00351F84">
            <w:pPr>
              <w:jc w:val="center"/>
            </w:pPr>
            <w:r w:rsidRPr="00C2621B">
              <w:t>2020 год</w:t>
            </w:r>
          </w:p>
        </w:tc>
        <w:tc>
          <w:tcPr>
            <w:tcW w:w="2747" w:type="dxa"/>
          </w:tcPr>
          <w:p w:rsidR="00C2621B" w:rsidRPr="00C2621B" w:rsidRDefault="00C2621B" w:rsidP="00351F84">
            <w:pPr>
              <w:jc w:val="center"/>
            </w:pPr>
            <w:r w:rsidRPr="00C2621B">
              <w:t>2021 год</w:t>
            </w:r>
          </w:p>
        </w:tc>
        <w:tc>
          <w:tcPr>
            <w:tcW w:w="2748" w:type="dxa"/>
          </w:tcPr>
          <w:p w:rsidR="00C2621B" w:rsidRPr="00C2621B" w:rsidRDefault="00C2621B" w:rsidP="00351F84">
            <w:pPr>
              <w:jc w:val="center"/>
            </w:pPr>
            <w:r w:rsidRPr="00C2621B">
              <w:t>2022 год</w:t>
            </w:r>
          </w:p>
        </w:tc>
      </w:tr>
      <w:tr w:rsidR="00C2621B" w:rsidRPr="00C2621B" w:rsidTr="006F44AE">
        <w:trPr>
          <w:trHeight w:val="258"/>
        </w:trPr>
        <w:tc>
          <w:tcPr>
            <w:tcW w:w="2747" w:type="dxa"/>
          </w:tcPr>
          <w:p w:rsidR="00C2621B" w:rsidRPr="00C2621B" w:rsidRDefault="00C2621B" w:rsidP="00E22131">
            <w:pPr>
              <w:jc w:val="center"/>
            </w:pPr>
            <w:r w:rsidRPr="00C2621B">
              <w:t>57,7%</w:t>
            </w:r>
          </w:p>
        </w:tc>
        <w:tc>
          <w:tcPr>
            <w:tcW w:w="2747" w:type="dxa"/>
          </w:tcPr>
          <w:p w:rsidR="00C2621B" w:rsidRPr="00C2621B" w:rsidRDefault="00C2621B" w:rsidP="00E22131">
            <w:pPr>
              <w:jc w:val="center"/>
            </w:pPr>
            <w:r w:rsidRPr="00C2621B">
              <w:t>53%</w:t>
            </w:r>
          </w:p>
        </w:tc>
        <w:tc>
          <w:tcPr>
            <w:tcW w:w="2747" w:type="dxa"/>
          </w:tcPr>
          <w:p w:rsidR="00C2621B" w:rsidRPr="00C2621B" w:rsidRDefault="00C2621B" w:rsidP="00686675">
            <w:pPr>
              <w:jc w:val="center"/>
            </w:pPr>
            <w:r w:rsidRPr="00C2621B">
              <w:t>53,4%</w:t>
            </w:r>
          </w:p>
        </w:tc>
        <w:tc>
          <w:tcPr>
            <w:tcW w:w="2748" w:type="dxa"/>
          </w:tcPr>
          <w:p w:rsidR="00C2621B" w:rsidRPr="00C2621B" w:rsidRDefault="00C2621B" w:rsidP="00E606EC">
            <w:pPr>
              <w:jc w:val="center"/>
            </w:pPr>
            <w:r w:rsidRPr="00C2621B">
              <w:t>52,</w:t>
            </w:r>
            <w:r w:rsidR="00E606EC">
              <w:t>3</w:t>
            </w:r>
            <w:r w:rsidRPr="00C2621B">
              <w:t>%</w:t>
            </w:r>
          </w:p>
        </w:tc>
      </w:tr>
    </w:tbl>
    <w:p w:rsidR="001338B2" w:rsidRPr="00C412D7" w:rsidRDefault="001338B2" w:rsidP="006F44AE">
      <w:pPr>
        <w:spacing w:before="120"/>
        <w:ind w:firstLine="709"/>
        <w:jc w:val="both"/>
      </w:pPr>
      <w:r w:rsidRPr="00C412D7">
        <w:t>Немногим более половины работ отвечают критериям связности и цельности.</w:t>
      </w:r>
    </w:p>
    <w:p w:rsidR="001338B2" w:rsidRPr="00C412D7" w:rsidRDefault="001338B2" w:rsidP="00C574D8">
      <w:pPr>
        <w:spacing w:before="120"/>
        <w:ind w:firstLine="709"/>
        <w:jc w:val="both"/>
      </w:pPr>
      <w:r w:rsidRPr="00C412D7">
        <w:t xml:space="preserve">Анализируя критерии правильности речи к заданиям 1 и 2 (чтение текста вслух и пересказ с сохранением микротем) и 3,4 (монологическое высказывание и участие в диалоге), можно отметить, что по критерию </w:t>
      </w:r>
      <w:r>
        <w:t>«С</w:t>
      </w:r>
      <w:r w:rsidRPr="00C412D7">
        <w:t>облюдение грамматических норм» в течение 4 лет результат</w:t>
      </w:r>
      <w:r>
        <w:t xml:space="preserve"> </w:t>
      </w:r>
      <w:r w:rsidRPr="00C412D7">
        <w:t xml:space="preserve">не поднимался выше 54,4%, нижний предел - 48,2%. Соблюдение грамматической нормы дается лишь половине обучающихся, это свидетельствует о ее низком уровне развитости. Развитию грамматической нормы не уделяется достаточного внимания на уроках русского языка, обучающиеся используют в живом общении ошибочные варианты, навязанные СМИ, </w:t>
      </w:r>
      <w:proofErr w:type="spellStart"/>
      <w:r w:rsidRPr="00C412D7">
        <w:t>интернет-языком</w:t>
      </w:r>
      <w:proofErr w:type="spellEnd"/>
      <w:r w:rsidRPr="00C412D7">
        <w:t>, молодежным жаргоном. Лишь на этапе подготовки к ЕГЭ в 11 классе целенаправленно (задание 8) производится коррекция ошибочных вариантов и отработка литературных. Виды грамматических ошибок многообразны, и их коррекция, стойкое формирование литературной нормы требует времени, системы и терпения со стороны педагогов.</w:t>
      </w:r>
    </w:p>
    <w:p w:rsidR="001338B2" w:rsidRPr="00C412D7" w:rsidRDefault="001338B2" w:rsidP="00C574D8">
      <w:pPr>
        <w:ind w:firstLine="709"/>
        <w:jc w:val="both"/>
      </w:pPr>
      <w:r w:rsidRPr="00C412D7">
        <w:t>Орфоэпические нормы лучше усвоены обучающимися, однако по этому критерию к заданиям 1 и 2 текстов</w:t>
      </w:r>
      <w:r w:rsidR="006542CC">
        <w:t>ы</w:t>
      </w:r>
      <w:r w:rsidRPr="00C412D7">
        <w:t xml:space="preserve">й материал задан, что ведет к </w:t>
      </w:r>
      <w:proofErr w:type="spellStart"/>
      <w:r w:rsidRPr="00C412D7">
        <w:t>бОльшему</w:t>
      </w:r>
      <w:proofErr w:type="spellEnd"/>
      <w:r w:rsidRPr="00C412D7">
        <w:t xml:space="preserve"> количеству ошибок, так как ученики в выборе лексики несвободны. Строя монологическое высказывание и участвуя в диалоге, они имеют возможность варьировать языковой материал и избежать ошибок. Об этом свидетельствуют таблицы: по критерию к заданиям 1 и 2 результат колеблется от 60,2</w:t>
      </w:r>
      <w:r w:rsidR="006F44AE">
        <w:t>%</w:t>
      </w:r>
      <w:r w:rsidRPr="00C412D7">
        <w:t xml:space="preserve"> до 65,8%. Лишь в последний год он значительно меняется –</w:t>
      </w:r>
      <w:r>
        <w:t xml:space="preserve"> </w:t>
      </w:r>
      <w:r w:rsidRPr="00C412D7">
        <w:t>до 71,2%. Тот же критерий к заданиям 3 и 4 держится на очень высоком уровне – 88%.</w:t>
      </w:r>
    </w:p>
    <w:p w:rsidR="001338B2" w:rsidRPr="00C412D7" w:rsidRDefault="001338B2" w:rsidP="00C574D8">
      <w:pPr>
        <w:ind w:firstLine="709"/>
        <w:jc w:val="both"/>
      </w:pPr>
      <w:r w:rsidRPr="00C412D7">
        <w:t>По критерию «Правильность речи» к заданиям 1,</w:t>
      </w:r>
      <w:r w:rsidR="006F44AE">
        <w:t xml:space="preserve"> </w:t>
      </w:r>
      <w:r w:rsidRPr="00C412D7">
        <w:t xml:space="preserve">2 результат имеет тенденцию к понижению – с 77% до 72% в течение 4 лет. Однако находится на достаточно высоком уровне. В пересказе учащиеся благодаря хорошей памяти и подготовительным записям активно используют конструкции, построенные в соответствии с литературной нормой, что и позволяет показывать более высокий результат. </w:t>
      </w:r>
    </w:p>
    <w:p w:rsidR="001338B2" w:rsidRPr="00C412D7" w:rsidRDefault="001338B2" w:rsidP="00C574D8">
      <w:pPr>
        <w:ind w:firstLine="709"/>
        <w:jc w:val="both"/>
      </w:pPr>
      <w:r w:rsidRPr="00C412D7">
        <w:t>В монологической речи и в диалоге учащиеся более свободны в выборе языковых средств и конструкций, что приводит к возникновению большого числа ошибочных вариантов при недостаточной сформированности навыка использования литературной нормы. Таблицы свидетельствуют о более низком уровне результата по критерию – от 61% до 63%.</w:t>
      </w:r>
    </w:p>
    <w:p w:rsidR="001338B2" w:rsidRPr="001338B2" w:rsidRDefault="001338B2" w:rsidP="001338B2">
      <w:pPr>
        <w:autoSpaceDE w:val="0"/>
        <w:autoSpaceDN w:val="0"/>
        <w:adjustRightInd w:val="0"/>
        <w:spacing w:before="120"/>
        <w:jc w:val="both"/>
        <w:rPr>
          <w:rFonts w:ascii="TimesNewRoman,Bold" w:eastAsia="Calibri" w:hAnsi="TimesNewRoman,Bold" w:cs="TimesNewRoman,Bold"/>
          <w:b/>
          <w:bCs/>
          <w:i/>
          <w:color w:val="FF0000"/>
          <w:sz w:val="20"/>
          <w:szCs w:val="20"/>
        </w:rPr>
      </w:pPr>
    </w:p>
    <w:p w:rsidR="00BD01E5" w:rsidRPr="001338B2" w:rsidRDefault="00CC6AA6" w:rsidP="00B77FC6">
      <w:pPr>
        <w:numPr>
          <w:ilvl w:val="0"/>
          <w:numId w:val="18"/>
        </w:numPr>
        <w:autoSpaceDE w:val="0"/>
        <w:autoSpaceDN w:val="0"/>
        <w:adjustRightInd w:val="0"/>
        <w:spacing w:before="120"/>
        <w:ind w:left="0" w:firstLine="0"/>
        <w:jc w:val="both"/>
        <w:rPr>
          <w:rFonts w:ascii="TimesNewRoman,Bold" w:eastAsia="Calibri" w:hAnsi="TimesNewRoman,Bold" w:cs="TimesNewRoman,Bold"/>
          <w:b/>
          <w:bCs/>
          <w:i/>
          <w:sz w:val="20"/>
          <w:szCs w:val="20"/>
        </w:rPr>
      </w:pPr>
      <w:r w:rsidRPr="001338B2">
        <w:rPr>
          <w:i/>
        </w:rPr>
        <w:t>ГАУ РК «ЦОКО» выражает благодарность члену предметной комиссии по русскому языку Кудряшовой И</w:t>
      </w:r>
      <w:r w:rsidR="001C7698" w:rsidRPr="001338B2">
        <w:rPr>
          <w:i/>
        </w:rPr>
        <w:t xml:space="preserve">рине </w:t>
      </w:r>
      <w:r w:rsidRPr="001338B2">
        <w:rPr>
          <w:i/>
        </w:rPr>
        <w:t>А</w:t>
      </w:r>
      <w:r w:rsidR="001C7698" w:rsidRPr="001338B2">
        <w:rPr>
          <w:i/>
        </w:rPr>
        <w:t>лександровне</w:t>
      </w:r>
      <w:r w:rsidRPr="001338B2">
        <w:rPr>
          <w:i/>
        </w:rPr>
        <w:t xml:space="preserve"> за представленный анализ по содержанию заданий итогового собеседования. </w:t>
      </w:r>
    </w:p>
    <w:sectPr w:rsidR="00BD01E5" w:rsidRPr="001338B2" w:rsidSect="00611CE7">
      <w:headerReference w:type="default" r:id="rId24"/>
      <w:footerReference w:type="default" r:id="rId25"/>
      <w:pgSz w:w="11906" w:h="16838"/>
      <w:pgMar w:top="567" w:right="566" w:bottom="567" w:left="567"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628" w:rsidRDefault="00A94628" w:rsidP="000A14BD">
      <w:r>
        <w:separator/>
      </w:r>
    </w:p>
  </w:endnote>
  <w:endnote w:type="continuationSeparator" w:id="0">
    <w:p w:rsidR="00A94628" w:rsidRDefault="00A94628" w:rsidP="000A14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203" w:usb1="00000000" w:usb2="00000000" w:usb3="00000000" w:csb0="00000005" w:csb1="00000000"/>
  </w:font>
  <w:font w:name="TimesNewRomanPSMT">
    <w:altName w:val="Times New Roman"/>
    <w:panose1 w:val="00000000000000000000"/>
    <w:charset w:val="CC"/>
    <w:family w:val="auto"/>
    <w:notTrueType/>
    <w:pitch w:val="default"/>
    <w:sig w:usb0="00000001"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22" w:rsidRDefault="005F0022">
    <w:pPr>
      <w:pStyle w:val="a9"/>
    </w:pPr>
    <w:r>
      <w:t>ГАУ РК «ЦОКО»</w:t>
    </w:r>
    <w:r>
      <w:tab/>
    </w:r>
    <w:r>
      <w:tab/>
    </w:r>
    <w:r>
      <w:tab/>
    </w:r>
    <w:r>
      <w:tab/>
    </w:r>
    <w:r w:rsidR="00340293">
      <w:fldChar w:fldCharType="begin"/>
    </w:r>
    <w:r>
      <w:instrText xml:space="preserve"> PAGE   \* MERGEFORMAT </w:instrText>
    </w:r>
    <w:r w:rsidR="00340293">
      <w:fldChar w:fldCharType="separate"/>
    </w:r>
    <w:r w:rsidR="00B32F66">
      <w:rPr>
        <w:noProof/>
      </w:rPr>
      <w:t>17</w:t>
    </w:r>
    <w:r w:rsidR="00340293">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628" w:rsidRDefault="00A94628" w:rsidP="000A14BD">
      <w:r>
        <w:separator/>
      </w:r>
    </w:p>
  </w:footnote>
  <w:footnote w:type="continuationSeparator" w:id="0">
    <w:p w:rsidR="00A94628" w:rsidRDefault="00A94628" w:rsidP="000A14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22" w:rsidRPr="00CC6BC9" w:rsidRDefault="005F0022">
    <w:pPr>
      <w:pStyle w:val="a7"/>
    </w:pPr>
    <w:r>
      <w:t>ГИА9-2022                                                                                     итоговое собеседование по русскому языку</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B4AA0"/>
    <w:multiLevelType w:val="hybridMultilevel"/>
    <w:tmpl w:val="679AF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E5137E"/>
    <w:multiLevelType w:val="hybridMultilevel"/>
    <w:tmpl w:val="16726B6E"/>
    <w:lvl w:ilvl="0" w:tplc="05EA5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F14900"/>
    <w:multiLevelType w:val="hybridMultilevel"/>
    <w:tmpl w:val="921A875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9C16750"/>
    <w:multiLevelType w:val="hybridMultilevel"/>
    <w:tmpl w:val="4B9E6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411F70"/>
    <w:multiLevelType w:val="hybridMultilevel"/>
    <w:tmpl w:val="541AC3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9B10B0"/>
    <w:multiLevelType w:val="hybridMultilevel"/>
    <w:tmpl w:val="B06A7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68256E"/>
    <w:multiLevelType w:val="hybridMultilevel"/>
    <w:tmpl w:val="391683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3C039A"/>
    <w:multiLevelType w:val="hybridMultilevel"/>
    <w:tmpl w:val="B4E42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906B50"/>
    <w:multiLevelType w:val="hybridMultilevel"/>
    <w:tmpl w:val="63F63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D36982"/>
    <w:multiLevelType w:val="hybridMultilevel"/>
    <w:tmpl w:val="E0FA6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AC959B2"/>
    <w:multiLevelType w:val="hybridMultilevel"/>
    <w:tmpl w:val="A0045D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8A67F6"/>
    <w:multiLevelType w:val="hybridMultilevel"/>
    <w:tmpl w:val="109CB142"/>
    <w:lvl w:ilvl="0" w:tplc="02D64A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E10705E"/>
    <w:multiLevelType w:val="hybridMultilevel"/>
    <w:tmpl w:val="393C2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FF65F11"/>
    <w:multiLevelType w:val="hybridMultilevel"/>
    <w:tmpl w:val="96C21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E66F08"/>
    <w:multiLevelType w:val="hybridMultilevel"/>
    <w:tmpl w:val="9CC262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4CE299C"/>
    <w:multiLevelType w:val="hybridMultilevel"/>
    <w:tmpl w:val="EC369A7A"/>
    <w:lvl w:ilvl="0" w:tplc="A90E338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29902E4E"/>
    <w:multiLevelType w:val="hybridMultilevel"/>
    <w:tmpl w:val="36E8D9FC"/>
    <w:lvl w:ilvl="0" w:tplc="05EA5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9F96EA6"/>
    <w:multiLevelType w:val="hybridMultilevel"/>
    <w:tmpl w:val="39721AA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2B325E59"/>
    <w:multiLevelType w:val="hybridMultilevel"/>
    <w:tmpl w:val="9AD8D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E966D59"/>
    <w:multiLevelType w:val="hybridMultilevel"/>
    <w:tmpl w:val="63B45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78369FE"/>
    <w:multiLevelType w:val="hybridMultilevel"/>
    <w:tmpl w:val="E626E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AB5EE3"/>
    <w:multiLevelType w:val="hybridMultilevel"/>
    <w:tmpl w:val="F3A8F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DB800D4"/>
    <w:multiLevelType w:val="hybridMultilevel"/>
    <w:tmpl w:val="64462BB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8F6DDD"/>
    <w:multiLevelType w:val="hybridMultilevel"/>
    <w:tmpl w:val="E45C1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0931C9"/>
    <w:multiLevelType w:val="hybridMultilevel"/>
    <w:tmpl w:val="4406E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C32CBC"/>
    <w:multiLevelType w:val="hybridMultilevel"/>
    <w:tmpl w:val="E1C27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FEF400C"/>
    <w:multiLevelType w:val="hybridMultilevel"/>
    <w:tmpl w:val="B84E0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50863CB"/>
    <w:multiLevelType w:val="hybridMultilevel"/>
    <w:tmpl w:val="58E81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72B6096"/>
    <w:multiLevelType w:val="hybridMultilevel"/>
    <w:tmpl w:val="311EA1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EC09FE"/>
    <w:multiLevelType w:val="hybridMultilevel"/>
    <w:tmpl w:val="3312B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E0F1CCA"/>
    <w:multiLevelType w:val="hybridMultilevel"/>
    <w:tmpl w:val="3A6467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302B6E"/>
    <w:multiLevelType w:val="multilevel"/>
    <w:tmpl w:val="AF58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AF36DB"/>
    <w:multiLevelType w:val="hybridMultilevel"/>
    <w:tmpl w:val="5A76F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7F315B7"/>
    <w:multiLevelType w:val="hybridMultilevel"/>
    <w:tmpl w:val="8A1237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9F260B"/>
    <w:multiLevelType w:val="hybridMultilevel"/>
    <w:tmpl w:val="43DA8E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6AC023B3"/>
    <w:multiLevelType w:val="hybridMultilevel"/>
    <w:tmpl w:val="9C1A3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FCE7867"/>
    <w:multiLevelType w:val="hybridMultilevel"/>
    <w:tmpl w:val="94FC0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1E24635"/>
    <w:multiLevelType w:val="hybridMultilevel"/>
    <w:tmpl w:val="398288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3041E20"/>
    <w:multiLevelType w:val="hybridMultilevel"/>
    <w:tmpl w:val="D47C5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62E0C54"/>
    <w:multiLevelType w:val="hybridMultilevel"/>
    <w:tmpl w:val="600C10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9E803F0"/>
    <w:multiLevelType w:val="hybridMultilevel"/>
    <w:tmpl w:val="6AC0C998"/>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302157"/>
    <w:multiLevelType w:val="hybridMultilevel"/>
    <w:tmpl w:val="9C18AE98"/>
    <w:lvl w:ilvl="0" w:tplc="B21C52B0">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4"/>
  </w:num>
  <w:num w:numId="3">
    <w:abstractNumId w:val="39"/>
  </w:num>
  <w:num w:numId="4">
    <w:abstractNumId w:val="28"/>
  </w:num>
  <w:num w:numId="5">
    <w:abstractNumId w:val="6"/>
  </w:num>
  <w:num w:numId="6">
    <w:abstractNumId w:val="4"/>
  </w:num>
  <w:num w:numId="7">
    <w:abstractNumId w:val="11"/>
  </w:num>
  <w:num w:numId="8">
    <w:abstractNumId w:val="7"/>
  </w:num>
  <w:num w:numId="9">
    <w:abstractNumId w:val="24"/>
  </w:num>
  <w:num w:numId="10">
    <w:abstractNumId w:val="2"/>
  </w:num>
  <w:num w:numId="11">
    <w:abstractNumId w:val="34"/>
  </w:num>
  <w:num w:numId="12">
    <w:abstractNumId w:val="12"/>
  </w:num>
  <w:num w:numId="13">
    <w:abstractNumId w:val="0"/>
  </w:num>
  <w:num w:numId="14">
    <w:abstractNumId w:val="41"/>
  </w:num>
  <w:num w:numId="15">
    <w:abstractNumId w:val="40"/>
  </w:num>
  <w:num w:numId="16">
    <w:abstractNumId w:val="25"/>
  </w:num>
  <w:num w:numId="17">
    <w:abstractNumId w:val="38"/>
  </w:num>
  <w:num w:numId="18">
    <w:abstractNumId w:val="27"/>
  </w:num>
  <w:num w:numId="19">
    <w:abstractNumId w:val="42"/>
  </w:num>
  <w:num w:numId="20">
    <w:abstractNumId w:val="9"/>
  </w:num>
  <w:num w:numId="21">
    <w:abstractNumId w:val="32"/>
  </w:num>
  <w:num w:numId="22">
    <w:abstractNumId w:val="18"/>
  </w:num>
  <w:num w:numId="23">
    <w:abstractNumId w:val="22"/>
  </w:num>
  <w:num w:numId="24">
    <w:abstractNumId w:val="26"/>
  </w:num>
  <w:num w:numId="25">
    <w:abstractNumId w:val="8"/>
  </w:num>
  <w:num w:numId="26">
    <w:abstractNumId w:val="5"/>
  </w:num>
  <w:num w:numId="27">
    <w:abstractNumId w:val="3"/>
  </w:num>
  <w:num w:numId="28">
    <w:abstractNumId w:val="33"/>
  </w:num>
  <w:num w:numId="29">
    <w:abstractNumId w:val="30"/>
  </w:num>
  <w:num w:numId="30">
    <w:abstractNumId w:val="16"/>
  </w:num>
  <w:num w:numId="31">
    <w:abstractNumId w:val="1"/>
  </w:num>
  <w:num w:numId="32">
    <w:abstractNumId w:val="13"/>
  </w:num>
  <w:num w:numId="33">
    <w:abstractNumId w:val="31"/>
  </w:num>
  <w:num w:numId="34">
    <w:abstractNumId w:val="10"/>
  </w:num>
  <w:num w:numId="35">
    <w:abstractNumId w:val="15"/>
  </w:num>
  <w:num w:numId="36">
    <w:abstractNumId w:val="21"/>
  </w:num>
  <w:num w:numId="37">
    <w:abstractNumId w:val="37"/>
  </w:num>
  <w:num w:numId="38">
    <w:abstractNumId w:val="35"/>
  </w:num>
  <w:num w:numId="39">
    <w:abstractNumId w:val="36"/>
  </w:num>
  <w:num w:numId="40">
    <w:abstractNumId w:val="17"/>
  </w:num>
  <w:num w:numId="41">
    <w:abstractNumId w:val="23"/>
  </w:num>
  <w:num w:numId="42">
    <w:abstractNumId w:val="19"/>
  </w:num>
  <w:num w:numId="43">
    <w:abstractNumId w:val="2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468EA"/>
    <w:rsid w:val="00000815"/>
    <w:rsid w:val="00000BCF"/>
    <w:rsid w:val="00002FAF"/>
    <w:rsid w:val="00003C0B"/>
    <w:rsid w:val="00004728"/>
    <w:rsid w:val="000048F4"/>
    <w:rsid w:val="00006AEE"/>
    <w:rsid w:val="00006D09"/>
    <w:rsid w:val="00007342"/>
    <w:rsid w:val="00007BFD"/>
    <w:rsid w:val="000128D4"/>
    <w:rsid w:val="00015306"/>
    <w:rsid w:val="00015414"/>
    <w:rsid w:val="0001579A"/>
    <w:rsid w:val="00015F2F"/>
    <w:rsid w:val="0001785F"/>
    <w:rsid w:val="00027C3A"/>
    <w:rsid w:val="00035A10"/>
    <w:rsid w:val="000420F5"/>
    <w:rsid w:val="00042471"/>
    <w:rsid w:val="000475E4"/>
    <w:rsid w:val="00047D2F"/>
    <w:rsid w:val="0005013E"/>
    <w:rsid w:val="00050A62"/>
    <w:rsid w:val="0005216C"/>
    <w:rsid w:val="00053F7D"/>
    <w:rsid w:val="00054345"/>
    <w:rsid w:val="000545B3"/>
    <w:rsid w:val="0005654B"/>
    <w:rsid w:val="00060560"/>
    <w:rsid w:val="000605FC"/>
    <w:rsid w:val="0006119D"/>
    <w:rsid w:val="00063D95"/>
    <w:rsid w:val="00065D70"/>
    <w:rsid w:val="00066415"/>
    <w:rsid w:val="00070479"/>
    <w:rsid w:val="00072671"/>
    <w:rsid w:val="0007373A"/>
    <w:rsid w:val="00074A57"/>
    <w:rsid w:val="00077EC8"/>
    <w:rsid w:val="00082EB5"/>
    <w:rsid w:val="0008313D"/>
    <w:rsid w:val="00083EB2"/>
    <w:rsid w:val="00087B2B"/>
    <w:rsid w:val="00093E50"/>
    <w:rsid w:val="000943C2"/>
    <w:rsid w:val="00095A4A"/>
    <w:rsid w:val="000A1080"/>
    <w:rsid w:val="000A14BD"/>
    <w:rsid w:val="000A1C80"/>
    <w:rsid w:val="000A2BB4"/>
    <w:rsid w:val="000A37FE"/>
    <w:rsid w:val="000A7B76"/>
    <w:rsid w:val="000B1956"/>
    <w:rsid w:val="000B420D"/>
    <w:rsid w:val="000C230A"/>
    <w:rsid w:val="000C76BE"/>
    <w:rsid w:val="000C77AC"/>
    <w:rsid w:val="000D015E"/>
    <w:rsid w:val="000D4604"/>
    <w:rsid w:val="000D63F5"/>
    <w:rsid w:val="000D64A4"/>
    <w:rsid w:val="000D74A5"/>
    <w:rsid w:val="000D7F9C"/>
    <w:rsid w:val="000E1647"/>
    <w:rsid w:val="000E20DD"/>
    <w:rsid w:val="000E73AA"/>
    <w:rsid w:val="000F3492"/>
    <w:rsid w:val="000F4111"/>
    <w:rsid w:val="000F7501"/>
    <w:rsid w:val="000F75F4"/>
    <w:rsid w:val="00100139"/>
    <w:rsid w:val="00102DCA"/>
    <w:rsid w:val="00102E66"/>
    <w:rsid w:val="001053DC"/>
    <w:rsid w:val="0010776B"/>
    <w:rsid w:val="00107E1F"/>
    <w:rsid w:val="00110B98"/>
    <w:rsid w:val="0011265B"/>
    <w:rsid w:val="00115025"/>
    <w:rsid w:val="001221D0"/>
    <w:rsid w:val="00126A6C"/>
    <w:rsid w:val="00127E85"/>
    <w:rsid w:val="001306DC"/>
    <w:rsid w:val="00130C29"/>
    <w:rsid w:val="00130DEF"/>
    <w:rsid w:val="001316B1"/>
    <w:rsid w:val="00132900"/>
    <w:rsid w:val="00132D14"/>
    <w:rsid w:val="001338B2"/>
    <w:rsid w:val="00134CE3"/>
    <w:rsid w:val="00135B94"/>
    <w:rsid w:val="00141804"/>
    <w:rsid w:val="00142E81"/>
    <w:rsid w:val="001436DC"/>
    <w:rsid w:val="001442B8"/>
    <w:rsid w:val="001465D7"/>
    <w:rsid w:val="00151054"/>
    <w:rsid w:val="0015404B"/>
    <w:rsid w:val="0015440C"/>
    <w:rsid w:val="00157D37"/>
    <w:rsid w:val="00164505"/>
    <w:rsid w:val="00164C9D"/>
    <w:rsid w:val="0016662E"/>
    <w:rsid w:val="00167443"/>
    <w:rsid w:val="0017198F"/>
    <w:rsid w:val="0017517D"/>
    <w:rsid w:val="00177BC0"/>
    <w:rsid w:val="0018481E"/>
    <w:rsid w:val="00184893"/>
    <w:rsid w:val="00185DD9"/>
    <w:rsid w:val="001908E9"/>
    <w:rsid w:val="00190FCF"/>
    <w:rsid w:val="0019147A"/>
    <w:rsid w:val="001970D4"/>
    <w:rsid w:val="001A1BB7"/>
    <w:rsid w:val="001A3643"/>
    <w:rsid w:val="001A4208"/>
    <w:rsid w:val="001A4F03"/>
    <w:rsid w:val="001A720D"/>
    <w:rsid w:val="001B0FA6"/>
    <w:rsid w:val="001B2B74"/>
    <w:rsid w:val="001B66E8"/>
    <w:rsid w:val="001B69C5"/>
    <w:rsid w:val="001C0F41"/>
    <w:rsid w:val="001C316D"/>
    <w:rsid w:val="001C39B7"/>
    <w:rsid w:val="001C49B8"/>
    <w:rsid w:val="001C7698"/>
    <w:rsid w:val="001D222A"/>
    <w:rsid w:val="001D35F2"/>
    <w:rsid w:val="001D3BF3"/>
    <w:rsid w:val="001E0383"/>
    <w:rsid w:val="001E2DAA"/>
    <w:rsid w:val="001E54F2"/>
    <w:rsid w:val="001E6489"/>
    <w:rsid w:val="001E6CDE"/>
    <w:rsid w:val="001F21AC"/>
    <w:rsid w:val="001F4F12"/>
    <w:rsid w:val="00200FAF"/>
    <w:rsid w:val="00204C3D"/>
    <w:rsid w:val="00205495"/>
    <w:rsid w:val="00205E70"/>
    <w:rsid w:val="00213433"/>
    <w:rsid w:val="002168D9"/>
    <w:rsid w:val="00217F59"/>
    <w:rsid w:val="00220541"/>
    <w:rsid w:val="00223BCC"/>
    <w:rsid w:val="00224296"/>
    <w:rsid w:val="002242E5"/>
    <w:rsid w:val="00225EB1"/>
    <w:rsid w:val="00227A0F"/>
    <w:rsid w:val="002330E8"/>
    <w:rsid w:val="0023490D"/>
    <w:rsid w:val="00236B05"/>
    <w:rsid w:val="00237FBF"/>
    <w:rsid w:val="00243125"/>
    <w:rsid w:val="00244146"/>
    <w:rsid w:val="00246A49"/>
    <w:rsid w:val="00246BBF"/>
    <w:rsid w:val="00251285"/>
    <w:rsid w:val="00251B05"/>
    <w:rsid w:val="002538FD"/>
    <w:rsid w:val="0025446E"/>
    <w:rsid w:val="0025628B"/>
    <w:rsid w:val="00257AF8"/>
    <w:rsid w:val="00260EC8"/>
    <w:rsid w:val="00262FDE"/>
    <w:rsid w:val="0026478F"/>
    <w:rsid w:val="00264F57"/>
    <w:rsid w:val="00265B95"/>
    <w:rsid w:val="002668DB"/>
    <w:rsid w:val="00266B91"/>
    <w:rsid w:val="00267632"/>
    <w:rsid w:val="00276648"/>
    <w:rsid w:val="00281E3F"/>
    <w:rsid w:val="002834C6"/>
    <w:rsid w:val="00284948"/>
    <w:rsid w:val="0029384C"/>
    <w:rsid w:val="00297EAC"/>
    <w:rsid w:val="002A34C7"/>
    <w:rsid w:val="002A42C6"/>
    <w:rsid w:val="002A4800"/>
    <w:rsid w:val="002A6BB2"/>
    <w:rsid w:val="002B1788"/>
    <w:rsid w:val="002B4C28"/>
    <w:rsid w:val="002B5B20"/>
    <w:rsid w:val="002C2747"/>
    <w:rsid w:val="002C4B19"/>
    <w:rsid w:val="002C6515"/>
    <w:rsid w:val="002D3211"/>
    <w:rsid w:val="002D3370"/>
    <w:rsid w:val="002E549E"/>
    <w:rsid w:val="002E6568"/>
    <w:rsid w:val="002F2510"/>
    <w:rsid w:val="002F5954"/>
    <w:rsid w:val="002F6E4A"/>
    <w:rsid w:val="002F7B12"/>
    <w:rsid w:val="002F7F17"/>
    <w:rsid w:val="00302B96"/>
    <w:rsid w:val="00305F2E"/>
    <w:rsid w:val="0030606C"/>
    <w:rsid w:val="00312168"/>
    <w:rsid w:val="00314B18"/>
    <w:rsid w:val="00316D68"/>
    <w:rsid w:val="00320E37"/>
    <w:rsid w:val="00321FFB"/>
    <w:rsid w:val="003240EA"/>
    <w:rsid w:val="00330BDE"/>
    <w:rsid w:val="00340293"/>
    <w:rsid w:val="0034692F"/>
    <w:rsid w:val="00347D68"/>
    <w:rsid w:val="00347F9F"/>
    <w:rsid w:val="00351F84"/>
    <w:rsid w:val="0035294E"/>
    <w:rsid w:val="003634C1"/>
    <w:rsid w:val="00363647"/>
    <w:rsid w:val="00363D87"/>
    <w:rsid w:val="00365886"/>
    <w:rsid w:val="00367250"/>
    <w:rsid w:val="00370A73"/>
    <w:rsid w:val="003733E0"/>
    <w:rsid w:val="0037391B"/>
    <w:rsid w:val="0037392A"/>
    <w:rsid w:val="00374F72"/>
    <w:rsid w:val="00382958"/>
    <w:rsid w:val="0039090B"/>
    <w:rsid w:val="003960F3"/>
    <w:rsid w:val="003A088D"/>
    <w:rsid w:val="003B07C3"/>
    <w:rsid w:val="003B0EA5"/>
    <w:rsid w:val="003B1634"/>
    <w:rsid w:val="003C1A8F"/>
    <w:rsid w:val="003C4B65"/>
    <w:rsid w:val="003C5326"/>
    <w:rsid w:val="003C7F55"/>
    <w:rsid w:val="003D2138"/>
    <w:rsid w:val="003D2E96"/>
    <w:rsid w:val="003D3C61"/>
    <w:rsid w:val="003D4C0A"/>
    <w:rsid w:val="003D5C43"/>
    <w:rsid w:val="003D650A"/>
    <w:rsid w:val="003D6A21"/>
    <w:rsid w:val="003E035D"/>
    <w:rsid w:val="003E317B"/>
    <w:rsid w:val="003E4C90"/>
    <w:rsid w:val="003E571D"/>
    <w:rsid w:val="003F07DB"/>
    <w:rsid w:val="003F19A6"/>
    <w:rsid w:val="003F4658"/>
    <w:rsid w:val="003F516B"/>
    <w:rsid w:val="003F52DE"/>
    <w:rsid w:val="003F5546"/>
    <w:rsid w:val="003F59EB"/>
    <w:rsid w:val="003F7C68"/>
    <w:rsid w:val="00400770"/>
    <w:rsid w:val="0040163E"/>
    <w:rsid w:val="00401D85"/>
    <w:rsid w:val="00402197"/>
    <w:rsid w:val="00402DFC"/>
    <w:rsid w:val="00404CD2"/>
    <w:rsid w:val="00404F22"/>
    <w:rsid w:val="00405680"/>
    <w:rsid w:val="0040635A"/>
    <w:rsid w:val="00410E02"/>
    <w:rsid w:val="004212C7"/>
    <w:rsid w:val="004228F4"/>
    <w:rsid w:val="0042306D"/>
    <w:rsid w:val="00423CE0"/>
    <w:rsid w:val="00425270"/>
    <w:rsid w:val="004258BA"/>
    <w:rsid w:val="00427A48"/>
    <w:rsid w:val="00430A1D"/>
    <w:rsid w:val="004428BD"/>
    <w:rsid w:val="00445ACD"/>
    <w:rsid w:val="004468EA"/>
    <w:rsid w:val="00451B2F"/>
    <w:rsid w:val="00454293"/>
    <w:rsid w:val="00460C25"/>
    <w:rsid w:val="0046761C"/>
    <w:rsid w:val="00471DD7"/>
    <w:rsid w:val="0047346A"/>
    <w:rsid w:val="00477B4F"/>
    <w:rsid w:val="00477E93"/>
    <w:rsid w:val="0048071F"/>
    <w:rsid w:val="004817A2"/>
    <w:rsid w:val="00482066"/>
    <w:rsid w:val="00483599"/>
    <w:rsid w:val="004913A1"/>
    <w:rsid w:val="00491FDA"/>
    <w:rsid w:val="004A1A00"/>
    <w:rsid w:val="004A1B8A"/>
    <w:rsid w:val="004A212A"/>
    <w:rsid w:val="004A4387"/>
    <w:rsid w:val="004B17BC"/>
    <w:rsid w:val="004B5781"/>
    <w:rsid w:val="004B695F"/>
    <w:rsid w:val="004C0016"/>
    <w:rsid w:val="004C2C7E"/>
    <w:rsid w:val="004C63A0"/>
    <w:rsid w:val="004C6B91"/>
    <w:rsid w:val="004C75D3"/>
    <w:rsid w:val="004D0A8B"/>
    <w:rsid w:val="004D1A7E"/>
    <w:rsid w:val="004D2C4D"/>
    <w:rsid w:val="004D34D9"/>
    <w:rsid w:val="004D3D4D"/>
    <w:rsid w:val="004D3E9C"/>
    <w:rsid w:val="004D5136"/>
    <w:rsid w:val="004D58DA"/>
    <w:rsid w:val="004D6742"/>
    <w:rsid w:val="004E0E36"/>
    <w:rsid w:val="004E18AD"/>
    <w:rsid w:val="004E58B5"/>
    <w:rsid w:val="004E60AC"/>
    <w:rsid w:val="004E6CA8"/>
    <w:rsid w:val="004F15DD"/>
    <w:rsid w:val="004F3D2D"/>
    <w:rsid w:val="004F4F1B"/>
    <w:rsid w:val="004F50DE"/>
    <w:rsid w:val="00502494"/>
    <w:rsid w:val="00504571"/>
    <w:rsid w:val="00506F02"/>
    <w:rsid w:val="0051200D"/>
    <w:rsid w:val="00517A9E"/>
    <w:rsid w:val="005203E8"/>
    <w:rsid w:val="00524E10"/>
    <w:rsid w:val="00526785"/>
    <w:rsid w:val="00530385"/>
    <w:rsid w:val="00535FE3"/>
    <w:rsid w:val="005379E5"/>
    <w:rsid w:val="005448F2"/>
    <w:rsid w:val="00545802"/>
    <w:rsid w:val="00552DD1"/>
    <w:rsid w:val="00560DFF"/>
    <w:rsid w:val="00562152"/>
    <w:rsid w:val="00563198"/>
    <w:rsid w:val="005659A6"/>
    <w:rsid w:val="005668F2"/>
    <w:rsid w:val="00571213"/>
    <w:rsid w:val="00581840"/>
    <w:rsid w:val="00583E44"/>
    <w:rsid w:val="005877B6"/>
    <w:rsid w:val="005877C0"/>
    <w:rsid w:val="00590762"/>
    <w:rsid w:val="00590A6D"/>
    <w:rsid w:val="0059297A"/>
    <w:rsid w:val="00596B04"/>
    <w:rsid w:val="005A21B7"/>
    <w:rsid w:val="005A4EE2"/>
    <w:rsid w:val="005A5240"/>
    <w:rsid w:val="005A6E31"/>
    <w:rsid w:val="005B1C3C"/>
    <w:rsid w:val="005B1D98"/>
    <w:rsid w:val="005B4C30"/>
    <w:rsid w:val="005B4CE2"/>
    <w:rsid w:val="005B6B95"/>
    <w:rsid w:val="005C1207"/>
    <w:rsid w:val="005C3204"/>
    <w:rsid w:val="005C577F"/>
    <w:rsid w:val="005C5CB3"/>
    <w:rsid w:val="005D28FB"/>
    <w:rsid w:val="005D58EB"/>
    <w:rsid w:val="005D7B37"/>
    <w:rsid w:val="005E01AB"/>
    <w:rsid w:val="005E083F"/>
    <w:rsid w:val="005E084B"/>
    <w:rsid w:val="005E2D02"/>
    <w:rsid w:val="005E3B2A"/>
    <w:rsid w:val="005E411E"/>
    <w:rsid w:val="005F0022"/>
    <w:rsid w:val="005F1540"/>
    <w:rsid w:val="005F2ABC"/>
    <w:rsid w:val="005F2DAF"/>
    <w:rsid w:val="005F3765"/>
    <w:rsid w:val="005F4375"/>
    <w:rsid w:val="005F62B1"/>
    <w:rsid w:val="005F6682"/>
    <w:rsid w:val="006036FA"/>
    <w:rsid w:val="00607323"/>
    <w:rsid w:val="006074CA"/>
    <w:rsid w:val="00611CE7"/>
    <w:rsid w:val="00611FB4"/>
    <w:rsid w:val="0061668B"/>
    <w:rsid w:val="00616D3F"/>
    <w:rsid w:val="0061722A"/>
    <w:rsid w:val="006274A9"/>
    <w:rsid w:val="00631A90"/>
    <w:rsid w:val="00632431"/>
    <w:rsid w:val="00633399"/>
    <w:rsid w:val="0063343E"/>
    <w:rsid w:val="00640E20"/>
    <w:rsid w:val="00640F39"/>
    <w:rsid w:val="006415E7"/>
    <w:rsid w:val="00641E4F"/>
    <w:rsid w:val="00643F8A"/>
    <w:rsid w:val="00644449"/>
    <w:rsid w:val="00644C75"/>
    <w:rsid w:val="00644F1C"/>
    <w:rsid w:val="00652952"/>
    <w:rsid w:val="00653DE3"/>
    <w:rsid w:val="006542CC"/>
    <w:rsid w:val="00657AB3"/>
    <w:rsid w:val="006610F5"/>
    <w:rsid w:val="00661BA8"/>
    <w:rsid w:val="00662C50"/>
    <w:rsid w:val="00663CAC"/>
    <w:rsid w:val="00663CD5"/>
    <w:rsid w:val="00670702"/>
    <w:rsid w:val="0067218F"/>
    <w:rsid w:val="00673E15"/>
    <w:rsid w:val="0067467D"/>
    <w:rsid w:val="00674D6F"/>
    <w:rsid w:val="00677B45"/>
    <w:rsid w:val="00683204"/>
    <w:rsid w:val="00683D0F"/>
    <w:rsid w:val="00686675"/>
    <w:rsid w:val="00686F80"/>
    <w:rsid w:val="00691114"/>
    <w:rsid w:val="00696258"/>
    <w:rsid w:val="006962B9"/>
    <w:rsid w:val="00696959"/>
    <w:rsid w:val="006A10E8"/>
    <w:rsid w:val="006A1693"/>
    <w:rsid w:val="006A6C37"/>
    <w:rsid w:val="006A7FA9"/>
    <w:rsid w:val="006B07EC"/>
    <w:rsid w:val="006B1316"/>
    <w:rsid w:val="006B492E"/>
    <w:rsid w:val="006B5559"/>
    <w:rsid w:val="006C0D39"/>
    <w:rsid w:val="006C15BC"/>
    <w:rsid w:val="006C49E8"/>
    <w:rsid w:val="006C4A9F"/>
    <w:rsid w:val="006C6A1E"/>
    <w:rsid w:val="006D0050"/>
    <w:rsid w:val="006D06B5"/>
    <w:rsid w:val="006D3E4C"/>
    <w:rsid w:val="006D41B2"/>
    <w:rsid w:val="006D47D3"/>
    <w:rsid w:val="006E0E98"/>
    <w:rsid w:val="006E352C"/>
    <w:rsid w:val="006E3AF4"/>
    <w:rsid w:val="006E3BE5"/>
    <w:rsid w:val="006F28F0"/>
    <w:rsid w:val="006F3F35"/>
    <w:rsid w:val="006F44AE"/>
    <w:rsid w:val="006F7E65"/>
    <w:rsid w:val="00700BB8"/>
    <w:rsid w:val="00705C57"/>
    <w:rsid w:val="007074B0"/>
    <w:rsid w:val="007106CB"/>
    <w:rsid w:val="00711E25"/>
    <w:rsid w:val="007125E5"/>
    <w:rsid w:val="0071559C"/>
    <w:rsid w:val="00715B27"/>
    <w:rsid w:val="007175D4"/>
    <w:rsid w:val="007177C0"/>
    <w:rsid w:val="00723AFC"/>
    <w:rsid w:val="00724FE1"/>
    <w:rsid w:val="00726966"/>
    <w:rsid w:val="007349AC"/>
    <w:rsid w:val="0073771F"/>
    <w:rsid w:val="007405AA"/>
    <w:rsid w:val="007411DB"/>
    <w:rsid w:val="007432EE"/>
    <w:rsid w:val="00743A06"/>
    <w:rsid w:val="00755B8B"/>
    <w:rsid w:val="00756A71"/>
    <w:rsid w:val="007572D4"/>
    <w:rsid w:val="00760F61"/>
    <w:rsid w:val="007616E2"/>
    <w:rsid w:val="00764840"/>
    <w:rsid w:val="007663D7"/>
    <w:rsid w:val="00766B57"/>
    <w:rsid w:val="007734AA"/>
    <w:rsid w:val="0077367E"/>
    <w:rsid w:val="00775A06"/>
    <w:rsid w:val="007775D0"/>
    <w:rsid w:val="007803ED"/>
    <w:rsid w:val="00780B4A"/>
    <w:rsid w:val="00785B7D"/>
    <w:rsid w:val="007917F0"/>
    <w:rsid w:val="00793A21"/>
    <w:rsid w:val="007A1B88"/>
    <w:rsid w:val="007A2B61"/>
    <w:rsid w:val="007A50C4"/>
    <w:rsid w:val="007A5109"/>
    <w:rsid w:val="007A56EB"/>
    <w:rsid w:val="007B0320"/>
    <w:rsid w:val="007B08DF"/>
    <w:rsid w:val="007B3F8A"/>
    <w:rsid w:val="007B60AD"/>
    <w:rsid w:val="007B6EC3"/>
    <w:rsid w:val="007C0458"/>
    <w:rsid w:val="007C1512"/>
    <w:rsid w:val="007C45F8"/>
    <w:rsid w:val="007C7D30"/>
    <w:rsid w:val="007D2B7B"/>
    <w:rsid w:val="007D37DA"/>
    <w:rsid w:val="007D43C5"/>
    <w:rsid w:val="007D7C67"/>
    <w:rsid w:val="007E0781"/>
    <w:rsid w:val="007E2CC5"/>
    <w:rsid w:val="007E4E69"/>
    <w:rsid w:val="007E54CD"/>
    <w:rsid w:val="007E65B4"/>
    <w:rsid w:val="007E77E6"/>
    <w:rsid w:val="007E7AA2"/>
    <w:rsid w:val="007E7D54"/>
    <w:rsid w:val="007F1370"/>
    <w:rsid w:val="007F4FFD"/>
    <w:rsid w:val="007F5BB8"/>
    <w:rsid w:val="007F6BB9"/>
    <w:rsid w:val="00816BD4"/>
    <w:rsid w:val="00816CAC"/>
    <w:rsid w:val="00820CCB"/>
    <w:rsid w:val="00827E70"/>
    <w:rsid w:val="00827F94"/>
    <w:rsid w:val="00830E7A"/>
    <w:rsid w:val="00832D18"/>
    <w:rsid w:val="00834DFD"/>
    <w:rsid w:val="00844468"/>
    <w:rsid w:val="0084688B"/>
    <w:rsid w:val="00850D4A"/>
    <w:rsid w:val="00850E75"/>
    <w:rsid w:val="00851075"/>
    <w:rsid w:val="008511A1"/>
    <w:rsid w:val="00851C43"/>
    <w:rsid w:val="008546B3"/>
    <w:rsid w:val="0085497A"/>
    <w:rsid w:val="008578EE"/>
    <w:rsid w:val="00861163"/>
    <w:rsid w:val="0086136C"/>
    <w:rsid w:val="00871242"/>
    <w:rsid w:val="00871CF7"/>
    <w:rsid w:val="00877FF6"/>
    <w:rsid w:val="00881C3B"/>
    <w:rsid w:val="008824B5"/>
    <w:rsid w:val="008837BC"/>
    <w:rsid w:val="0088501A"/>
    <w:rsid w:val="00887524"/>
    <w:rsid w:val="008903C3"/>
    <w:rsid w:val="00890920"/>
    <w:rsid w:val="00896564"/>
    <w:rsid w:val="008A1053"/>
    <w:rsid w:val="008A312F"/>
    <w:rsid w:val="008A61BE"/>
    <w:rsid w:val="008A799E"/>
    <w:rsid w:val="008B6255"/>
    <w:rsid w:val="008B758E"/>
    <w:rsid w:val="008C3CE9"/>
    <w:rsid w:val="008C43D0"/>
    <w:rsid w:val="008C7C02"/>
    <w:rsid w:val="008D3742"/>
    <w:rsid w:val="008D549D"/>
    <w:rsid w:val="008D56B4"/>
    <w:rsid w:val="008D67DF"/>
    <w:rsid w:val="008E0820"/>
    <w:rsid w:val="008E4D95"/>
    <w:rsid w:val="008F1844"/>
    <w:rsid w:val="008F6515"/>
    <w:rsid w:val="00901A08"/>
    <w:rsid w:val="009043F4"/>
    <w:rsid w:val="00905C61"/>
    <w:rsid w:val="009138B0"/>
    <w:rsid w:val="00917B89"/>
    <w:rsid w:val="00926053"/>
    <w:rsid w:val="00927586"/>
    <w:rsid w:val="00931116"/>
    <w:rsid w:val="00933121"/>
    <w:rsid w:val="009353AF"/>
    <w:rsid w:val="009433B0"/>
    <w:rsid w:val="0094353C"/>
    <w:rsid w:val="00943874"/>
    <w:rsid w:val="009460A2"/>
    <w:rsid w:val="00946DD7"/>
    <w:rsid w:val="00950B22"/>
    <w:rsid w:val="009523EE"/>
    <w:rsid w:val="0095245E"/>
    <w:rsid w:val="00952941"/>
    <w:rsid w:val="00966358"/>
    <w:rsid w:val="00966760"/>
    <w:rsid w:val="00966A21"/>
    <w:rsid w:val="00970B8D"/>
    <w:rsid w:val="0097742E"/>
    <w:rsid w:val="00977BD9"/>
    <w:rsid w:val="00982AC1"/>
    <w:rsid w:val="00983E15"/>
    <w:rsid w:val="00984F2B"/>
    <w:rsid w:val="00987DCC"/>
    <w:rsid w:val="00992A70"/>
    <w:rsid w:val="00995899"/>
    <w:rsid w:val="00996F39"/>
    <w:rsid w:val="009A12E8"/>
    <w:rsid w:val="009A1F94"/>
    <w:rsid w:val="009B0E0C"/>
    <w:rsid w:val="009B1A26"/>
    <w:rsid w:val="009B42B4"/>
    <w:rsid w:val="009B5447"/>
    <w:rsid w:val="009B7E42"/>
    <w:rsid w:val="009C373D"/>
    <w:rsid w:val="009C39FF"/>
    <w:rsid w:val="009C552B"/>
    <w:rsid w:val="009C6AFB"/>
    <w:rsid w:val="009C7363"/>
    <w:rsid w:val="009C7C64"/>
    <w:rsid w:val="009C7D6D"/>
    <w:rsid w:val="009D383E"/>
    <w:rsid w:val="009D4D5C"/>
    <w:rsid w:val="009D4E4D"/>
    <w:rsid w:val="009E187D"/>
    <w:rsid w:val="009E2BD7"/>
    <w:rsid w:val="009E463E"/>
    <w:rsid w:val="009F0892"/>
    <w:rsid w:val="009F136E"/>
    <w:rsid w:val="009F27AF"/>
    <w:rsid w:val="009F31FF"/>
    <w:rsid w:val="009F351D"/>
    <w:rsid w:val="009F4464"/>
    <w:rsid w:val="009F6583"/>
    <w:rsid w:val="00A01C4B"/>
    <w:rsid w:val="00A01EC1"/>
    <w:rsid w:val="00A025EE"/>
    <w:rsid w:val="00A02BED"/>
    <w:rsid w:val="00A03E53"/>
    <w:rsid w:val="00A03F62"/>
    <w:rsid w:val="00A07EB0"/>
    <w:rsid w:val="00A11C8C"/>
    <w:rsid w:val="00A135ED"/>
    <w:rsid w:val="00A23052"/>
    <w:rsid w:val="00A230C4"/>
    <w:rsid w:val="00A24732"/>
    <w:rsid w:val="00A25250"/>
    <w:rsid w:val="00A26794"/>
    <w:rsid w:val="00A3009B"/>
    <w:rsid w:val="00A310E1"/>
    <w:rsid w:val="00A33E08"/>
    <w:rsid w:val="00A42EEA"/>
    <w:rsid w:val="00A44935"/>
    <w:rsid w:val="00A450CC"/>
    <w:rsid w:val="00A465EF"/>
    <w:rsid w:val="00A47F83"/>
    <w:rsid w:val="00A51A91"/>
    <w:rsid w:val="00A54A68"/>
    <w:rsid w:val="00A55B5B"/>
    <w:rsid w:val="00A56CDF"/>
    <w:rsid w:val="00A61602"/>
    <w:rsid w:val="00A63FD8"/>
    <w:rsid w:val="00A64197"/>
    <w:rsid w:val="00A66499"/>
    <w:rsid w:val="00A66D2C"/>
    <w:rsid w:val="00A72859"/>
    <w:rsid w:val="00A75986"/>
    <w:rsid w:val="00A75F8C"/>
    <w:rsid w:val="00A8081B"/>
    <w:rsid w:val="00A831E5"/>
    <w:rsid w:val="00A856AA"/>
    <w:rsid w:val="00A86495"/>
    <w:rsid w:val="00A8677C"/>
    <w:rsid w:val="00A90B85"/>
    <w:rsid w:val="00A9150A"/>
    <w:rsid w:val="00A9191D"/>
    <w:rsid w:val="00A94628"/>
    <w:rsid w:val="00A94DDA"/>
    <w:rsid w:val="00A96A90"/>
    <w:rsid w:val="00A9749F"/>
    <w:rsid w:val="00AA24DA"/>
    <w:rsid w:val="00AA5211"/>
    <w:rsid w:val="00AA7B94"/>
    <w:rsid w:val="00AB1895"/>
    <w:rsid w:val="00AB59FE"/>
    <w:rsid w:val="00AB612A"/>
    <w:rsid w:val="00AC1592"/>
    <w:rsid w:val="00AC4DD3"/>
    <w:rsid w:val="00AC6BE6"/>
    <w:rsid w:val="00AD0E5B"/>
    <w:rsid w:val="00AD2040"/>
    <w:rsid w:val="00AD6824"/>
    <w:rsid w:val="00AE0CB3"/>
    <w:rsid w:val="00AE1296"/>
    <w:rsid w:val="00AE4BBC"/>
    <w:rsid w:val="00AE505F"/>
    <w:rsid w:val="00AF0968"/>
    <w:rsid w:val="00AF1175"/>
    <w:rsid w:val="00AF14BD"/>
    <w:rsid w:val="00AF1E5E"/>
    <w:rsid w:val="00AF1E95"/>
    <w:rsid w:val="00AF24AB"/>
    <w:rsid w:val="00AF41A8"/>
    <w:rsid w:val="00AF4347"/>
    <w:rsid w:val="00AF5378"/>
    <w:rsid w:val="00AF6DFA"/>
    <w:rsid w:val="00B027FA"/>
    <w:rsid w:val="00B038A5"/>
    <w:rsid w:val="00B04F47"/>
    <w:rsid w:val="00B14586"/>
    <w:rsid w:val="00B14E82"/>
    <w:rsid w:val="00B20CFB"/>
    <w:rsid w:val="00B23B6B"/>
    <w:rsid w:val="00B279C1"/>
    <w:rsid w:val="00B32F66"/>
    <w:rsid w:val="00B33DF5"/>
    <w:rsid w:val="00B35893"/>
    <w:rsid w:val="00B40ED7"/>
    <w:rsid w:val="00B41119"/>
    <w:rsid w:val="00B43E1B"/>
    <w:rsid w:val="00B43EEA"/>
    <w:rsid w:val="00B508DA"/>
    <w:rsid w:val="00B605A0"/>
    <w:rsid w:val="00B62AC4"/>
    <w:rsid w:val="00B63940"/>
    <w:rsid w:val="00B65FC7"/>
    <w:rsid w:val="00B66B0B"/>
    <w:rsid w:val="00B67D62"/>
    <w:rsid w:val="00B70963"/>
    <w:rsid w:val="00B70D14"/>
    <w:rsid w:val="00B72673"/>
    <w:rsid w:val="00B73063"/>
    <w:rsid w:val="00B73653"/>
    <w:rsid w:val="00B73FCA"/>
    <w:rsid w:val="00B76F18"/>
    <w:rsid w:val="00B7796A"/>
    <w:rsid w:val="00B77FC6"/>
    <w:rsid w:val="00B80183"/>
    <w:rsid w:val="00B80926"/>
    <w:rsid w:val="00B823F3"/>
    <w:rsid w:val="00B85CDB"/>
    <w:rsid w:val="00B85FF7"/>
    <w:rsid w:val="00B866F0"/>
    <w:rsid w:val="00B86959"/>
    <w:rsid w:val="00B909EE"/>
    <w:rsid w:val="00B91625"/>
    <w:rsid w:val="00B928A2"/>
    <w:rsid w:val="00B93213"/>
    <w:rsid w:val="00BA3C3F"/>
    <w:rsid w:val="00BA5458"/>
    <w:rsid w:val="00BA67F8"/>
    <w:rsid w:val="00BA6E79"/>
    <w:rsid w:val="00BB015A"/>
    <w:rsid w:val="00BB42C9"/>
    <w:rsid w:val="00BB73A8"/>
    <w:rsid w:val="00BC048A"/>
    <w:rsid w:val="00BC1780"/>
    <w:rsid w:val="00BC2C56"/>
    <w:rsid w:val="00BC452E"/>
    <w:rsid w:val="00BD01E5"/>
    <w:rsid w:val="00BD0607"/>
    <w:rsid w:val="00BD2F2D"/>
    <w:rsid w:val="00BD4956"/>
    <w:rsid w:val="00BD59AA"/>
    <w:rsid w:val="00BE01DE"/>
    <w:rsid w:val="00BE0275"/>
    <w:rsid w:val="00BE424D"/>
    <w:rsid w:val="00BE5291"/>
    <w:rsid w:val="00BE6067"/>
    <w:rsid w:val="00BE6A9E"/>
    <w:rsid w:val="00BF2F0E"/>
    <w:rsid w:val="00BF6C4E"/>
    <w:rsid w:val="00C01F51"/>
    <w:rsid w:val="00C02C0D"/>
    <w:rsid w:val="00C0615D"/>
    <w:rsid w:val="00C068BB"/>
    <w:rsid w:val="00C124E1"/>
    <w:rsid w:val="00C14690"/>
    <w:rsid w:val="00C21FDA"/>
    <w:rsid w:val="00C23FAF"/>
    <w:rsid w:val="00C2621B"/>
    <w:rsid w:val="00C26BA7"/>
    <w:rsid w:val="00C30483"/>
    <w:rsid w:val="00C3226E"/>
    <w:rsid w:val="00C3286C"/>
    <w:rsid w:val="00C42300"/>
    <w:rsid w:val="00C45075"/>
    <w:rsid w:val="00C47C7D"/>
    <w:rsid w:val="00C501AF"/>
    <w:rsid w:val="00C50203"/>
    <w:rsid w:val="00C51954"/>
    <w:rsid w:val="00C559A2"/>
    <w:rsid w:val="00C5644A"/>
    <w:rsid w:val="00C574D8"/>
    <w:rsid w:val="00C57F79"/>
    <w:rsid w:val="00C6004A"/>
    <w:rsid w:val="00C611E9"/>
    <w:rsid w:val="00C65089"/>
    <w:rsid w:val="00C65B96"/>
    <w:rsid w:val="00C66FC4"/>
    <w:rsid w:val="00C677D9"/>
    <w:rsid w:val="00C7186D"/>
    <w:rsid w:val="00C72EBC"/>
    <w:rsid w:val="00C7613A"/>
    <w:rsid w:val="00C77712"/>
    <w:rsid w:val="00C77B6D"/>
    <w:rsid w:val="00C77E19"/>
    <w:rsid w:val="00C80B0A"/>
    <w:rsid w:val="00C863EE"/>
    <w:rsid w:val="00C87C21"/>
    <w:rsid w:val="00C91F8B"/>
    <w:rsid w:val="00C93E7F"/>
    <w:rsid w:val="00C97862"/>
    <w:rsid w:val="00CA03AC"/>
    <w:rsid w:val="00CA2228"/>
    <w:rsid w:val="00CA22D1"/>
    <w:rsid w:val="00CA3ED4"/>
    <w:rsid w:val="00CA6A56"/>
    <w:rsid w:val="00CA7965"/>
    <w:rsid w:val="00CB07C2"/>
    <w:rsid w:val="00CB18A3"/>
    <w:rsid w:val="00CB1CB2"/>
    <w:rsid w:val="00CB1F01"/>
    <w:rsid w:val="00CB28AA"/>
    <w:rsid w:val="00CB3EB1"/>
    <w:rsid w:val="00CB7141"/>
    <w:rsid w:val="00CB7969"/>
    <w:rsid w:val="00CC4ED3"/>
    <w:rsid w:val="00CC6949"/>
    <w:rsid w:val="00CC6AA6"/>
    <w:rsid w:val="00CC6BC9"/>
    <w:rsid w:val="00CD5A2E"/>
    <w:rsid w:val="00CE3CB9"/>
    <w:rsid w:val="00CF2E04"/>
    <w:rsid w:val="00CF2E88"/>
    <w:rsid w:val="00CF4102"/>
    <w:rsid w:val="00CF49F2"/>
    <w:rsid w:val="00CF5F35"/>
    <w:rsid w:val="00CF76FC"/>
    <w:rsid w:val="00CF7D14"/>
    <w:rsid w:val="00D03006"/>
    <w:rsid w:val="00D04EB4"/>
    <w:rsid w:val="00D07592"/>
    <w:rsid w:val="00D12BE4"/>
    <w:rsid w:val="00D145E4"/>
    <w:rsid w:val="00D17747"/>
    <w:rsid w:val="00D21EA3"/>
    <w:rsid w:val="00D239B7"/>
    <w:rsid w:val="00D31AFF"/>
    <w:rsid w:val="00D32795"/>
    <w:rsid w:val="00D41405"/>
    <w:rsid w:val="00D42D92"/>
    <w:rsid w:val="00D4336C"/>
    <w:rsid w:val="00D47DE9"/>
    <w:rsid w:val="00D5019E"/>
    <w:rsid w:val="00D51C65"/>
    <w:rsid w:val="00D52099"/>
    <w:rsid w:val="00D52C3C"/>
    <w:rsid w:val="00D5517E"/>
    <w:rsid w:val="00D55D07"/>
    <w:rsid w:val="00D7154F"/>
    <w:rsid w:val="00D7338B"/>
    <w:rsid w:val="00D74AE2"/>
    <w:rsid w:val="00D77812"/>
    <w:rsid w:val="00D81ECE"/>
    <w:rsid w:val="00D82F06"/>
    <w:rsid w:val="00D83455"/>
    <w:rsid w:val="00D85236"/>
    <w:rsid w:val="00D8537A"/>
    <w:rsid w:val="00D85B6A"/>
    <w:rsid w:val="00D85B92"/>
    <w:rsid w:val="00D86500"/>
    <w:rsid w:val="00D86761"/>
    <w:rsid w:val="00D86D2A"/>
    <w:rsid w:val="00D9287B"/>
    <w:rsid w:val="00D953C4"/>
    <w:rsid w:val="00D9676F"/>
    <w:rsid w:val="00D978B6"/>
    <w:rsid w:val="00DA2751"/>
    <w:rsid w:val="00DA5F4A"/>
    <w:rsid w:val="00DA7327"/>
    <w:rsid w:val="00DA7611"/>
    <w:rsid w:val="00DB0CB5"/>
    <w:rsid w:val="00DB14F2"/>
    <w:rsid w:val="00DB3B07"/>
    <w:rsid w:val="00DB7715"/>
    <w:rsid w:val="00DB7835"/>
    <w:rsid w:val="00DC2CEF"/>
    <w:rsid w:val="00DC5DC5"/>
    <w:rsid w:val="00DD7B59"/>
    <w:rsid w:val="00DD7B75"/>
    <w:rsid w:val="00DE3DB2"/>
    <w:rsid w:val="00DE3FAA"/>
    <w:rsid w:val="00DE7147"/>
    <w:rsid w:val="00DF1BDC"/>
    <w:rsid w:val="00E02262"/>
    <w:rsid w:val="00E05ED2"/>
    <w:rsid w:val="00E101E8"/>
    <w:rsid w:val="00E15BD4"/>
    <w:rsid w:val="00E1716C"/>
    <w:rsid w:val="00E20C8C"/>
    <w:rsid w:val="00E2150E"/>
    <w:rsid w:val="00E21A7F"/>
    <w:rsid w:val="00E22131"/>
    <w:rsid w:val="00E2492F"/>
    <w:rsid w:val="00E24D24"/>
    <w:rsid w:val="00E24F7A"/>
    <w:rsid w:val="00E367AF"/>
    <w:rsid w:val="00E42BBE"/>
    <w:rsid w:val="00E4349E"/>
    <w:rsid w:val="00E43CE0"/>
    <w:rsid w:val="00E45D42"/>
    <w:rsid w:val="00E46DF0"/>
    <w:rsid w:val="00E47940"/>
    <w:rsid w:val="00E50978"/>
    <w:rsid w:val="00E56E5A"/>
    <w:rsid w:val="00E60455"/>
    <w:rsid w:val="00E606EC"/>
    <w:rsid w:val="00E61168"/>
    <w:rsid w:val="00E63122"/>
    <w:rsid w:val="00E70820"/>
    <w:rsid w:val="00E71DE2"/>
    <w:rsid w:val="00E73364"/>
    <w:rsid w:val="00E75C5A"/>
    <w:rsid w:val="00E75E92"/>
    <w:rsid w:val="00E80F19"/>
    <w:rsid w:val="00E8321D"/>
    <w:rsid w:val="00E85816"/>
    <w:rsid w:val="00E9003B"/>
    <w:rsid w:val="00E90A47"/>
    <w:rsid w:val="00E90E9E"/>
    <w:rsid w:val="00E91BF3"/>
    <w:rsid w:val="00E96FB7"/>
    <w:rsid w:val="00E97B37"/>
    <w:rsid w:val="00EA2912"/>
    <w:rsid w:val="00EA2958"/>
    <w:rsid w:val="00EA3220"/>
    <w:rsid w:val="00EA3CFC"/>
    <w:rsid w:val="00EA5A2C"/>
    <w:rsid w:val="00EA7E13"/>
    <w:rsid w:val="00EB08B6"/>
    <w:rsid w:val="00EB25CC"/>
    <w:rsid w:val="00EB360D"/>
    <w:rsid w:val="00EB554A"/>
    <w:rsid w:val="00EB65C3"/>
    <w:rsid w:val="00EB7396"/>
    <w:rsid w:val="00EC1DF6"/>
    <w:rsid w:val="00EC74B1"/>
    <w:rsid w:val="00ED0856"/>
    <w:rsid w:val="00ED22C2"/>
    <w:rsid w:val="00ED3B0C"/>
    <w:rsid w:val="00ED5FA8"/>
    <w:rsid w:val="00ED6A53"/>
    <w:rsid w:val="00EE1C0F"/>
    <w:rsid w:val="00EE1C8A"/>
    <w:rsid w:val="00EE3C7B"/>
    <w:rsid w:val="00EE5263"/>
    <w:rsid w:val="00EF0C6D"/>
    <w:rsid w:val="00EF2065"/>
    <w:rsid w:val="00EF2910"/>
    <w:rsid w:val="00EF2ABA"/>
    <w:rsid w:val="00EF3CA9"/>
    <w:rsid w:val="00EF47AA"/>
    <w:rsid w:val="00EF6A64"/>
    <w:rsid w:val="00F004A0"/>
    <w:rsid w:val="00F01B9E"/>
    <w:rsid w:val="00F036FB"/>
    <w:rsid w:val="00F037AD"/>
    <w:rsid w:val="00F038DE"/>
    <w:rsid w:val="00F04843"/>
    <w:rsid w:val="00F065B5"/>
    <w:rsid w:val="00F066CF"/>
    <w:rsid w:val="00F0736F"/>
    <w:rsid w:val="00F1311C"/>
    <w:rsid w:val="00F15C4F"/>
    <w:rsid w:val="00F21268"/>
    <w:rsid w:val="00F22090"/>
    <w:rsid w:val="00F22C81"/>
    <w:rsid w:val="00F26071"/>
    <w:rsid w:val="00F262BC"/>
    <w:rsid w:val="00F303C2"/>
    <w:rsid w:val="00F345BD"/>
    <w:rsid w:val="00F40A55"/>
    <w:rsid w:val="00F434BC"/>
    <w:rsid w:val="00F43BDA"/>
    <w:rsid w:val="00F440BD"/>
    <w:rsid w:val="00F507BA"/>
    <w:rsid w:val="00F55D90"/>
    <w:rsid w:val="00F63A8C"/>
    <w:rsid w:val="00F6524E"/>
    <w:rsid w:val="00F67FF6"/>
    <w:rsid w:val="00F726A2"/>
    <w:rsid w:val="00F74187"/>
    <w:rsid w:val="00F759EF"/>
    <w:rsid w:val="00F75E89"/>
    <w:rsid w:val="00F772EF"/>
    <w:rsid w:val="00F778C9"/>
    <w:rsid w:val="00F77CF6"/>
    <w:rsid w:val="00F82D87"/>
    <w:rsid w:val="00F83192"/>
    <w:rsid w:val="00F832DE"/>
    <w:rsid w:val="00F8467C"/>
    <w:rsid w:val="00F864F4"/>
    <w:rsid w:val="00F875D8"/>
    <w:rsid w:val="00F90269"/>
    <w:rsid w:val="00F90D26"/>
    <w:rsid w:val="00F9199D"/>
    <w:rsid w:val="00F92CEB"/>
    <w:rsid w:val="00F93035"/>
    <w:rsid w:val="00F97BB0"/>
    <w:rsid w:val="00F97E3C"/>
    <w:rsid w:val="00FA0322"/>
    <w:rsid w:val="00FA27C1"/>
    <w:rsid w:val="00FA4B38"/>
    <w:rsid w:val="00FB01FD"/>
    <w:rsid w:val="00FB2D02"/>
    <w:rsid w:val="00FB4D91"/>
    <w:rsid w:val="00FB5E99"/>
    <w:rsid w:val="00FB7DE7"/>
    <w:rsid w:val="00FC4BB6"/>
    <w:rsid w:val="00FD4210"/>
    <w:rsid w:val="00FD6B06"/>
    <w:rsid w:val="00FE21A0"/>
    <w:rsid w:val="00FE74E8"/>
    <w:rsid w:val="00FF24ED"/>
    <w:rsid w:val="00FF4D8A"/>
    <w:rsid w:val="00FF7EF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8EA"/>
    <w:rPr>
      <w:rFonts w:ascii="Times New Roman" w:eastAsia="Times New Roman" w:hAnsi="Times New Roman"/>
      <w:sz w:val="24"/>
      <w:szCs w:val="24"/>
    </w:rPr>
  </w:style>
  <w:style w:type="paragraph" w:styleId="1">
    <w:name w:val="heading 1"/>
    <w:basedOn w:val="a"/>
    <w:next w:val="a"/>
    <w:link w:val="10"/>
    <w:uiPriority w:val="99"/>
    <w:qFormat/>
    <w:rsid w:val="004468EA"/>
    <w:pPr>
      <w:keepNext/>
      <w:jc w:val="center"/>
      <w:outlineLvl w:val="0"/>
    </w:pPr>
    <w:rPr>
      <w:b/>
      <w:bCs/>
      <w:lang/>
    </w:rPr>
  </w:style>
  <w:style w:type="paragraph" w:styleId="5">
    <w:name w:val="heading 5"/>
    <w:basedOn w:val="a"/>
    <w:next w:val="a"/>
    <w:link w:val="50"/>
    <w:qFormat/>
    <w:rsid w:val="004468EA"/>
    <w:pPr>
      <w:spacing w:before="240" w:after="60"/>
      <w:outlineLvl w:val="4"/>
    </w:pPr>
    <w:rPr>
      <w:rFonts w:ascii="Calibri" w:hAnsi="Calibri"/>
      <w:b/>
      <w:bCs/>
      <w:i/>
      <w:i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4468EA"/>
    <w:rPr>
      <w:rFonts w:ascii="Times New Roman" w:eastAsia="Times New Roman" w:hAnsi="Times New Roman" w:cs="Times New Roman"/>
      <w:b/>
      <w:bCs/>
      <w:sz w:val="24"/>
      <w:szCs w:val="24"/>
      <w:lang w:eastAsia="ru-RU"/>
    </w:rPr>
  </w:style>
  <w:style w:type="character" w:customStyle="1" w:styleId="50">
    <w:name w:val="Заголовок 5 Знак"/>
    <w:link w:val="5"/>
    <w:rsid w:val="004468EA"/>
    <w:rPr>
      <w:rFonts w:ascii="Calibri" w:eastAsia="Times New Roman" w:hAnsi="Calibri" w:cs="Times New Roman"/>
      <w:b/>
      <w:bCs/>
      <w:i/>
      <w:iCs/>
      <w:sz w:val="26"/>
      <w:szCs w:val="26"/>
      <w:lang w:eastAsia="ru-RU"/>
    </w:rPr>
  </w:style>
  <w:style w:type="paragraph" w:styleId="2">
    <w:name w:val="Body Text 2"/>
    <w:basedOn w:val="a"/>
    <w:link w:val="20"/>
    <w:uiPriority w:val="99"/>
    <w:rsid w:val="004468EA"/>
    <w:pPr>
      <w:spacing w:after="120" w:line="480" w:lineRule="auto"/>
    </w:pPr>
    <w:rPr>
      <w:rFonts w:eastAsia="SimSun"/>
      <w:lang w:eastAsia="zh-CN"/>
    </w:rPr>
  </w:style>
  <w:style w:type="character" w:customStyle="1" w:styleId="20">
    <w:name w:val="Основной текст 2 Знак"/>
    <w:link w:val="2"/>
    <w:uiPriority w:val="99"/>
    <w:rsid w:val="004468EA"/>
    <w:rPr>
      <w:rFonts w:ascii="Times New Roman" w:eastAsia="SimSun" w:hAnsi="Times New Roman" w:cs="Times New Roman"/>
      <w:sz w:val="24"/>
      <w:szCs w:val="24"/>
      <w:lang w:eastAsia="zh-CN"/>
    </w:rPr>
  </w:style>
  <w:style w:type="paragraph" w:styleId="a3">
    <w:name w:val="footnote text"/>
    <w:basedOn w:val="a"/>
    <w:link w:val="a4"/>
    <w:uiPriority w:val="99"/>
    <w:semiHidden/>
    <w:rsid w:val="004468EA"/>
    <w:rPr>
      <w:sz w:val="20"/>
      <w:szCs w:val="20"/>
      <w:lang/>
    </w:rPr>
  </w:style>
  <w:style w:type="character" w:customStyle="1" w:styleId="a4">
    <w:name w:val="Текст сноски Знак"/>
    <w:link w:val="a3"/>
    <w:uiPriority w:val="99"/>
    <w:semiHidden/>
    <w:rsid w:val="004468EA"/>
    <w:rPr>
      <w:rFonts w:ascii="Times New Roman" w:eastAsia="Times New Roman" w:hAnsi="Times New Roman" w:cs="Times New Roman"/>
      <w:sz w:val="20"/>
      <w:szCs w:val="20"/>
      <w:lang w:eastAsia="ru-RU"/>
    </w:rPr>
  </w:style>
  <w:style w:type="paragraph" w:customStyle="1" w:styleId="a5">
    <w:name w:val="Знак Знак Знак Знак"/>
    <w:basedOn w:val="a"/>
    <w:rsid w:val="004468EA"/>
    <w:pPr>
      <w:spacing w:after="160" w:line="240" w:lineRule="exact"/>
    </w:pPr>
    <w:rPr>
      <w:rFonts w:ascii="Verdana" w:hAnsi="Verdana"/>
      <w:sz w:val="20"/>
      <w:szCs w:val="20"/>
      <w:lang w:val="en-US" w:eastAsia="en-US"/>
    </w:rPr>
  </w:style>
  <w:style w:type="paragraph" w:customStyle="1" w:styleId="a6">
    <w:name w:val="Знак"/>
    <w:basedOn w:val="a"/>
    <w:uiPriority w:val="99"/>
    <w:rsid w:val="004468EA"/>
    <w:pPr>
      <w:spacing w:after="160" w:line="240" w:lineRule="exact"/>
    </w:pPr>
    <w:rPr>
      <w:rFonts w:ascii="Verdana" w:hAnsi="Verdana"/>
      <w:sz w:val="20"/>
      <w:szCs w:val="20"/>
      <w:lang w:val="en-US" w:eastAsia="en-US"/>
    </w:rPr>
  </w:style>
  <w:style w:type="paragraph" w:styleId="a7">
    <w:name w:val="header"/>
    <w:basedOn w:val="a"/>
    <w:link w:val="a8"/>
    <w:uiPriority w:val="99"/>
    <w:rsid w:val="004468EA"/>
    <w:pPr>
      <w:tabs>
        <w:tab w:val="center" w:pos="4677"/>
        <w:tab w:val="right" w:pos="9355"/>
      </w:tabs>
    </w:pPr>
    <w:rPr>
      <w:lang/>
    </w:rPr>
  </w:style>
  <w:style w:type="character" w:customStyle="1" w:styleId="a8">
    <w:name w:val="Верхний колонтитул Знак"/>
    <w:link w:val="a7"/>
    <w:uiPriority w:val="99"/>
    <w:rsid w:val="004468EA"/>
    <w:rPr>
      <w:rFonts w:ascii="Times New Roman" w:eastAsia="Times New Roman" w:hAnsi="Times New Roman" w:cs="Times New Roman"/>
      <w:sz w:val="24"/>
      <w:szCs w:val="24"/>
      <w:lang w:eastAsia="ru-RU"/>
    </w:rPr>
  </w:style>
  <w:style w:type="paragraph" w:styleId="a9">
    <w:name w:val="footer"/>
    <w:basedOn w:val="a"/>
    <w:link w:val="aa"/>
    <w:uiPriority w:val="99"/>
    <w:rsid w:val="004468EA"/>
    <w:pPr>
      <w:tabs>
        <w:tab w:val="center" w:pos="4677"/>
        <w:tab w:val="right" w:pos="9355"/>
      </w:tabs>
    </w:pPr>
    <w:rPr>
      <w:lang/>
    </w:rPr>
  </w:style>
  <w:style w:type="character" w:customStyle="1" w:styleId="aa">
    <w:name w:val="Нижний колонтитул Знак"/>
    <w:link w:val="a9"/>
    <w:uiPriority w:val="99"/>
    <w:rsid w:val="004468EA"/>
    <w:rPr>
      <w:rFonts w:ascii="Times New Roman" w:eastAsia="Times New Roman" w:hAnsi="Times New Roman" w:cs="Times New Roman"/>
      <w:sz w:val="24"/>
      <w:szCs w:val="24"/>
      <w:lang w:eastAsia="ru-RU"/>
    </w:rPr>
  </w:style>
  <w:style w:type="character" w:styleId="ab">
    <w:name w:val="footnote reference"/>
    <w:uiPriority w:val="99"/>
    <w:semiHidden/>
    <w:rsid w:val="004468EA"/>
    <w:rPr>
      <w:vertAlign w:val="superscript"/>
    </w:rPr>
  </w:style>
  <w:style w:type="character" w:styleId="ac">
    <w:name w:val="page number"/>
    <w:basedOn w:val="a0"/>
    <w:uiPriority w:val="99"/>
    <w:rsid w:val="004468EA"/>
  </w:style>
  <w:style w:type="table" w:styleId="ad">
    <w:name w:val="Table Grid"/>
    <w:basedOn w:val="a1"/>
    <w:uiPriority w:val="59"/>
    <w:rsid w:val="004468E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Balloon Text"/>
    <w:basedOn w:val="a"/>
    <w:link w:val="af"/>
    <w:uiPriority w:val="99"/>
    <w:rsid w:val="004468EA"/>
    <w:rPr>
      <w:rFonts w:ascii="Tahoma" w:hAnsi="Tahoma"/>
      <w:sz w:val="16"/>
      <w:szCs w:val="16"/>
      <w:lang/>
    </w:rPr>
  </w:style>
  <w:style w:type="character" w:customStyle="1" w:styleId="af">
    <w:name w:val="Текст выноски Знак"/>
    <w:link w:val="ae"/>
    <w:uiPriority w:val="99"/>
    <w:rsid w:val="004468EA"/>
    <w:rPr>
      <w:rFonts w:ascii="Tahoma" w:eastAsia="Times New Roman" w:hAnsi="Tahoma" w:cs="Tahoma"/>
      <w:sz w:val="16"/>
      <w:szCs w:val="16"/>
      <w:lang w:eastAsia="ru-RU"/>
    </w:rPr>
  </w:style>
  <w:style w:type="paragraph" w:styleId="af0">
    <w:name w:val="List Paragraph"/>
    <w:basedOn w:val="a"/>
    <w:uiPriority w:val="34"/>
    <w:qFormat/>
    <w:rsid w:val="004468EA"/>
    <w:pPr>
      <w:ind w:left="720"/>
      <w:contextualSpacing/>
    </w:pPr>
  </w:style>
  <w:style w:type="character" w:customStyle="1" w:styleId="FontStyle32">
    <w:name w:val="Font Style32"/>
    <w:rsid w:val="004468EA"/>
    <w:rPr>
      <w:rFonts w:ascii="Times New Roman" w:hAnsi="Times New Roman" w:cs="Times New Roman"/>
      <w:b/>
      <w:bCs/>
      <w:sz w:val="22"/>
      <w:szCs w:val="22"/>
    </w:rPr>
  </w:style>
  <w:style w:type="character" w:customStyle="1" w:styleId="FontStyle25">
    <w:name w:val="Font Style25"/>
    <w:rsid w:val="004468EA"/>
    <w:rPr>
      <w:rFonts w:ascii="Times New Roman" w:hAnsi="Times New Roman" w:cs="Times New Roman"/>
      <w:sz w:val="26"/>
      <w:szCs w:val="26"/>
    </w:rPr>
  </w:style>
  <w:style w:type="paragraph" w:styleId="af1">
    <w:name w:val="Normal (Web)"/>
    <w:basedOn w:val="a"/>
    <w:uiPriority w:val="99"/>
    <w:unhideWhenUsed/>
    <w:rsid w:val="004468EA"/>
    <w:pPr>
      <w:spacing w:after="250"/>
    </w:pPr>
  </w:style>
  <w:style w:type="paragraph" w:styleId="af2">
    <w:name w:val="Body Text Indent"/>
    <w:basedOn w:val="a"/>
    <w:link w:val="af3"/>
    <w:rsid w:val="004468EA"/>
    <w:pPr>
      <w:spacing w:after="120"/>
      <w:ind w:left="283"/>
    </w:pPr>
    <w:rPr>
      <w:lang/>
    </w:rPr>
  </w:style>
  <w:style w:type="character" w:customStyle="1" w:styleId="af3">
    <w:name w:val="Основной текст с отступом Знак"/>
    <w:link w:val="af2"/>
    <w:rsid w:val="004468EA"/>
    <w:rPr>
      <w:rFonts w:ascii="Times New Roman" w:eastAsia="Times New Roman" w:hAnsi="Times New Roman" w:cs="Times New Roman"/>
      <w:sz w:val="24"/>
      <w:szCs w:val="24"/>
      <w:lang w:eastAsia="ru-RU"/>
    </w:rPr>
  </w:style>
  <w:style w:type="paragraph" w:styleId="af4">
    <w:name w:val="Subtitle"/>
    <w:basedOn w:val="a"/>
    <w:next w:val="a"/>
    <w:link w:val="af5"/>
    <w:qFormat/>
    <w:rsid w:val="004468EA"/>
    <w:pPr>
      <w:spacing w:after="60"/>
      <w:jc w:val="center"/>
      <w:outlineLvl w:val="1"/>
    </w:pPr>
    <w:rPr>
      <w:rFonts w:ascii="Cambria" w:hAnsi="Cambria"/>
      <w:lang/>
    </w:rPr>
  </w:style>
  <w:style w:type="character" w:customStyle="1" w:styleId="af5">
    <w:name w:val="Подзаголовок Знак"/>
    <w:link w:val="af4"/>
    <w:rsid w:val="004468EA"/>
    <w:rPr>
      <w:rFonts w:ascii="Cambria" w:eastAsia="Times New Roman" w:hAnsi="Cambria" w:cs="Times New Roman"/>
      <w:sz w:val="24"/>
      <w:szCs w:val="24"/>
      <w:lang w:eastAsia="ru-RU"/>
    </w:rPr>
  </w:style>
  <w:style w:type="paragraph" w:styleId="af6">
    <w:name w:val="No Spacing"/>
    <w:uiPriority w:val="1"/>
    <w:qFormat/>
    <w:rsid w:val="004468EA"/>
    <w:rPr>
      <w:rFonts w:ascii="Times New Roman" w:eastAsia="Times New Roman" w:hAnsi="Times New Roman"/>
      <w:sz w:val="24"/>
      <w:szCs w:val="24"/>
    </w:rPr>
  </w:style>
  <w:style w:type="paragraph" w:styleId="af7">
    <w:name w:val="Body Text"/>
    <w:basedOn w:val="a"/>
    <w:link w:val="af8"/>
    <w:rsid w:val="004468EA"/>
    <w:pPr>
      <w:spacing w:after="120"/>
    </w:pPr>
    <w:rPr>
      <w:lang/>
    </w:rPr>
  </w:style>
  <w:style w:type="character" w:customStyle="1" w:styleId="af8">
    <w:name w:val="Основной текст Знак"/>
    <w:link w:val="af7"/>
    <w:rsid w:val="004468EA"/>
    <w:rPr>
      <w:rFonts w:ascii="Times New Roman" w:eastAsia="Times New Roman" w:hAnsi="Times New Roman" w:cs="Times New Roman"/>
      <w:sz w:val="24"/>
      <w:szCs w:val="24"/>
      <w:lang w:eastAsia="ru-RU"/>
    </w:rPr>
  </w:style>
  <w:style w:type="character" w:customStyle="1" w:styleId="af9">
    <w:name w:val="Знак Знак"/>
    <w:locked/>
    <w:rsid w:val="004468EA"/>
    <w:rPr>
      <w:sz w:val="24"/>
      <w:szCs w:val="24"/>
      <w:lang w:val="ru-RU" w:eastAsia="ru-RU" w:bidi="ar-SA"/>
    </w:rPr>
  </w:style>
  <w:style w:type="character" w:customStyle="1" w:styleId="11">
    <w:name w:val="Знак Знак1"/>
    <w:locked/>
    <w:rsid w:val="004468EA"/>
    <w:rPr>
      <w:rFonts w:ascii="Tahoma" w:hAnsi="Tahoma" w:cs="Tahoma"/>
      <w:sz w:val="16"/>
      <w:szCs w:val="16"/>
      <w:lang w:val="ru-RU" w:eastAsia="ru-RU" w:bidi="ar-SA"/>
    </w:rPr>
  </w:style>
  <w:style w:type="paragraph" w:customStyle="1" w:styleId="CM2">
    <w:name w:val="CM2"/>
    <w:basedOn w:val="a"/>
    <w:next w:val="a"/>
    <w:rsid w:val="004468EA"/>
    <w:pPr>
      <w:widowControl w:val="0"/>
      <w:autoSpaceDE w:val="0"/>
      <w:autoSpaceDN w:val="0"/>
      <w:adjustRightInd w:val="0"/>
      <w:spacing w:line="223" w:lineRule="atLeast"/>
    </w:pPr>
  </w:style>
  <w:style w:type="paragraph" w:customStyle="1" w:styleId="Default">
    <w:name w:val="Default"/>
    <w:rsid w:val="004468EA"/>
    <w:pPr>
      <w:autoSpaceDE w:val="0"/>
      <w:autoSpaceDN w:val="0"/>
      <w:adjustRightInd w:val="0"/>
    </w:pPr>
    <w:rPr>
      <w:rFonts w:ascii="Times New Roman" w:eastAsia="Times New Roman" w:hAnsi="Times New Roman"/>
      <w:color w:val="000000"/>
      <w:sz w:val="24"/>
      <w:szCs w:val="24"/>
    </w:rPr>
  </w:style>
  <w:style w:type="paragraph" w:styleId="21">
    <w:name w:val="Body Text Indent 2"/>
    <w:basedOn w:val="a"/>
    <w:link w:val="22"/>
    <w:uiPriority w:val="99"/>
    <w:rsid w:val="004468EA"/>
    <w:pPr>
      <w:spacing w:after="120" w:line="480" w:lineRule="auto"/>
      <w:ind w:left="283"/>
    </w:pPr>
    <w:rPr>
      <w:lang/>
    </w:rPr>
  </w:style>
  <w:style w:type="character" w:customStyle="1" w:styleId="22">
    <w:name w:val="Основной текст с отступом 2 Знак"/>
    <w:link w:val="21"/>
    <w:uiPriority w:val="99"/>
    <w:rsid w:val="004468EA"/>
    <w:rPr>
      <w:rFonts w:ascii="Times New Roman" w:eastAsia="Times New Roman" w:hAnsi="Times New Roman" w:cs="Times New Roman"/>
      <w:sz w:val="24"/>
      <w:szCs w:val="24"/>
      <w:lang w:eastAsia="ru-RU"/>
    </w:rPr>
  </w:style>
  <w:style w:type="character" w:styleId="afa">
    <w:name w:val="Hyperlink"/>
    <w:uiPriority w:val="99"/>
    <w:rsid w:val="004468EA"/>
    <w:rPr>
      <w:color w:val="0000FF"/>
      <w:u w:val="single"/>
    </w:rPr>
  </w:style>
  <w:style w:type="paragraph" w:customStyle="1" w:styleId="12">
    <w:name w:val="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4468EA"/>
    <w:pPr>
      <w:spacing w:after="160" w:line="240" w:lineRule="exact"/>
    </w:pPr>
    <w:rPr>
      <w:sz w:val="28"/>
      <w:szCs w:val="28"/>
      <w:lang w:eastAsia="en-US"/>
    </w:rPr>
  </w:style>
  <w:style w:type="paragraph" w:customStyle="1" w:styleId="13">
    <w:name w:val="Знак1"/>
    <w:basedOn w:val="a"/>
    <w:uiPriority w:val="99"/>
    <w:rsid w:val="004468EA"/>
    <w:pPr>
      <w:spacing w:after="160" w:line="240" w:lineRule="exact"/>
    </w:pPr>
    <w:rPr>
      <w:rFonts w:ascii="Verdana" w:hAnsi="Verdana" w:cs="Verdana"/>
      <w:sz w:val="20"/>
      <w:szCs w:val="20"/>
      <w:lang w:val="en-US" w:eastAsia="en-US"/>
    </w:rPr>
  </w:style>
  <w:style w:type="paragraph" w:customStyle="1" w:styleId="Style2">
    <w:name w:val="Style2"/>
    <w:basedOn w:val="a"/>
    <w:rsid w:val="004468EA"/>
    <w:pPr>
      <w:widowControl w:val="0"/>
      <w:autoSpaceDE w:val="0"/>
      <w:autoSpaceDN w:val="0"/>
      <w:adjustRightInd w:val="0"/>
      <w:spacing w:line="322" w:lineRule="exact"/>
      <w:ind w:hanging="432"/>
    </w:pPr>
  </w:style>
  <w:style w:type="character" w:styleId="afb">
    <w:name w:val="Strong"/>
    <w:qFormat/>
    <w:rsid w:val="004468EA"/>
    <w:rPr>
      <w:b/>
      <w:bCs/>
    </w:rPr>
  </w:style>
  <w:style w:type="paragraph" w:styleId="afc">
    <w:name w:val="endnote text"/>
    <w:basedOn w:val="a"/>
    <w:link w:val="afd"/>
    <w:uiPriority w:val="99"/>
    <w:unhideWhenUsed/>
    <w:rsid w:val="004468EA"/>
    <w:rPr>
      <w:sz w:val="20"/>
      <w:szCs w:val="20"/>
      <w:lang/>
    </w:rPr>
  </w:style>
  <w:style w:type="character" w:customStyle="1" w:styleId="afd">
    <w:name w:val="Текст концевой сноски Знак"/>
    <w:link w:val="afc"/>
    <w:uiPriority w:val="99"/>
    <w:rsid w:val="004468EA"/>
    <w:rPr>
      <w:rFonts w:ascii="Times New Roman" w:eastAsia="Times New Roman" w:hAnsi="Times New Roman" w:cs="Times New Roman"/>
      <w:sz w:val="20"/>
      <w:szCs w:val="20"/>
      <w:lang w:eastAsia="ru-RU"/>
    </w:rPr>
  </w:style>
  <w:style w:type="character" w:styleId="afe">
    <w:name w:val="endnote reference"/>
    <w:uiPriority w:val="99"/>
    <w:unhideWhenUsed/>
    <w:rsid w:val="004468EA"/>
    <w:rPr>
      <w:vertAlign w:val="superscript"/>
    </w:rPr>
  </w:style>
  <w:style w:type="character" w:customStyle="1" w:styleId="ucoz-forum-post">
    <w:name w:val="ucoz-forum-post"/>
    <w:basedOn w:val="a0"/>
    <w:rsid w:val="004D0A8B"/>
  </w:style>
  <w:style w:type="character" w:customStyle="1" w:styleId="c11">
    <w:name w:val="c11"/>
    <w:basedOn w:val="a0"/>
    <w:rsid w:val="00126A6C"/>
  </w:style>
  <w:style w:type="character" w:styleId="aff">
    <w:name w:val="Emphasis"/>
    <w:qFormat/>
    <w:rsid w:val="00DD7B59"/>
    <w:rPr>
      <w:i/>
      <w:iCs/>
    </w:rPr>
  </w:style>
  <w:style w:type="paragraph" w:styleId="aff0">
    <w:name w:val="Document Map"/>
    <w:basedOn w:val="a"/>
    <w:link w:val="aff1"/>
    <w:uiPriority w:val="99"/>
    <w:semiHidden/>
    <w:unhideWhenUsed/>
    <w:rsid w:val="00F15C4F"/>
    <w:rPr>
      <w:rFonts w:ascii="Tahoma" w:hAnsi="Tahoma"/>
      <w:sz w:val="16"/>
      <w:szCs w:val="16"/>
      <w:lang/>
    </w:rPr>
  </w:style>
  <w:style w:type="character" w:customStyle="1" w:styleId="aff1">
    <w:name w:val="Схема документа Знак"/>
    <w:link w:val="aff0"/>
    <w:uiPriority w:val="99"/>
    <w:semiHidden/>
    <w:rsid w:val="00F15C4F"/>
    <w:rPr>
      <w:rFonts w:ascii="Tahoma" w:eastAsia="Times New Roman" w:hAnsi="Tahoma" w:cs="Tahoma"/>
      <w:sz w:val="16"/>
      <w:szCs w:val="16"/>
    </w:rPr>
  </w:style>
  <w:style w:type="paragraph" w:customStyle="1" w:styleId="14">
    <w:name w:val="Обычный1"/>
    <w:basedOn w:val="a"/>
    <w:rsid w:val="00696959"/>
    <w:pPr>
      <w:spacing w:before="60" w:after="60"/>
      <w:ind w:left="60" w:right="60" w:firstLine="225"/>
      <w:jc w:val="both"/>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157816077">
      <w:bodyDiv w:val="1"/>
      <w:marLeft w:val="0"/>
      <w:marRight w:val="0"/>
      <w:marTop w:val="0"/>
      <w:marBottom w:val="0"/>
      <w:divBdr>
        <w:top w:val="none" w:sz="0" w:space="0" w:color="auto"/>
        <w:left w:val="none" w:sz="0" w:space="0" w:color="auto"/>
        <w:bottom w:val="none" w:sz="0" w:space="0" w:color="auto"/>
        <w:right w:val="none" w:sz="0" w:space="0" w:color="auto"/>
      </w:divBdr>
      <w:divsChild>
        <w:div w:id="330647450">
          <w:marLeft w:val="0"/>
          <w:marRight w:val="0"/>
          <w:marTop w:val="0"/>
          <w:marBottom w:val="0"/>
          <w:divBdr>
            <w:top w:val="none" w:sz="0" w:space="0" w:color="auto"/>
            <w:left w:val="none" w:sz="0" w:space="0" w:color="auto"/>
            <w:bottom w:val="none" w:sz="0" w:space="0" w:color="auto"/>
            <w:right w:val="none" w:sz="0" w:space="0" w:color="auto"/>
          </w:divBdr>
          <w:divsChild>
            <w:div w:id="1116559163">
              <w:marLeft w:val="0"/>
              <w:marRight w:val="0"/>
              <w:marTop w:val="0"/>
              <w:marBottom w:val="0"/>
              <w:divBdr>
                <w:top w:val="none" w:sz="0" w:space="0" w:color="auto"/>
                <w:left w:val="none" w:sz="0" w:space="0" w:color="auto"/>
                <w:bottom w:val="none" w:sz="0" w:space="0" w:color="auto"/>
                <w:right w:val="none" w:sz="0" w:space="0" w:color="auto"/>
              </w:divBdr>
              <w:divsChild>
                <w:div w:id="833109248">
                  <w:marLeft w:val="0"/>
                  <w:marRight w:val="0"/>
                  <w:marTop w:val="0"/>
                  <w:marBottom w:val="0"/>
                  <w:divBdr>
                    <w:top w:val="none" w:sz="0" w:space="0" w:color="auto"/>
                    <w:left w:val="none" w:sz="0" w:space="0" w:color="auto"/>
                    <w:bottom w:val="none" w:sz="0" w:space="0" w:color="auto"/>
                    <w:right w:val="none" w:sz="0" w:space="0" w:color="auto"/>
                  </w:divBdr>
                  <w:divsChild>
                    <w:div w:id="1867988377">
                      <w:marLeft w:val="0"/>
                      <w:marRight w:val="0"/>
                      <w:marTop w:val="0"/>
                      <w:marBottom w:val="0"/>
                      <w:divBdr>
                        <w:top w:val="none" w:sz="0" w:space="0" w:color="auto"/>
                        <w:left w:val="none" w:sz="0" w:space="0" w:color="auto"/>
                        <w:bottom w:val="none" w:sz="0" w:space="0" w:color="auto"/>
                        <w:right w:val="none" w:sz="0" w:space="0" w:color="auto"/>
                      </w:divBdr>
                      <w:divsChild>
                        <w:div w:id="966470628">
                          <w:marLeft w:val="0"/>
                          <w:marRight w:val="0"/>
                          <w:marTop w:val="0"/>
                          <w:marBottom w:val="0"/>
                          <w:divBdr>
                            <w:top w:val="none" w:sz="0" w:space="0" w:color="auto"/>
                            <w:left w:val="none" w:sz="0" w:space="0" w:color="auto"/>
                            <w:bottom w:val="none" w:sz="0" w:space="0" w:color="auto"/>
                            <w:right w:val="none" w:sz="0" w:space="0" w:color="auto"/>
                          </w:divBdr>
                          <w:divsChild>
                            <w:div w:id="1342126749">
                              <w:marLeft w:val="0"/>
                              <w:marRight w:val="0"/>
                              <w:marTop w:val="0"/>
                              <w:marBottom w:val="0"/>
                              <w:divBdr>
                                <w:top w:val="none" w:sz="0" w:space="0" w:color="auto"/>
                                <w:left w:val="none" w:sz="0" w:space="0" w:color="auto"/>
                                <w:bottom w:val="none" w:sz="0" w:space="0" w:color="auto"/>
                                <w:right w:val="none" w:sz="0" w:space="0" w:color="auto"/>
                              </w:divBdr>
                              <w:divsChild>
                                <w:div w:id="778766255">
                                  <w:marLeft w:val="0"/>
                                  <w:marRight w:val="0"/>
                                  <w:marTop w:val="0"/>
                                  <w:marBottom w:val="0"/>
                                  <w:divBdr>
                                    <w:top w:val="none" w:sz="0" w:space="0" w:color="auto"/>
                                    <w:left w:val="none" w:sz="0" w:space="0" w:color="auto"/>
                                    <w:bottom w:val="none" w:sz="0" w:space="0" w:color="auto"/>
                                    <w:right w:val="none" w:sz="0" w:space="0" w:color="auto"/>
                                  </w:divBdr>
                                  <w:divsChild>
                                    <w:div w:id="102532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4148073">
      <w:bodyDiv w:val="1"/>
      <w:marLeft w:val="0"/>
      <w:marRight w:val="0"/>
      <w:marTop w:val="0"/>
      <w:marBottom w:val="0"/>
      <w:divBdr>
        <w:top w:val="none" w:sz="0" w:space="0" w:color="auto"/>
        <w:left w:val="none" w:sz="0" w:space="0" w:color="auto"/>
        <w:bottom w:val="none" w:sz="0" w:space="0" w:color="auto"/>
        <w:right w:val="none" w:sz="0" w:space="0" w:color="auto"/>
      </w:divBdr>
    </w:div>
    <w:div w:id="528877821">
      <w:bodyDiv w:val="1"/>
      <w:marLeft w:val="0"/>
      <w:marRight w:val="0"/>
      <w:marTop w:val="0"/>
      <w:marBottom w:val="0"/>
      <w:divBdr>
        <w:top w:val="none" w:sz="0" w:space="0" w:color="auto"/>
        <w:left w:val="none" w:sz="0" w:space="0" w:color="auto"/>
        <w:bottom w:val="none" w:sz="0" w:space="0" w:color="auto"/>
        <w:right w:val="none" w:sz="0" w:space="0" w:color="auto"/>
      </w:divBdr>
    </w:div>
    <w:div w:id="695156580">
      <w:bodyDiv w:val="1"/>
      <w:marLeft w:val="0"/>
      <w:marRight w:val="0"/>
      <w:marTop w:val="0"/>
      <w:marBottom w:val="0"/>
      <w:divBdr>
        <w:top w:val="none" w:sz="0" w:space="0" w:color="auto"/>
        <w:left w:val="none" w:sz="0" w:space="0" w:color="auto"/>
        <w:bottom w:val="none" w:sz="0" w:space="0" w:color="auto"/>
        <w:right w:val="none" w:sz="0" w:space="0" w:color="auto"/>
      </w:divBdr>
    </w:div>
    <w:div w:id="777457168">
      <w:bodyDiv w:val="1"/>
      <w:marLeft w:val="0"/>
      <w:marRight w:val="0"/>
      <w:marTop w:val="0"/>
      <w:marBottom w:val="0"/>
      <w:divBdr>
        <w:top w:val="none" w:sz="0" w:space="0" w:color="auto"/>
        <w:left w:val="none" w:sz="0" w:space="0" w:color="auto"/>
        <w:bottom w:val="none" w:sz="0" w:space="0" w:color="auto"/>
        <w:right w:val="none" w:sz="0" w:space="0" w:color="auto"/>
      </w:divBdr>
    </w:div>
    <w:div w:id="972060114">
      <w:bodyDiv w:val="1"/>
      <w:marLeft w:val="0"/>
      <w:marRight w:val="0"/>
      <w:marTop w:val="0"/>
      <w:marBottom w:val="0"/>
      <w:divBdr>
        <w:top w:val="none" w:sz="0" w:space="0" w:color="auto"/>
        <w:left w:val="none" w:sz="0" w:space="0" w:color="auto"/>
        <w:bottom w:val="none" w:sz="0" w:space="0" w:color="auto"/>
        <w:right w:val="none" w:sz="0" w:space="0" w:color="auto"/>
      </w:divBdr>
    </w:div>
    <w:div w:id="1604071266">
      <w:bodyDiv w:val="1"/>
      <w:marLeft w:val="0"/>
      <w:marRight w:val="0"/>
      <w:marTop w:val="0"/>
      <w:marBottom w:val="0"/>
      <w:divBdr>
        <w:top w:val="none" w:sz="0" w:space="0" w:color="auto"/>
        <w:left w:val="none" w:sz="0" w:space="0" w:color="auto"/>
        <w:bottom w:val="none" w:sz="0" w:space="0" w:color="auto"/>
        <w:right w:val="none" w:sz="0" w:space="0" w:color="auto"/>
      </w:divBdr>
      <w:divsChild>
        <w:div w:id="1467434985">
          <w:marLeft w:val="0"/>
          <w:marRight w:val="0"/>
          <w:marTop w:val="0"/>
          <w:marBottom w:val="0"/>
          <w:divBdr>
            <w:top w:val="none" w:sz="0" w:space="0" w:color="auto"/>
            <w:left w:val="none" w:sz="0" w:space="0" w:color="auto"/>
            <w:bottom w:val="none" w:sz="0" w:space="0" w:color="auto"/>
            <w:right w:val="none" w:sz="0" w:space="0" w:color="auto"/>
          </w:divBdr>
          <w:divsChild>
            <w:div w:id="1321303348">
              <w:marLeft w:val="0"/>
              <w:marRight w:val="0"/>
              <w:marTop w:val="0"/>
              <w:marBottom w:val="0"/>
              <w:divBdr>
                <w:top w:val="none" w:sz="0" w:space="0" w:color="auto"/>
                <w:left w:val="none" w:sz="0" w:space="0" w:color="auto"/>
                <w:bottom w:val="none" w:sz="0" w:space="0" w:color="auto"/>
                <w:right w:val="none" w:sz="0" w:space="0" w:color="auto"/>
              </w:divBdr>
              <w:divsChild>
                <w:div w:id="1342046974">
                  <w:marLeft w:val="0"/>
                  <w:marRight w:val="0"/>
                  <w:marTop w:val="0"/>
                  <w:marBottom w:val="0"/>
                  <w:divBdr>
                    <w:top w:val="none" w:sz="0" w:space="0" w:color="auto"/>
                    <w:left w:val="none" w:sz="0" w:space="0" w:color="auto"/>
                    <w:bottom w:val="none" w:sz="0" w:space="0" w:color="auto"/>
                    <w:right w:val="none" w:sz="0" w:space="0" w:color="auto"/>
                  </w:divBdr>
                  <w:divsChild>
                    <w:div w:id="1631012871">
                      <w:marLeft w:val="0"/>
                      <w:marRight w:val="0"/>
                      <w:marTop w:val="0"/>
                      <w:marBottom w:val="0"/>
                      <w:divBdr>
                        <w:top w:val="none" w:sz="0" w:space="0" w:color="auto"/>
                        <w:left w:val="none" w:sz="0" w:space="0" w:color="auto"/>
                        <w:bottom w:val="none" w:sz="0" w:space="0" w:color="auto"/>
                        <w:right w:val="none" w:sz="0" w:space="0" w:color="auto"/>
                      </w:divBdr>
                      <w:divsChild>
                        <w:div w:id="1047531143">
                          <w:marLeft w:val="0"/>
                          <w:marRight w:val="0"/>
                          <w:marTop w:val="0"/>
                          <w:marBottom w:val="0"/>
                          <w:divBdr>
                            <w:top w:val="none" w:sz="0" w:space="0" w:color="auto"/>
                            <w:left w:val="none" w:sz="0" w:space="0" w:color="auto"/>
                            <w:bottom w:val="none" w:sz="0" w:space="0" w:color="auto"/>
                            <w:right w:val="none" w:sz="0" w:space="0" w:color="auto"/>
                          </w:divBdr>
                          <w:divsChild>
                            <w:div w:id="1172061186">
                              <w:marLeft w:val="0"/>
                              <w:marRight w:val="0"/>
                              <w:marTop w:val="0"/>
                              <w:marBottom w:val="0"/>
                              <w:divBdr>
                                <w:top w:val="none" w:sz="0" w:space="0" w:color="auto"/>
                                <w:left w:val="none" w:sz="0" w:space="0" w:color="auto"/>
                                <w:bottom w:val="none" w:sz="0" w:space="0" w:color="auto"/>
                                <w:right w:val="none" w:sz="0" w:space="0" w:color="auto"/>
                              </w:divBdr>
                              <w:divsChild>
                                <w:div w:id="1037894948">
                                  <w:marLeft w:val="0"/>
                                  <w:marRight w:val="0"/>
                                  <w:marTop w:val="0"/>
                                  <w:marBottom w:val="0"/>
                                  <w:divBdr>
                                    <w:top w:val="none" w:sz="0" w:space="0" w:color="auto"/>
                                    <w:left w:val="none" w:sz="0" w:space="0" w:color="auto"/>
                                    <w:bottom w:val="none" w:sz="0" w:space="0" w:color="auto"/>
                                    <w:right w:val="none" w:sz="0" w:space="0" w:color="auto"/>
                                  </w:divBdr>
                                  <w:divsChild>
                                    <w:div w:id="176432466">
                                      <w:marLeft w:val="0"/>
                                      <w:marRight w:val="0"/>
                                      <w:marTop w:val="0"/>
                                      <w:marBottom w:val="0"/>
                                      <w:divBdr>
                                        <w:top w:val="none" w:sz="0" w:space="0" w:color="auto"/>
                                        <w:left w:val="none" w:sz="0" w:space="0" w:color="auto"/>
                                        <w:bottom w:val="none" w:sz="0" w:space="0" w:color="auto"/>
                                        <w:right w:val="none" w:sz="0" w:space="0" w:color="auto"/>
                                      </w:divBdr>
                                      <w:divsChild>
                                        <w:div w:id="1255357354">
                                          <w:marLeft w:val="0"/>
                                          <w:marRight w:val="0"/>
                                          <w:marTop w:val="0"/>
                                          <w:marBottom w:val="0"/>
                                          <w:divBdr>
                                            <w:top w:val="none" w:sz="0" w:space="0" w:color="auto"/>
                                            <w:left w:val="none" w:sz="0" w:space="0" w:color="auto"/>
                                            <w:bottom w:val="none" w:sz="0" w:space="0" w:color="auto"/>
                                            <w:right w:val="none" w:sz="0" w:space="0" w:color="auto"/>
                                          </w:divBdr>
                                          <w:divsChild>
                                            <w:div w:id="817695403">
                                              <w:marLeft w:val="0"/>
                                              <w:marRight w:val="0"/>
                                              <w:marTop w:val="0"/>
                                              <w:marBottom w:val="0"/>
                                              <w:divBdr>
                                                <w:top w:val="none" w:sz="0" w:space="0" w:color="auto"/>
                                                <w:left w:val="none" w:sz="0" w:space="0" w:color="auto"/>
                                                <w:bottom w:val="none" w:sz="0" w:space="0" w:color="auto"/>
                                                <w:right w:val="none" w:sz="0" w:space="0" w:color="auto"/>
                                              </w:divBdr>
                                              <w:divsChild>
                                                <w:div w:id="472331279">
                                                  <w:marLeft w:val="0"/>
                                                  <w:marRight w:val="0"/>
                                                  <w:marTop w:val="0"/>
                                                  <w:marBottom w:val="0"/>
                                                  <w:divBdr>
                                                    <w:top w:val="none" w:sz="0" w:space="0" w:color="auto"/>
                                                    <w:left w:val="none" w:sz="0" w:space="0" w:color="auto"/>
                                                    <w:bottom w:val="none" w:sz="0" w:space="0" w:color="auto"/>
                                                    <w:right w:val="none" w:sz="0" w:space="0" w:color="auto"/>
                                                  </w:divBdr>
                                                  <w:divsChild>
                                                    <w:div w:id="57562025">
                                                      <w:marLeft w:val="0"/>
                                                      <w:marRight w:val="0"/>
                                                      <w:marTop w:val="0"/>
                                                      <w:marBottom w:val="0"/>
                                                      <w:divBdr>
                                                        <w:top w:val="none" w:sz="0" w:space="0" w:color="auto"/>
                                                        <w:left w:val="none" w:sz="0" w:space="0" w:color="auto"/>
                                                        <w:bottom w:val="none" w:sz="0" w:space="0" w:color="auto"/>
                                                        <w:right w:val="none" w:sz="0" w:space="0" w:color="auto"/>
                                                      </w:divBdr>
                                                      <w:divsChild>
                                                        <w:div w:id="1732843715">
                                                          <w:marLeft w:val="0"/>
                                                          <w:marRight w:val="0"/>
                                                          <w:marTop w:val="450"/>
                                                          <w:marBottom w:val="450"/>
                                                          <w:divBdr>
                                                            <w:top w:val="none" w:sz="0" w:space="0" w:color="auto"/>
                                                            <w:left w:val="none" w:sz="0" w:space="0" w:color="auto"/>
                                                            <w:bottom w:val="none" w:sz="0" w:space="0" w:color="auto"/>
                                                            <w:right w:val="none" w:sz="0" w:space="0" w:color="auto"/>
                                                          </w:divBdr>
                                                          <w:divsChild>
                                                            <w:div w:id="464277976">
                                                              <w:marLeft w:val="0"/>
                                                              <w:marRight w:val="0"/>
                                                              <w:marTop w:val="0"/>
                                                              <w:marBottom w:val="0"/>
                                                              <w:divBdr>
                                                                <w:top w:val="none" w:sz="0" w:space="0" w:color="auto"/>
                                                                <w:left w:val="none" w:sz="0" w:space="0" w:color="auto"/>
                                                                <w:bottom w:val="none" w:sz="0" w:space="0" w:color="auto"/>
                                                                <w:right w:val="none" w:sz="0" w:space="0" w:color="auto"/>
                                                              </w:divBdr>
                                                              <w:divsChild>
                                                                <w:div w:id="39672138">
                                                                  <w:marLeft w:val="0"/>
                                                                  <w:marRight w:val="0"/>
                                                                  <w:marTop w:val="450"/>
                                                                  <w:marBottom w:val="300"/>
                                                                  <w:divBdr>
                                                                    <w:top w:val="single" w:sz="6" w:space="0" w:color="EEEEEE"/>
                                                                    <w:left w:val="single" w:sz="6" w:space="11" w:color="EEEEEE"/>
                                                                    <w:bottom w:val="single" w:sz="6" w:space="0" w:color="EEEEEE"/>
                                                                    <w:right w:val="single" w:sz="6" w:space="11" w:color="EEEEEE"/>
                                                                  </w:divBdr>
                                                                  <w:divsChild>
                                                                    <w:div w:id="1929541437">
                                                                      <w:marLeft w:val="-225"/>
                                                                      <w:marRight w:val="-225"/>
                                                                      <w:marTop w:val="0"/>
                                                                      <w:marBottom w:val="0"/>
                                                                      <w:divBdr>
                                                                        <w:top w:val="none" w:sz="0" w:space="0" w:color="auto"/>
                                                                        <w:left w:val="none" w:sz="0" w:space="0" w:color="auto"/>
                                                                        <w:bottom w:val="none" w:sz="0" w:space="0" w:color="auto"/>
                                                                        <w:right w:val="none" w:sz="0" w:space="0" w:color="auto"/>
                                                                      </w:divBdr>
                                                                      <w:divsChild>
                                                                        <w:div w:id="238058764">
                                                                          <w:marLeft w:val="-225"/>
                                                                          <w:marRight w:val="-225"/>
                                                                          <w:marTop w:val="0"/>
                                                                          <w:marBottom w:val="0"/>
                                                                          <w:divBdr>
                                                                            <w:top w:val="single" w:sz="6" w:space="11" w:color="EEEEEE"/>
                                                                            <w:left w:val="none" w:sz="0" w:space="0" w:color="auto"/>
                                                                            <w:bottom w:val="none" w:sz="0" w:space="0" w:color="auto"/>
                                                                            <w:right w:val="none" w:sz="0" w:space="0" w:color="auto"/>
                                                                          </w:divBdr>
                                                                          <w:divsChild>
                                                                            <w:div w:id="386684337">
                                                                              <w:marLeft w:val="0"/>
                                                                              <w:marRight w:val="0"/>
                                                                              <w:marTop w:val="0"/>
                                                                              <w:marBottom w:val="0"/>
                                                                              <w:divBdr>
                                                                                <w:top w:val="none" w:sz="0" w:space="0" w:color="auto"/>
                                                                                <w:left w:val="none" w:sz="0" w:space="0" w:color="auto"/>
                                                                                <w:bottom w:val="none" w:sz="0" w:space="0" w:color="auto"/>
                                                                                <w:right w:val="none" w:sz="0" w:space="0" w:color="auto"/>
                                                                              </w:divBdr>
                                                                              <w:divsChild>
                                                                                <w:div w:id="1567955667">
                                                                                  <w:marLeft w:val="0"/>
                                                                                  <w:marRight w:val="0"/>
                                                                                  <w:marTop w:val="0"/>
                                                                                  <w:marBottom w:val="0"/>
                                                                                  <w:divBdr>
                                                                                    <w:top w:val="none" w:sz="0" w:space="0" w:color="auto"/>
                                                                                    <w:left w:val="none" w:sz="0" w:space="0" w:color="auto"/>
                                                                                    <w:bottom w:val="none" w:sz="0" w:space="0" w:color="auto"/>
                                                                                    <w:right w:val="none" w:sz="0" w:space="0" w:color="auto"/>
                                                                                  </w:divBdr>
                                                                                  <w:divsChild>
                                                                                    <w:div w:id="9367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5645383">
      <w:bodyDiv w:val="1"/>
      <w:marLeft w:val="0"/>
      <w:marRight w:val="0"/>
      <w:marTop w:val="0"/>
      <w:marBottom w:val="0"/>
      <w:divBdr>
        <w:top w:val="none" w:sz="0" w:space="0" w:color="auto"/>
        <w:left w:val="none" w:sz="0" w:space="0" w:color="auto"/>
        <w:bottom w:val="none" w:sz="0" w:space="0" w:color="auto"/>
        <w:right w:val="none" w:sz="0" w:space="0" w:color="auto"/>
      </w:divBdr>
      <w:divsChild>
        <w:div w:id="260071013">
          <w:marLeft w:val="0"/>
          <w:marRight w:val="0"/>
          <w:marTop w:val="0"/>
          <w:marBottom w:val="0"/>
          <w:divBdr>
            <w:top w:val="none" w:sz="0" w:space="0" w:color="auto"/>
            <w:left w:val="none" w:sz="0" w:space="0" w:color="auto"/>
            <w:bottom w:val="none" w:sz="0" w:space="0" w:color="auto"/>
            <w:right w:val="none" w:sz="0" w:space="0" w:color="auto"/>
          </w:divBdr>
          <w:divsChild>
            <w:div w:id="1868250390">
              <w:marLeft w:val="0"/>
              <w:marRight w:val="0"/>
              <w:marTop w:val="0"/>
              <w:marBottom w:val="0"/>
              <w:divBdr>
                <w:top w:val="none" w:sz="0" w:space="0" w:color="auto"/>
                <w:left w:val="none" w:sz="0" w:space="0" w:color="auto"/>
                <w:bottom w:val="none" w:sz="0" w:space="0" w:color="auto"/>
                <w:right w:val="none" w:sz="0" w:space="0" w:color="auto"/>
              </w:divBdr>
              <w:divsChild>
                <w:div w:id="1155493762">
                  <w:marLeft w:val="0"/>
                  <w:marRight w:val="0"/>
                  <w:marTop w:val="0"/>
                  <w:marBottom w:val="0"/>
                  <w:divBdr>
                    <w:top w:val="none" w:sz="0" w:space="0" w:color="auto"/>
                    <w:left w:val="none" w:sz="0" w:space="0" w:color="auto"/>
                    <w:bottom w:val="none" w:sz="0" w:space="0" w:color="auto"/>
                    <w:right w:val="none" w:sz="0" w:space="0" w:color="auto"/>
                  </w:divBdr>
                  <w:divsChild>
                    <w:div w:id="556480744">
                      <w:marLeft w:val="0"/>
                      <w:marRight w:val="0"/>
                      <w:marTop w:val="0"/>
                      <w:marBottom w:val="0"/>
                      <w:divBdr>
                        <w:top w:val="none" w:sz="0" w:space="0" w:color="auto"/>
                        <w:left w:val="none" w:sz="0" w:space="0" w:color="auto"/>
                        <w:bottom w:val="none" w:sz="0" w:space="0" w:color="auto"/>
                        <w:right w:val="none" w:sz="0" w:space="0" w:color="auto"/>
                      </w:divBdr>
                      <w:divsChild>
                        <w:div w:id="212544813">
                          <w:marLeft w:val="0"/>
                          <w:marRight w:val="0"/>
                          <w:marTop w:val="0"/>
                          <w:marBottom w:val="0"/>
                          <w:divBdr>
                            <w:top w:val="none" w:sz="0" w:space="0" w:color="auto"/>
                            <w:left w:val="none" w:sz="0" w:space="0" w:color="auto"/>
                            <w:bottom w:val="none" w:sz="0" w:space="0" w:color="auto"/>
                            <w:right w:val="none" w:sz="0" w:space="0" w:color="auto"/>
                          </w:divBdr>
                          <w:divsChild>
                            <w:div w:id="1474716426">
                              <w:marLeft w:val="0"/>
                              <w:marRight w:val="0"/>
                              <w:marTop w:val="0"/>
                              <w:marBottom w:val="0"/>
                              <w:divBdr>
                                <w:top w:val="none" w:sz="0" w:space="0" w:color="auto"/>
                                <w:left w:val="none" w:sz="0" w:space="0" w:color="auto"/>
                                <w:bottom w:val="none" w:sz="0" w:space="0" w:color="auto"/>
                                <w:right w:val="none" w:sz="0" w:space="0" w:color="auto"/>
                              </w:divBdr>
                              <w:divsChild>
                                <w:div w:id="1900435061">
                                  <w:marLeft w:val="0"/>
                                  <w:marRight w:val="0"/>
                                  <w:marTop w:val="0"/>
                                  <w:marBottom w:val="0"/>
                                  <w:divBdr>
                                    <w:top w:val="none" w:sz="0" w:space="0" w:color="auto"/>
                                    <w:left w:val="none" w:sz="0" w:space="0" w:color="auto"/>
                                    <w:bottom w:val="none" w:sz="0" w:space="0" w:color="auto"/>
                                    <w:right w:val="none" w:sz="0" w:space="0" w:color="auto"/>
                                  </w:divBdr>
                                  <w:divsChild>
                                    <w:div w:id="1455825488">
                                      <w:marLeft w:val="0"/>
                                      <w:marRight w:val="0"/>
                                      <w:marTop w:val="0"/>
                                      <w:marBottom w:val="0"/>
                                      <w:divBdr>
                                        <w:top w:val="none" w:sz="0" w:space="0" w:color="auto"/>
                                        <w:left w:val="none" w:sz="0" w:space="0" w:color="auto"/>
                                        <w:bottom w:val="none" w:sz="0" w:space="0" w:color="auto"/>
                                        <w:right w:val="none" w:sz="0" w:space="0" w:color="auto"/>
                                      </w:divBdr>
                                      <w:divsChild>
                                        <w:div w:id="1471751943">
                                          <w:marLeft w:val="0"/>
                                          <w:marRight w:val="0"/>
                                          <w:marTop w:val="0"/>
                                          <w:marBottom w:val="0"/>
                                          <w:divBdr>
                                            <w:top w:val="none" w:sz="0" w:space="0" w:color="auto"/>
                                            <w:left w:val="none" w:sz="0" w:space="0" w:color="auto"/>
                                            <w:bottom w:val="none" w:sz="0" w:space="0" w:color="auto"/>
                                            <w:right w:val="none" w:sz="0" w:space="0" w:color="auto"/>
                                          </w:divBdr>
                                          <w:divsChild>
                                            <w:div w:id="741220707">
                                              <w:marLeft w:val="0"/>
                                              <w:marRight w:val="0"/>
                                              <w:marTop w:val="0"/>
                                              <w:marBottom w:val="0"/>
                                              <w:divBdr>
                                                <w:top w:val="none" w:sz="0" w:space="0" w:color="auto"/>
                                                <w:left w:val="none" w:sz="0" w:space="0" w:color="auto"/>
                                                <w:bottom w:val="none" w:sz="0" w:space="0" w:color="auto"/>
                                                <w:right w:val="none" w:sz="0" w:space="0" w:color="auto"/>
                                              </w:divBdr>
                                              <w:divsChild>
                                                <w:div w:id="704140525">
                                                  <w:marLeft w:val="0"/>
                                                  <w:marRight w:val="0"/>
                                                  <w:marTop w:val="0"/>
                                                  <w:marBottom w:val="0"/>
                                                  <w:divBdr>
                                                    <w:top w:val="none" w:sz="0" w:space="0" w:color="auto"/>
                                                    <w:left w:val="none" w:sz="0" w:space="0" w:color="auto"/>
                                                    <w:bottom w:val="none" w:sz="0" w:space="0" w:color="auto"/>
                                                    <w:right w:val="none" w:sz="0" w:space="0" w:color="auto"/>
                                                  </w:divBdr>
                                                  <w:divsChild>
                                                    <w:div w:id="767628023">
                                                      <w:marLeft w:val="0"/>
                                                      <w:marRight w:val="0"/>
                                                      <w:marTop w:val="0"/>
                                                      <w:marBottom w:val="0"/>
                                                      <w:divBdr>
                                                        <w:top w:val="none" w:sz="0" w:space="0" w:color="auto"/>
                                                        <w:left w:val="none" w:sz="0" w:space="0" w:color="auto"/>
                                                        <w:bottom w:val="none" w:sz="0" w:space="0" w:color="auto"/>
                                                        <w:right w:val="none" w:sz="0" w:space="0" w:color="auto"/>
                                                      </w:divBdr>
                                                      <w:divsChild>
                                                        <w:div w:id="310402746">
                                                          <w:marLeft w:val="0"/>
                                                          <w:marRight w:val="0"/>
                                                          <w:marTop w:val="450"/>
                                                          <w:marBottom w:val="450"/>
                                                          <w:divBdr>
                                                            <w:top w:val="none" w:sz="0" w:space="0" w:color="auto"/>
                                                            <w:left w:val="none" w:sz="0" w:space="0" w:color="auto"/>
                                                            <w:bottom w:val="none" w:sz="0" w:space="0" w:color="auto"/>
                                                            <w:right w:val="none" w:sz="0" w:space="0" w:color="auto"/>
                                                          </w:divBdr>
                                                          <w:divsChild>
                                                            <w:div w:id="1742673779">
                                                              <w:marLeft w:val="0"/>
                                                              <w:marRight w:val="0"/>
                                                              <w:marTop w:val="0"/>
                                                              <w:marBottom w:val="0"/>
                                                              <w:divBdr>
                                                                <w:top w:val="none" w:sz="0" w:space="0" w:color="auto"/>
                                                                <w:left w:val="none" w:sz="0" w:space="0" w:color="auto"/>
                                                                <w:bottom w:val="none" w:sz="0" w:space="0" w:color="auto"/>
                                                                <w:right w:val="none" w:sz="0" w:space="0" w:color="auto"/>
                                                              </w:divBdr>
                                                              <w:divsChild>
                                                                <w:div w:id="537208263">
                                                                  <w:marLeft w:val="0"/>
                                                                  <w:marRight w:val="0"/>
                                                                  <w:marTop w:val="450"/>
                                                                  <w:marBottom w:val="300"/>
                                                                  <w:divBdr>
                                                                    <w:top w:val="single" w:sz="6" w:space="0" w:color="EEEEEE"/>
                                                                    <w:left w:val="single" w:sz="6" w:space="11" w:color="EEEEEE"/>
                                                                    <w:bottom w:val="single" w:sz="6" w:space="0" w:color="EEEEEE"/>
                                                                    <w:right w:val="single" w:sz="6" w:space="11" w:color="EEEEEE"/>
                                                                  </w:divBdr>
                                                                  <w:divsChild>
                                                                    <w:div w:id="203832682">
                                                                      <w:marLeft w:val="-225"/>
                                                                      <w:marRight w:val="-225"/>
                                                                      <w:marTop w:val="0"/>
                                                                      <w:marBottom w:val="0"/>
                                                                      <w:divBdr>
                                                                        <w:top w:val="none" w:sz="0" w:space="0" w:color="auto"/>
                                                                        <w:left w:val="none" w:sz="0" w:space="0" w:color="auto"/>
                                                                        <w:bottom w:val="none" w:sz="0" w:space="0" w:color="auto"/>
                                                                        <w:right w:val="none" w:sz="0" w:space="0" w:color="auto"/>
                                                                      </w:divBdr>
                                                                      <w:divsChild>
                                                                        <w:div w:id="1878616332">
                                                                          <w:marLeft w:val="-225"/>
                                                                          <w:marRight w:val="-225"/>
                                                                          <w:marTop w:val="0"/>
                                                                          <w:marBottom w:val="0"/>
                                                                          <w:divBdr>
                                                                            <w:top w:val="single" w:sz="6" w:space="11" w:color="EEEEEE"/>
                                                                            <w:left w:val="none" w:sz="0" w:space="0" w:color="auto"/>
                                                                            <w:bottom w:val="none" w:sz="0" w:space="0" w:color="auto"/>
                                                                            <w:right w:val="none" w:sz="0" w:space="0" w:color="auto"/>
                                                                          </w:divBdr>
                                                                          <w:divsChild>
                                                                            <w:div w:id="247538630">
                                                                              <w:marLeft w:val="0"/>
                                                                              <w:marRight w:val="0"/>
                                                                              <w:marTop w:val="0"/>
                                                                              <w:marBottom w:val="0"/>
                                                                              <w:divBdr>
                                                                                <w:top w:val="none" w:sz="0" w:space="0" w:color="auto"/>
                                                                                <w:left w:val="none" w:sz="0" w:space="0" w:color="auto"/>
                                                                                <w:bottom w:val="none" w:sz="0" w:space="0" w:color="auto"/>
                                                                                <w:right w:val="none" w:sz="0" w:space="0" w:color="auto"/>
                                                                              </w:divBdr>
                                                                              <w:divsChild>
                                                                                <w:div w:id="135491098">
                                                                                  <w:marLeft w:val="0"/>
                                                                                  <w:marRight w:val="0"/>
                                                                                  <w:marTop w:val="0"/>
                                                                                  <w:marBottom w:val="0"/>
                                                                                  <w:divBdr>
                                                                                    <w:top w:val="none" w:sz="0" w:space="0" w:color="auto"/>
                                                                                    <w:left w:val="none" w:sz="0" w:space="0" w:color="auto"/>
                                                                                    <w:bottom w:val="none" w:sz="0" w:space="0" w:color="auto"/>
                                                                                    <w:right w:val="none" w:sz="0" w:space="0" w:color="auto"/>
                                                                                  </w:divBdr>
                                                                                  <w:divsChild>
                                                                                    <w:div w:id="852380437">
                                                                                      <w:marLeft w:val="0"/>
                                                                                      <w:marRight w:val="0"/>
                                                                                      <w:marTop w:val="0"/>
                                                                                      <w:marBottom w:val="0"/>
                                                                                      <w:divBdr>
                                                                                        <w:top w:val="none" w:sz="0" w:space="0" w:color="auto"/>
                                                                                        <w:left w:val="none" w:sz="0" w:space="0" w:color="auto"/>
                                                                                        <w:bottom w:val="none" w:sz="0" w:space="0" w:color="auto"/>
                                                                                        <w:right w:val="none" w:sz="0" w:space="0" w:color="auto"/>
                                                                                      </w:divBdr>
                                                                                    </w:div>
                                                                                    <w:div w:id="214218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7286480">
      <w:bodyDiv w:val="1"/>
      <w:marLeft w:val="0"/>
      <w:marRight w:val="0"/>
      <w:marTop w:val="0"/>
      <w:marBottom w:val="0"/>
      <w:divBdr>
        <w:top w:val="none" w:sz="0" w:space="0" w:color="auto"/>
        <w:left w:val="none" w:sz="0" w:space="0" w:color="auto"/>
        <w:bottom w:val="none" w:sz="0" w:space="0" w:color="auto"/>
        <w:right w:val="none" w:sz="0" w:space="0" w:color="auto"/>
      </w:divBdr>
    </w:div>
    <w:div w:id="206117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_____Microsoft_Office_Excel_97-20033.xls"/><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_____Microsoft_Office_Excel_97-20037.xls"/><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_____Microsoft_Office_Excel_97-20035.xls"/><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_____Microsoft_Office_Excel_97-20032.xls"/><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_____Microsoft_Office_Excel_97-20034.xls"/><Relationship Id="rId23" Type="http://schemas.openxmlformats.org/officeDocument/2006/relationships/oleObject" Target="embeddings/_____Microsoft_Office_Excel_97-20038.xls"/><Relationship Id="rId10" Type="http://schemas.openxmlformats.org/officeDocument/2006/relationships/image" Target="media/image2.png"/><Relationship Id="rId19" Type="http://schemas.openxmlformats.org/officeDocument/2006/relationships/oleObject" Target="embeddings/_____Microsoft_Office_Excel_97-20036.xls"/><Relationship Id="rId4" Type="http://schemas.openxmlformats.org/officeDocument/2006/relationships/settings" Target="settings.xml"/><Relationship Id="rId9" Type="http://schemas.openxmlformats.org/officeDocument/2006/relationships/oleObject" Target="embeddings/_____Microsoft_Office_Excel_97-20031.xls"/><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F6C92-6FFB-43D3-A751-B1AFD8CC3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1</Pages>
  <Words>5788</Words>
  <Characters>32998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zhelezova</dc:creator>
  <cp:lastModifiedBy>Надежда</cp:lastModifiedBy>
  <cp:revision>56</cp:revision>
  <cp:lastPrinted>2019-07-16T13:53:00Z</cp:lastPrinted>
  <dcterms:created xsi:type="dcterms:W3CDTF">2020-01-30T11:14:00Z</dcterms:created>
  <dcterms:modified xsi:type="dcterms:W3CDTF">2022-08-17T12:23:00Z</dcterms:modified>
</cp:coreProperties>
</file>