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emf" ContentType="image/x-emf"/>
  <Default Extension="jpeg" ContentType="image/jpeg"/>
  <Override PartName="/word/theme/themeOverride12.xml" ContentType="application/vnd.openxmlformats-officedocument.themeOverride+xml"/>
  <Override PartName="/word/theme/themeOverride2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FB" w:rsidRDefault="007A74FB" w:rsidP="00246079">
      <w:pPr>
        <w:ind w:firstLine="567"/>
        <w:jc w:val="center"/>
        <w:rPr>
          <w:b/>
          <w:sz w:val="32"/>
          <w:szCs w:val="32"/>
        </w:rPr>
      </w:pPr>
      <w:r w:rsidRPr="001E7F9B">
        <w:rPr>
          <w:b/>
          <w:sz w:val="32"/>
          <w:szCs w:val="32"/>
        </w:rPr>
        <w:t xml:space="preserve">Статистико-аналитический отчет о результатах ЕГЭ </w:t>
      </w:r>
    </w:p>
    <w:p w:rsidR="007A74FB" w:rsidRPr="001E7F9B" w:rsidRDefault="007A74FB" w:rsidP="00246079">
      <w:pPr>
        <w:ind w:firstLine="567"/>
        <w:jc w:val="center"/>
        <w:rPr>
          <w:b/>
          <w:bCs/>
          <w:sz w:val="28"/>
          <w:szCs w:val="28"/>
        </w:rPr>
      </w:pPr>
      <w:r w:rsidRPr="001E7F9B">
        <w:rPr>
          <w:b/>
          <w:sz w:val="32"/>
          <w:szCs w:val="32"/>
        </w:rPr>
        <w:t xml:space="preserve">в </w:t>
      </w:r>
      <w:r>
        <w:rPr>
          <w:b/>
          <w:sz w:val="32"/>
          <w:szCs w:val="32"/>
        </w:rPr>
        <w:t xml:space="preserve">Республике Карелия </w:t>
      </w:r>
      <w:r w:rsidRPr="001E7F9B">
        <w:rPr>
          <w:b/>
          <w:sz w:val="32"/>
          <w:szCs w:val="32"/>
        </w:rPr>
        <w:t>Российской Федерации</w:t>
      </w:r>
      <w:r>
        <w:rPr>
          <w:b/>
          <w:sz w:val="32"/>
          <w:szCs w:val="32"/>
        </w:rPr>
        <w:t xml:space="preserve"> в </w:t>
      </w:r>
      <w:r>
        <w:rPr>
          <w:b/>
          <w:bCs/>
          <w:sz w:val="28"/>
          <w:szCs w:val="28"/>
        </w:rPr>
        <w:t>2017 году</w:t>
      </w:r>
    </w:p>
    <w:p w:rsidR="007A74FB" w:rsidRPr="001E7F9B" w:rsidRDefault="007A74FB" w:rsidP="00176F94">
      <w:pPr>
        <w:spacing w:before="120" w:after="120"/>
        <w:ind w:firstLine="567"/>
        <w:jc w:val="center"/>
        <w:rPr>
          <w:b/>
          <w:bCs/>
          <w:sz w:val="28"/>
          <w:szCs w:val="28"/>
        </w:rPr>
      </w:pPr>
      <w:r w:rsidRPr="001E7F9B">
        <w:rPr>
          <w:b/>
          <w:bCs/>
          <w:sz w:val="28"/>
          <w:szCs w:val="28"/>
        </w:rPr>
        <w:t>ПОЯСНИТЕЛЬНАЯ ЗАПИСКА</w:t>
      </w:r>
    </w:p>
    <w:p w:rsidR="007A74FB" w:rsidRPr="001E7F9B" w:rsidRDefault="007A74FB" w:rsidP="00246079">
      <w:pPr>
        <w:ind w:firstLine="567"/>
        <w:jc w:val="both"/>
        <w:rPr>
          <w:bCs/>
          <w:sz w:val="28"/>
          <w:szCs w:val="28"/>
        </w:rPr>
      </w:pPr>
      <w:r w:rsidRPr="001E7F9B">
        <w:rPr>
          <w:bCs/>
          <w:sz w:val="28"/>
          <w:szCs w:val="28"/>
        </w:rPr>
        <w:t xml:space="preserve">Целью отчета является </w:t>
      </w:r>
    </w:p>
    <w:p w:rsidR="007A74FB" w:rsidRPr="001E7F9B" w:rsidRDefault="007A74FB" w:rsidP="00580A57">
      <w:pPr>
        <w:numPr>
          <w:ilvl w:val="0"/>
          <w:numId w:val="3"/>
        </w:numPr>
        <w:ind w:left="0" w:firstLine="567"/>
        <w:jc w:val="both"/>
        <w:rPr>
          <w:bCs/>
          <w:sz w:val="28"/>
          <w:szCs w:val="28"/>
        </w:rPr>
      </w:pPr>
      <w:r w:rsidRPr="001E7F9B">
        <w:rPr>
          <w:bCs/>
          <w:sz w:val="28"/>
          <w:szCs w:val="28"/>
        </w:rPr>
        <w:t>представление статистических данных о результатах ЕГЭ в</w:t>
      </w:r>
      <w:r>
        <w:rPr>
          <w:bCs/>
          <w:sz w:val="28"/>
          <w:szCs w:val="28"/>
        </w:rPr>
        <w:t xml:space="preserve"> Республике Карелия</w:t>
      </w:r>
      <w:r w:rsidRPr="001E7F9B">
        <w:rPr>
          <w:bCs/>
          <w:sz w:val="28"/>
          <w:szCs w:val="28"/>
        </w:rPr>
        <w:t xml:space="preserve">; </w:t>
      </w:r>
    </w:p>
    <w:p w:rsidR="007A74FB" w:rsidRPr="001E7F9B" w:rsidRDefault="007A74FB" w:rsidP="00580A57">
      <w:pPr>
        <w:numPr>
          <w:ilvl w:val="0"/>
          <w:numId w:val="3"/>
        </w:numPr>
        <w:ind w:left="0" w:firstLine="567"/>
        <w:jc w:val="both"/>
        <w:rPr>
          <w:bCs/>
          <w:sz w:val="28"/>
          <w:szCs w:val="28"/>
        </w:rPr>
      </w:pPr>
      <w:r w:rsidRPr="001E7F9B">
        <w:rPr>
          <w:bCs/>
          <w:sz w:val="28"/>
          <w:szCs w:val="28"/>
        </w:rPr>
        <w:t xml:space="preserve">проведение </w:t>
      </w:r>
      <w:proofErr w:type="gramStart"/>
      <w:r w:rsidRPr="001E7F9B">
        <w:rPr>
          <w:bCs/>
          <w:sz w:val="28"/>
          <w:szCs w:val="28"/>
        </w:rPr>
        <w:t>методического анализа</w:t>
      </w:r>
      <w:proofErr w:type="gramEnd"/>
      <w:r w:rsidRPr="001E7F9B">
        <w:rPr>
          <w:bCs/>
          <w:sz w:val="28"/>
          <w:szCs w:val="28"/>
        </w:rPr>
        <w:t xml:space="preserve"> типичных затруднений выпускников </w:t>
      </w:r>
      <w:r>
        <w:rPr>
          <w:bCs/>
          <w:sz w:val="28"/>
          <w:szCs w:val="28"/>
        </w:rPr>
        <w:t xml:space="preserve">Республики Карелия </w:t>
      </w:r>
      <w:r w:rsidRPr="001E7F9B">
        <w:rPr>
          <w:bCs/>
          <w:sz w:val="28"/>
          <w:szCs w:val="28"/>
        </w:rPr>
        <w:t>на ЕГЭ по учебным предметам и разработка рекомендаций по совершенствованию преподавания;</w:t>
      </w:r>
    </w:p>
    <w:p w:rsidR="007A74FB" w:rsidRPr="001E7F9B" w:rsidRDefault="007A74FB" w:rsidP="00580A57">
      <w:pPr>
        <w:numPr>
          <w:ilvl w:val="0"/>
          <w:numId w:val="3"/>
        </w:numPr>
        <w:ind w:left="0" w:firstLine="567"/>
        <w:jc w:val="both"/>
        <w:rPr>
          <w:bCs/>
          <w:sz w:val="28"/>
          <w:szCs w:val="28"/>
        </w:rPr>
      </w:pPr>
      <w:r w:rsidRPr="001E7F9B">
        <w:rPr>
          <w:bCs/>
          <w:sz w:val="28"/>
          <w:szCs w:val="28"/>
        </w:rPr>
        <w:t xml:space="preserve">формирование предложений в дорожную карту по развитию региональной системы образования (в части выявления и распространения лучших педагогических практик, оказания поддержки ОО, </w:t>
      </w:r>
      <w:proofErr w:type="gramStart"/>
      <w:r w:rsidRPr="001E7F9B">
        <w:rPr>
          <w:bCs/>
          <w:sz w:val="28"/>
          <w:szCs w:val="28"/>
        </w:rPr>
        <w:t>демонстрирующим</w:t>
      </w:r>
      <w:proofErr w:type="gramEnd"/>
      <w:r w:rsidRPr="001E7F9B">
        <w:rPr>
          <w:bCs/>
          <w:sz w:val="28"/>
          <w:szCs w:val="28"/>
        </w:rPr>
        <w:t xml:space="preserve"> устойчиво низкие результаты обучения).</w:t>
      </w:r>
    </w:p>
    <w:p w:rsidR="007A74FB" w:rsidRPr="001E7F9B" w:rsidRDefault="007A74FB" w:rsidP="00246079">
      <w:pPr>
        <w:ind w:firstLine="567"/>
        <w:jc w:val="both"/>
        <w:rPr>
          <w:bCs/>
          <w:sz w:val="28"/>
          <w:szCs w:val="28"/>
        </w:rPr>
      </w:pPr>
    </w:p>
    <w:p w:rsidR="007A74FB" w:rsidRPr="001E7F9B" w:rsidRDefault="007A74FB" w:rsidP="00246079">
      <w:pPr>
        <w:ind w:firstLine="567"/>
        <w:jc w:val="both"/>
        <w:rPr>
          <w:bCs/>
          <w:sz w:val="28"/>
          <w:szCs w:val="28"/>
        </w:rPr>
      </w:pPr>
      <w:r w:rsidRPr="001E7F9B">
        <w:rPr>
          <w:b/>
          <w:bCs/>
          <w:sz w:val="28"/>
          <w:szCs w:val="28"/>
        </w:rPr>
        <w:t>Структура отчета</w:t>
      </w:r>
      <w:r w:rsidRPr="001E7F9B">
        <w:rPr>
          <w:bCs/>
          <w:sz w:val="28"/>
          <w:szCs w:val="28"/>
        </w:rPr>
        <w:t xml:space="preserve">: </w:t>
      </w:r>
    </w:p>
    <w:p w:rsidR="007A74FB" w:rsidRPr="001E7F9B" w:rsidRDefault="007A74FB" w:rsidP="00246079">
      <w:pPr>
        <w:pStyle w:val="a3"/>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 xml:space="preserve">1. </w:t>
      </w:r>
      <w:proofErr w:type="gramStart"/>
      <w:r w:rsidRPr="001E7F9B">
        <w:rPr>
          <w:rFonts w:ascii="Times New Roman" w:hAnsi="Times New Roman"/>
          <w:bCs/>
          <w:sz w:val="28"/>
          <w:szCs w:val="28"/>
          <w:lang w:eastAsia="ru-RU"/>
        </w:rPr>
        <w:t>Методический анализ</w:t>
      </w:r>
      <w:proofErr w:type="gramEnd"/>
      <w:r w:rsidRPr="001E7F9B">
        <w:rPr>
          <w:rFonts w:ascii="Times New Roman" w:hAnsi="Times New Roman"/>
          <w:bCs/>
          <w:sz w:val="28"/>
          <w:szCs w:val="28"/>
          <w:lang w:eastAsia="ru-RU"/>
        </w:rPr>
        <w:t xml:space="preserve"> результатов ЕГЭ по учебным предметам</w:t>
      </w:r>
    </w:p>
    <w:p w:rsidR="007A74FB" w:rsidRPr="001E7F9B" w:rsidRDefault="007A74FB" w:rsidP="00246079">
      <w:pPr>
        <w:pStyle w:val="a3"/>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1.1. Русский язык</w:t>
      </w:r>
    </w:p>
    <w:p w:rsidR="007A74FB" w:rsidRPr="001E7F9B" w:rsidRDefault="007A74FB" w:rsidP="00246079">
      <w:pPr>
        <w:pStyle w:val="a3"/>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1.2. Математика</w:t>
      </w:r>
      <w:r>
        <w:rPr>
          <w:rFonts w:ascii="Times New Roman" w:hAnsi="Times New Roman"/>
          <w:bCs/>
          <w:sz w:val="28"/>
          <w:szCs w:val="28"/>
          <w:lang w:eastAsia="ru-RU"/>
        </w:rPr>
        <w:t xml:space="preserve"> (профильный уровень)</w:t>
      </w:r>
    </w:p>
    <w:p w:rsidR="007A74FB" w:rsidRDefault="007A74FB" w:rsidP="00246079">
      <w:pPr>
        <w:pStyle w:val="a3"/>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1.3. Математика</w:t>
      </w:r>
      <w:r>
        <w:rPr>
          <w:rFonts w:ascii="Times New Roman" w:hAnsi="Times New Roman"/>
          <w:bCs/>
          <w:sz w:val="28"/>
          <w:szCs w:val="28"/>
          <w:lang w:eastAsia="ru-RU"/>
        </w:rPr>
        <w:t xml:space="preserve"> (базовый уровень)</w:t>
      </w:r>
    </w:p>
    <w:p w:rsidR="007A74FB" w:rsidRDefault="007A74FB" w:rsidP="00246079">
      <w:pPr>
        <w:pStyle w:val="a3"/>
        <w:spacing w:after="0" w:line="240" w:lineRule="auto"/>
        <w:ind w:left="0" w:firstLine="567"/>
        <w:jc w:val="both"/>
        <w:rPr>
          <w:rFonts w:ascii="Times New Roman" w:hAnsi="Times New Roman"/>
          <w:bCs/>
          <w:sz w:val="28"/>
          <w:szCs w:val="28"/>
          <w:lang w:eastAsia="ru-RU"/>
        </w:rPr>
      </w:pPr>
      <w:r>
        <w:rPr>
          <w:rFonts w:ascii="Times New Roman" w:hAnsi="Times New Roman"/>
          <w:bCs/>
          <w:sz w:val="28"/>
          <w:szCs w:val="28"/>
          <w:lang w:eastAsia="ru-RU"/>
        </w:rPr>
        <w:t>1.4. История</w:t>
      </w:r>
    </w:p>
    <w:p w:rsidR="007A74FB" w:rsidRPr="00227114" w:rsidRDefault="007A74FB" w:rsidP="00246079">
      <w:pPr>
        <w:pStyle w:val="a3"/>
        <w:spacing w:after="0" w:line="240" w:lineRule="auto"/>
        <w:ind w:left="0" w:firstLine="567"/>
        <w:jc w:val="both"/>
        <w:rPr>
          <w:rFonts w:ascii="Times New Roman" w:hAnsi="Times New Roman"/>
          <w:bCs/>
          <w:sz w:val="28"/>
          <w:szCs w:val="28"/>
          <w:lang w:eastAsia="ru-RU"/>
        </w:rPr>
      </w:pPr>
      <w:r>
        <w:rPr>
          <w:rFonts w:ascii="Times New Roman" w:hAnsi="Times New Roman"/>
          <w:bCs/>
          <w:sz w:val="28"/>
          <w:szCs w:val="28"/>
          <w:lang w:eastAsia="ru-RU"/>
        </w:rPr>
        <w:t>1.5. Обществознание</w:t>
      </w:r>
    </w:p>
    <w:p w:rsidR="00227114" w:rsidRPr="00227114" w:rsidRDefault="00227114" w:rsidP="00246079">
      <w:pPr>
        <w:pStyle w:val="a3"/>
        <w:spacing w:after="0" w:line="240" w:lineRule="auto"/>
        <w:ind w:left="0" w:firstLine="567"/>
        <w:jc w:val="both"/>
        <w:rPr>
          <w:rFonts w:ascii="Times New Roman" w:hAnsi="Times New Roman"/>
          <w:bCs/>
          <w:sz w:val="28"/>
          <w:szCs w:val="28"/>
          <w:lang w:eastAsia="ru-RU"/>
        </w:rPr>
      </w:pPr>
      <w:r w:rsidRPr="00227114">
        <w:rPr>
          <w:rFonts w:ascii="Times New Roman" w:hAnsi="Times New Roman"/>
          <w:bCs/>
          <w:sz w:val="28"/>
          <w:szCs w:val="28"/>
          <w:lang w:eastAsia="ru-RU"/>
        </w:rPr>
        <w:t>1</w:t>
      </w:r>
      <w:r>
        <w:rPr>
          <w:rFonts w:ascii="Times New Roman" w:hAnsi="Times New Roman"/>
          <w:bCs/>
          <w:sz w:val="28"/>
          <w:szCs w:val="28"/>
          <w:lang w:eastAsia="ru-RU"/>
        </w:rPr>
        <w:t>.6. География</w:t>
      </w:r>
    </w:p>
    <w:p w:rsidR="007A74FB" w:rsidRDefault="007A74FB" w:rsidP="00246079">
      <w:pPr>
        <w:pStyle w:val="a3"/>
        <w:spacing w:after="0" w:line="240" w:lineRule="auto"/>
        <w:ind w:left="0" w:firstLine="567"/>
        <w:jc w:val="both"/>
        <w:rPr>
          <w:rFonts w:ascii="Times New Roman" w:hAnsi="Times New Roman"/>
          <w:bCs/>
          <w:sz w:val="28"/>
          <w:szCs w:val="28"/>
          <w:lang w:eastAsia="ru-RU"/>
        </w:rPr>
      </w:pPr>
      <w:r>
        <w:rPr>
          <w:rFonts w:ascii="Times New Roman" w:hAnsi="Times New Roman"/>
          <w:bCs/>
          <w:sz w:val="28"/>
          <w:szCs w:val="28"/>
          <w:lang w:eastAsia="ru-RU"/>
        </w:rPr>
        <w:t>1.</w:t>
      </w:r>
      <w:r w:rsidR="00227114">
        <w:rPr>
          <w:rFonts w:ascii="Times New Roman" w:hAnsi="Times New Roman"/>
          <w:bCs/>
          <w:sz w:val="28"/>
          <w:szCs w:val="28"/>
          <w:lang w:eastAsia="ru-RU"/>
        </w:rPr>
        <w:t>7</w:t>
      </w:r>
      <w:r>
        <w:rPr>
          <w:rFonts w:ascii="Times New Roman" w:hAnsi="Times New Roman"/>
          <w:bCs/>
          <w:sz w:val="28"/>
          <w:szCs w:val="28"/>
          <w:lang w:eastAsia="ru-RU"/>
        </w:rPr>
        <w:t>. Английский язык</w:t>
      </w:r>
    </w:p>
    <w:p w:rsidR="007A74FB" w:rsidRDefault="007A74FB" w:rsidP="00246079">
      <w:pPr>
        <w:pStyle w:val="a3"/>
        <w:spacing w:after="0" w:line="240" w:lineRule="auto"/>
        <w:ind w:left="0" w:firstLine="567"/>
        <w:jc w:val="both"/>
        <w:rPr>
          <w:rFonts w:ascii="Times New Roman" w:hAnsi="Times New Roman"/>
          <w:bCs/>
          <w:sz w:val="28"/>
          <w:szCs w:val="28"/>
          <w:lang w:eastAsia="ru-RU"/>
        </w:rPr>
      </w:pPr>
      <w:r>
        <w:rPr>
          <w:rFonts w:ascii="Times New Roman" w:hAnsi="Times New Roman"/>
          <w:bCs/>
          <w:sz w:val="28"/>
          <w:szCs w:val="28"/>
          <w:lang w:eastAsia="ru-RU"/>
        </w:rPr>
        <w:t>1.8</w:t>
      </w:r>
      <w:r w:rsidR="00176F94">
        <w:rPr>
          <w:rFonts w:ascii="Times New Roman" w:hAnsi="Times New Roman"/>
          <w:bCs/>
          <w:sz w:val="28"/>
          <w:szCs w:val="28"/>
          <w:lang w:eastAsia="ru-RU"/>
        </w:rPr>
        <w:t>. Литература</w:t>
      </w:r>
    </w:p>
    <w:p w:rsidR="007A74FB" w:rsidRDefault="007A74FB" w:rsidP="00246079">
      <w:pPr>
        <w:pStyle w:val="a3"/>
        <w:spacing w:after="0" w:line="240" w:lineRule="auto"/>
        <w:ind w:left="0" w:firstLine="567"/>
        <w:jc w:val="both"/>
        <w:rPr>
          <w:rFonts w:ascii="Times New Roman" w:hAnsi="Times New Roman"/>
          <w:bCs/>
          <w:sz w:val="28"/>
          <w:szCs w:val="28"/>
          <w:lang w:eastAsia="ru-RU"/>
        </w:rPr>
      </w:pPr>
      <w:r>
        <w:rPr>
          <w:rFonts w:ascii="Times New Roman" w:hAnsi="Times New Roman"/>
          <w:bCs/>
          <w:sz w:val="28"/>
          <w:szCs w:val="28"/>
          <w:lang w:eastAsia="ru-RU"/>
        </w:rPr>
        <w:t>1.9</w:t>
      </w:r>
      <w:r w:rsidR="00176F94" w:rsidRPr="00176F94">
        <w:rPr>
          <w:rFonts w:ascii="Times New Roman" w:hAnsi="Times New Roman"/>
          <w:bCs/>
          <w:sz w:val="28"/>
          <w:szCs w:val="28"/>
          <w:lang w:eastAsia="ru-RU"/>
        </w:rPr>
        <w:t xml:space="preserve"> </w:t>
      </w:r>
      <w:r w:rsidR="00176F94">
        <w:rPr>
          <w:rFonts w:ascii="Times New Roman" w:hAnsi="Times New Roman"/>
          <w:bCs/>
          <w:sz w:val="28"/>
          <w:szCs w:val="28"/>
          <w:lang w:eastAsia="ru-RU"/>
        </w:rPr>
        <w:t>Химия</w:t>
      </w:r>
    </w:p>
    <w:p w:rsidR="007A74FB" w:rsidRPr="00B526A5" w:rsidRDefault="007A74FB" w:rsidP="00246079">
      <w:pPr>
        <w:pStyle w:val="a3"/>
        <w:spacing w:after="0" w:line="240" w:lineRule="auto"/>
        <w:ind w:left="0" w:firstLine="567"/>
        <w:jc w:val="both"/>
        <w:rPr>
          <w:rFonts w:ascii="Times New Roman" w:hAnsi="Times New Roman"/>
          <w:bCs/>
          <w:sz w:val="28"/>
          <w:szCs w:val="28"/>
          <w:lang w:eastAsia="ru-RU"/>
        </w:rPr>
      </w:pPr>
      <w:r>
        <w:rPr>
          <w:rFonts w:ascii="Times New Roman" w:hAnsi="Times New Roman"/>
          <w:bCs/>
          <w:sz w:val="28"/>
          <w:szCs w:val="28"/>
          <w:lang w:eastAsia="ru-RU"/>
        </w:rPr>
        <w:t>1.10</w:t>
      </w:r>
      <w:r w:rsidR="00176F94">
        <w:rPr>
          <w:rFonts w:ascii="Times New Roman" w:hAnsi="Times New Roman"/>
          <w:bCs/>
          <w:sz w:val="28"/>
          <w:szCs w:val="28"/>
          <w:lang w:eastAsia="ru-RU"/>
        </w:rPr>
        <w:t>.</w:t>
      </w:r>
      <w:r w:rsidR="00B526A5">
        <w:rPr>
          <w:rFonts w:ascii="Times New Roman" w:hAnsi="Times New Roman"/>
          <w:bCs/>
          <w:sz w:val="28"/>
          <w:szCs w:val="28"/>
          <w:lang w:eastAsia="ru-RU"/>
        </w:rPr>
        <w:t xml:space="preserve"> Биология</w:t>
      </w:r>
    </w:p>
    <w:p w:rsidR="00022080" w:rsidRPr="007778C9" w:rsidRDefault="00022080" w:rsidP="00246079">
      <w:pPr>
        <w:pStyle w:val="a3"/>
        <w:spacing w:after="0" w:line="240" w:lineRule="auto"/>
        <w:ind w:left="0" w:firstLine="567"/>
        <w:jc w:val="both"/>
        <w:rPr>
          <w:rFonts w:ascii="Times New Roman" w:hAnsi="Times New Roman"/>
          <w:bCs/>
          <w:sz w:val="28"/>
          <w:szCs w:val="28"/>
          <w:lang w:eastAsia="ru-RU"/>
        </w:rPr>
      </w:pPr>
      <w:r w:rsidRPr="007778C9">
        <w:rPr>
          <w:rFonts w:ascii="Times New Roman" w:hAnsi="Times New Roman"/>
          <w:bCs/>
          <w:sz w:val="28"/>
          <w:szCs w:val="28"/>
          <w:lang w:eastAsia="ru-RU"/>
        </w:rPr>
        <w:t>1.11</w:t>
      </w:r>
      <w:r w:rsidR="00176F94">
        <w:rPr>
          <w:rFonts w:ascii="Times New Roman" w:hAnsi="Times New Roman"/>
          <w:bCs/>
          <w:sz w:val="28"/>
          <w:szCs w:val="28"/>
          <w:lang w:eastAsia="ru-RU"/>
        </w:rPr>
        <w:t>.</w:t>
      </w:r>
      <w:r w:rsidR="00B526A5">
        <w:rPr>
          <w:rFonts w:ascii="Times New Roman" w:hAnsi="Times New Roman"/>
          <w:bCs/>
          <w:sz w:val="28"/>
          <w:szCs w:val="28"/>
          <w:lang w:eastAsia="ru-RU"/>
        </w:rPr>
        <w:t xml:space="preserve"> Физика</w:t>
      </w:r>
    </w:p>
    <w:p w:rsidR="00022080" w:rsidRPr="00022080" w:rsidRDefault="00022080" w:rsidP="00246079">
      <w:pPr>
        <w:pStyle w:val="a3"/>
        <w:spacing w:after="0" w:line="240" w:lineRule="auto"/>
        <w:ind w:left="0" w:firstLine="567"/>
        <w:jc w:val="both"/>
        <w:rPr>
          <w:rFonts w:ascii="Times New Roman" w:hAnsi="Times New Roman"/>
          <w:bCs/>
          <w:sz w:val="28"/>
          <w:szCs w:val="28"/>
          <w:lang w:eastAsia="ru-RU"/>
        </w:rPr>
      </w:pPr>
      <w:r w:rsidRPr="00022080">
        <w:rPr>
          <w:rFonts w:ascii="Times New Roman" w:hAnsi="Times New Roman"/>
          <w:bCs/>
          <w:sz w:val="28"/>
          <w:szCs w:val="28"/>
          <w:lang w:eastAsia="ru-RU"/>
        </w:rPr>
        <w:t>1.12</w:t>
      </w:r>
      <w:r w:rsidR="00176F94">
        <w:rPr>
          <w:rFonts w:ascii="Times New Roman" w:hAnsi="Times New Roman"/>
          <w:bCs/>
          <w:sz w:val="28"/>
          <w:szCs w:val="28"/>
          <w:lang w:eastAsia="ru-RU"/>
        </w:rPr>
        <w:t>.</w:t>
      </w:r>
      <w:r w:rsidR="00B526A5">
        <w:rPr>
          <w:rFonts w:ascii="Times New Roman" w:hAnsi="Times New Roman"/>
          <w:bCs/>
          <w:sz w:val="28"/>
          <w:szCs w:val="28"/>
          <w:lang w:eastAsia="ru-RU"/>
        </w:rPr>
        <w:t xml:space="preserve"> Информатика и ИКТ</w:t>
      </w:r>
    </w:p>
    <w:p w:rsidR="007A74FB" w:rsidRPr="001E7F9B" w:rsidRDefault="007A74FB" w:rsidP="00246079">
      <w:pPr>
        <w:pStyle w:val="a3"/>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2. Предложения в дорожную карту по развитию региональной системы образования</w:t>
      </w:r>
    </w:p>
    <w:p w:rsidR="007A74FB" w:rsidRPr="001E7F9B" w:rsidRDefault="007A74FB" w:rsidP="00246079">
      <w:pPr>
        <w:spacing w:before="120"/>
        <w:ind w:firstLine="567"/>
        <w:jc w:val="both"/>
        <w:rPr>
          <w:b/>
          <w:bCs/>
          <w:sz w:val="28"/>
          <w:szCs w:val="28"/>
        </w:rPr>
      </w:pPr>
      <w:r w:rsidRPr="001E7F9B">
        <w:rPr>
          <w:b/>
          <w:bCs/>
          <w:sz w:val="28"/>
          <w:szCs w:val="28"/>
        </w:rPr>
        <w:t>Отчет может быть использован:</w:t>
      </w:r>
    </w:p>
    <w:p w:rsidR="007A74FB" w:rsidRPr="001E7F9B" w:rsidRDefault="007A74FB" w:rsidP="00246079">
      <w:pPr>
        <w:pStyle w:val="a3"/>
        <w:numPr>
          <w:ilvl w:val="0"/>
          <w:numId w:val="1"/>
        </w:numPr>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 xml:space="preserve">работниками органов управления образованием для принятия управленческих решений по совершенствованию процесса обучения; </w:t>
      </w:r>
    </w:p>
    <w:p w:rsidR="007A74FB" w:rsidRPr="001E7F9B" w:rsidRDefault="007A74FB" w:rsidP="00246079">
      <w:pPr>
        <w:pStyle w:val="a3"/>
        <w:numPr>
          <w:ilvl w:val="0"/>
          <w:numId w:val="1"/>
        </w:numPr>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работниками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rsidR="007A74FB" w:rsidRPr="001E7F9B" w:rsidRDefault="007A74FB" w:rsidP="00246079">
      <w:pPr>
        <w:pStyle w:val="a3"/>
        <w:numPr>
          <w:ilvl w:val="0"/>
          <w:numId w:val="1"/>
        </w:numPr>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сотрудниками региональных методических объединений учителей-предметников при планировании обмена опытом работы и распространении успешного опыта обучения школьников предмету и успешного опыта подготовки выпускников к государственной итоговой аттестации;</w:t>
      </w:r>
    </w:p>
    <w:p w:rsidR="007A74FB" w:rsidRPr="001E7F9B" w:rsidRDefault="007A74FB" w:rsidP="00246079">
      <w:pPr>
        <w:pStyle w:val="a3"/>
        <w:numPr>
          <w:ilvl w:val="0"/>
          <w:numId w:val="1"/>
        </w:numPr>
        <w:spacing w:after="0" w:line="240" w:lineRule="auto"/>
        <w:ind w:left="0" w:firstLine="567"/>
        <w:jc w:val="both"/>
        <w:rPr>
          <w:rFonts w:ascii="Times New Roman" w:hAnsi="Times New Roman"/>
          <w:bCs/>
          <w:sz w:val="28"/>
          <w:szCs w:val="28"/>
          <w:lang w:eastAsia="ru-RU"/>
        </w:rPr>
      </w:pPr>
      <w:r w:rsidRPr="001E7F9B">
        <w:rPr>
          <w:rFonts w:ascii="Times New Roman" w:hAnsi="Times New Roman"/>
          <w:bCs/>
          <w:sz w:val="28"/>
          <w:szCs w:val="28"/>
          <w:lang w:eastAsia="ru-RU"/>
        </w:rPr>
        <w:t>руководителями образовательных организаций и учителями-предметниками  при планировании учебного процесса и корректировке используемых технол</w:t>
      </w:r>
      <w:r>
        <w:rPr>
          <w:rFonts w:ascii="Times New Roman" w:hAnsi="Times New Roman"/>
          <w:bCs/>
          <w:sz w:val="28"/>
          <w:szCs w:val="28"/>
          <w:lang w:eastAsia="ru-RU"/>
        </w:rPr>
        <w:t>огий обучения.</w:t>
      </w:r>
    </w:p>
    <w:p w:rsidR="007A74FB" w:rsidRPr="006D1D8D" w:rsidRDefault="007A74FB" w:rsidP="00246079">
      <w:pPr>
        <w:ind w:firstLine="567"/>
        <w:jc w:val="both"/>
        <w:rPr>
          <w:bCs/>
          <w:sz w:val="28"/>
          <w:szCs w:val="28"/>
        </w:rPr>
      </w:pPr>
      <w:r w:rsidRPr="001E7F9B">
        <w:rPr>
          <w:bCs/>
          <w:sz w:val="28"/>
          <w:szCs w:val="28"/>
        </w:rPr>
        <w:lastRenderedPageBreak/>
        <w:t>При проведении анализа необходимо использование данных региональной информационной системы обеспечения проведения государственной итоговой аттестации по программам среднего общего образования (РИС ГИА-11).</w:t>
      </w:r>
    </w:p>
    <w:p w:rsidR="007A74FB" w:rsidRDefault="007A74FB" w:rsidP="00246079">
      <w:pPr>
        <w:ind w:firstLine="567"/>
        <w:jc w:val="both"/>
        <w:rPr>
          <w:bCs/>
          <w:sz w:val="28"/>
          <w:szCs w:val="28"/>
        </w:rPr>
      </w:pPr>
      <w:r w:rsidRPr="001E7F9B">
        <w:rPr>
          <w:bCs/>
          <w:sz w:val="28"/>
          <w:szCs w:val="28"/>
        </w:rPr>
        <w:t xml:space="preserve"> </w:t>
      </w:r>
      <w:r>
        <w:rPr>
          <w:bCs/>
          <w:sz w:val="28"/>
          <w:szCs w:val="28"/>
        </w:rPr>
        <w:br w:type="page"/>
      </w:r>
    </w:p>
    <w:p w:rsidR="007A74FB" w:rsidRPr="00DD2F53" w:rsidRDefault="007A74FB" w:rsidP="00246079">
      <w:pPr>
        <w:pStyle w:val="1"/>
        <w:spacing w:before="240" w:after="240"/>
        <w:ind w:firstLine="567"/>
        <w:rPr>
          <w:rFonts w:ascii="Times New Roman" w:hAnsi="Times New Roman"/>
          <w:color w:val="auto"/>
        </w:rPr>
      </w:pPr>
      <w:bookmarkStart w:id="0" w:name="_Toc254118092"/>
      <w:bookmarkStart w:id="1" w:name="_Toc286949198"/>
      <w:bookmarkStart w:id="2" w:name="_Toc369254839"/>
      <w:bookmarkStart w:id="3" w:name="_Toc407717085"/>
      <w:bookmarkStart w:id="4" w:name="_Toc411943011"/>
      <w:r w:rsidRPr="00DD2F53">
        <w:rPr>
          <w:rFonts w:ascii="Times New Roman" w:hAnsi="Times New Roman"/>
          <w:color w:val="auto"/>
        </w:rPr>
        <w:lastRenderedPageBreak/>
        <w:t>Перечень условных обозначений, сокращений и терминов</w:t>
      </w:r>
      <w:bookmarkEnd w:id="0"/>
      <w:bookmarkEnd w:id="1"/>
      <w:bookmarkEnd w:id="2"/>
      <w:bookmarkEnd w:id="3"/>
      <w:bookmarkEnd w:id="4"/>
    </w:p>
    <w:tbl>
      <w:tblPr>
        <w:tblW w:w="49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75"/>
        <w:gridCol w:w="8319"/>
      </w:tblGrid>
      <w:tr w:rsidR="007A74FB" w:rsidRPr="008318E3" w:rsidTr="00614AB8">
        <w:trPr>
          <w:cantSplit/>
        </w:trPr>
        <w:tc>
          <w:tcPr>
            <w:tcW w:w="998" w:type="pct"/>
          </w:tcPr>
          <w:p w:rsidR="007A74FB" w:rsidRPr="008318E3" w:rsidRDefault="007A74FB" w:rsidP="00246079">
            <w:pPr>
              <w:widowControl w:val="0"/>
              <w:ind w:firstLine="567"/>
            </w:pPr>
            <w:r w:rsidRPr="008318E3">
              <w:t>АТЕ</w:t>
            </w:r>
          </w:p>
        </w:tc>
        <w:tc>
          <w:tcPr>
            <w:tcW w:w="4002" w:type="pct"/>
          </w:tcPr>
          <w:p w:rsidR="007A74FB" w:rsidRPr="008318E3" w:rsidRDefault="007A74FB" w:rsidP="00246079">
            <w:pPr>
              <w:widowControl w:val="0"/>
              <w:ind w:firstLine="567"/>
              <w:jc w:val="both"/>
            </w:pPr>
            <w:r w:rsidRPr="008318E3">
              <w:t>Административно-территориальная единица</w:t>
            </w:r>
          </w:p>
        </w:tc>
      </w:tr>
      <w:tr w:rsidR="007A74FB" w:rsidRPr="008318E3" w:rsidTr="00614AB8">
        <w:trPr>
          <w:cantSplit/>
        </w:trPr>
        <w:tc>
          <w:tcPr>
            <w:tcW w:w="998" w:type="pct"/>
          </w:tcPr>
          <w:p w:rsidR="007A74FB" w:rsidRPr="008318E3" w:rsidRDefault="007A74FB" w:rsidP="00246079">
            <w:pPr>
              <w:widowControl w:val="0"/>
              <w:ind w:firstLine="567"/>
            </w:pPr>
            <w:r w:rsidRPr="008318E3">
              <w:t>ГИА</w:t>
            </w:r>
          </w:p>
        </w:tc>
        <w:tc>
          <w:tcPr>
            <w:tcW w:w="4002" w:type="pct"/>
            <w:vAlign w:val="center"/>
          </w:tcPr>
          <w:p w:rsidR="007A74FB" w:rsidRPr="008318E3" w:rsidRDefault="007A74FB" w:rsidP="00246079">
            <w:pPr>
              <w:widowControl w:val="0"/>
              <w:ind w:firstLine="567"/>
              <w:jc w:val="both"/>
            </w:pPr>
            <w:r w:rsidRPr="008318E3">
              <w:t>Государственная итоговая аттестация по образовательным программам среднего общего образования</w:t>
            </w:r>
          </w:p>
        </w:tc>
      </w:tr>
      <w:tr w:rsidR="007A74FB" w:rsidRPr="008318E3" w:rsidTr="00614AB8">
        <w:trPr>
          <w:cantSplit/>
        </w:trPr>
        <w:tc>
          <w:tcPr>
            <w:tcW w:w="998" w:type="pct"/>
          </w:tcPr>
          <w:p w:rsidR="007A74FB" w:rsidRPr="008318E3" w:rsidRDefault="007A74FB" w:rsidP="00246079">
            <w:pPr>
              <w:widowControl w:val="0"/>
              <w:ind w:firstLine="567"/>
            </w:pPr>
            <w:r w:rsidRPr="008318E3">
              <w:t xml:space="preserve">ЕГЭ </w:t>
            </w:r>
          </w:p>
        </w:tc>
        <w:tc>
          <w:tcPr>
            <w:tcW w:w="4002" w:type="pct"/>
            <w:vAlign w:val="center"/>
          </w:tcPr>
          <w:p w:rsidR="007A74FB" w:rsidRPr="008318E3" w:rsidRDefault="007A74FB" w:rsidP="00246079">
            <w:pPr>
              <w:widowControl w:val="0"/>
              <w:ind w:firstLine="567"/>
              <w:jc w:val="both"/>
              <w:rPr>
                <w:iCs/>
              </w:rPr>
            </w:pPr>
            <w:r w:rsidRPr="008318E3">
              <w:rPr>
                <w:iCs/>
              </w:rPr>
              <w:t>Единый государственный экзамен</w:t>
            </w:r>
          </w:p>
        </w:tc>
      </w:tr>
      <w:tr w:rsidR="007A74FB" w:rsidRPr="008318E3" w:rsidTr="00614AB8">
        <w:trPr>
          <w:cantSplit/>
        </w:trPr>
        <w:tc>
          <w:tcPr>
            <w:tcW w:w="998" w:type="pct"/>
          </w:tcPr>
          <w:p w:rsidR="007A74FB" w:rsidRPr="008318E3" w:rsidRDefault="007A74FB" w:rsidP="00246079">
            <w:pPr>
              <w:widowControl w:val="0"/>
              <w:ind w:firstLine="567"/>
            </w:pPr>
            <w:r w:rsidRPr="008318E3">
              <w:t>КИМ</w:t>
            </w:r>
          </w:p>
        </w:tc>
        <w:tc>
          <w:tcPr>
            <w:tcW w:w="4002" w:type="pct"/>
            <w:vAlign w:val="center"/>
          </w:tcPr>
          <w:p w:rsidR="007A74FB" w:rsidRPr="008318E3" w:rsidRDefault="007A74FB" w:rsidP="00246079">
            <w:pPr>
              <w:widowControl w:val="0"/>
              <w:ind w:firstLine="567"/>
              <w:jc w:val="both"/>
              <w:rPr>
                <w:iCs/>
              </w:rPr>
            </w:pPr>
            <w:r w:rsidRPr="008318E3">
              <w:rPr>
                <w:iCs/>
              </w:rPr>
              <w:t xml:space="preserve">Контрольные измерительные материалы </w:t>
            </w:r>
          </w:p>
        </w:tc>
      </w:tr>
      <w:tr w:rsidR="007A74FB" w:rsidRPr="008318E3" w:rsidTr="00614AB8">
        <w:trPr>
          <w:cantSplit/>
        </w:trPr>
        <w:tc>
          <w:tcPr>
            <w:tcW w:w="998" w:type="pct"/>
          </w:tcPr>
          <w:p w:rsidR="007A74FB" w:rsidRPr="008318E3" w:rsidRDefault="007A74FB" w:rsidP="00246079">
            <w:pPr>
              <w:widowControl w:val="0"/>
              <w:ind w:firstLine="567"/>
            </w:pPr>
            <w:r w:rsidRPr="008318E3">
              <w:t>ОО</w:t>
            </w:r>
          </w:p>
        </w:tc>
        <w:tc>
          <w:tcPr>
            <w:tcW w:w="4002" w:type="pct"/>
            <w:vAlign w:val="center"/>
          </w:tcPr>
          <w:p w:rsidR="007A74FB" w:rsidRPr="008318E3" w:rsidRDefault="007A74FB" w:rsidP="00246079">
            <w:pPr>
              <w:widowControl w:val="0"/>
              <w:ind w:firstLine="567"/>
              <w:jc w:val="both"/>
            </w:pPr>
            <w:r w:rsidRPr="008318E3">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7A74FB" w:rsidRPr="008318E3" w:rsidTr="00614AB8">
        <w:trPr>
          <w:cantSplit/>
        </w:trPr>
        <w:tc>
          <w:tcPr>
            <w:tcW w:w="998" w:type="pct"/>
          </w:tcPr>
          <w:p w:rsidR="007A74FB" w:rsidRPr="008318E3" w:rsidRDefault="007A74FB" w:rsidP="00246079">
            <w:pPr>
              <w:widowControl w:val="0"/>
              <w:ind w:firstLine="567"/>
            </w:pPr>
            <w:r w:rsidRPr="008318E3">
              <w:t>РИС</w:t>
            </w:r>
          </w:p>
        </w:tc>
        <w:tc>
          <w:tcPr>
            <w:tcW w:w="4002" w:type="pct"/>
            <w:vAlign w:val="center"/>
          </w:tcPr>
          <w:p w:rsidR="007A74FB" w:rsidRPr="008318E3" w:rsidRDefault="007A74FB" w:rsidP="00246079">
            <w:pPr>
              <w:widowControl w:val="0"/>
              <w:ind w:firstLine="567"/>
              <w:jc w:val="both"/>
            </w:pPr>
            <w:r w:rsidRPr="008318E3">
              <w:t xml:space="preserve">Региональная информационная система обеспечения проведения государственной итоговой аттестации </w:t>
            </w:r>
            <w:proofErr w:type="gramStart"/>
            <w:r w:rsidRPr="008318E3">
              <w:t>обучающихся</w:t>
            </w:r>
            <w:proofErr w:type="gramEnd"/>
            <w:r w:rsidRPr="008318E3">
              <w:t>, освоивших основные образовательные программы основного общего и среднего общего образования</w:t>
            </w:r>
          </w:p>
        </w:tc>
      </w:tr>
      <w:tr w:rsidR="007A74FB" w:rsidRPr="008318E3" w:rsidTr="00614AB8">
        <w:trPr>
          <w:cantSplit/>
        </w:trPr>
        <w:tc>
          <w:tcPr>
            <w:tcW w:w="998" w:type="pct"/>
          </w:tcPr>
          <w:p w:rsidR="007A74FB" w:rsidRPr="008318E3" w:rsidRDefault="007A74FB" w:rsidP="00246079">
            <w:pPr>
              <w:widowControl w:val="0"/>
              <w:ind w:firstLine="567"/>
            </w:pPr>
            <w:r w:rsidRPr="008318E3">
              <w:t>Участник ЕГЭ / участник экзамена / участник</w:t>
            </w:r>
          </w:p>
        </w:tc>
        <w:tc>
          <w:tcPr>
            <w:tcW w:w="4002" w:type="pct"/>
            <w:vAlign w:val="center"/>
          </w:tcPr>
          <w:p w:rsidR="007A74FB" w:rsidRPr="008318E3" w:rsidRDefault="007A74FB" w:rsidP="00246079">
            <w:pPr>
              <w:widowControl w:val="0"/>
              <w:ind w:firstLine="567"/>
              <w:jc w:val="both"/>
              <w:rPr>
                <w:iCs/>
              </w:rPr>
            </w:pPr>
            <w:r w:rsidRPr="008318E3">
              <w:rPr>
                <w:iCs/>
              </w:rPr>
              <w:t>Обучающиеся, допущенные в установленном порядке к ГИА в форме ЕГЭ, выпускники прошлых лет, допущенные в установленном порядке к сдаче ЕГЭ</w:t>
            </w:r>
          </w:p>
        </w:tc>
      </w:tr>
      <w:tr w:rsidR="00041BC3" w:rsidRPr="008318E3" w:rsidTr="00614AB8">
        <w:trPr>
          <w:cantSplit/>
        </w:trPr>
        <w:tc>
          <w:tcPr>
            <w:tcW w:w="998" w:type="pct"/>
          </w:tcPr>
          <w:p w:rsidR="00041BC3" w:rsidRPr="008318E3" w:rsidRDefault="00041BC3" w:rsidP="00246079">
            <w:pPr>
              <w:widowControl w:val="0"/>
              <w:ind w:firstLine="567"/>
            </w:pPr>
            <w:r>
              <w:t>МР</w:t>
            </w:r>
          </w:p>
        </w:tc>
        <w:tc>
          <w:tcPr>
            <w:tcW w:w="4002" w:type="pct"/>
            <w:vAlign w:val="center"/>
          </w:tcPr>
          <w:p w:rsidR="00041BC3" w:rsidRPr="008318E3" w:rsidRDefault="00041BC3" w:rsidP="00246079">
            <w:pPr>
              <w:widowControl w:val="0"/>
              <w:ind w:firstLine="567"/>
              <w:jc w:val="both"/>
              <w:rPr>
                <w:iCs/>
              </w:rPr>
            </w:pPr>
            <w:r>
              <w:rPr>
                <w:iCs/>
              </w:rPr>
              <w:t>Муниципальный район</w:t>
            </w:r>
          </w:p>
        </w:tc>
      </w:tr>
      <w:tr w:rsidR="00041BC3" w:rsidRPr="008318E3" w:rsidTr="00614AB8">
        <w:trPr>
          <w:cantSplit/>
        </w:trPr>
        <w:tc>
          <w:tcPr>
            <w:tcW w:w="998" w:type="pct"/>
          </w:tcPr>
          <w:p w:rsidR="00041BC3" w:rsidRDefault="00041BC3" w:rsidP="00246079">
            <w:pPr>
              <w:widowControl w:val="0"/>
              <w:ind w:firstLine="567"/>
            </w:pPr>
            <w:r>
              <w:t>НМР</w:t>
            </w:r>
          </w:p>
        </w:tc>
        <w:tc>
          <w:tcPr>
            <w:tcW w:w="4002" w:type="pct"/>
            <w:vAlign w:val="center"/>
          </w:tcPr>
          <w:p w:rsidR="00041BC3" w:rsidRDefault="00041BC3" w:rsidP="00246079">
            <w:pPr>
              <w:widowControl w:val="0"/>
              <w:ind w:firstLine="567"/>
              <w:jc w:val="both"/>
              <w:rPr>
                <w:iCs/>
              </w:rPr>
            </w:pPr>
            <w:r>
              <w:rPr>
                <w:iCs/>
              </w:rPr>
              <w:t>Национальный муниципальный район</w:t>
            </w:r>
          </w:p>
        </w:tc>
      </w:tr>
      <w:tr w:rsidR="00464F6F" w:rsidRPr="008318E3" w:rsidTr="00614AB8">
        <w:trPr>
          <w:cantSplit/>
        </w:trPr>
        <w:tc>
          <w:tcPr>
            <w:tcW w:w="998" w:type="pct"/>
          </w:tcPr>
          <w:p w:rsidR="00464F6F" w:rsidRDefault="00464F6F" w:rsidP="00246079">
            <w:pPr>
              <w:widowControl w:val="0"/>
              <w:ind w:firstLine="567"/>
            </w:pPr>
            <w:r>
              <w:t>ГО</w:t>
            </w:r>
          </w:p>
        </w:tc>
        <w:tc>
          <w:tcPr>
            <w:tcW w:w="4002" w:type="pct"/>
            <w:vAlign w:val="center"/>
          </w:tcPr>
          <w:p w:rsidR="00464F6F" w:rsidRDefault="00464F6F" w:rsidP="00246079">
            <w:pPr>
              <w:widowControl w:val="0"/>
              <w:ind w:firstLine="567"/>
              <w:jc w:val="both"/>
              <w:rPr>
                <w:iCs/>
              </w:rPr>
            </w:pPr>
            <w:r>
              <w:rPr>
                <w:iCs/>
              </w:rPr>
              <w:t>Городской округ</w:t>
            </w:r>
          </w:p>
        </w:tc>
      </w:tr>
    </w:tbl>
    <w:p w:rsidR="007A74FB" w:rsidRPr="00040584" w:rsidRDefault="007A74FB" w:rsidP="00246079">
      <w:pPr>
        <w:pStyle w:val="1"/>
        <w:spacing w:before="0"/>
        <w:ind w:firstLine="567"/>
        <w:jc w:val="center"/>
        <w:rPr>
          <w:rFonts w:ascii="Times New Roman" w:hAnsi="Times New Roman"/>
          <w:b w:val="0"/>
          <w:color w:val="auto"/>
          <w:sz w:val="32"/>
          <w:szCs w:val="32"/>
        </w:rPr>
        <w:sectPr w:rsidR="007A74FB" w:rsidRPr="00040584" w:rsidSect="001E7F9B">
          <w:headerReference w:type="default" r:id="rId8"/>
          <w:pgSz w:w="11906" w:h="16838"/>
          <w:pgMar w:top="851" w:right="567" w:bottom="1134" w:left="1134" w:header="709" w:footer="709" w:gutter="0"/>
          <w:cols w:space="708"/>
          <w:titlePg/>
          <w:docGrid w:linePitch="360"/>
        </w:sectPr>
      </w:pPr>
    </w:p>
    <w:p w:rsidR="007A74FB" w:rsidRDefault="007A74FB" w:rsidP="00246079">
      <w:pPr>
        <w:pStyle w:val="1"/>
        <w:spacing w:before="120" w:after="120"/>
        <w:ind w:firstLine="567"/>
        <w:jc w:val="center"/>
        <w:rPr>
          <w:rFonts w:ascii="Times New Roman" w:hAnsi="Times New Roman"/>
          <w:color w:val="auto"/>
        </w:rPr>
      </w:pPr>
      <w:r w:rsidRPr="009B6017">
        <w:rPr>
          <w:rFonts w:ascii="Times New Roman" w:hAnsi="Times New Roman"/>
          <w:color w:val="auto"/>
        </w:rPr>
        <w:lastRenderedPageBreak/>
        <w:t xml:space="preserve">Часть 1. </w:t>
      </w:r>
      <w:proofErr w:type="gramStart"/>
      <w:r w:rsidRPr="009B6017">
        <w:rPr>
          <w:rFonts w:ascii="Times New Roman" w:hAnsi="Times New Roman"/>
          <w:color w:val="auto"/>
        </w:rPr>
        <w:t>Методический анализ</w:t>
      </w:r>
      <w:proofErr w:type="gramEnd"/>
      <w:r w:rsidRPr="009B6017">
        <w:rPr>
          <w:rFonts w:ascii="Times New Roman" w:hAnsi="Times New Roman"/>
          <w:color w:val="auto"/>
        </w:rPr>
        <w:t xml:space="preserve"> результатов ЕГЭ по учебным предметам</w:t>
      </w:r>
    </w:p>
    <w:p w:rsidR="007A74FB" w:rsidRPr="0081797A" w:rsidRDefault="007A74FB" w:rsidP="00246079">
      <w:pPr>
        <w:spacing w:before="240" w:after="240"/>
        <w:ind w:firstLine="567"/>
        <w:jc w:val="center"/>
        <w:rPr>
          <w:b/>
          <w:sz w:val="36"/>
          <w:szCs w:val="36"/>
        </w:rPr>
      </w:pPr>
      <w:r w:rsidRPr="0081797A">
        <w:rPr>
          <w:b/>
          <w:sz w:val="36"/>
          <w:szCs w:val="36"/>
        </w:rPr>
        <w:t>Р</w:t>
      </w:r>
      <w:r>
        <w:rPr>
          <w:b/>
          <w:sz w:val="36"/>
          <w:szCs w:val="36"/>
        </w:rPr>
        <w:t>УССКИЙ ЯЗЫК</w:t>
      </w:r>
    </w:p>
    <w:p w:rsidR="007A74FB" w:rsidRPr="00F421DD" w:rsidRDefault="007A74FB" w:rsidP="00246079">
      <w:pPr>
        <w:pStyle w:val="3"/>
        <w:spacing w:before="0"/>
        <w:ind w:firstLine="567"/>
        <w:rPr>
          <w:rFonts w:ascii="Times New Roman" w:hAnsi="Times New Roman"/>
          <w:color w:val="auto"/>
        </w:rPr>
      </w:pPr>
      <w:r w:rsidRPr="00F421DD">
        <w:rPr>
          <w:rFonts w:ascii="Times New Roman" w:hAnsi="Times New Roman"/>
          <w:color w:val="auto"/>
        </w:rPr>
        <w:t xml:space="preserve">1. ХАРАКТЕРИСТИКА УЧАСТНИКОВ ЕГЭ ПО </w:t>
      </w:r>
      <w:r w:rsidR="00E07059" w:rsidRPr="00F421DD">
        <w:rPr>
          <w:rFonts w:ascii="Times New Roman" w:hAnsi="Times New Roman"/>
          <w:color w:val="auto"/>
        </w:rPr>
        <w:t>РУССКОМУ ЯЗЫКУ</w:t>
      </w:r>
      <w:r w:rsidRPr="00F421DD">
        <w:rPr>
          <w:rFonts w:ascii="Times New Roman" w:hAnsi="Times New Roman"/>
          <w:color w:val="auto"/>
        </w:rPr>
        <w:t xml:space="preserve"> </w:t>
      </w:r>
    </w:p>
    <w:p w:rsidR="007A74FB" w:rsidRPr="00F66380" w:rsidRDefault="007A74FB" w:rsidP="00246079">
      <w:pPr>
        <w:spacing w:before="120"/>
        <w:ind w:firstLine="567"/>
        <w:jc w:val="both"/>
        <w:rPr>
          <w:sz w:val="28"/>
          <w:szCs w:val="28"/>
        </w:rPr>
      </w:pPr>
      <w:bookmarkStart w:id="5" w:name="_Toc395183639"/>
      <w:bookmarkStart w:id="6" w:name="_Toc423954897"/>
      <w:bookmarkStart w:id="7" w:name="_Toc424490574"/>
      <w:r w:rsidRPr="00F66380">
        <w:rPr>
          <w:sz w:val="28"/>
          <w:szCs w:val="28"/>
        </w:rPr>
        <w:t xml:space="preserve">1.1 Количество участников ЕГЭ по </w:t>
      </w:r>
      <w:r w:rsidR="005E4B58">
        <w:rPr>
          <w:sz w:val="28"/>
          <w:szCs w:val="28"/>
        </w:rPr>
        <w:t>ру</w:t>
      </w:r>
      <w:r w:rsidR="00872CFB">
        <w:rPr>
          <w:sz w:val="28"/>
          <w:szCs w:val="28"/>
        </w:rPr>
        <w:t>сскому языку</w:t>
      </w:r>
      <w:r w:rsidRPr="00F66380">
        <w:rPr>
          <w:sz w:val="28"/>
          <w:szCs w:val="28"/>
        </w:rPr>
        <w:t xml:space="preserve"> (</w:t>
      </w:r>
      <w:proofErr w:type="gramStart"/>
      <w:r w:rsidRPr="00F66380">
        <w:rPr>
          <w:sz w:val="28"/>
          <w:szCs w:val="28"/>
        </w:rPr>
        <w:t>за</w:t>
      </w:r>
      <w:proofErr w:type="gramEnd"/>
      <w:r w:rsidRPr="00F66380">
        <w:rPr>
          <w:sz w:val="28"/>
          <w:szCs w:val="28"/>
        </w:rPr>
        <w:t xml:space="preserve"> последние 3 года)</w:t>
      </w:r>
      <w:bookmarkEnd w:id="5"/>
      <w:bookmarkEnd w:id="6"/>
      <w:bookmarkEnd w:id="7"/>
    </w:p>
    <w:p w:rsidR="007A74FB" w:rsidRPr="00F66380" w:rsidRDefault="007A74FB" w:rsidP="00246079">
      <w:pPr>
        <w:ind w:firstLine="567"/>
        <w:jc w:val="right"/>
        <w:rPr>
          <w:i/>
        </w:rPr>
      </w:pPr>
      <w:r w:rsidRPr="00F66380">
        <w:rPr>
          <w:i/>
        </w:rPr>
        <w:t>Таблица 1</w:t>
      </w:r>
    </w:p>
    <w:tbl>
      <w:tblPr>
        <w:tblW w:w="5249"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4"/>
        <w:gridCol w:w="970"/>
        <w:gridCol w:w="1610"/>
        <w:gridCol w:w="946"/>
        <w:gridCol w:w="1684"/>
        <w:gridCol w:w="867"/>
        <w:gridCol w:w="2094"/>
      </w:tblGrid>
      <w:tr w:rsidR="007A74FB" w:rsidRPr="008318E3" w:rsidTr="00380DA8">
        <w:trPr>
          <w:trHeight w:val="20"/>
          <w:jc w:val="center"/>
        </w:trPr>
        <w:tc>
          <w:tcPr>
            <w:tcW w:w="1051" w:type="pct"/>
            <w:vMerge w:val="restart"/>
            <w:vAlign w:val="center"/>
          </w:tcPr>
          <w:p w:rsidR="007A74FB" w:rsidRPr="008318E3" w:rsidRDefault="007A74FB" w:rsidP="00F421DD">
            <w:pPr>
              <w:tabs>
                <w:tab w:val="left" w:pos="10320"/>
              </w:tabs>
              <w:ind w:hanging="38"/>
              <w:jc w:val="center"/>
              <w:rPr>
                <w:b/>
                <w:noProof/>
                <w:sz w:val="28"/>
                <w:szCs w:val="28"/>
              </w:rPr>
            </w:pPr>
            <w:r w:rsidRPr="008318E3">
              <w:rPr>
                <w:b/>
                <w:noProof/>
                <w:sz w:val="28"/>
                <w:szCs w:val="28"/>
              </w:rPr>
              <w:t>Учебный предмет</w:t>
            </w:r>
          </w:p>
        </w:tc>
        <w:tc>
          <w:tcPr>
            <w:tcW w:w="1247" w:type="pct"/>
            <w:gridSpan w:val="2"/>
            <w:vAlign w:val="center"/>
          </w:tcPr>
          <w:p w:rsidR="007A74FB" w:rsidRPr="008318E3" w:rsidRDefault="007A74FB" w:rsidP="00F421DD">
            <w:pPr>
              <w:tabs>
                <w:tab w:val="left" w:pos="10320"/>
              </w:tabs>
              <w:ind w:hanging="38"/>
              <w:jc w:val="center"/>
              <w:rPr>
                <w:b/>
                <w:noProof/>
                <w:sz w:val="28"/>
                <w:szCs w:val="28"/>
              </w:rPr>
            </w:pPr>
            <w:r w:rsidRPr="008318E3">
              <w:rPr>
                <w:b/>
                <w:noProof/>
                <w:sz w:val="28"/>
                <w:szCs w:val="28"/>
              </w:rPr>
              <w:t>2015</w:t>
            </w:r>
          </w:p>
        </w:tc>
        <w:tc>
          <w:tcPr>
            <w:tcW w:w="1271" w:type="pct"/>
            <w:gridSpan w:val="2"/>
            <w:vAlign w:val="center"/>
          </w:tcPr>
          <w:p w:rsidR="007A74FB" w:rsidRPr="008318E3" w:rsidRDefault="007A74FB" w:rsidP="00F421DD">
            <w:pPr>
              <w:tabs>
                <w:tab w:val="left" w:pos="10320"/>
              </w:tabs>
              <w:ind w:hanging="38"/>
              <w:jc w:val="center"/>
              <w:rPr>
                <w:b/>
                <w:noProof/>
                <w:sz w:val="28"/>
                <w:szCs w:val="28"/>
              </w:rPr>
            </w:pPr>
            <w:r w:rsidRPr="008318E3">
              <w:rPr>
                <w:b/>
                <w:noProof/>
                <w:sz w:val="28"/>
                <w:szCs w:val="28"/>
              </w:rPr>
              <w:t>2016</w:t>
            </w:r>
          </w:p>
        </w:tc>
        <w:tc>
          <w:tcPr>
            <w:tcW w:w="1431" w:type="pct"/>
            <w:gridSpan w:val="2"/>
            <w:vAlign w:val="center"/>
          </w:tcPr>
          <w:p w:rsidR="007A74FB" w:rsidRPr="008318E3" w:rsidRDefault="007A74FB" w:rsidP="00F421DD">
            <w:pPr>
              <w:tabs>
                <w:tab w:val="left" w:pos="10320"/>
              </w:tabs>
              <w:ind w:hanging="38"/>
              <w:jc w:val="center"/>
              <w:rPr>
                <w:b/>
                <w:noProof/>
                <w:sz w:val="28"/>
                <w:szCs w:val="28"/>
              </w:rPr>
            </w:pPr>
            <w:r w:rsidRPr="008318E3">
              <w:rPr>
                <w:b/>
                <w:noProof/>
                <w:sz w:val="28"/>
                <w:szCs w:val="28"/>
              </w:rPr>
              <w:t>2017</w:t>
            </w:r>
          </w:p>
        </w:tc>
      </w:tr>
      <w:tr w:rsidR="007A74FB" w:rsidRPr="008318E3" w:rsidTr="00380DA8">
        <w:trPr>
          <w:trHeight w:val="20"/>
          <w:jc w:val="center"/>
        </w:trPr>
        <w:tc>
          <w:tcPr>
            <w:tcW w:w="1051" w:type="pct"/>
            <w:vMerge/>
            <w:vAlign w:val="center"/>
          </w:tcPr>
          <w:p w:rsidR="007A74FB" w:rsidRPr="008318E3" w:rsidRDefault="007A74FB" w:rsidP="00F421DD">
            <w:pPr>
              <w:tabs>
                <w:tab w:val="left" w:pos="10320"/>
              </w:tabs>
              <w:ind w:hanging="38"/>
              <w:jc w:val="center"/>
              <w:rPr>
                <w:b/>
                <w:noProof/>
                <w:sz w:val="28"/>
                <w:szCs w:val="28"/>
              </w:rPr>
            </w:pPr>
          </w:p>
        </w:tc>
        <w:tc>
          <w:tcPr>
            <w:tcW w:w="469" w:type="pct"/>
            <w:vAlign w:val="center"/>
          </w:tcPr>
          <w:p w:rsidR="007A74FB" w:rsidRPr="008318E3" w:rsidRDefault="007A74FB" w:rsidP="00F421DD">
            <w:pPr>
              <w:tabs>
                <w:tab w:val="left" w:pos="10320"/>
              </w:tabs>
              <w:ind w:hanging="38"/>
              <w:jc w:val="center"/>
              <w:rPr>
                <w:noProof/>
                <w:sz w:val="28"/>
                <w:szCs w:val="28"/>
              </w:rPr>
            </w:pPr>
            <w:r w:rsidRPr="008318E3">
              <w:rPr>
                <w:noProof/>
                <w:sz w:val="28"/>
                <w:szCs w:val="28"/>
              </w:rPr>
              <w:t>чел.</w:t>
            </w:r>
          </w:p>
        </w:tc>
        <w:tc>
          <w:tcPr>
            <w:tcW w:w="778" w:type="pct"/>
            <w:vAlign w:val="center"/>
          </w:tcPr>
          <w:p w:rsidR="007A74FB" w:rsidRPr="008318E3" w:rsidRDefault="007A74FB" w:rsidP="00F421DD">
            <w:pPr>
              <w:tabs>
                <w:tab w:val="left" w:pos="10320"/>
              </w:tabs>
              <w:ind w:hanging="38"/>
              <w:jc w:val="center"/>
              <w:rPr>
                <w:noProof/>
                <w:sz w:val="28"/>
                <w:szCs w:val="28"/>
              </w:rPr>
            </w:pPr>
            <w:r w:rsidRPr="008318E3">
              <w:rPr>
                <w:noProof/>
                <w:sz w:val="28"/>
                <w:szCs w:val="28"/>
              </w:rPr>
              <w:t>% от общего числа участников</w:t>
            </w:r>
          </w:p>
        </w:tc>
        <w:tc>
          <w:tcPr>
            <w:tcW w:w="457" w:type="pct"/>
            <w:vAlign w:val="center"/>
          </w:tcPr>
          <w:p w:rsidR="007A74FB" w:rsidRPr="008318E3" w:rsidRDefault="007A74FB" w:rsidP="00F421DD">
            <w:pPr>
              <w:tabs>
                <w:tab w:val="left" w:pos="10320"/>
              </w:tabs>
              <w:ind w:hanging="38"/>
              <w:jc w:val="center"/>
              <w:rPr>
                <w:noProof/>
                <w:sz w:val="28"/>
                <w:szCs w:val="28"/>
              </w:rPr>
            </w:pPr>
            <w:r w:rsidRPr="008318E3">
              <w:rPr>
                <w:noProof/>
                <w:sz w:val="28"/>
                <w:szCs w:val="28"/>
              </w:rPr>
              <w:t>чел.</w:t>
            </w:r>
          </w:p>
        </w:tc>
        <w:tc>
          <w:tcPr>
            <w:tcW w:w="814" w:type="pct"/>
            <w:vAlign w:val="center"/>
          </w:tcPr>
          <w:p w:rsidR="007A74FB" w:rsidRPr="008318E3" w:rsidRDefault="007A74FB" w:rsidP="00F421DD">
            <w:pPr>
              <w:tabs>
                <w:tab w:val="left" w:pos="10320"/>
              </w:tabs>
              <w:ind w:hanging="38"/>
              <w:jc w:val="center"/>
              <w:rPr>
                <w:noProof/>
                <w:sz w:val="28"/>
                <w:szCs w:val="28"/>
              </w:rPr>
            </w:pPr>
            <w:r w:rsidRPr="008318E3">
              <w:rPr>
                <w:noProof/>
                <w:sz w:val="28"/>
                <w:szCs w:val="28"/>
              </w:rPr>
              <w:t>% от общего числа участников</w:t>
            </w:r>
          </w:p>
        </w:tc>
        <w:tc>
          <w:tcPr>
            <w:tcW w:w="419" w:type="pct"/>
            <w:vAlign w:val="center"/>
          </w:tcPr>
          <w:p w:rsidR="007A74FB" w:rsidRPr="008318E3" w:rsidRDefault="007A74FB" w:rsidP="00F421DD">
            <w:pPr>
              <w:tabs>
                <w:tab w:val="left" w:pos="10320"/>
              </w:tabs>
              <w:ind w:hanging="38"/>
              <w:jc w:val="center"/>
              <w:rPr>
                <w:noProof/>
                <w:sz w:val="28"/>
                <w:szCs w:val="28"/>
              </w:rPr>
            </w:pPr>
            <w:r w:rsidRPr="008318E3">
              <w:rPr>
                <w:noProof/>
                <w:sz w:val="28"/>
                <w:szCs w:val="28"/>
              </w:rPr>
              <w:t>чел.</w:t>
            </w:r>
          </w:p>
        </w:tc>
        <w:tc>
          <w:tcPr>
            <w:tcW w:w="1012" w:type="pct"/>
            <w:vAlign w:val="center"/>
          </w:tcPr>
          <w:p w:rsidR="007A74FB" w:rsidRPr="008318E3" w:rsidRDefault="007A74FB" w:rsidP="00F421DD">
            <w:pPr>
              <w:tabs>
                <w:tab w:val="left" w:pos="10320"/>
              </w:tabs>
              <w:ind w:hanging="38"/>
              <w:jc w:val="center"/>
              <w:rPr>
                <w:noProof/>
                <w:sz w:val="28"/>
                <w:szCs w:val="28"/>
              </w:rPr>
            </w:pPr>
            <w:r w:rsidRPr="008318E3">
              <w:rPr>
                <w:noProof/>
                <w:sz w:val="28"/>
                <w:szCs w:val="28"/>
              </w:rPr>
              <w:t>% от общего числа участников</w:t>
            </w:r>
          </w:p>
        </w:tc>
      </w:tr>
      <w:tr w:rsidR="007A74FB" w:rsidRPr="008318E3" w:rsidTr="00706C9E">
        <w:trPr>
          <w:trHeight w:val="20"/>
          <w:jc w:val="center"/>
        </w:trPr>
        <w:tc>
          <w:tcPr>
            <w:tcW w:w="1051" w:type="pct"/>
            <w:vAlign w:val="center"/>
          </w:tcPr>
          <w:p w:rsidR="007A74FB" w:rsidRPr="008318E3" w:rsidRDefault="007A74FB" w:rsidP="00F421DD">
            <w:pPr>
              <w:tabs>
                <w:tab w:val="left" w:pos="10320"/>
              </w:tabs>
              <w:ind w:hanging="38"/>
              <w:jc w:val="center"/>
              <w:rPr>
                <w:sz w:val="28"/>
                <w:szCs w:val="28"/>
              </w:rPr>
            </w:pPr>
            <w:r w:rsidRPr="008318E3">
              <w:rPr>
                <w:sz w:val="28"/>
                <w:szCs w:val="28"/>
              </w:rPr>
              <w:t>Русский язык</w:t>
            </w:r>
          </w:p>
          <w:p w:rsidR="007A74FB" w:rsidRPr="008318E3" w:rsidRDefault="007A74FB" w:rsidP="00F421DD">
            <w:pPr>
              <w:tabs>
                <w:tab w:val="left" w:pos="10320"/>
              </w:tabs>
              <w:ind w:hanging="38"/>
              <w:jc w:val="center"/>
              <w:rPr>
                <w:sz w:val="28"/>
                <w:szCs w:val="28"/>
              </w:rPr>
            </w:pPr>
          </w:p>
        </w:tc>
        <w:tc>
          <w:tcPr>
            <w:tcW w:w="469" w:type="pct"/>
            <w:vAlign w:val="center"/>
          </w:tcPr>
          <w:p w:rsidR="007A74FB" w:rsidRPr="008318E3" w:rsidRDefault="007A74FB" w:rsidP="00F421DD">
            <w:pPr>
              <w:snapToGrid w:val="0"/>
              <w:ind w:hanging="38"/>
              <w:jc w:val="center"/>
              <w:rPr>
                <w:color w:val="000000"/>
                <w:sz w:val="28"/>
                <w:szCs w:val="28"/>
              </w:rPr>
            </w:pPr>
            <w:r w:rsidRPr="008318E3">
              <w:rPr>
                <w:color w:val="000000"/>
                <w:sz w:val="28"/>
                <w:szCs w:val="28"/>
              </w:rPr>
              <w:t>3496</w:t>
            </w:r>
          </w:p>
        </w:tc>
        <w:tc>
          <w:tcPr>
            <w:tcW w:w="778" w:type="pct"/>
            <w:vAlign w:val="center"/>
          </w:tcPr>
          <w:p w:rsidR="007A74FB" w:rsidRPr="008318E3" w:rsidRDefault="007A74FB" w:rsidP="00F421DD">
            <w:pPr>
              <w:snapToGrid w:val="0"/>
              <w:ind w:hanging="38"/>
              <w:jc w:val="center"/>
              <w:rPr>
                <w:color w:val="000000"/>
                <w:sz w:val="28"/>
                <w:szCs w:val="28"/>
              </w:rPr>
            </w:pPr>
            <w:r w:rsidRPr="008318E3">
              <w:rPr>
                <w:color w:val="000000"/>
                <w:sz w:val="28"/>
                <w:szCs w:val="28"/>
              </w:rPr>
              <w:t>95,8%</w:t>
            </w:r>
          </w:p>
        </w:tc>
        <w:tc>
          <w:tcPr>
            <w:tcW w:w="457" w:type="pct"/>
            <w:vAlign w:val="center"/>
          </w:tcPr>
          <w:p w:rsidR="007A74FB" w:rsidRPr="008318E3" w:rsidRDefault="007A74FB" w:rsidP="00F421DD">
            <w:pPr>
              <w:ind w:hanging="38"/>
              <w:jc w:val="center"/>
              <w:rPr>
                <w:sz w:val="28"/>
                <w:szCs w:val="28"/>
              </w:rPr>
            </w:pPr>
            <w:r w:rsidRPr="008318E3">
              <w:rPr>
                <w:sz w:val="28"/>
                <w:szCs w:val="28"/>
              </w:rPr>
              <w:t>3257</w:t>
            </w:r>
          </w:p>
        </w:tc>
        <w:tc>
          <w:tcPr>
            <w:tcW w:w="814" w:type="pct"/>
            <w:vAlign w:val="center"/>
          </w:tcPr>
          <w:p w:rsidR="007A74FB" w:rsidRPr="008318E3" w:rsidRDefault="007A74FB" w:rsidP="00F421DD">
            <w:pPr>
              <w:ind w:hanging="38"/>
              <w:jc w:val="center"/>
              <w:rPr>
                <w:sz w:val="28"/>
                <w:szCs w:val="28"/>
              </w:rPr>
            </w:pPr>
            <w:r w:rsidRPr="008318E3">
              <w:rPr>
                <w:sz w:val="28"/>
                <w:szCs w:val="28"/>
              </w:rPr>
              <w:t>96,0%</w:t>
            </w:r>
          </w:p>
        </w:tc>
        <w:tc>
          <w:tcPr>
            <w:tcW w:w="419" w:type="pct"/>
            <w:vAlign w:val="center"/>
          </w:tcPr>
          <w:p w:rsidR="007A74FB" w:rsidRPr="008318E3" w:rsidRDefault="007A74FB" w:rsidP="00FA0EC7">
            <w:pPr>
              <w:ind w:hanging="38"/>
              <w:jc w:val="center"/>
              <w:rPr>
                <w:sz w:val="28"/>
                <w:szCs w:val="28"/>
              </w:rPr>
            </w:pPr>
            <w:r w:rsidRPr="008318E3">
              <w:rPr>
                <w:sz w:val="28"/>
                <w:szCs w:val="28"/>
              </w:rPr>
              <w:t>3230</w:t>
            </w:r>
          </w:p>
        </w:tc>
        <w:tc>
          <w:tcPr>
            <w:tcW w:w="1012" w:type="pct"/>
            <w:vAlign w:val="center"/>
          </w:tcPr>
          <w:p w:rsidR="007A74FB" w:rsidRPr="008318E3" w:rsidRDefault="007A74FB" w:rsidP="00F421DD">
            <w:pPr>
              <w:ind w:hanging="38"/>
              <w:jc w:val="center"/>
              <w:rPr>
                <w:sz w:val="28"/>
                <w:szCs w:val="28"/>
              </w:rPr>
            </w:pPr>
            <w:r w:rsidRPr="008318E3">
              <w:rPr>
                <w:sz w:val="28"/>
                <w:szCs w:val="28"/>
              </w:rPr>
              <w:t>94,6%</w:t>
            </w:r>
          </w:p>
        </w:tc>
      </w:tr>
    </w:tbl>
    <w:p w:rsidR="007A74FB" w:rsidRPr="00F66380" w:rsidRDefault="007A74FB" w:rsidP="00246079">
      <w:pPr>
        <w:spacing w:before="120"/>
        <w:ind w:firstLine="567"/>
        <w:jc w:val="both"/>
        <w:rPr>
          <w:sz w:val="28"/>
          <w:szCs w:val="28"/>
        </w:rPr>
      </w:pPr>
      <w:r w:rsidRPr="00F66380">
        <w:rPr>
          <w:sz w:val="28"/>
          <w:szCs w:val="28"/>
        </w:rPr>
        <w:t xml:space="preserve">1.2 Процент юношей и девушек </w:t>
      </w:r>
    </w:p>
    <w:p w:rsidR="007A74FB" w:rsidRPr="00F66380" w:rsidRDefault="007A74FB" w:rsidP="00246079">
      <w:pPr>
        <w:ind w:firstLine="567"/>
        <w:jc w:val="both"/>
        <w:rPr>
          <w:sz w:val="28"/>
          <w:szCs w:val="28"/>
        </w:rPr>
      </w:pPr>
      <w:r w:rsidRPr="00F66380">
        <w:rPr>
          <w:sz w:val="28"/>
          <w:szCs w:val="28"/>
        </w:rPr>
        <w:t>В 2017 году единый государственный экзамен по учебному предмету «Русский язык» сдавали 185</w:t>
      </w:r>
      <w:r w:rsidR="00E02C5F">
        <w:rPr>
          <w:sz w:val="28"/>
          <w:szCs w:val="28"/>
        </w:rPr>
        <w:t>6</w:t>
      </w:r>
      <w:r w:rsidRPr="00F66380">
        <w:rPr>
          <w:sz w:val="28"/>
          <w:szCs w:val="28"/>
        </w:rPr>
        <w:t xml:space="preserve"> девушек (57,</w:t>
      </w:r>
      <w:r w:rsidR="00E02C5F">
        <w:rPr>
          <w:sz w:val="28"/>
          <w:szCs w:val="28"/>
        </w:rPr>
        <w:t>5</w:t>
      </w:r>
      <w:r w:rsidRPr="00F66380">
        <w:rPr>
          <w:sz w:val="28"/>
          <w:szCs w:val="28"/>
        </w:rPr>
        <w:t>%) и 1374 юноши (42,</w:t>
      </w:r>
      <w:r w:rsidR="00E02C5F">
        <w:rPr>
          <w:sz w:val="28"/>
          <w:szCs w:val="28"/>
        </w:rPr>
        <w:t>5</w:t>
      </w:r>
      <w:r w:rsidRPr="00F66380">
        <w:rPr>
          <w:sz w:val="28"/>
          <w:szCs w:val="28"/>
        </w:rPr>
        <w:t>%).</w:t>
      </w:r>
    </w:p>
    <w:p w:rsidR="007A74FB" w:rsidRPr="00F66380" w:rsidRDefault="007A74FB" w:rsidP="00246079">
      <w:pPr>
        <w:pStyle w:val="a3"/>
        <w:spacing w:before="120" w:after="0" w:line="240" w:lineRule="auto"/>
        <w:ind w:left="0" w:firstLine="567"/>
        <w:rPr>
          <w:rFonts w:ascii="Times New Roman" w:hAnsi="Times New Roman"/>
          <w:sz w:val="28"/>
          <w:szCs w:val="28"/>
          <w:lang w:eastAsia="ru-RU"/>
        </w:rPr>
      </w:pPr>
      <w:r w:rsidRPr="00F66380">
        <w:rPr>
          <w:rFonts w:ascii="Times New Roman" w:hAnsi="Times New Roman"/>
          <w:sz w:val="28"/>
          <w:szCs w:val="28"/>
          <w:lang w:eastAsia="ru-RU"/>
        </w:rPr>
        <w:t xml:space="preserve">1.3 Количество участников ЕГЭ в </w:t>
      </w:r>
      <w:r w:rsidR="00872CFB">
        <w:rPr>
          <w:rFonts w:ascii="Times New Roman" w:hAnsi="Times New Roman"/>
          <w:sz w:val="28"/>
          <w:szCs w:val="28"/>
          <w:lang w:eastAsia="ru-RU"/>
        </w:rPr>
        <w:t>Республике Карелия</w:t>
      </w:r>
      <w:r w:rsidRPr="00F66380">
        <w:rPr>
          <w:rFonts w:ascii="Times New Roman" w:hAnsi="Times New Roman"/>
          <w:sz w:val="28"/>
          <w:szCs w:val="28"/>
          <w:lang w:eastAsia="ru-RU"/>
        </w:rPr>
        <w:t xml:space="preserve"> по категориям</w:t>
      </w:r>
    </w:p>
    <w:p w:rsidR="007A74FB" w:rsidRPr="00094B97" w:rsidRDefault="007A74FB" w:rsidP="00246079">
      <w:pPr>
        <w:pStyle w:val="a3"/>
        <w:spacing w:after="0" w:line="240" w:lineRule="auto"/>
        <w:ind w:left="0" w:firstLine="567"/>
        <w:jc w:val="right"/>
        <w:rPr>
          <w:rFonts w:ascii="Times New Roman" w:hAnsi="Times New Roman"/>
          <w:i/>
          <w:sz w:val="24"/>
          <w:szCs w:val="24"/>
          <w:lang w:eastAsia="ru-RU"/>
        </w:rPr>
      </w:pPr>
      <w:r w:rsidRPr="00094B97">
        <w:rPr>
          <w:rFonts w:ascii="Times New Roman" w:hAnsi="Times New Roman"/>
          <w:i/>
          <w:sz w:val="24"/>
          <w:szCs w:val="24"/>
          <w:lang w:eastAsia="ru-RU"/>
        </w:rPr>
        <w:t>Таблица 2</w:t>
      </w: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0"/>
        <w:gridCol w:w="1053"/>
        <w:gridCol w:w="1053"/>
        <w:gridCol w:w="1054"/>
      </w:tblGrid>
      <w:tr w:rsidR="007A74FB" w:rsidRPr="008318E3" w:rsidTr="00544F0C">
        <w:trPr>
          <w:trHeight w:val="20"/>
        </w:trPr>
        <w:tc>
          <w:tcPr>
            <w:tcW w:w="6870" w:type="dxa"/>
            <w:vMerge w:val="restart"/>
            <w:vAlign w:val="center"/>
          </w:tcPr>
          <w:p w:rsidR="007A74FB" w:rsidRPr="008318E3" w:rsidRDefault="007A74FB" w:rsidP="00872CFB">
            <w:pPr>
              <w:ind w:firstLine="34"/>
              <w:contextualSpacing/>
              <w:rPr>
                <w:sz w:val="28"/>
                <w:szCs w:val="28"/>
              </w:rPr>
            </w:pPr>
            <w:r w:rsidRPr="008318E3">
              <w:rPr>
                <w:sz w:val="28"/>
                <w:szCs w:val="28"/>
              </w:rPr>
              <w:t xml:space="preserve">Всего участников ЕГЭ по </w:t>
            </w:r>
            <w:r w:rsidR="00872CFB">
              <w:rPr>
                <w:sz w:val="28"/>
                <w:szCs w:val="28"/>
              </w:rPr>
              <w:t>русскому языку</w:t>
            </w:r>
          </w:p>
        </w:tc>
        <w:tc>
          <w:tcPr>
            <w:tcW w:w="1053" w:type="dxa"/>
            <w:vAlign w:val="center"/>
          </w:tcPr>
          <w:p w:rsidR="007A74FB" w:rsidRPr="008318E3" w:rsidRDefault="007A74FB" w:rsidP="009F28B3">
            <w:pPr>
              <w:contextualSpacing/>
              <w:jc w:val="center"/>
              <w:rPr>
                <w:b/>
                <w:sz w:val="28"/>
                <w:szCs w:val="28"/>
              </w:rPr>
            </w:pPr>
            <w:r w:rsidRPr="008318E3">
              <w:rPr>
                <w:b/>
                <w:sz w:val="28"/>
                <w:szCs w:val="28"/>
              </w:rPr>
              <w:t>2015г.</w:t>
            </w:r>
          </w:p>
        </w:tc>
        <w:tc>
          <w:tcPr>
            <w:tcW w:w="1053" w:type="dxa"/>
            <w:vAlign w:val="center"/>
          </w:tcPr>
          <w:p w:rsidR="007A74FB" w:rsidRPr="008318E3" w:rsidRDefault="007A74FB" w:rsidP="009F28B3">
            <w:pPr>
              <w:contextualSpacing/>
              <w:jc w:val="center"/>
              <w:rPr>
                <w:b/>
                <w:sz w:val="28"/>
                <w:szCs w:val="28"/>
              </w:rPr>
            </w:pPr>
            <w:r w:rsidRPr="008318E3">
              <w:rPr>
                <w:b/>
                <w:sz w:val="28"/>
                <w:szCs w:val="28"/>
              </w:rPr>
              <w:t>2016г.</w:t>
            </w:r>
          </w:p>
        </w:tc>
        <w:tc>
          <w:tcPr>
            <w:tcW w:w="1054" w:type="dxa"/>
            <w:vAlign w:val="center"/>
          </w:tcPr>
          <w:p w:rsidR="007A74FB" w:rsidRPr="008318E3" w:rsidRDefault="007A74FB" w:rsidP="009F28B3">
            <w:pPr>
              <w:contextualSpacing/>
              <w:jc w:val="center"/>
              <w:rPr>
                <w:b/>
                <w:sz w:val="28"/>
                <w:szCs w:val="28"/>
              </w:rPr>
            </w:pPr>
            <w:r w:rsidRPr="008318E3">
              <w:rPr>
                <w:b/>
                <w:sz w:val="28"/>
                <w:szCs w:val="28"/>
              </w:rPr>
              <w:t>2017г.</w:t>
            </w:r>
          </w:p>
        </w:tc>
      </w:tr>
      <w:tr w:rsidR="007A74FB" w:rsidRPr="008318E3" w:rsidTr="00544F0C">
        <w:trPr>
          <w:trHeight w:val="20"/>
        </w:trPr>
        <w:tc>
          <w:tcPr>
            <w:tcW w:w="6870" w:type="dxa"/>
            <w:vMerge/>
          </w:tcPr>
          <w:p w:rsidR="007A74FB" w:rsidRPr="008318E3" w:rsidRDefault="007A74FB" w:rsidP="009F28B3">
            <w:pPr>
              <w:ind w:firstLine="34"/>
              <w:contextualSpacing/>
              <w:jc w:val="both"/>
              <w:rPr>
                <w:sz w:val="28"/>
                <w:szCs w:val="28"/>
              </w:rPr>
            </w:pPr>
          </w:p>
        </w:tc>
        <w:tc>
          <w:tcPr>
            <w:tcW w:w="1053" w:type="dxa"/>
            <w:vAlign w:val="center"/>
          </w:tcPr>
          <w:p w:rsidR="007A74FB" w:rsidRPr="008318E3" w:rsidRDefault="007A74FB" w:rsidP="009F28B3">
            <w:pPr>
              <w:contextualSpacing/>
              <w:jc w:val="center"/>
              <w:rPr>
                <w:sz w:val="28"/>
                <w:szCs w:val="28"/>
              </w:rPr>
            </w:pPr>
            <w:r w:rsidRPr="008318E3">
              <w:rPr>
                <w:sz w:val="28"/>
                <w:szCs w:val="28"/>
              </w:rPr>
              <w:t>3496</w:t>
            </w:r>
          </w:p>
        </w:tc>
        <w:tc>
          <w:tcPr>
            <w:tcW w:w="1053" w:type="dxa"/>
            <w:vAlign w:val="center"/>
          </w:tcPr>
          <w:p w:rsidR="007A74FB" w:rsidRPr="008318E3" w:rsidRDefault="007A74FB" w:rsidP="009F28B3">
            <w:pPr>
              <w:contextualSpacing/>
              <w:jc w:val="center"/>
              <w:rPr>
                <w:sz w:val="28"/>
                <w:szCs w:val="28"/>
              </w:rPr>
            </w:pPr>
            <w:r w:rsidRPr="008318E3">
              <w:rPr>
                <w:sz w:val="28"/>
                <w:szCs w:val="28"/>
              </w:rPr>
              <w:t>3257</w:t>
            </w:r>
          </w:p>
        </w:tc>
        <w:tc>
          <w:tcPr>
            <w:tcW w:w="1054" w:type="dxa"/>
            <w:vAlign w:val="center"/>
          </w:tcPr>
          <w:p w:rsidR="007A74FB" w:rsidRPr="008318E3" w:rsidRDefault="007A74FB" w:rsidP="009F28B3">
            <w:pPr>
              <w:contextualSpacing/>
              <w:jc w:val="center"/>
              <w:rPr>
                <w:sz w:val="28"/>
                <w:szCs w:val="28"/>
              </w:rPr>
            </w:pPr>
            <w:r w:rsidRPr="008318E3">
              <w:rPr>
                <w:sz w:val="28"/>
                <w:szCs w:val="28"/>
              </w:rPr>
              <w:t>3230</w:t>
            </w:r>
          </w:p>
        </w:tc>
      </w:tr>
      <w:tr w:rsidR="007A74FB" w:rsidRPr="008318E3" w:rsidTr="00544F0C">
        <w:trPr>
          <w:trHeight w:val="20"/>
        </w:trPr>
        <w:tc>
          <w:tcPr>
            <w:tcW w:w="6870" w:type="dxa"/>
          </w:tcPr>
          <w:p w:rsidR="007A74FB" w:rsidRPr="008318E3" w:rsidRDefault="007A74FB" w:rsidP="009F28B3">
            <w:pPr>
              <w:ind w:firstLine="34"/>
              <w:jc w:val="both"/>
              <w:rPr>
                <w:sz w:val="28"/>
                <w:szCs w:val="28"/>
              </w:rPr>
            </w:pPr>
            <w:r w:rsidRPr="008318E3">
              <w:rPr>
                <w:sz w:val="28"/>
                <w:szCs w:val="28"/>
              </w:rPr>
              <w:t xml:space="preserve">Из них: </w:t>
            </w:r>
          </w:p>
          <w:p w:rsidR="007A74FB" w:rsidRPr="008318E3" w:rsidRDefault="007A74FB" w:rsidP="009F28B3">
            <w:pPr>
              <w:ind w:firstLine="34"/>
              <w:jc w:val="both"/>
              <w:rPr>
                <w:sz w:val="28"/>
                <w:szCs w:val="28"/>
              </w:rPr>
            </w:pPr>
            <w:r w:rsidRPr="008318E3">
              <w:rPr>
                <w:sz w:val="28"/>
                <w:szCs w:val="28"/>
              </w:rPr>
              <w:t xml:space="preserve">           выпускников текущего года, обучающихся по программам СОО</w:t>
            </w:r>
          </w:p>
        </w:tc>
        <w:tc>
          <w:tcPr>
            <w:tcW w:w="1053" w:type="dxa"/>
            <w:vAlign w:val="bottom"/>
          </w:tcPr>
          <w:p w:rsidR="007A74FB" w:rsidRPr="008318E3" w:rsidRDefault="007A74FB" w:rsidP="009F28B3">
            <w:pPr>
              <w:contextualSpacing/>
              <w:jc w:val="center"/>
              <w:rPr>
                <w:sz w:val="28"/>
                <w:szCs w:val="28"/>
              </w:rPr>
            </w:pPr>
            <w:r w:rsidRPr="008318E3">
              <w:rPr>
                <w:sz w:val="28"/>
                <w:szCs w:val="28"/>
              </w:rPr>
              <w:t>3384</w:t>
            </w:r>
          </w:p>
        </w:tc>
        <w:tc>
          <w:tcPr>
            <w:tcW w:w="1053" w:type="dxa"/>
            <w:vAlign w:val="bottom"/>
          </w:tcPr>
          <w:p w:rsidR="007A74FB" w:rsidRPr="008318E3" w:rsidRDefault="007A74FB" w:rsidP="009F28B3">
            <w:pPr>
              <w:contextualSpacing/>
              <w:jc w:val="center"/>
              <w:rPr>
                <w:sz w:val="28"/>
                <w:szCs w:val="28"/>
              </w:rPr>
            </w:pPr>
            <w:r w:rsidRPr="008318E3">
              <w:rPr>
                <w:sz w:val="28"/>
                <w:szCs w:val="28"/>
              </w:rPr>
              <w:t>3103</w:t>
            </w:r>
          </w:p>
        </w:tc>
        <w:tc>
          <w:tcPr>
            <w:tcW w:w="1054" w:type="dxa"/>
            <w:vAlign w:val="bottom"/>
          </w:tcPr>
          <w:p w:rsidR="007A74FB" w:rsidRPr="008318E3" w:rsidRDefault="007A74FB" w:rsidP="009F28B3">
            <w:pPr>
              <w:contextualSpacing/>
              <w:jc w:val="center"/>
              <w:rPr>
                <w:sz w:val="28"/>
                <w:szCs w:val="28"/>
              </w:rPr>
            </w:pPr>
          </w:p>
          <w:p w:rsidR="007A74FB" w:rsidRPr="008318E3" w:rsidRDefault="007A74FB" w:rsidP="009F28B3">
            <w:pPr>
              <w:contextualSpacing/>
              <w:jc w:val="center"/>
              <w:rPr>
                <w:sz w:val="28"/>
                <w:szCs w:val="28"/>
              </w:rPr>
            </w:pPr>
            <w:r w:rsidRPr="008318E3">
              <w:rPr>
                <w:sz w:val="28"/>
                <w:szCs w:val="28"/>
              </w:rPr>
              <w:t>3061</w:t>
            </w:r>
          </w:p>
        </w:tc>
      </w:tr>
      <w:tr w:rsidR="007A74FB" w:rsidRPr="008318E3" w:rsidTr="00544F0C">
        <w:trPr>
          <w:trHeight w:val="20"/>
        </w:trPr>
        <w:tc>
          <w:tcPr>
            <w:tcW w:w="6870" w:type="dxa"/>
          </w:tcPr>
          <w:p w:rsidR="007A74FB" w:rsidRPr="008318E3" w:rsidRDefault="007A74FB" w:rsidP="009F28B3">
            <w:pPr>
              <w:ind w:firstLine="34"/>
              <w:jc w:val="both"/>
              <w:rPr>
                <w:sz w:val="28"/>
                <w:szCs w:val="28"/>
              </w:rPr>
            </w:pPr>
            <w:r w:rsidRPr="008318E3">
              <w:rPr>
                <w:sz w:val="28"/>
                <w:szCs w:val="28"/>
              </w:rPr>
              <w:t xml:space="preserve">           выпускников текущего года, обучающихся по программам СПО</w:t>
            </w:r>
          </w:p>
        </w:tc>
        <w:tc>
          <w:tcPr>
            <w:tcW w:w="1053" w:type="dxa"/>
            <w:vAlign w:val="center"/>
          </w:tcPr>
          <w:p w:rsidR="007A74FB" w:rsidRPr="008318E3" w:rsidRDefault="007A74FB" w:rsidP="009F28B3">
            <w:pPr>
              <w:contextualSpacing/>
              <w:jc w:val="center"/>
              <w:rPr>
                <w:sz w:val="28"/>
                <w:szCs w:val="28"/>
              </w:rPr>
            </w:pPr>
            <w:r w:rsidRPr="008318E3">
              <w:rPr>
                <w:sz w:val="28"/>
                <w:szCs w:val="28"/>
              </w:rPr>
              <w:t>2</w:t>
            </w:r>
          </w:p>
        </w:tc>
        <w:tc>
          <w:tcPr>
            <w:tcW w:w="1053" w:type="dxa"/>
            <w:vAlign w:val="center"/>
          </w:tcPr>
          <w:p w:rsidR="007A74FB" w:rsidRPr="008318E3" w:rsidRDefault="007A74FB" w:rsidP="009F28B3">
            <w:pPr>
              <w:contextualSpacing/>
              <w:jc w:val="center"/>
              <w:rPr>
                <w:sz w:val="28"/>
                <w:szCs w:val="28"/>
              </w:rPr>
            </w:pPr>
            <w:r w:rsidRPr="008318E3">
              <w:rPr>
                <w:sz w:val="28"/>
                <w:szCs w:val="28"/>
              </w:rPr>
              <w:t>39</w:t>
            </w:r>
          </w:p>
        </w:tc>
        <w:tc>
          <w:tcPr>
            <w:tcW w:w="1054" w:type="dxa"/>
            <w:vAlign w:val="center"/>
          </w:tcPr>
          <w:p w:rsidR="007A74FB" w:rsidRPr="008318E3" w:rsidRDefault="007A74FB" w:rsidP="009F28B3">
            <w:pPr>
              <w:contextualSpacing/>
              <w:jc w:val="center"/>
              <w:rPr>
                <w:sz w:val="28"/>
                <w:szCs w:val="28"/>
              </w:rPr>
            </w:pPr>
            <w:r w:rsidRPr="008318E3">
              <w:rPr>
                <w:sz w:val="28"/>
                <w:szCs w:val="28"/>
              </w:rPr>
              <w:t>70</w:t>
            </w:r>
          </w:p>
        </w:tc>
      </w:tr>
      <w:tr w:rsidR="007A74FB" w:rsidRPr="008318E3" w:rsidTr="00544F0C">
        <w:trPr>
          <w:trHeight w:val="20"/>
        </w:trPr>
        <w:tc>
          <w:tcPr>
            <w:tcW w:w="6870" w:type="dxa"/>
          </w:tcPr>
          <w:p w:rsidR="007A74FB" w:rsidRPr="008318E3" w:rsidRDefault="007A74FB" w:rsidP="009F28B3">
            <w:pPr>
              <w:ind w:firstLine="34"/>
              <w:contextualSpacing/>
              <w:jc w:val="both"/>
              <w:rPr>
                <w:sz w:val="28"/>
                <w:szCs w:val="28"/>
              </w:rPr>
            </w:pPr>
            <w:r w:rsidRPr="008318E3">
              <w:rPr>
                <w:sz w:val="28"/>
                <w:szCs w:val="28"/>
              </w:rPr>
              <w:t xml:space="preserve">           выпускников прошлых лет</w:t>
            </w:r>
          </w:p>
        </w:tc>
        <w:tc>
          <w:tcPr>
            <w:tcW w:w="1053" w:type="dxa"/>
            <w:vAlign w:val="center"/>
          </w:tcPr>
          <w:p w:rsidR="007A74FB" w:rsidRPr="008318E3" w:rsidRDefault="007A74FB" w:rsidP="009F28B3">
            <w:pPr>
              <w:contextualSpacing/>
              <w:jc w:val="center"/>
              <w:rPr>
                <w:sz w:val="28"/>
                <w:szCs w:val="28"/>
              </w:rPr>
            </w:pPr>
            <w:r w:rsidRPr="008318E3">
              <w:rPr>
                <w:sz w:val="28"/>
                <w:szCs w:val="28"/>
              </w:rPr>
              <w:t>110</w:t>
            </w:r>
          </w:p>
        </w:tc>
        <w:tc>
          <w:tcPr>
            <w:tcW w:w="1053" w:type="dxa"/>
            <w:vAlign w:val="center"/>
          </w:tcPr>
          <w:p w:rsidR="007A74FB" w:rsidRPr="008318E3" w:rsidRDefault="007A74FB" w:rsidP="009F28B3">
            <w:pPr>
              <w:contextualSpacing/>
              <w:jc w:val="center"/>
              <w:rPr>
                <w:sz w:val="28"/>
                <w:szCs w:val="28"/>
              </w:rPr>
            </w:pPr>
            <w:r w:rsidRPr="008318E3">
              <w:rPr>
                <w:sz w:val="28"/>
                <w:szCs w:val="28"/>
              </w:rPr>
              <w:t>115</w:t>
            </w:r>
          </w:p>
        </w:tc>
        <w:tc>
          <w:tcPr>
            <w:tcW w:w="1054" w:type="dxa"/>
            <w:vAlign w:val="center"/>
          </w:tcPr>
          <w:p w:rsidR="007A74FB" w:rsidRPr="008318E3" w:rsidRDefault="007A74FB" w:rsidP="009F28B3">
            <w:pPr>
              <w:contextualSpacing/>
              <w:jc w:val="center"/>
              <w:rPr>
                <w:sz w:val="28"/>
                <w:szCs w:val="28"/>
              </w:rPr>
            </w:pPr>
            <w:r w:rsidRPr="008318E3">
              <w:rPr>
                <w:sz w:val="28"/>
                <w:szCs w:val="28"/>
              </w:rPr>
              <w:t>99</w:t>
            </w:r>
          </w:p>
        </w:tc>
      </w:tr>
    </w:tbl>
    <w:p w:rsidR="007A74FB" w:rsidRPr="00F66380" w:rsidRDefault="007A74FB" w:rsidP="00246079">
      <w:pPr>
        <w:spacing w:before="120"/>
        <w:ind w:firstLine="567"/>
        <w:jc w:val="both"/>
        <w:rPr>
          <w:sz w:val="28"/>
          <w:szCs w:val="28"/>
        </w:rPr>
      </w:pPr>
      <w:r w:rsidRPr="00F66380">
        <w:rPr>
          <w:sz w:val="28"/>
          <w:szCs w:val="28"/>
        </w:rPr>
        <w:t xml:space="preserve">1.4 Количество участников по типам ОО </w:t>
      </w:r>
    </w:p>
    <w:p w:rsidR="007A74FB" w:rsidRPr="00094B97" w:rsidRDefault="007A74FB" w:rsidP="00246079">
      <w:pPr>
        <w:pStyle w:val="a3"/>
        <w:spacing w:after="0" w:line="240" w:lineRule="auto"/>
        <w:ind w:left="0" w:firstLine="567"/>
        <w:jc w:val="right"/>
        <w:rPr>
          <w:rFonts w:ascii="Times New Roman" w:hAnsi="Times New Roman"/>
          <w:i/>
          <w:sz w:val="24"/>
          <w:szCs w:val="24"/>
          <w:lang w:eastAsia="ru-RU"/>
        </w:rPr>
      </w:pPr>
      <w:r w:rsidRPr="00094B97">
        <w:rPr>
          <w:rFonts w:ascii="Times New Roman" w:hAnsi="Times New Roman"/>
          <w:i/>
          <w:sz w:val="24"/>
          <w:szCs w:val="24"/>
          <w:lang w:eastAsia="ru-RU"/>
        </w:rPr>
        <w:t>Таблица 3</w:t>
      </w: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5"/>
        <w:gridCol w:w="1075"/>
        <w:gridCol w:w="1075"/>
        <w:gridCol w:w="1075"/>
      </w:tblGrid>
      <w:tr w:rsidR="007A74FB" w:rsidRPr="008318E3" w:rsidTr="00544F0C">
        <w:trPr>
          <w:trHeight w:val="20"/>
        </w:trPr>
        <w:tc>
          <w:tcPr>
            <w:tcW w:w="6805" w:type="dxa"/>
            <w:vMerge w:val="restart"/>
            <w:vAlign w:val="center"/>
          </w:tcPr>
          <w:p w:rsidR="007A74FB" w:rsidRPr="008318E3" w:rsidRDefault="007A74FB" w:rsidP="009F28B3">
            <w:pPr>
              <w:ind w:firstLine="34"/>
              <w:contextualSpacing/>
              <w:jc w:val="center"/>
              <w:rPr>
                <w:sz w:val="28"/>
                <w:szCs w:val="28"/>
              </w:rPr>
            </w:pPr>
            <w:r w:rsidRPr="008318E3">
              <w:rPr>
                <w:sz w:val="28"/>
                <w:szCs w:val="28"/>
              </w:rPr>
              <w:t xml:space="preserve">Всего участников ЕГЭ </w:t>
            </w:r>
            <w:r w:rsidR="0034040F" w:rsidRPr="008318E3">
              <w:rPr>
                <w:sz w:val="28"/>
                <w:szCs w:val="28"/>
              </w:rPr>
              <w:t xml:space="preserve">по </w:t>
            </w:r>
            <w:r w:rsidR="0034040F">
              <w:rPr>
                <w:sz w:val="28"/>
                <w:szCs w:val="28"/>
              </w:rPr>
              <w:t>русскому языку</w:t>
            </w:r>
          </w:p>
        </w:tc>
        <w:tc>
          <w:tcPr>
            <w:tcW w:w="1075" w:type="dxa"/>
            <w:vAlign w:val="center"/>
          </w:tcPr>
          <w:p w:rsidR="007A74FB" w:rsidRPr="008318E3" w:rsidRDefault="007A74FB" w:rsidP="009F28B3">
            <w:pPr>
              <w:ind w:firstLine="34"/>
              <w:contextualSpacing/>
              <w:jc w:val="center"/>
              <w:rPr>
                <w:b/>
                <w:sz w:val="28"/>
                <w:szCs w:val="28"/>
              </w:rPr>
            </w:pPr>
            <w:r w:rsidRPr="008318E3">
              <w:rPr>
                <w:b/>
                <w:sz w:val="28"/>
                <w:szCs w:val="28"/>
              </w:rPr>
              <w:t>2015г.</w:t>
            </w:r>
          </w:p>
        </w:tc>
        <w:tc>
          <w:tcPr>
            <w:tcW w:w="1075" w:type="dxa"/>
            <w:vAlign w:val="center"/>
          </w:tcPr>
          <w:p w:rsidR="007A74FB" w:rsidRPr="008318E3" w:rsidRDefault="007A74FB" w:rsidP="009F28B3">
            <w:pPr>
              <w:ind w:firstLine="34"/>
              <w:contextualSpacing/>
              <w:jc w:val="center"/>
              <w:rPr>
                <w:b/>
                <w:sz w:val="28"/>
                <w:szCs w:val="28"/>
              </w:rPr>
            </w:pPr>
            <w:r w:rsidRPr="008318E3">
              <w:rPr>
                <w:b/>
                <w:sz w:val="28"/>
                <w:szCs w:val="28"/>
              </w:rPr>
              <w:t>2016г.</w:t>
            </w:r>
          </w:p>
        </w:tc>
        <w:tc>
          <w:tcPr>
            <w:tcW w:w="1075" w:type="dxa"/>
            <w:vAlign w:val="center"/>
          </w:tcPr>
          <w:p w:rsidR="007A74FB" w:rsidRPr="008318E3" w:rsidRDefault="007A74FB" w:rsidP="009F28B3">
            <w:pPr>
              <w:ind w:firstLine="34"/>
              <w:contextualSpacing/>
              <w:jc w:val="center"/>
              <w:rPr>
                <w:b/>
                <w:sz w:val="28"/>
                <w:szCs w:val="28"/>
              </w:rPr>
            </w:pPr>
            <w:r w:rsidRPr="008318E3">
              <w:rPr>
                <w:b/>
                <w:sz w:val="28"/>
                <w:szCs w:val="28"/>
              </w:rPr>
              <w:t>2017г.</w:t>
            </w:r>
          </w:p>
        </w:tc>
      </w:tr>
      <w:tr w:rsidR="007A74FB" w:rsidRPr="008318E3" w:rsidTr="00544F0C">
        <w:trPr>
          <w:trHeight w:val="20"/>
        </w:trPr>
        <w:tc>
          <w:tcPr>
            <w:tcW w:w="6805" w:type="dxa"/>
            <w:vMerge/>
          </w:tcPr>
          <w:p w:rsidR="007A74FB" w:rsidRPr="008318E3" w:rsidRDefault="007A74FB" w:rsidP="009F28B3">
            <w:pPr>
              <w:ind w:firstLine="34"/>
              <w:contextualSpacing/>
              <w:jc w:val="both"/>
              <w:rPr>
                <w:sz w:val="28"/>
                <w:szCs w:val="28"/>
              </w:rPr>
            </w:pP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3496</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3257</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3230</w:t>
            </w:r>
          </w:p>
        </w:tc>
      </w:tr>
      <w:tr w:rsidR="007A74FB" w:rsidRPr="008318E3" w:rsidTr="00544F0C">
        <w:trPr>
          <w:trHeight w:val="20"/>
        </w:trPr>
        <w:tc>
          <w:tcPr>
            <w:tcW w:w="6805" w:type="dxa"/>
          </w:tcPr>
          <w:p w:rsidR="007A74FB" w:rsidRPr="000A7E34" w:rsidRDefault="007A74FB" w:rsidP="009F28B3">
            <w:pPr>
              <w:pStyle w:val="a3"/>
              <w:spacing w:after="0" w:line="240" w:lineRule="auto"/>
              <w:ind w:left="0" w:firstLine="34"/>
              <w:jc w:val="both"/>
              <w:rPr>
                <w:rFonts w:ascii="Times New Roman" w:hAnsi="Times New Roman"/>
                <w:sz w:val="28"/>
                <w:szCs w:val="28"/>
              </w:rPr>
            </w:pPr>
            <w:r w:rsidRPr="000A7E34">
              <w:rPr>
                <w:rFonts w:ascii="Times New Roman" w:hAnsi="Times New Roman"/>
                <w:sz w:val="28"/>
                <w:szCs w:val="28"/>
              </w:rPr>
              <w:t>Из них:</w:t>
            </w:r>
          </w:p>
          <w:p w:rsidR="007A74FB" w:rsidRPr="000A7E34" w:rsidRDefault="007A74FB" w:rsidP="009F28B3">
            <w:pPr>
              <w:pStyle w:val="a3"/>
              <w:spacing w:after="0" w:line="240" w:lineRule="auto"/>
              <w:ind w:left="0" w:firstLine="34"/>
              <w:jc w:val="both"/>
              <w:rPr>
                <w:rFonts w:ascii="Times New Roman" w:hAnsi="Times New Roman"/>
                <w:sz w:val="28"/>
                <w:szCs w:val="28"/>
              </w:rPr>
            </w:pPr>
            <w:r w:rsidRPr="000A7E34">
              <w:rPr>
                <w:rFonts w:ascii="Times New Roman" w:hAnsi="Times New Roman"/>
                <w:sz w:val="28"/>
                <w:szCs w:val="28"/>
              </w:rPr>
              <w:t xml:space="preserve">            выпускники лицеев и гимназий</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706</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687</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628</w:t>
            </w:r>
          </w:p>
        </w:tc>
      </w:tr>
      <w:tr w:rsidR="007A74FB" w:rsidRPr="008318E3" w:rsidTr="00544F0C">
        <w:trPr>
          <w:trHeight w:val="20"/>
        </w:trPr>
        <w:tc>
          <w:tcPr>
            <w:tcW w:w="6805" w:type="dxa"/>
            <w:vAlign w:val="bottom"/>
          </w:tcPr>
          <w:p w:rsidR="007A74FB" w:rsidRPr="000A7E34" w:rsidRDefault="007A74FB" w:rsidP="009F28B3">
            <w:pPr>
              <w:pStyle w:val="af5"/>
              <w:ind w:firstLine="34"/>
              <w:rPr>
                <w:rFonts w:ascii="Times New Roman" w:hAnsi="Times New Roman"/>
                <w:color w:val="000000"/>
                <w:sz w:val="28"/>
                <w:szCs w:val="28"/>
              </w:rPr>
            </w:pPr>
            <w:r w:rsidRPr="000A7E34">
              <w:rPr>
                <w:rFonts w:ascii="Times New Roman" w:hAnsi="Times New Roman"/>
                <w:color w:val="000000"/>
                <w:sz w:val="28"/>
                <w:szCs w:val="28"/>
              </w:rPr>
              <w:t xml:space="preserve">             выпускники средних общеобразовательных школ</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2261</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2052</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2078</w:t>
            </w:r>
          </w:p>
        </w:tc>
      </w:tr>
      <w:tr w:rsidR="007A74FB" w:rsidRPr="008318E3" w:rsidTr="00544F0C">
        <w:trPr>
          <w:trHeight w:val="20"/>
        </w:trPr>
        <w:tc>
          <w:tcPr>
            <w:tcW w:w="6805" w:type="dxa"/>
            <w:vAlign w:val="bottom"/>
          </w:tcPr>
          <w:p w:rsidR="007A74FB" w:rsidRPr="000A7E34" w:rsidRDefault="007A74FB" w:rsidP="009F28B3">
            <w:pPr>
              <w:pStyle w:val="af5"/>
              <w:ind w:firstLine="34"/>
              <w:rPr>
                <w:rFonts w:ascii="Times New Roman" w:hAnsi="Times New Roman"/>
                <w:color w:val="000000"/>
                <w:sz w:val="28"/>
                <w:szCs w:val="28"/>
              </w:rPr>
            </w:pPr>
            <w:r w:rsidRPr="000A7E34">
              <w:rPr>
                <w:rFonts w:ascii="Times New Roman" w:hAnsi="Times New Roman"/>
                <w:color w:val="000000"/>
                <w:sz w:val="28"/>
                <w:szCs w:val="28"/>
              </w:rPr>
              <w:t xml:space="preserve">            выпускники средних общеобразовательных школ с углубленным изучением отдельных предметов</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335</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316</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270</w:t>
            </w:r>
          </w:p>
        </w:tc>
      </w:tr>
      <w:tr w:rsidR="007A74FB" w:rsidRPr="008318E3" w:rsidTr="00544F0C">
        <w:trPr>
          <w:trHeight w:val="20"/>
        </w:trPr>
        <w:tc>
          <w:tcPr>
            <w:tcW w:w="6805" w:type="dxa"/>
            <w:vAlign w:val="bottom"/>
          </w:tcPr>
          <w:p w:rsidR="007A74FB" w:rsidRPr="000A7E34" w:rsidRDefault="007A74FB" w:rsidP="009F28B3">
            <w:pPr>
              <w:pStyle w:val="af5"/>
              <w:ind w:firstLine="34"/>
              <w:rPr>
                <w:rFonts w:ascii="Times New Roman" w:hAnsi="Times New Roman"/>
                <w:color w:val="000000"/>
                <w:sz w:val="28"/>
                <w:szCs w:val="28"/>
              </w:rPr>
            </w:pPr>
            <w:r w:rsidRPr="000A7E34">
              <w:rPr>
                <w:rFonts w:ascii="Times New Roman" w:hAnsi="Times New Roman"/>
                <w:color w:val="000000"/>
                <w:sz w:val="28"/>
                <w:szCs w:val="28"/>
              </w:rPr>
              <w:t xml:space="preserve">           выпускники вечерних (сменных) общеобразовательных школ</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70</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48</w:t>
            </w:r>
          </w:p>
        </w:tc>
        <w:tc>
          <w:tcPr>
            <w:tcW w:w="1075" w:type="dxa"/>
            <w:vAlign w:val="center"/>
          </w:tcPr>
          <w:p w:rsidR="007A74FB" w:rsidRPr="008318E3" w:rsidRDefault="007A74FB" w:rsidP="009F28B3">
            <w:pPr>
              <w:ind w:firstLine="34"/>
              <w:contextualSpacing/>
              <w:jc w:val="center"/>
              <w:rPr>
                <w:sz w:val="28"/>
                <w:szCs w:val="28"/>
              </w:rPr>
            </w:pPr>
            <w:r w:rsidRPr="008318E3">
              <w:rPr>
                <w:sz w:val="28"/>
                <w:szCs w:val="28"/>
              </w:rPr>
              <w:t>85</w:t>
            </w:r>
          </w:p>
        </w:tc>
      </w:tr>
    </w:tbl>
    <w:p w:rsidR="007A74FB" w:rsidRPr="00F66380" w:rsidRDefault="007A74FB" w:rsidP="00421528">
      <w:pPr>
        <w:spacing w:before="120"/>
        <w:ind w:firstLine="567"/>
        <w:jc w:val="both"/>
        <w:rPr>
          <w:sz w:val="28"/>
          <w:szCs w:val="28"/>
        </w:rPr>
      </w:pPr>
      <w:r w:rsidRPr="00F66380">
        <w:rPr>
          <w:sz w:val="28"/>
          <w:szCs w:val="28"/>
        </w:rPr>
        <w:t xml:space="preserve">1.5 Количество участников ЕГЭ по предмету </w:t>
      </w:r>
      <w:r>
        <w:rPr>
          <w:sz w:val="28"/>
          <w:szCs w:val="28"/>
        </w:rPr>
        <w:t>«</w:t>
      </w:r>
      <w:r w:rsidRPr="00F66380">
        <w:rPr>
          <w:sz w:val="28"/>
          <w:szCs w:val="28"/>
        </w:rPr>
        <w:t xml:space="preserve">Русский язык» по </w:t>
      </w:r>
      <w:r w:rsidR="00615ED1">
        <w:rPr>
          <w:sz w:val="28"/>
          <w:szCs w:val="28"/>
        </w:rPr>
        <w:t>АТЕ</w:t>
      </w:r>
      <w:r w:rsidRPr="00F66380">
        <w:rPr>
          <w:sz w:val="28"/>
          <w:szCs w:val="28"/>
        </w:rPr>
        <w:t xml:space="preserve"> Республики Карелия</w:t>
      </w:r>
    </w:p>
    <w:p w:rsidR="00376002" w:rsidRDefault="00376002" w:rsidP="00246079">
      <w:pPr>
        <w:pStyle w:val="a3"/>
        <w:spacing w:after="0" w:line="240" w:lineRule="auto"/>
        <w:ind w:left="0" w:firstLine="567"/>
        <w:jc w:val="right"/>
        <w:rPr>
          <w:rFonts w:ascii="Times New Roman" w:hAnsi="Times New Roman"/>
          <w:i/>
          <w:sz w:val="24"/>
          <w:szCs w:val="24"/>
          <w:lang w:eastAsia="ru-RU"/>
        </w:rPr>
      </w:pPr>
    </w:p>
    <w:p w:rsidR="00376002" w:rsidRDefault="00376002" w:rsidP="00246079">
      <w:pPr>
        <w:pStyle w:val="a3"/>
        <w:spacing w:after="0" w:line="240" w:lineRule="auto"/>
        <w:ind w:left="0" w:firstLine="567"/>
        <w:jc w:val="right"/>
        <w:rPr>
          <w:rFonts w:ascii="Times New Roman" w:hAnsi="Times New Roman"/>
          <w:i/>
          <w:sz w:val="24"/>
          <w:szCs w:val="24"/>
          <w:lang w:eastAsia="ru-RU"/>
        </w:rPr>
      </w:pPr>
    </w:p>
    <w:p w:rsidR="007A74FB" w:rsidRPr="009C778B" w:rsidRDefault="007A74FB" w:rsidP="00246079">
      <w:pPr>
        <w:pStyle w:val="a3"/>
        <w:spacing w:after="0" w:line="240" w:lineRule="auto"/>
        <w:ind w:left="0" w:firstLine="567"/>
        <w:jc w:val="right"/>
        <w:rPr>
          <w:rFonts w:ascii="Times New Roman" w:hAnsi="Times New Roman"/>
          <w:i/>
          <w:sz w:val="24"/>
          <w:szCs w:val="24"/>
          <w:lang w:val="en-US" w:eastAsia="ru-RU"/>
        </w:rPr>
      </w:pPr>
      <w:r w:rsidRPr="009C778B">
        <w:rPr>
          <w:rFonts w:ascii="Times New Roman" w:hAnsi="Times New Roman"/>
          <w:i/>
          <w:sz w:val="24"/>
          <w:szCs w:val="24"/>
          <w:lang w:eastAsia="ru-RU"/>
        </w:rPr>
        <w:lastRenderedPageBreak/>
        <w:t>Таблица 4</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9"/>
        <w:gridCol w:w="3450"/>
        <w:gridCol w:w="3450"/>
      </w:tblGrid>
      <w:tr w:rsidR="007A74FB" w:rsidRPr="00544F0C" w:rsidTr="005F7013">
        <w:trPr>
          <w:trHeight w:val="20"/>
        </w:trPr>
        <w:tc>
          <w:tcPr>
            <w:tcW w:w="3449" w:type="dxa"/>
            <w:vAlign w:val="center"/>
          </w:tcPr>
          <w:p w:rsidR="007A74FB" w:rsidRPr="00544F0C" w:rsidRDefault="007A74FB" w:rsidP="00544F0C">
            <w:pPr>
              <w:pStyle w:val="a3"/>
              <w:spacing w:after="0" w:line="240" w:lineRule="auto"/>
              <w:ind w:left="0" w:right="-62" w:firstLine="34"/>
              <w:jc w:val="center"/>
              <w:rPr>
                <w:rFonts w:ascii="Times New Roman" w:hAnsi="Times New Roman"/>
                <w:sz w:val="28"/>
                <w:szCs w:val="28"/>
              </w:rPr>
            </w:pPr>
            <w:r w:rsidRPr="00544F0C">
              <w:rPr>
                <w:rFonts w:ascii="Times New Roman" w:hAnsi="Times New Roman"/>
                <w:sz w:val="28"/>
                <w:szCs w:val="28"/>
              </w:rPr>
              <w:t>Административно-территориальные единицы</w:t>
            </w:r>
          </w:p>
        </w:tc>
        <w:tc>
          <w:tcPr>
            <w:tcW w:w="3450" w:type="dxa"/>
          </w:tcPr>
          <w:p w:rsidR="007A74FB" w:rsidRPr="0034040F" w:rsidRDefault="007A74FB" w:rsidP="0034040F">
            <w:pPr>
              <w:pStyle w:val="a3"/>
              <w:spacing w:after="0" w:line="240" w:lineRule="auto"/>
              <w:ind w:left="0" w:hanging="108"/>
              <w:jc w:val="center"/>
              <w:rPr>
                <w:rFonts w:ascii="Times New Roman" w:hAnsi="Times New Roman"/>
                <w:sz w:val="28"/>
                <w:szCs w:val="28"/>
              </w:rPr>
            </w:pPr>
            <w:r w:rsidRPr="0034040F">
              <w:rPr>
                <w:rFonts w:ascii="Times New Roman" w:hAnsi="Times New Roman"/>
                <w:sz w:val="28"/>
                <w:szCs w:val="28"/>
              </w:rPr>
              <w:t xml:space="preserve">Количество участников ЕГЭ по </w:t>
            </w:r>
            <w:r w:rsidR="0034040F" w:rsidRPr="0034040F">
              <w:rPr>
                <w:rFonts w:ascii="Times New Roman" w:hAnsi="Times New Roman"/>
                <w:sz w:val="28"/>
                <w:szCs w:val="28"/>
              </w:rPr>
              <w:t>русскому языку</w:t>
            </w:r>
          </w:p>
        </w:tc>
        <w:tc>
          <w:tcPr>
            <w:tcW w:w="3450" w:type="dxa"/>
          </w:tcPr>
          <w:p w:rsidR="007A74FB" w:rsidRPr="00544F0C" w:rsidRDefault="007A74FB" w:rsidP="00CD2DCE">
            <w:pPr>
              <w:pStyle w:val="a3"/>
              <w:spacing w:after="0" w:line="240" w:lineRule="auto"/>
              <w:ind w:left="0" w:hanging="108"/>
              <w:jc w:val="center"/>
              <w:rPr>
                <w:rFonts w:ascii="Times New Roman" w:hAnsi="Times New Roman"/>
                <w:sz w:val="28"/>
                <w:szCs w:val="28"/>
              </w:rPr>
            </w:pPr>
            <w:r w:rsidRPr="00544F0C">
              <w:rPr>
                <w:rFonts w:ascii="Times New Roman" w:hAnsi="Times New Roman"/>
                <w:sz w:val="28"/>
                <w:szCs w:val="28"/>
              </w:rPr>
              <w:t xml:space="preserve">% от общего числа участников в регионе по </w:t>
            </w:r>
            <w:r w:rsidR="00CD2DCE">
              <w:rPr>
                <w:rFonts w:ascii="Times New Roman" w:hAnsi="Times New Roman"/>
                <w:sz w:val="28"/>
                <w:szCs w:val="28"/>
              </w:rPr>
              <w:t>русскому языку</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Беломорский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111</w:t>
            </w:r>
          </w:p>
        </w:tc>
        <w:tc>
          <w:tcPr>
            <w:tcW w:w="3450" w:type="dxa"/>
            <w:vAlign w:val="bottom"/>
          </w:tcPr>
          <w:p w:rsidR="007A74FB" w:rsidRPr="00544F0C" w:rsidRDefault="007A74FB" w:rsidP="009F28B3">
            <w:pPr>
              <w:ind w:hanging="108"/>
              <w:jc w:val="center"/>
              <w:rPr>
                <w:sz w:val="28"/>
                <w:szCs w:val="28"/>
              </w:rPr>
            </w:pPr>
            <w:r w:rsidRPr="00544F0C">
              <w:rPr>
                <w:sz w:val="28"/>
                <w:szCs w:val="28"/>
              </w:rPr>
              <w:t>3,4%</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Калевальский НМР</w:t>
            </w:r>
          </w:p>
        </w:tc>
        <w:tc>
          <w:tcPr>
            <w:tcW w:w="3450" w:type="dxa"/>
            <w:vAlign w:val="bottom"/>
          </w:tcPr>
          <w:p w:rsidR="007A74FB" w:rsidRPr="00544F0C" w:rsidRDefault="007A74FB" w:rsidP="009F28B3">
            <w:pPr>
              <w:ind w:hanging="108"/>
              <w:jc w:val="center"/>
              <w:rPr>
                <w:sz w:val="28"/>
                <w:szCs w:val="28"/>
              </w:rPr>
            </w:pPr>
            <w:r w:rsidRPr="00544F0C">
              <w:rPr>
                <w:sz w:val="28"/>
                <w:szCs w:val="28"/>
              </w:rPr>
              <w:t>36</w:t>
            </w:r>
          </w:p>
        </w:tc>
        <w:tc>
          <w:tcPr>
            <w:tcW w:w="3450" w:type="dxa"/>
            <w:vAlign w:val="bottom"/>
          </w:tcPr>
          <w:p w:rsidR="007A74FB" w:rsidRPr="00544F0C" w:rsidRDefault="007A74FB" w:rsidP="009F28B3">
            <w:pPr>
              <w:ind w:hanging="108"/>
              <w:jc w:val="center"/>
              <w:rPr>
                <w:sz w:val="28"/>
                <w:szCs w:val="28"/>
              </w:rPr>
            </w:pPr>
            <w:r w:rsidRPr="00544F0C">
              <w:rPr>
                <w:sz w:val="28"/>
                <w:szCs w:val="28"/>
              </w:rPr>
              <w:t>1,1%</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Кемский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106</w:t>
            </w:r>
          </w:p>
        </w:tc>
        <w:tc>
          <w:tcPr>
            <w:tcW w:w="3450" w:type="dxa"/>
            <w:vAlign w:val="bottom"/>
          </w:tcPr>
          <w:p w:rsidR="007A74FB" w:rsidRPr="00544F0C" w:rsidRDefault="007A74FB" w:rsidP="009F28B3">
            <w:pPr>
              <w:ind w:hanging="108"/>
              <w:jc w:val="center"/>
              <w:rPr>
                <w:sz w:val="28"/>
                <w:szCs w:val="28"/>
              </w:rPr>
            </w:pPr>
            <w:r w:rsidRPr="00544F0C">
              <w:rPr>
                <w:sz w:val="28"/>
                <w:szCs w:val="28"/>
              </w:rPr>
              <w:t>3,3%</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Кондопожский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192</w:t>
            </w:r>
          </w:p>
        </w:tc>
        <w:tc>
          <w:tcPr>
            <w:tcW w:w="3450" w:type="dxa"/>
            <w:vAlign w:val="bottom"/>
          </w:tcPr>
          <w:p w:rsidR="007A74FB" w:rsidRPr="00544F0C" w:rsidRDefault="007A74FB" w:rsidP="009F28B3">
            <w:pPr>
              <w:ind w:hanging="108"/>
              <w:jc w:val="center"/>
              <w:rPr>
                <w:sz w:val="28"/>
                <w:szCs w:val="28"/>
              </w:rPr>
            </w:pPr>
            <w:r w:rsidRPr="00544F0C">
              <w:rPr>
                <w:sz w:val="28"/>
                <w:szCs w:val="28"/>
              </w:rPr>
              <w:t>5,9%</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Костомукшский ГО</w:t>
            </w:r>
          </w:p>
        </w:tc>
        <w:tc>
          <w:tcPr>
            <w:tcW w:w="3450" w:type="dxa"/>
            <w:vAlign w:val="bottom"/>
          </w:tcPr>
          <w:p w:rsidR="007A74FB" w:rsidRPr="00544F0C" w:rsidRDefault="007A74FB" w:rsidP="009F28B3">
            <w:pPr>
              <w:ind w:hanging="108"/>
              <w:jc w:val="center"/>
              <w:rPr>
                <w:sz w:val="28"/>
                <w:szCs w:val="28"/>
              </w:rPr>
            </w:pPr>
            <w:r w:rsidRPr="00544F0C">
              <w:rPr>
                <w:sz w:val="28"/>
                <w:szCs w:val="28"/>
              </w:rPr>
              <w:t>156</w:t>
            </w:r>
          </w:p>
        </w:tc>
        <w:tc>
          <w:tcPr>
            <w:tcW w:w="3450" w:type="dxa"/>
            <w:vAlign w:val="bottom"/>
          </w:tcPr>
          <w:p w:rsidR="007A74FB" w:rsidRPr="00544F0C" w:rsidRDefault="007A74FB" w:rsidP="009F28B3">
            <w:pPr>
              <w:ind w:hanging="108"/>
              <w:jc w:val="center"/>
              <w:rPr>
                <w:sz w:val="28"/>
                <w:szCs w:val="28"/>
              </w:rPr>
            </w:pPr>
            <w:r w:rsidRPr="00544F0C">
              <w:rPr>
                <w:sz w:val="28"/>
                <w:szCs w:val="28"/>
              </w:rPr>
              <w:t>4,8%</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Лахденпохский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51</w:t>
            </w:r>
          </w:p>
        </w:tc>
        <w:tc>
          <w:tcPr>
            <w:tcW w:w="3450" w:type="dxa"/>
            <w:vAlign w:val="bottom"/>
          </w:tcPr>
          <w:p w:rsidR="007A74FB" w:rsidRPr="00544F0C" w:rsidRDefault="007A74FB" w:rsidP="009F28B3">
            <w:pPr>
              <w:ind w:hanging="108"/>
              <w:jc w:val="center"/>
              <w:rPr>
                <w:sz w:val="28"/>
                <w:szCs w:val="28"/>
              </w:rPr>
            </w:pPr>
            <w:r w:rsidRPr="00544F0C">
              <w:rPr>
                <w:sz w:val="28"/>
                <w:szCs w:val="28"/>
              </w:rPr>
              <w:t>1,6%</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Лоухский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91</w:t>
            </w:r>
          </w:p>
        </w:tc>
        <w:tc>
          <w:tcPr>
            <w:tcW w:w="3450" w:type="dxa"/>
            <w:vAlign w:val="bottom"/>
          </w:tcPr>
          <w:p w:rsidR="007A74FB" w:rsidRPr="00544F0C" w:rsidRDefault="007A74FB" w:rsidP="009F28B3">
            <w:pPr>
              <w:ind w:hanging="108"/>
              <w:jc w:val="center"/>
              <w:rPr>
                <w:sz w:val="28"/>
                <w:szCs w:val="28"/>
              </w:rPr>
            </w:pPr>
            <w:r w:rsidRPr="00544F0C">
              <w:rPr>
                <w:sz w:val="28"/>
                <w:szCs w:val="28"/>
              </w:rPr>
              <w:t>2,8%</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Медвежьегорский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124</w:t>
            </w:r>
          </w:p>
        </w:tc>
        <w:tc>
          <w:tcPr>
            <w:tcW w:w="3450" w:type="dxa"/>
            <w:vAlign w:val="bottom"/>
          </w:tcPr>
          <w:p w:rsidR="007A74FB" w:rsidRPr="00544F0C" w:rsidRDefault="007A74FB" w:rsidP="009F28B3">
            <w:pPr>
              <w:ind w:hanging="108"/>
              <w:jc w:val="center"/>
              <w:rPr>
                <w:sz w:val="28"/>
                <w:szCs w:val="28"/>
              </w:rPr>
            </w:pPr>
            <w:r w:rsidRPr="00544F0C">
              <w:rPr>
                <w:sz w:val="28"/>
                <w:szCs w:val="28"/>
              </w:rPr>
              <w:t>3,8%</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Муезерский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69</w:t>
            </w:r>
          </w:p>
        </w:tc>
        <w:tc>
          <w:tcPr>
            <w:tcW w:w="3450" w:type="dxa"/>
            <w:vAlign w:val="bottom"/>
          </w:tcPr>
          <w:p w:rsidR="007A74FB" w:rsidRPr="00544F0C" w:rsidRDefault="007A74FB" w:rsidP="009F28B3">
            <w:pPr>
              <w:ind w:hanging="108"/>
              <w:jc w:val="center"/>
              <w:rPr>
                <w:sz w:val="28"/>
                <w:szCs w:val="28"/>
              </w:rPr>
            </w:pPr>
            <w:r w:rsidRPr="00544F0C">
              <w:rPr>
                <w:sz w:val="28"/>
                <w:szCs w:val="28"/>
              </w:rPr>
              <w:t>2,1%</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Олонецкий НМР</w:t>
            </w:r>
          </w:p>
        </w:tc>
        <w:tc>
          <w:tcPr>
            <w:tcW w:w="3450" w:type="dxa"/>
            <w:vAlign w:val="bottom"/>
          </w:tcPr>
          <w:p w:rsidR="007A74FB" w:rsidRPr="00544F0C" w:rsidRDefault="007A74FB" w:rsidP="009F28B3">
            <w:pPr>
              <w:ind w:hanging="108"/>
              <w:jc w:val="center"/>
              <w:rPr>
                <w:sz w:val="28"/>
                <w:szCs w:val="28"/>
              </w:rPr>
            </w:pPr>
            <w:r w:rsidRPr="00544F0C">
              <w:rPr>
                <w:sz w:val="28"/>
                <w:szCs w:val="28"/>
              </w:rPr>
              <w:t>78</w:t>
            </w:r>
          </w:p>
        </w:tc>
        <w:tc>
          <w:tcPr>
            <w:tcW w:w="3450" w:type="dxa"/>
            <w:vAlign w:val="bottom"/>
          </w:tcPr>
          <w:p w:rsidR="007A74FB" w:rsidRPr="00544F0C" w:rsidRDefault="007A74FB" w:rsidP="009F28B3">
            <w:pPr>
              <w:ind w:hanging="108"/>
              <w:jc w:val="center"/>
              <w:rPr>
                <w:sz w:val="28"/>
                <w:szCs w:val="28"/>
              </w:rPr>
            </w:pPr>
            <w:r w:rsidRPr="00544F0C">
              <w:rPr>
                <w:sz w:val="28"/>
                <w:szCs w:val="28"/>
              </w:rPr>
              <w:t>2,4%</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proofErr w:type="gramStart"/>
            <w:r w:rsidRPr="00544F0C">
              <w:rPr>
                <w:color w:val="000000"/>
                <w:sz w:val="28"/>
                <w:szCs w:val="28"/>
              </w:rPr>
              <w:t>Петрозаводский</w:t>
            </w:r>
            <w:proofErr w:type="gramEnd"/>
            <w:r w:rsidRPr="00544F0C">
              <w:rPr>
                <w:color w:val="000000"/>
                <w:sz w:val="28"/>
                <w:szCs w:val="28"/>
              </w:rPr>
              <w:t xml:space="preserve"> ГО</w:t>
            </w:r>
          </w:p>
        </w:tc>
        <w:tc>
          <w:tcPr>
            <w:tcW w:w="3450" w:type="dxa"/>
            <w:vAlign w:val="bottom"/>
          </w:tcPr>
          <w:p w:rsidR="007A74FB" w:rsidRPr="00544F0C" w:rsidRDefault="007A74FB" w:rsidP="009F28B3">
            <w:pPr>
              <w:ind w:hanging="108"/>
              <w:jc w:val="center"/>
              <w:rPr>
                <w:sz w:val="28"/>
                <w:szCs w:val="28"/>
              </w:rPr>
            </w:pPr>
            <w:r w:rsidRPr="00544F0C">
              <w:rPr>
                <w:sz w:val="28"/>
                <w:szCs w:val="28"/>
              </w:rPr>
              <w:t>1436</w:t>
            </w:r>
          </w:p>
        </w:tc>
        <w:tc>
          <w:tcPr>
            <w:tcW w:w="3450" w:type="dxa"/>
            <w:vAlign w:val="bottom"/>
          </w:tcPr>
          <w:p w:rsidR="007A74FB" w:rsidRPr="00544F0C" w:rsidRDefault="007A74FB" w:rsidP="009F28B3">
            <w:pPr>
              <w:ind w:hanging="108"/>
              <w:jc w:val="center"/>
              <w:rPr>
                <w:sz w:val="28"/>
                <w:szCs w:val="28"/>
              </w:rPr>
            </w:pPr>
            <w:r w:rsidRPr="00544F0C">
              <w:rPr>
                <w:sz w:val="28"/>
                <w:szCs w:val="28"/>
              </w:rPr>
              <w:t>44,5%</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Питкярантский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78</w:t>
            </w:r>
          </w:p>
        </w:tc>
        <w:tc>
          <w:tcPr>
            <w:tcW w:w="3450" w:type="dxa"/>
            <w:vAlign w:val="bottom"/>
          </w:tcPr>
          <w:p w:rsidR="007A74FB" w:rsidRPr="00544F0C" w:rsidRDefault="007A74FB" w:rsidP="009F28B3">
            <w:pPr>
              <w:ind w:hanging="108"/>
              <w:jc w:val="center"/>
              <w:rPr>
                <w:sz w:val="28"/>
                <w:szCs w:val="28"/>
              </w:rPr>
            </w:pPr>
            <w:r w:rsidRPr="00544F0C">
              <w:rPr>
                <w:sz w:val="28"/>
                <w:szCs w:val="28"/>
              </w:rPr>
              <w:t>2,4%</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Прионежский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90</w:t>
            </w:r>
          </w:p>
        </w:tc>
        <w:tc>
          <w:tcPr>
            <w:tcW w:w="3450" w:type="dxa"/>
            <w:vAlign w:val="bottom"/>
          </w:tcPr>
          <w:p w:rsidR="007A74FB" w:rsidRPr="00544F0C" w:rsidRDefault="007A74FB" w:rsidP="009F28B3">
            <w:pPr>
              <w:ind w:hanging="108"/>
              <w:jc w:val="center"/>
              <w:rPr>
                <w:sz w:val="28"/>
                <w:szCs w:val="28"/>
              </w:rPr>
            </w:pPr>
            <w:r w:rsidRPr="00544F0C">
              <w:rPr>
                <w:sz w:val="28"/>
                <w:szCs w:val="28"/>
              </w:rPr>
              <w:t>2,8%</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Пряжинский НМР</w:t>
            </w:r>
          </w:p>
        </w:tc>
        <w:tc>
          <w:tcPr>
            <w:tcW w:w="3450" w:type="dxa"/>
            <w:vAlign w:val="bottom"/>
          </w:tcPr>
          <w:p w:rsidR="007A74FB" w:rsidRPr="00544F0C" w:rsidRDefault="007A74FB" w:rsidP="009F28B3">
            <w:pPr>
              <w:ind w:hanging="108"/>
              <w:jc w:val="center"/>
              <w:rPr>
                <w:sz w:val="28"/>
                <w:szCs w:val="28"/>
              </w:rPr>
            </w:pPr>
            <w:r w:rsidRPr="00544F0C">
              <w:rPr>
                <w:sz w:val="28"/>
                <w:szCs w:val="28"/>
              </w:rPr>
              <w:t>62</w:t>
            </w:r>
          </w:p>
        </w:tc>
        <w:tc>
          <w:tcPr>
            <w:tcW w:w="3450" w:type="dxa"/>
            <w:vAlign w:val="bottom"/>
          </w:tcPr>
          <w:p w:rsidR="007A74FB" w:rsidRPr="00544F0C" w:rsidRDefault="007A74FB" w:rsidP="009F28B3">
            <w:pPr>
              <w:ind w:hanging="108"/>
              <w:jc w:val="center"/>
              <w:rPr>
                <w:sz w:val="28"/>
                <w:szCs w:val="28"/>
              </w:rPr>
            </w:pPr>
            <w:r w:rsidRPr="00544F0C">
              <w:rPr>
                <w:sz w:val="28"/>
                <w:szCs w:val="28"/>
              </w:rPr>
              <w:t>1,9%</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Пудожский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95</w:t>
            </w:r>
          </w:p>
        </w:tc>
        <w:tc>
          <w:tcPr>
            <w:tcW w:w="3450" w:type="dxa"/>
            <w:vAlign w:val="bottom"/>
          </w:tcPr>
          <w:p w:rsidR="007A74FB" w:rsidRPr="00544F0C" w:rsidRDefault="007A74FB" w:rsidP="009F28B3">
            <w:pPr>
              <w:ind w:hanging="108"/>
              <w:jc w:val="center"/>
              <w:rPr>
                <w:sz w:val="28"/>
                <w:szCs w:val="28"/>
              </w:rPr>
            </w:pPr>
            <w:r w:rsidRPr="00544F0C">
              <w:rPr>
                <w:sz w:val="28"/>
                <w:szCs w:val="28"/>
              </w:rPr>
              <w:t>2,9%</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Сегежский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242</w:t>
            </w:r>
          </w:p>
        </w:tc>
        <w:tc>
          <w:tcPr>
            <w:tcW w:w="3450" w:type="dxa"/>
            <w:vAlign w:val="bottom"/>
          </w:tcPr>
          <w:p w:rsidR="007A74FB" w:rsidRPr="00544F0C" w:rsidRDefault="007A74FB" w:rsidP="009F28B3">
            <w:pPr>
              <w:ind w:hanging="108"/>
              <w:jc w:val="center"/>
              <w:rPr>
                <w:sz w:val="28"/>
                <w:szCs w:val="28"/>
              </w:rPr>
            </w:pPr>
            <w:r w:rsidRPr="00544F0C">
              <w:rPr>
                <w:sz w:val="28"/>
                <w:szCs w:val="28"/>
              </w:rPr>
              <w:t>7,5%</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Сортавальский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126</w:t>
            </w:r>
          </w:p>
        </w:tc>
        <w:tc>
          <w:tcPr>
            <w:tcW w:w="3450" w:type="dxa"/>
            <w:vAlign w:val="bottom"/>
          </w:tcPr>
          <w:p w:rsidR="007A74FB" w:rsidRPr="00544F0C" w:rsidRDefault="007A74FB" w:rsidP="009F28B3">
            <w:pPr>
              <w:ind w:hanging="108"/>
              <w:jc w:val="center"/>
              <w:rPr>
                <w:sz w:val="28"/>
                <w:szCs w:val="28"/>
              </w:rPr>
            </w:pPr>
            <w:r w:rsidRPr="00544F0C">
              <w:rPr>
                <w:sz w:val="28"/>
                <w:szCs w:val="28"/>
              </w:rPr>
              <w:t>3,9%</w:t>
            </w:r>
          </w:p>
        </w:tc>
      </w:tr>
      <w:tr w:rsidR="007A74FB" w:rsidRPr="00544F0C" w:rsidTr="005F7013">
        <w:trPr>
          <w:trHeight w:val="20"/>
        </w:trPr>
        <w:tc>
          <w:tcPr>
            <w:tcW w:w="3449" w:type="dxa"/>
            <w:vAlign w:val="center"/>
          </w:tcPr>
          <w:p w:rsidR="007A74FB" w:rsidRPr="00544F0C" w:rsidRDefault="007A74FB" w:rsidP="00544F0C">
            <w:pPr>
              <w:ind w:firstLine="34"/>
              <w:rPr>
                <w:color w:val="000000"/>
                <w:sz w:val="28"/>
                <w:szCs w:val="28"/>
              </w:rPr>
            </w:pPr>
            <w:r w:rsidRPr="00544F0C">
              <w:rPr>
                <w:color w:val="000000"/>
                <w:sz w:val="28"/>
                <w:szCs w:val="28"/>
              </w:rPr>
              <w:t>Суоярвский МР</w:t>
            </w:r>
          </w:p>
        </w:tc>
        <w:tc>
          <w:tcPr>
            <w:tcW w:w="3450" w:type="dxa"/>
            <w:vAlign w:val="bottom"/>
          </w:tcPr>
          <w:p w:rsidR="007A74FB" w:rsidRPr="00544F0C" w:rsidRDefault="007A74FB" w:rsidP="009F28B3">
            <w:pPr>
              <w:ind w:hanging="108"/>
              <w:jc w:val="center"/>
              <w:rPr>
                <w:sz w:val="28"/>
                <w:szCs w:val="28"/>
              </w:rPr>
            </w:pPr>
            <w:r w:rsidRPr="00544F0C">
              <w:rPr>
                <w:sz w:val="28"/>
                <w:szCs w:val="28"/>
              </w:rPr>
              <w:t>87</w:t>
            </w:r>
          </w:p>
        </w:tc>
        <w:tc>
          <w:tcPr>
            <w:tcW w:w="3450" w:type="dxa"/>
            <w:vAlign w:val="bottom"/>
          </w:tcPr>
          <w:p w:rsidR="007A74FB" w:rsidRPr="00544F0C" w:rsidRDefault="007A74FB" w:rsidP="009F28B3">
            <w:pPr>
              <w:ind w:hanging="108"/>
              <w:jc w:val="center"/>
              <w:rPr>
                <w:sz w:val="28"/>
                <w:szCs w:val="28"/>
              </w:rPr>
            </w:pPr>
            <w:r w:rsidRPr="00544F0C">
              <w:rPr>
                <w:sz w:val="28"/>
                <w:szCs w:val="28"/>
              </w:rPr>
              <w:t>2,7%</w:t>
            </w:r>
          </w:p>
        </w:tc>
      </w:tr>
      <w:tr w:rsidR="007A74FB" w:rsidRPr="00544F0C" w:rsidTr="005F7013">
        <w:trPr>
          <w:trHeight w:val="20"/>
        </w:trPr>
        <w:tc>
          <w:tcPr>
            <w:tcW w:w="3449" w:type="dxa"/>
          </w:tcPr>
          <w:p w:rsidR="007A74FB" w:rsidRPr="00544F0C" w:rsidRDefault="007A74FB" w:rsidP="00544F0C">
            <w:pPr>
              <w:pStyle w:val="a3"/>
              <w:spacing w:after="0" w:line="240" w:lineRule="auto"/>
              <w:ind w:left="0" w:firstLine="34"/>
              <w:jc w:val="both"/>
              <w:rPr>
                <w:rFonts w:ascii="Times New Roman" w:hAnsi="Times New Roman"/>
                <w:b/>
                <w:sz w:val="28"/>
                <w:szCs w:val="28"/>
              </w:rPr>
            </w:pPr>
            <w:r w:rsidRPr="00544F0C">
              <w:rPr>
                <w:rFonts w:ascii="Times New Roman" w:hAnsi="Times New Roman"/>
                <w:b/>
                <w:sz w:val="28"/>
                <w:szCs w:val="28"/>
              </w:rPr>
              <w:t>Республика Карелия</w:t>
            </w:r>
          </w:p>
        </w:tc>
        <w:tc>
          <w:tcPr>
            <w:tcW w:w="3450" w:type="dxa"/>
          </w:tcPr>
          <w:p w:rsidR="007A74FB" w:rsidRPr="00544F0C" w:rsidRDefault="007A74FB" w:rsidP="009F28B3">
            <w:pPr>
              <w:pStyle w:val="a3"/>
              <w:spacing w:after="0" w:line="240" w:lineRule="auto"/>
              <w:ind w:left="0" w:hanging="108"/>
              <w:jc w:val="center"/>
              <w:rPr>
                <w:rFonts w:ascii="Times New Roman" w:hAnsi="Times New Roman"/>
                <w:b/>
                <w:sz w:val="28"/>
                <w:szCs w:val="28"/>
              </w:rPr>
            </w:pPr>
            <w:r w:rsidRPr="00544F0C">
              <w:rPr>
                <w:rFonts w:ascii="Times New Roman" w:hAnsi="Times New Roman"/>
                <w:b/>
                <w:sz w:val="28"/>
                <w:szCs w:val="28"/>
              </w:rPr>
              <w:t>3230</w:t>
            </w:r>
          </w:p>
        </w:tc>
        <w:tc>
          <w:tcPr>
            <w:tcW w:w="3450" w:type="dxa"/>
          </w:tcPr>
          <w:p w:rsidR="007A74FB" w:rsidRPr="00544F0C" w:rsidRDefault="007A74FB" w:rsidP="009F28B3">
            <w:pPr>
              <w:pStyle w:val="a3"/>
              <w:spacing w:after="0" w:line="240" w:lineRule="auto"/>
              <w:ind w:left="0" w:hanging="108"/>
              <w:jc w:val="center"/>
              <w:rPr>
                <w:rFonts w:ascii="Times New Roman" w:hAnsi="Times New Roman"/>
                <w:b/>
                <w:sz w:val="28"/>
                <w:szCs w:val="28"/>
              </w:rPr>
            </w:pPr>
            <w:r w:rsidRPr="00544F0C">
              <w:rPr>
                <w:rFonts w:ascii="Times New Roman" w:hAnsi="Times New Roman"/>
                <w:b/>
                <w:sz w:val="28"/>
                <w:szCs w:val="28"/>
              </w:rPr>
              <w:t>100%</w:t>
            </w:r>
          </w:p>
        </w:tc>
      </w:tr>
    </w:tbl>
    <w:p w:rsidR="007A74FB" w:rsidRPr="00F66380" w:rsidRDefault="007A74FB" w:rsidP="00246079">
      <w:pPr>
        <w:spacing w:before="120"/>
        <w:ind w:firstLine="567"/>
        <w:jc w:val="both"/>
        <w:rPr>
          <w:sz w:val="28"/>
          <w:szCs w:val="28"/>
        </w:rPr>
      </w:pPr>
      <w:bookmarkStart w:id="8" w:name="_Toc424490577"/>
      <w:r w:rsidRPr="00F66380">
        <w:rPr>
          <w:b/>
          <w:sz w:val="28"/>
          <w:szCs w:val="28"/>
        </w:rPr>
        <w:t>ВЫВОД о характере изменения количества участников ЕГЭ по предмету</w:t>
      </w:r>
      <w:bookmarkEnd w:id="8"/>
      <w:r>
        <w:rPr>
          <w:b/>
          <w:sz w:val="28"/>
          <w:szCs w:val="28"/>
        </w:rPr>
        <w:t xml:space="preserve"> «Русский язык»</w:t>
      </w:r>
    </w:p>
    <w:p w:rsidR="007A74FB" w:rsidRPr="003B7FB6" w:rsidRDefault="007A74FB" w:rsidP="00246079">
      <w:pPr>
        <w:ind w:firstLine="567"/>
        <w:jc w:val="both"/>
        <w:rPr>
          <w:sz w:val="28"/>
          <w:szCs w:val="28"/>
        </w:rPr>
      </w:pPr>
      <w:r w:rsidRPr="003B7FB6">
        <w:rPr>
          <w:sz w:val="28"/>
          <w:szCs w:val="28"/>
        </w:rPr>
        <w:t xml:space="preserve">Единый государственный экзамен по русскому языку является обязательным экзаменом для всех выпускников текущего года, обучающихся по программам среднего общего образования. В течение трех лет отмечено незначительное сокращение количества его участников: в Республике Карелия в 2017 году экзамен сдавали </w:t>
      </w:r>
      <w:r w:rsidR="00F421DD">
        <w:rPr>
          <w:sz w:val="28"/>
          <w:szCs w:val="28"/>
        </w:rPr>
        <w:t xml:space="preserve">94,6% </w:t>
      </w:r>
      <w:r w:rsidRPr="003B7FB6">
        <w:rPr>
          <w:sz w:val="28"/>
          <w:szCs w:val="28"/>
        </w:rPr>
        <w:t>человек</w:t>
      </w:r>
      <w:r w:rsidR="00F421DD">
        <w:rPr>
          <w:sz w:val="28"/>
          <w:szCs w:val="28"/>
        </w:rPr>
        <w:t xml:space="preserve"> от общего количества участников ЕГЭ в республике</w:t>
      </w:r>
      <w:r w:rsidRPr="003B7FB6">
        <w:rPr>
          <w:sz w:val="28"/>
          <w:szCs w:val="28"/>
        </w:rPr>
        <w:t xml:space="preserve"> (в </w:t>
      </w:r>
      <w:smartTag w:uri="urn:schemas-microsoft-com:office:smarttags" w:element="metricconverter">
        <w:smartTagPr>
          <w:attr w:name="ProductID" w:val="2016 г"/>
        </w:smartTagPr>
        <w:r w:rsidRPr="003B7FB6">
          <w:rPr>
            <w:sz w:val="28"/>
            <w:szCs w:val="28"/>
          </w:rPr>
          <w:t>2016 г</w:t>
        </w:r>
      </w:smartTag>
      <w:r w:rsidRPr="003B7FB6">
        <w:rPr>
          <w:sz w:val="28"/>
          <w:szCs w:val="28"/>
        </w:rPr>
        <w:t xml:space="preserve">. – </w:t>
      </w:r>
      <w:r w:rsidR="00F421DD">
        <w:rPr>
          <w:sz w:val="28"/>
          <w:szCs w:val="28"/>
        </w:rPr>
        <w:t>96%</w:t>
      </w:r>
      <w:r w:rsidRPr="003B7FB6">
        <w:rPr>
          <w:sz w:val="28"/>
          <w:szCs w:val="28"/>
        </w:rPr>
        <w:t xml:space="preserve">, в 2015 году </w:t>
      </w:r>
      <w:r w:rsidR="00F421DD">
        <w:rPr>
          <w:sz w:val="28"/>
          <w:szCs w:val="28"/>
        </w:rPr>
        <w:t>–</w:t>
      </w:r>
      <w:r w:rsidRPr="003B7FB6">
        <w:rPr>
          <w:sz w:val="28"/>
          <w:szCs w:val="28"/>
        </w:rPr>
        <w:t xml:space="preserve"> </w:t>
      </w:r>
      <w:r w:rsidR="00F421DD">
        <w:rPr>
          <w:color w:val="000000"/>
          <w:sz w:val="28"/>
          <w:szCs w:val="28"/>
        </w:rPr>
        <w:t>95,8%</w:t>
      </w:r>
      <w:r w:rsidRPr="003B7FB6">
        <w:rPr>
          <w:sz w:val="28"/>
          <w:szCs w:val="28"/>
        </w:rPr>
        <w:t>). Количество экзаменуемых сокра</w:t>
      </w:r>
      <w:r>
        <w:rPr>
          <w:sz w:val="28"/>
          <w:szCs w:val="28"/>
        </w:rPr>
        <w:t>щается</w:t>
      </w:r>
      <w:r w:rsidRPr="003B7FB6">
        <w:rPr>
          <w:sz w:val="28"/>
          <w:szCs w:val="28"/>
        </w:rPr>
        <w:t xml:space="preserve"> за счет уменьшения числа выпускников текущего года и выпускников прошлых лет. Следует отметить, что увеличилось количество выпускников среднего профессионального образования, сдававших русский язык (2015 год – 2 человека, 2016 год – 39 человек, 2017 год – 70 человек</w:t>
      </w:r>
      <w:r>
        <w:rPr>
          <w:sz w:val="28"/>
          <w:szCs w:val="28"/>
        </w:rPr>
        <w:t>)</w:t>
      </w:r>
      <w:r w:rsidRPr="003B7FB6">
        <w:rPr>
          <w:sz w:val="28"/>
          <w:szCs w:val="28"/>
        </w:rPr>
        <w:t xml:space="preserve">. </w:t>
      </w:r>
    </w:p>
    <w:p w:rsidR="007A74FB" w:rsidRPr="00F66380" w:rsidRDefault="007A74FB" w:rsidP="00246079">
      <w:pPr>
        <w:ind w:firstLine="567"/>
        <w:jc w:val="both"/>
        <w:rPr>
          <w:sz w:val="28"/>
          <w:szCs w:val="28"/>
        </w:rPr>
      </w:pPr>
      <w:r w:rsidRPr="00F66380">
        <w:rPr>
          <w:sz w:val="28"/>
          <w:szCs w:val="28"/>
        </w:rPr>
        <w:t xml:space="preserve">Распределение участников ЕГЭ </w:t>
      </w:r>
      <w:r>
        <w:rPr>
          <w:sz w:val="28"/>
          <w:szCs w:val="28"/>
        </w:rPr>
        <w:t xml:space="preserve">в 2017 году </w:t>
      </w:r>
      <w:r w:rsidRPr="00F66380">
        <w:rPr>
          <w:sz w:val="28"/>
          <w:szCs w:val="28"/>
        </w:rPr>
        <w:t xml:space="preserve">по </w:t>
      </w:r>
      <w:r>
        <w:rPr>
          <w:sz w:val="28"/>
          <w:szCs w:val="28"/>
        </w:rPr>
        <w:t>административно территориальным единицам</w:t>
      </w:r>
      <w:r w:rsidRPr="00F66380">
        <w:rPr>
          <w:sz w:val="28"/>
          <w:szCs w:val="28"/>
        </w:rPr>
        <w:t xml:space="preserve"> в количественном отношении по сравнению с 201</w:t>
      </w:r>
      <w:r>
        <w:rPr>
          <w:sz w:val="28"/>
          <w:szCs w:val="28"/>
        </w:rPr>
        <w:t>6</w:t>
      </w:r>
      <w:r w:rsidRPr="00F66380">
        <w:rPr>
          <w:sz w:val="28"/>
          <w:szCs w:val="28"/>
        </w:rPr>
        <w:t xml:space="preserve"> г</w:t>
      </w:r>
      <w:r>
        <w:rPr>
          <w:sz w:val="28"/>
          <w:szCs w:val="28"/>
        </w:rPr>
        <w:t>одом изменилось незначительно.</w:t>
      </w:r>
    </w:p>
    <w:p w:rsidR="007A74FB" w:rsidRPr="00933FA7" w:rsidRDefault="007A74FB" w:rsidP="00246079">
      <w:pPr>
        <w:pStyle w:val="3"/>
        <w:spacing w:after="120"/>
        <w:ind w:firstLine="567"/>
        <w:rPr>
          <w:rFonts w:ascii="Times New Roman" w:hAnsi="Times New Roman"/>
          <w:smallCaps/>
          <w:color w:val="auto"/>
        </w:rPr>
      </w:pPr>
      <w:r w:rsidRPr="00F66380">
        <w:rPr>
          <w:rFonts w:ascii="Times New Roman" w:hAnsi="Times New Roman"/>
          <w:smallCaps/>
          <w:color w:val="auto"/>
          <w:sz w:val="28"/>
          <w:szCs w:val="28"/>
        </w:rPr>
        <w:t xml:space="preserve">2. </w:t>
      </w:r>
      <w:r w:rsidRPr="00933FA7">
        <w:rPr>
          <w:rFonts w:ascii="Times New Roman" w:hAnsi="Times New Roman"/>
          <w:smallCaps/>
          <w:color w:val="auto"/>
        </w:rPr>
        <w:t>КРАТКАЯ ХАРАКТЕРИСТИКА КИМ ПО ПРЕДМЕТУ «РУССКИЙ ЯЗЫК»</w:t>
      </w:r>
    </w:p>
    <w:p w:rsidR="007A74FB" w:rsidRPr="00C13F97" w:rsidRDefault="007A74FB" w:rsidP="00246079">
      <w:pPr>
        <w:ind w:firstLine="567"/>
        <w:jc w:val="both"/>
        <w:rPr>
          <w:sz w:val="28"/>
          <w:szCs w:val="28"/>
        </w:rPr>
      </w:pPr>
      <w:r w:rsidRPr="00C13F97">
        <w:rPr>
          <w:sz w:val="28"/>
          <w:szCs w:val="28"/>
        </w:rPr>
        <w:t>Контрольные измерительные материалы позволяют установить уровень освоения выпускниками Федерального компонента государственного образовательного стандарта среднего (полного) общего образования.</w:t>
      </w:r>
    </w:p>
    <w:p w:rsidR="007A74FB" w:rsidRPr="00555CF3" w:rsidRDefault="007A74FB" w:rsidP="00246079">
      <w:pPr>
        <w:ind w:firstLine="567"/>
        <w:contextualSpacing/>
        <w:jc w:val="both"/>
        <w:rPr>
          <w:sz w:val="28"/>
          <w:szCs w:val="28"/>
        </w:rPr>
      </w:pPr>
      <w:r w:rsidRPr="00C13F97">
        <w:rPr>
          <w:sz w:val="28"/>
          <w:szCs w:val="28"/>
        </w:rPr>
        <w:lastRenderedPageBreak/>
        <w:t>Результаты единого государственного экзамена по русскому языку признаются общеобразовательными учреждениями, в которых реализуются образовательные программы среднего (полного) общего образования, как результаты государственной (итоговой) аттестации, а образовательными учреждениями среднего профессионального образования и образовательными учреждениями высшего профессионального образования – как результаты вступительных испытаний по русскому языку.</w:t>
      </w:r>
    </w:p>
    <w:p w:rsidR="007A74FB" w:rsidRPr="00C13F97" w:rsidRDefault="007A74FB" w:rsidP="00246079">
      <w:pPr>
        <w:ind w:firstLine="567"/>
        <w:jc w:val="both"/>
        <w:rPr>
          <w:i/>
          <w:iCs/>
          <w:sz w:val="28"/>
          <w:szCs w:val="28"/>
        </w:rPr>
      </w:pPr>
      <w:r w:rsidRPr="00C13F97">
        <w:rPr>
          <w:sz w:val="28"/>
          <w:szCs w:val="28"/>
        </w:rPr>
        <w:t xml:space="preserve">Концептуальные подходы к построению экзаменационных моделей определяются исходя из требований нормативных документов, традиций отечественного образования, современных тенденций в области оценки результатов обучения. К основным концептуальным подходам к построению экзаменационной модели ЕГЭ по русскому языку можно отнести следующие: </w:t>
      </w:r>
    </w:p>
    <w:p w:rsidR="007A74FB" w:rsidRPr="00C13F97" w:rsidRDefault="007A74FB" w:rsidP="00580A57">
      <w:pPr>
        <w:numPr>
          <w:ilvl w:val="0"/>
          <w:numId w:val="6"/>
        </w:numPr>
        <w:tabs>
          <w:tab w:val="clear" w:pos="1699"/>
          <w:tab w:val="num" w:pos="1134"/>
        </w:tabs>
        <w:suppressAutoHyphens/>
        <w:ind w:left="0" w:firstLine="567"/>
        <w:jc w:val="both"/>
        <w:rPr>
          <w:i/>
          <w:iCs/>
          <w:sz w:val="28"/>
          <w:szCs w:val="28"/>
        </w:rPr>
      </w:pPr>
      <w:proofErr w:type="gramStart"/>
      <w:r w:rsidRPr="00C13F97">
        <w:rPr>
          <w:i/>
          <w:iCs/>
          <w:sz w:val="28"/>
          <w:szCs w:val="28"/>
        </w:rPr>
        <w:t>компетентностный подход,</w:t>
      </w:r>
      <w:r w:rsidRPr="00C13F97">
        <w:rPr>
          <w:sz w:val="28"/>
          <w:szCs w:val="28"/>
        </w:rPr>
        <w:t xml:space="preserve"> заключающийся в том, чтобы в рамках разрабатываемой модели проверить следующие виды предметных компетенций: лингвистическую компетенцию, то есть умение проводить лингвистический анализ языковых явлений; языковую компетенцию, то есть практическое владение русским языком, его словарём и грамматическим строем, соблюдение языковых норм; коммуникативную компетенцию, то есть владение разными видами речевой деятельности, умение воспринимать чужую речь и создавать собственные высказывания;</w:t>
      </w:r>
      <w:proofErr w:type="gramEnd"/>
      <w:r w:rsidRPr="00C13F97">
        <w:rPr>
          <w:sz w:val="28"/>
          <w:szCs w:val="28"/>
        </w:rPr>
        <w:t xml:space="preserve"> культуроведческую, то есть осознание языка как формы выражения национальной культуры, взаимосвязи языка и истории народа, национально-культурной специфики русского языка;</w:t>
      </w:r>
    </w:p>
    <w:p w:rsidR="007A74FB" w:rsidRPr="00C13F97" w:rsidRDefault="007A74FB" w:rsidP="00580A57">
      <w:pPr>
        <w:numPr>
          <w:ilvl w:val="0"/>
          <w:numId w:val="6"/>
        </w:numPr>
        <w:tabs>
          <w:tab w:val="clear" w:pos="1699"/>
          <w:tab w:val="num" w:pos="1134"/>
        </w:tabs>
        <w:suppressAutoHyphens/>
        <w:ind w:left="0" w:firstLine="567"/>
        <w:jc w:val="both"/>
        <w:rPr>
          <w:sz w:val="28"/>
          <w:szCs w:val="28"/>
        </w:rPr>
      </w:pPr>
      <w:r w:rsidRPr="00C13F97">
        <w:rPr>
          <w:i/>
          <w:iCs/>
          <w:sz w:val="28"/>
          <w:szCs w:val="28"/>
        </w:rPr>
        <w:t>интегрированный подход</w:t>
      </w:r>
      <w:r w:rsidRPr="00C13F97">
        <w:rPr>
          <w:sz w:val="28"/>
          <w:szCs w:val="28"/>
        </w:rPr>
        <w:t xml:space="preserve">, проявляющийся как во внутреннем, так и во внешнем по отношению к системе языка (речи) единстве измеряемых умений; в интеграции подходов к проверке когнитивного и речевого развития экзаменуемого и т.п.; </w:t>
      </w:r>
    </w:p>
    <w:p w:rsidR="007A74FB" w:rsidRPr="00C13F97" w:rsidRDefault="007A74FB" w:rsidP="00580A57">
      <w:pPr>
        <w:numPr>
          <w:ilvl w:val="0"/>
          <w:numId w:val="6"/>
        </w:numPr>
        <w:tabs>
          <w:tab w:val="clear" w:pos="1699"/>
          <w:tab w:val="num" w:pos="1134"/>
        </w:tabs>
        <w:suppressAutoHyphens/>
        <w:ind w:left="0" w:firstLine="567"/>
        <w:jc w:val="both"/>
        <w:rPr>
          <w:i/>
          <w:iCs/>
          <w:sz w:val="28"/>
          <w:szCs w:val="28"/>
        </w:rPr>
      </w:pPr>
      <w:r w:rsidRPr="00C13F97">
        <w:rPr>
          <w:sz w:val="28"/>
          <w:szCs w:val="28"/>
        </w:rPr>
        <w:t xml:space="preserve"> </w:t>
      </w:r>
      <w:r w:rsidRPr="00C13F97">
        <w:rPr>
          <w:i/>
          <w:iCs/>
          <w:sz w:val="28"/>
          <w:szCs w:val="28"/>
        </w:rPr>
        <w:t>коммуникативно-деятельностный подход,</w:t>
      </w:r>
      <w:r w:rsidRPr="00C13F97">
        <w:rPr>
          <w:sz w:val="28"/>
          <w:szCs w:val="28"/>
        </w:rPr>
        <w:t xml:space="preserve"> основой которого является система заданий, проверяющих сформированность коммуникативных умений, обеспечивающих стабильность и успешность коммуникативной практики выпускника школы;</w:t>
      </w:r>
    </w:p>
    <w:p w:rsidR="007A74FB" w:rsidRPr="00C13F97" w:rsidRDefault="007A74FB" w:rsidP="00580A57">
      <w:pPr>
        <w:numPr>
          <w:ilvl w:val="0"/>
          <w:numId w:val="6"/>
        </w:numPr>
        <w:tabs>
          <w:tab w:val="clear" w:pos="1699"/>
          <w:tab w:val="num" w:pos="1134"/>
        </w:tabs>
        <w:suppressAutoHyphens/>
        <w:ind w:left="0" w:firstLine="567"/>
        <w:jc w:val="both"/>
        <w:rPr>
          <w:i/>
          <w:iCs/>
          <w:sz w:val="28"/>
          <w:szCs w:val="28"/>
        </w:rPr>
      </w:pPr>
      <w:r w:rsidRPr="00C13F97">
        <w:rPr>
          <w:i/>
          <w:iCs/>
          <w:sz w:val="28"/>
          <w:szCs w:val="28"/>
        </w:rPr>
        <w:t>когнитивный подход,</w:t>
      </w:r>
      <w:r w:rsidRPr="00C13F97">
        <w:rPr>
          <w:sz w:val="28"/>
          <w:szCs w:val="28"/>
        </w:rPr>
        <w:t xml:space="preserve"> традиционно связывающийся с направленностью измерителя на проверку способности осуществлять такие универсальные учебные действия, как сравнение, анализ, синтез, абстракция, обобщение, классификация, конкретизация, установление определённых закономерностей и правил и т.п.; </w:t>
      </w:r>
    </w:p>
    <w:p w:rsidR="007A74FB" w:rsidRPr="00C13F97" w:rsidRDefault="007A74FB" w:rsidP="00580A57">
      <w:pPr>
        <w:numPr>
          <w:ilvl w:val="0"/>
          <w:numId w:val="6"/>
        </w:numPr>
        <w:tabs>
          <w:tab w:val="clear" w:pos="1699"/>
          <w:tab w:val="num" w:pos="1134"/>
        </w:tabs>
        <w:suppressAutoHyphens/>
        <w:ind w:left="0" w:firstLine="567"/>
        <w:jc w:val="both"/>
        <w:rPr>
          <w:sz w:val="28"/>
          <w:szCs w:val="28"/>
        </w:rPr>
      </w:pPr>
      <w:r w:rsidRPr="00C13F97">
        <w:rPr>
          <w:i/>
          <w:iCs/>
          <w:sz w:val="28"/>
          <w:szCs w:val="28"/>
        </w:rPr>
        <w:t>личностный подход,</w:t>
      </w:r>
      <w:r w:rsidRPr="00C13F97">
        <w:rPr>
          <w:sz w:val="28"/>
          <w:szCs w:val="28"/>
        </w:rPr>
        <w:t xml:space="preserve"> предполагающий ориентацию экзаменационной модели на запросы, возможности </w:t>
      </w:r>
      <w:proofErr w:type="gramStart"/>
      <w:r w:rsidRPr="00C13F97">
        <w:rPr>
          <w:sz w:val="28"/>
          <w:szCs w:val="28"/>
        </w:rPr>
        <w:t>экзаменуемого</w:t>
      </w:r>
      <w:proofErr w:type="gramEnd"/>
      <w:r w:rsidRPr="00C13F97">
        <w:rPr>
          <w:sz w:val="28"/>
          <w:szCs w:val="28"/>
        </w:rPr>
        <w:t>, адаптивность модели к уровням подготовки и интеллектуа</w:t>
      </w:r>
      <w:r>
        <w:rPr>
          <w:sz w:val="28"/>
          <w:szCs w:val="28"/>
        </w:rPr>
        <w:t>льным возможностям выпускников.</w:t>
      </w:r>
    </w:p>
    <w:p w:rsidR="007A74FB" w:rsidRDefault="007A74FB" w:rsidP="00246079">
      <w:pPr>
        <w:ind w:firstLine="567"/>
        <w:jc w:val="both"/>
        <w:rPr>
          <w:sz w:val="28"/>
          <w:szCs w:val="28"/>
        </w:rPr>
      </w:pPr>
      <w:r w:rsidRPr="00C13F97">
        <w:rPr>
          <w:sz w:val="28"/>
          <w:szCs w:val="28"/>
        </w:rPr>
        <w:t xml:space="preserve">Заявленные подходы взаимообусловлены и дополняют друг друга. </w:t>
      </w:r>
      <w:proofErr w:type="gramStart"/>
      <w:r w:rsidRPr="00C13F97">
        <w:rPr>
          <w:sz w:val="28"/>
          <w:szCs w:val="28"/>
        </w:rPr>
        <w:t xml:space="preserve">Общие концептуальные подходы предполагают реализацию системы принципов в построении модели экзамена: принцип содержательной и структурной валидности, принцип объективности, принцип соответствия формы задания проверяемому элементу и т.д.; в том числе общедидактических принципов (принцип преемственности основного государственного экзамена (ОГЭ) и единого государственного экзамена (ЕГЭ), принцип учёта возрастных </w:t>
      </w:r>
      <w:r w:rsidRPr="00C13F97">
        <w:rPr>
          <w:sz w:val="28"/>
          <w:szCs w:val="28"/>
        </w:rPr>
        <w:lastRenderedPageBreak/>
        <w:t>особенностей учащихся, принцип соответствия содержания экзамена общим целям современного образования, принцип научности и т</w:t>
      </w:r>
      <w:proofErr w:type="gramEnd"/>
      <w:r w:rsidRPr="00C13F97">
        <w:rPr>
          <w:sz w:val="28"/>
          <w:szCs w:val="28"/>
        </w:rPr>
        <w:t xml:space="preserve">.д.), а также соблюдение требований к тесту как измерительному инструменту. </w:t>
      </w:r>
    </w:p>
    <w:p w:rsidR="007A74FB" w:rsidRPr="00C13F97" w:rsidRDefault="007A74FB" w:rsidP="00246079">
      <w:pPr>
        <w:ind w:firstLine="567"/>
        <w:jc w:val="both"/>
        <w:rPr>
          <w:smallCaps/>
          <w:sz w:val="28"/>
          <w:szCs w:val="28"/>
        </w:rPr>
      </w:pPr>
      <w:r w:rsidRPr="00C13F97">
        <w:rPr>
          <w:smallCaps/>
          <w:sz w:val="28"/>
          <w:szCs w:val="28"/>
        </w:rPr>
        <w:t xml:space="preserve">КИМ </w:t>
      </w:r>
      <w:r w:rsidRPr="00C13F97">
        <w:rPr>
          <w:sz w:val="28"/>
          <w:szCs w:val="28"/>
        </w:rPr>
        <w:t xml:space="preserve">представляет собой системно выстроенные задания, связанные с проверкой: способности </w:t>
      </w:r>
      <w:r>
        <w:rPr>
          <w:sz w:val="28"/>
          <w:szCs w:val="28"/>
        </w:rPr>
        <w:t xml:space="preserve">участников ЕГЭ </w:t>
      </w:r>
      <w:r w:rsidRPr="00C13F97">
        <w:rPr>
          <w:sz w:val="28"/>
          <w:szCs w:val="28"/>
        </w:rPr>
        <w:t xml:space="preserve">владеть нормами современного русского языка; умений экзаменуемых, связанных с восприятием смысловой, логической, типологической, языковой структуры текстов; умения воспринимать вторичные, подвергнутые компрессии микротексты; сформированности комплекса умений по созданию собственного текста. Все способы предъявления языкового материала в экзаменационной работе постоянно используются в практике преподавания русского языка, известны школьникам и являются основой формирования предметных компетенций. </w:t>
      </w:r>
    </w:p>
    <w:p w:rsidR="007A74FB" w:rsidRPr="00C13F97" w:rsidRDefault="007A74FB" w:rsidP="00246079">
      <w:pPr>
        <w:ind w:firstLine="567"/>
        <w:jc w:val="both"/>
        <w:rPr>
          <w:sz w:val="28"/>
          <w:szCs w:val="28"/>
        </w:rPr>
      </w:pPr>
      <w:r w:rsidRPr="00C13F97">
        <w:rPr>
          <w:smallCaps/>
          <w:sz w:val="28"/>
          <w:szCs w:val="28"/>
        </w:rPr>
        <w:t xml:space="preserve">В </w:t>
      </w:r>
      <w:r w:rsidRPr="00C13F97">
        <w:rPr>
          <w:sz w:val="28"/>
          <w:szCs w:val="28"/>
        </w:rPr>
        <w:t xml:space="preserve">экзаменационном варианте не было ни одного задания, которое не имело бы практико-ориентированного характера. </w:t>
      </w:r>
    </w:p>
    <w:p w:rsidR="007A74FB" w:rsidRPr="00C13F97" w:rsidRDefault="007A74FB" w:rsidP="00246079">
      <w:pPr>
        <w:ind w:firstLine="567"/>
        <w:jc w:val="both"/>
        <w:rPr>
          <w:b/>
          <w:bCs/>
          <w:sz w:val="28"/>
          <w:szCs w:val="28"/>
          <w:u w:val="single"/>
        </w:rPr>
      </w:pPr>
      <w:r w:rsidRPr="00C13F97">
        <w:rPr>
          <w:sz w:val="28"/>
          <w:szCs w:val="28"/>
        </w:rPr>
        <w:t xml:space="preserve">Анализируемый КИМ полностью соответствует спецификации контрольных измерительных материалов для проведения ЕГЭ 2017 года по русскому языку, кодификатору элементов содержания и требований к уровню подготовки выпускников, а также демонстрационному варианту контрольных измерительных материалов ЕГЭ 2017 года. </w:t>
      </w:r>
    </w:p>
    <w:p w:rsidR="007A74FB" w:rsidRPr="00D5048E" w:rsidRDefault="007A74FB" w:rsidP="00246079">
      <w:pPr>
        <w:autoSpaceDE w:val="0"/>
        <w:autoSpaceDN w:val="0"/>
        <w:adjustRightInd w:val="0"/>
        <w:ind w:firstLine="567"/>
        <w:contextualSpacing/>
        <w:jc w:val="both"/>
        <w:rPr>
          <w:sz w:val="28"/>
          <w:szCs w:val="28"/>
        </w:rPr>
      </w:pPr>
      <w:proofErr w:type="gramStart"/>
      <w:r w:rsidRPr="00D5048E">
        <w:rPr>
          <w:sz w:val="28"/>
          <w:szCs w:val="28"/>
        </w:rPr>
        <w:t>В</w:t>
      </w:r>
      <w:proofErr w:type="gramEnd"/>
      <w:r w:rsidRPr="00D5048E">
        <w:rPr>
          <w:sz w:val="28"/>
          <w:szCs w:val="28"/>
        </w:rPr>
        <w:t xml:space="preserve"> </w:t>
      </w:r>
      <w:proofErr w:type="gramStart"/>
      <w:r w:rsidRPr="00D5048E">
        <w:rPr>
          <w:sz w:val="28"/>
          <w:szCs w:val="28"/>
        </w:rPr>
        <w:t>КИМ</w:t>
      </w:r>
      <w:proofErr w:type="gramEnd"/>
      <w:r w:rsidRPr="00D5048E">
        <w:rPr>
          <w:sz w:val="28"/>
          <w:szCs w:val="28"/>
        </w:rPr>
        <w:t xml:space="preserve"> отражены основные содержательные разделы учебного предмета «Русский язык»: </w:t>
      </w:r>
    </w:p>
    <w:p w:rsidR="007A74FB" w:rsidRPr="00D5048E" w:rsidRDefault="007A74FB" w:rsidP="00580A57">
      <w:pPr>
        <w:pStyle w:val="a3"/>
        <w:numPr>
          <w:ilvl w:val="0"/>
          <w:numId w:val="7"/>
        </w:numPr>
        <w:tabs>
          <w:tab w:val="left" w:pos="1080"/>
        </w:tabs>
        <w:autoSpaceDE w:val="0"/>
        <w:autoSpaceDN w:val="0"/>
        <w:adjustRightInd w:val="0"/>
        <w:spacing w:after="0" w:line="240" w:lineRule="auto"/>
        <w:ind w:left="0" w:firstLine="567"/>
        <w:jc w:val="both"/>
        <w:rPr>
          <w:rFonts w:ascii="Times New Roman" w:hAnsi="Times New Roman"/>
          <w:sz w:val="28"/>
          <w:szCs w:val="28"/>
        </w:rPr>
      </w:pPr>
      <w:r w:rsidRPr="00D5048E">
        <w:rPr>
          <w:rFonts w:ascii="Times New Roman" w:hAnsi="Times New Roman"/>
          <w:sz w:val="28"/>
          <w:szCs w:val="28"/>
        </w:rPr>
        <w:t>Речь. Текст (задания 1, 2, 20, 21, 23).</w:t>
      </w:r>
    </w:p>
    <w:p w:rsidR="007A74FB" w:rsidRPr="00D5048E" w:rsidRDefault="007A74FB" w:rsidP="00580A57">
      <w:pPr>
        <w:pStyle w:val="a3"/>
        <w:numPr>
          <w:ilvl w:val="0"/>
          <w:numId w:val="7"/>
        </w:numPr>
        <w:tabs>
          <w:tab w:val="left" w:pos="1080"/>
        </w:tabs>
        <w:autoSpaceDE w:val="0"/>
        <w:autoSpaceDN w:val="0"/>
        <w:adjustRightInd w:val="0"/>
        <w:spacing w:after="0" w:line="240" w:lineRule="auto"/>
        <w:ind w:left="0" w:firstLine="567"/>
        <w:jc w:val="both"/>
        <w:rPr>
          <w:rFonts w:ascii="Times New Roman" w:hAnsi="Times New Roman"/>
          <w:sz w:val="28"/>
          <w:szCs w:val="28"/>
        </w:rPr>
      </w:pPr>
      <w:r w:rsidRPr="00D5048E">
        <w:rPr>
          <w:rFonts w:ascii="Times New Roman" w:hAnsi="Times New Roman"/>
          <w:sz w:val="28"/>
          <w:szCs w:val="28"/>
        </w:rPr>
        <w:t>Лексика и фразеология (задания 3, 22).</w:t>
      </w:r>
    </w:p>
    <w:p w:rsidR="007A74FB" w:rsidRPr="00D5048E" w:rsidRDefault="007A74FB" w:rsidP="00580A57">
      <w:pPr>
        <w:pStyle w:val="a3"/>
        <w:numPr>
          <w:ilvl w:val="0"/>
          <w:numId w:val="7"/>
        </w:numPr>
        <w:tabs>
          <w:tab w:val="left" w:pos="1080"/>
        </w:tabs>
        <w:autoSpaceDE w:val="0"/>
        <w:autoSpaceDN w:val="0"/>
        <w:adjustRightInd w:val="0"/>
        <w:spacing w:after="0" w:line="240" w:lineRule="auto"/>
        <w:ind w:left="0" w:firstLine="567"/>
        <w:jc w:val="both"/>
        <w:rPr>
          <w:rFonts w:ascii="Times New Roman" w:hAnsi="Times New Roman"/>
          <w:sz w:val="28"/>
          <w:szCs w:val="28"/>
        </w:rPr>
      </w:pPr>
      <w:r w:rsidRPr="00D5048E">
        <w:rPr>
          <w:rFonts w:ascii="Times New Roman" w:hAnsi="Times New Roman"/>
          <w:sz w:val="28"/>
          <w:szCs w:val="28"/>
        </w:rPr>
        <w:t>Речь. Нормы орфографии (задания 8 – 14).</w:t>
      </w:r>
    </w:p>
    <w:p w:rsidR="007A74FB" w:rsidRPr="00D5048E" w:rsidRDefault="007A74FB" w:rsidP="00580A57">
      <w:pPr>
        <w:pStyle w:val="a3"/>
        <w:numPr>
          <w:ilvl w:val="0"/>
          <w:numId w:val="7"/>
        </w:numPr>
        <w:tabs>
          <w:tab w:val="left" w:pos="1080"/>
        </w:tabs>
        <w:autoSpaceDE w:val="0"/>
        <w:autoSpaceDN w:val="0"/>
        <w:adjustRightInd w:val="0"/>
        <w:spacing w:after="0" w:line="240" w:lineRule="auto"/>
        <w:ind w:left="0" w:firstLine="567"/>
        <w:jc w:val="both"/>
        <w:rPr>
          <w:rFonts w:ascii="Times New Roman" w:hAnsi="Times New Roman"/>
          <w:sz w:val="28"/>
          <w:szCs w:val="28"/>
        </w:rPr>
      </w:pPr>
      <w:r w:rsidRPr="00D5048E">
        <w:rPr>
          <w:rFonts w:ascii="Times New Roman" w:hAnsi="Times New Roman"/>
          <w:sz w:val="28"/>
          <w:szCs w:val="28"/>
        </w:rPr>
        <w:t>Речь. Нормы пунктуации (задания 15 – 19).</w:t>
      </w:r>
    </w:p>
    <w:p w:rsidR="007A74FB" w:rsidRPr="00D5048E" w:rsidRDefault="007A74FB" w:rsidP="00580A57">
      <w:pPr>
        <w:pStyle w:val="a3"/>
        <w:numPr>
          <w:ilvl w:val="0"/>
          <w:numId w:val="7"/>
        </w:numPr>
        <w:tabs>
          <w:tab w:val="left" w:pos="1080"/>
        </w:tabs>
        <w:autoSpaceDE w:val="0"/>
        <w:autoSpaceDN w:val="0"/>
        <w:adjustRightInd w:val="0"/>
        <w:spacing w:after="0" w:line="240" w:lineRule="auto"/>
        <w:ind w:left="0" w:firstLine="567"/>
        <w:jc w:val="both"/>
        <w:rPr>
          <w:rFonts w:ascii="Times New Roman" w:hAnsi="Times New Roman"/>
          <w:sz w:val="28"/>
          <w:szCs w:val="28"/>
        </w:rPr>
      </w:pPr>
      <w:r w:rsidRPr="00D5048E">
        <w:rPr>
          <w:rFonts w:ascii="Times New Roman" w:hAnsi="Times New Roman"/>
          <w:sz w:val="28"/>
          <w:szCs w:val="28"/>
        </w:rPr>
        <w:t>Речь. Языковые нормы (задания 4 – 7).</w:t>
      </w:r>
    </w:p>
    <w:p w:rsidR="007A74FB" w:rsidRPr="00D5048E" w:rsidRDefault="007A74FB" w:rsidP="00580A57">
      <w:pPr>
        <w:pStyle w:val="a3"/>
        <w:numPr>
          <w:ilvl w:val="0"/>
          <w:numId w:val="7"/>
        </w:numPr>
        <w:tabs>
          <w:tab w:val="left" w:pos="1080"/>
        </w:tabs>
        <w:autoSpaceDE w:val="0"/>
        <w:autoSpaceDN w:val="0"/>
        <w:adjustRightInd w:val="0"/>
        <w:spacing w:after="0" w:line="240" w:lineRule="auto"/>
        <w:ind w:left="0" w:firstLine="567"/>
        <w:jc w:val="both"/>
        <w:rPr>
          <w:rFonts w:ascii="Times New Roman" w:hAnsi="Times New Roman"/>
          <w:sz w:val="28"/>
          <w:szCs w:val="28"/>
        </w:rPr>
      </w:pPr>
      <w:r w:rsidRPr="00D5048E">
        <w:rPr>
          <w:rFonts w:ascii="Times New Roman" w:hAnsi="Times New Roman"/>
          <w:sz w:val="28"/>
          <w:szCs w:val="28"/>
        </w:rPr>
        <w:t>Речь. Выразительность русской речи (задании 24).</w:t>
      </w:r>
    </w:p>
    <w:p w:rsidR="007A74FB" w:rsidRPr="00D5048E" w:rsidRDefault="007A74FB" w:rsidP="00580A57">
      <w:pPr>
        <w:pStyle w:val="a3"/>
        <w:numPr>
          <w:ilvl w:val="0"/>
          <w:numId w:val="7"/>
        </w:numPr>
        <w:tabs>
          <w:tab w:val="left" w:pos="1080"/>
        </w:tabs>
        <w:autoSpaceDE w:val="0"/>
        <w:autoSpaceDN w:val="0"/>
        <w:adjustRightInd w:val="0"/>
        <w:spacing w:after="0" w:line="240" w:lineRule="auto"/>
        <w:ind w:left="0" w:firstLine="567"/>
        <w:jc w:val="both"/>
        <w:rPr>
          <w:rFonts w:ascii="Times New Roman" w:hAnsi="Times New Roman"/>
          <w:sz w:val="28"/>
          <w:szCs w:val="28"/>
        </w:rPr>
      </w:pPr>
      <w:r w:rsidRPr="00D5048E">
        <w:rPr>
          <w:rFonts w:ascii="Times New Roman" w:hAnsi="Times New Roman"/>
          <w:sz w:val="28"/>
          <w:szCs w:val="28"/>
        </w:rPr>
        <w:t>Развитие речи. Сочинение (задание 25).</w:t>
      </w:r>
    </w:p>
    <w:p w:rsidR="007A74FB" w:rsidRPr="00C13F97" w:rsidRDefault="007A74FB" w:rsidP="00246079">
      <w:pPr>
        <w:ind w:firstLine="567"/>
        <w:jc w:val="both"/>
        <w:rPr>
          <w:sz w:val="28"/>
          <w:szCs w:val="28"/>
        </w:rPr>
      </w:pPr>
      <w:r w:rsidRPr="00C13F97">
        <w:rPr>
          <w:sz w:val="28"/>
          <w:szCs w:val="28"/>
        </w:rPr>
        <w:t xml:space="preserve">Каждый вариант экзаменационной работы состоит из двух частей и включает в себя 25 заданий, различающихся формой и уровнем сложности. </w:t>
      </w:r>
    </w:p>
    <w:p w:rsidR="007A74FB" w:rsidRPr="00C13F97" w:rsidRDefault="007A74FB" w:rsidP="00246079">
      <w:pPr>
        <w:ind w:firstLine="567"/>
        <w:jc w:val="both"/>
        <w:rPr>
          <w:sz w:val="28"/>
          <w:szCs w:val="28"/>
        </w:rPr>
      </w:pPr>
      <w:r w:rsidRPr="00C13F97">
        <w:rPr>
          <w:sz w:val="28"/>
          <w:szCs w:val="28"/>
        </w:rPr>
        <w:t>Часть 1 содержит 24 задания с кратким ответом.</w:t>
      </w:r>
    </w:p>
    <w:p w:rsidR="007A74FB" w:rsidRPr="00C13F97" w:rsidRDefault="007A74FB" w:rsidP="00246079">
      <w:pPr>
        <w:ind w:firstLine="567"/>
        <w:jc w:val="both"/>
        <w:rPr>
          <w:sz w:val="28"/>
          <w:szCs w:val="28"/>
        </w:rPr>
      </w:pPr>
      <w:r>
        <w:rPr>
          <w:sz w:val="28"/>
          <w:szCs w:val="28"/>
        </w:rPr>
        <w:t>В</w:t>
      </w:r>
      <w:r w:rsidRPr="00C13F97">
        <w:rPr>
          <w:sz w:val="28"/>
          <w:szCs w:val="28"/>
        </w:rPr>
        <w:t xml:space="preserve"> экзаменационной работе предложены следующие разновидности заданий с кратким ответом: </w:t>
      </w:r>
    </w:p>
    <w:p w:rsidR="007A74FB" w:rsidRPr="00C13F97" w:rsidRDefault="007A74FB" w:rsidP="00246079">
      <w:pPr>
        <w:ind w:firstLine="567"/>
        <w:jc w:val="both"/>
        <w:rPr>
          <w:sz w:val="28"/>
          <w:szCs w:val="28"/>
        </w:rPr>
      </w:pPr>
      <w:r w:rsidRPr="00C13F97">
        <w:rPr>
          <w:sz w:val="28"/>
          <w:szCs w:val="28"/>
        </w:rPr>
        <w:t xml:space="preserve">– задания открытого </w:t>
      </w:r>
      <w:proofErr w:type="gramStart"/>
      <w:r w:rsidRPr="00C13F97">
        <w:rPr>
          <w:sz w:val="28"/>
          <w:szCs w:val="28"/>
        </w:rPr>
        <w:t>типа</w:t>
      </w:r>
      <w:proofErr w:type="gramEnd"/>
      <w:r w:rsidRPr="00C13F97">
        <w:rPr>
          <w:sz w:val="28"/>
          <w:szCs w:val="28"/>
        </w:rPr>
        <w:t xml:space="preserve"> на запись самостоятельно сформулированного правильного ответа;</w:t>
      </w:r>
    </w:p>
    <w:p w:rsidR="007A74FB" w:rsidRPr="00C13F97" w:rsidRDefault="007A74FB" w:rsidP="00246079">
      <w:pPr>
        <w:ind w:firstLine="567"/>
        <w:jc w:val="both"/>
        <w:rPr>
          <w:sz w:val="28"/>
          <w:szCs w:val="28"/>
        </w:rPr>
      </w:pPr>
      <w:r w:rsidRPr="00C13F97">
        <w:rPr>
          <w:sz w:val="28"/>
          <w:szCs w:val="28"/>
        </w:rPr>
        <w:t>– задания на выбор и запись одного правильного ответа из предложенного перечня ответов;</w:t>
      </w:r>
    </w:p>
    <w:p w:rsidR="007A74FB" w:rsidRPr="00C13F97" w:rsidRDefault="007A74FB" w:rsidP="00246079">
      <w:pPr>
        <w:ind w:firstLine="567"/>
        <w:jc w:val="both"/>
        <w:rPr>
          <w:sz w:val="28"/>
          <w:szCs w:val="28"/>
        </w:rPr>
      </w:pPr>
      <w:r w:rsidRPr="00C13F97">
        <w:rPr>
          <w:sz w:val="28"/>
          <w:szCs w:val="28"/>
        </w:rPr>
        <w:t>– задание на многократный выбор из списка.</w:t>
      </w:r>
    </w:p>
    <w:p w:rsidR="007A74FB" w:rsidRDefault="007A74FB" w:rsidP="00246079">
      <w:pPr>
        <w:ind w:firstLine="567"/>
        <w:jc w:val="both"/>
        <w:rPr>
          <w:sz w:val="28"/>
          <w:szCs w:val="28"/>
        </w:rPr>
      </w:pPr>
      <w:r w:rsidRPr="00D5048E">
        <w:rPr>
          <w:sz w:val="28"/>
          <w:szCs w:val="28"/>
        </w:rPr>
        <w:t>Ответ на задания части 1 даётся соответствующей записью в виде слова, словосочетания, числа или последовательности слов, чисел, записанных без пробелов, запятых и других дополнительных символов</w:t>
      </w:r>
      <w:r>
        <w:rPr>
          <w:sz w:val="28"/>
          <w:szCs w:val="28"/>
        </w:rPr>
        <w:t>.</w:t>
      </w:r>
    </w:p>
    <w:p w:rsidR="007A74FB" w:rsidRPr="00C13F97" w:rsidRDefault="007A74FB" w:rsidP="00246079">
      <w:pPr>
        <w:ind w:firstLine="567"/>
        <w:jc w:val="both"/>
        <w:rPr>
          <w:sz w:val="28"/>
          <w:szCs w:val="28"/>
        </w:rPr>
      </w:pPr>
      <w:r w:rsidRPr="00C13F97">
        <w:rPr>
          <w:sz w:val="28"/>
          <w:szCs w:val="28"/>
        </w:rPr>
        <w:t xml:space="preserve">Часть 1 проверяет усвоение выпускниками учебного </w:t>
      </w:r>
      <w:proofErr w:type="gramStart"/>
      <w:r w:rsidRPr="00C13F97">
        <w:rPr>
          <w:sz w:val="28"/>
          <w:szCs w:val="28"/>
        </w:rPr>
        <w:t>материала</w:t>
      </w:r>
      <w:proofErr w:type="gramEnd"/>
      <w:r w:rsidRPr="00C13F97">
        <w:rPr>
          <w:sz w:val="28"/>
          <w:szCs w:val="28"/>
        </w:rPr>
        <w:t xml:space="preserve"> как на базовом, так и на высоком уровня</w:t>
      </w:r>
      <w:r>
        <w:rPr>
          <w:sz w:val="28"/>
          <w:szCs w:val="28"/>
        </w:rPr>
        <w:t>х сложности (задания 7, 23–24).</w:t>
      </w:r>
    </w:p>
    <w:p w:rsidR="007A74FB" w:rsidRPr="00C13F97" w:rsidRDefault="007A74FB" w:rsidP="00246079">
      <w:pPr>
        <w:ind w:firstLine="567"/>
        <w:jc w:val="both"/>
        <w:rPr>
          <w:b/>
          <w:bCs/>
          <w:sz w:val="28"/>
          <w:szCs w:val="28"/>
        </w:rPr>
      </w:pPr>
      <w:r w:rsidRPr="00C13F97">
        <w:rPr>
          <w:sz w:val="28"/>
          <w:szCs w:val="28"/>
        </w:rPr>
        <w:t xml:space="preserve">Часть 2 содержит 1 задание открытого типа с развёрнутым ответом (сочинение), проверяющее умение создавать собственное высказывание на </w:t>
      </w:r>
      <w:r w:rsidRPr="00C13F97">
        <w:rPr>
          <w:sz w:val="28"/>
          <w:szCs w:val="28"/>
        </w:rPr>
        <w:lastRenderedPageBreak/>
        <w:t xml:space="preserve">основе прочитанного текста. </w:t>
      </w:r>
      <w:r>
        <w:rPr>
          <w:sz w:val="28"/>
          <w:szCs w:val="28"/>
        </w:rPr>
        <w:t xml:space="preserve">Задание </w:t>
      </w:r>
      <w:r w:rsidRPr="00C13F97">
        <w:rPr>
          <w:sz w:val="28"/>
          <w:szCs w:val="28"/>
        </w:rPr>
        <w:t>может быть выполнено экзаменуемым на любом уровне сложности (базовом, повышенном, высоком).</w:t>
      </w:r>
      <w:r w:rsidRPr="00C13F97">
        <w:rPr>
          <w:sz w:val="28"/>
          <w:szCs w:val="28"/>
        </w:rPr>
        <w:tab/>
      </w:r>
    </w:p>
    <w:p w:rsidR="007A74FB" w:rsidRPr="00D5048E" w:rsidRDefault="007A74FB" w:rsidP="00246079">
      <w:pPr>
        <w:autoSpaceDE w:val="0"/>
        <w:autoSpaceDN w:val="0"/>
        <w:adjustRightInd w:val="0"/>
        <w:ind w:firstLine="567"/>
        <w:contextualSpacing/>
        <w:jc w:val="both"/>
        <w:rPr>
          <w:sz w:val="28"/>
          <w:szCs w:val="28"/>
        </w:rPr>
      </w:pPr>
      <w:r w:rsidRPr="00D5048E">
        <w:rPr>
          <w:sz w:val="28"/>
          <w:szCs w:val="28"/>
        </w:rPr>
        <w:t xml:space="preserve">Изменений в структуре и содержании КИМ ЕГЭ по русскому языку </w:t>
      </w:r>
      <w:r>
        <w:rPr>
          <w:sz w:val="28"/>
          <w:szCs w:val="28"/>
        </w:rPr>
        <w:t xml:space="preserve">в 2017 году </w:t>
      </w:r>
      <w:r w:rsidRPr="00D5048E">
        <w:rPr>
          <w:sz w:val="28"/>
          <w:szCs w:val="28"/>
        </w:rPr>
        <w:t xml:space="preserve">нет. </w:t>
      </w:r>
    </w:p>
    <w:p w:rsidR="007A74FB" w:rsidRPr="002C04AE" w:rsidRDefault="007A74FB" w:rsidP="00246079">
      <w:pPr>
        <w:pStyle w:val="3"/>
        <w:spacing w:before="240" w:after="120"/>
        <w:ind w:firstLine="567"/>
        <w:rPr>
          <w:rFonts w:ascii="Times New Roman" w:hAnsi="Times New Roman"/>
          <w:smallCaps/>
          <w:color w:val="auto"/>
        </w:rPr>
      </w:pPr>
      <w:r w:rsidRPr="00F66380">
        <w:rPr>
          <w:rFonts w:ascii="Times New Roman" w:hAnsi="Times New Roman"/>
          <w:smallCaps/>
          <w:color w:val="auto"/>
          <w:sz w:val="28"/>
          <w:szCs w:val="28"/>
        </w:rPr>
        <w:t xml:space="preserve">3. </w:t>
      </w:r>
      <w:r w:rsidRPr="002C04AE">
        <w:rPr>
          <w:rFonts w:ascii="Times New Roman" w:hAnsi="Times New Roman"/>
          <w:smallCaps/>
          <w:color w:val="auto"/>
        </w:rPr>
        <w:t>ОСНОВНЫЕ РЕЗУЛЬТАТЫ ЕГЭ ПО ПРЕДМЕТУ «РУССКИЙ ЯЗЫК»</w:t>
      </w:r>
    </w:p>
    <w:p w:rsidR="007A74FB" w:rsidRDefault="007A74FB" w:rsidP="00246079">
      <w:pPr>
        <w:ind w:firstLine="567"/>
        <w:jc w:val="both"/>
        <w:rPr>
          <w:sz w:val="28"/>
          <w:szCs w:val="28"/>
        </w:rPr>
      </w:pPr>
      <w:r w:rsidRPr="00F66380">
        <w:rPr>
          <w:sz w:val="28"/>
          <w:szCs w:val="28"/>
        </w:rPr>
        <w:t xml:space="preserve">3.1 Диаграмма распределения участников ЕГЭ по </w:t>
      </w:r>
      <w:r w:rsidR="007B1B6A">
        <w:rPr>
          <w:sz w:val="28"/>
          <w:szCs w:val="28"/>
        </w:rPr>
        <w:t>русскому языку</w:t>
      </w:r>
      <w:r w:rsidR="007B1B6A" w:rsidRPr="00F66380">
        <w:rPr>
          <w:sz w:val="28"/>
          <w:szCs w:val="28"/>
        </w:rPr>
        <w:t xml:space="preserve"> </w:t>
      </w:r>
      <w:r w:rsidRPr="00F66380">
        <w:rPr>
          <w:sz w:val="28"/>
          <w:szCs w:val="28"/>
        </w:rPr>
        <w:t>по тестовым баллам в 2017 г.</w:t>
      </w:r>
    </w:p>
    <w:p w:rsidR="007A74FB" w:rsidRDefault="007A74FB" w:rsidP="00246079">
      <w:pPr>
        <w:ind w:firstLine="567"/>
        <w:jc w:val="right"/>
        <w:rPr>
          <w:i/>
        </w:rPr>
      </w:pPr>
      <w:r w:rsidRPr="00CB6755">
        <w:rPr>
          <w:i/>
        </w:rPr>
        <w:t>Диаграмма 1</w:t>
      </w:r>
    </w:p>
    <w:p w:rsidR="007A74FB" w:rsidRPr="00CB6755" w:rsidRDefault="00376002" w:rsidP="00376002">
      <w:pPr>
        <w:jc w:val="center"/>
      </w:pPr>
      <w:r w:rsidRPr="00376002">
        <w:drawing>
          <wp:inline distT="0" distB="0" distL="0" distR="0">
            <wp:extent cx="6120130" cy="4004993"/>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120130" cy="4004993"/>
                    </a:xfrm>
                    <a:prstGeom prst="rect">
                      <a:avLst/>
                    </a:prstGeom>
                    <a:noFill/>
                    <a:ln w="9525">
                      <a:noFill/>
                      <a:miter lim="800000"/>
                      <a:headEnd/>
                      <a:tailEnd/>
                    </a:ln>
                  </pic:spPr>
                </pic:pic>
              </a:graphicData>
            </a:graphic>
          </wp:inline>
        </w:drawing>
      </w:r>
    </w:p>
    <w:p w:rsidR="007A74FB" w:rsidRPr="00F66380" w:rsidRDefault="007A74FB" w:rsidP="00246079">
      <w:pPr>
        <w:spacing w:before="120"/>
        <w:ind w:firstLine="567"/>
        <w:jc w:val="both"/>
        <w:rPr>
          <w:b/>
          <w:sz w:val="28"/>
          <w:szCs w:val="28"/>
        </w:rPr>
      </w:pPr>
      <w:r w:rsidRPr="00F66380">
        <w:rPr>
          <w:sz w:val="28"/>
          <w:szCs w:val="28"/>
        </w:rPr>
        <w:t xml:space="preserve">3.2 Динамика результатов ЕГЭ по </w:t>
      </w:r>
      <w:r w:rsidR="00BA0E3F">
        <w:rPr>
          <w:sz w:val="28"/>
          <w:szCs w:val="28"/>
        </w:rPr>
        <w:t>русскому языку</w:t>
      </w:r>
      <w:r w:rsidRPr="00F66380">
        <w:rPr>
          <w:sz w:val="28"/>
          <w:szCs w:val="28"/>
        </w:rPr>
        <w:t xml:space="preserve"> </w:t>
      </w:r>
      <w:proofErr w:type="gramStart"/>
      <w:r w:rsidRPr="00F66380">
        <w:rPr>
          <w:sz w:val="28"/>
          <w:szCs w:val="28"/>
        </w:rPr>
        <w:t>за</w:t>
      </w:r>
      <w:proofErr w:type="gramEnd"/>
      <w:r w:rsidRPr="00F66380">
        <w:rPr>
          <w:sz w:val="28"/>
          <w:szCs w:val="28"/>
        </w:rPr>
        <w:t xml:space="preserve"> последние 3 года</w:t>
      </w:r>
    </w:p>
    <w:p w:rsidR="007A74FB" w:rsidRPr="00652DC6" w:rsidRDefault="007A74FB" w:rsidP="00246079">
      <w:pPr>
        <w:pStyle w:val="a3"/>
        <w:spacing w:after="0" w:line="240" w:lineRule="auto"/>
        <w:ind w:left="0" w:firstLine="567"/>
        <w:jc w:val="right"/>
        <w:rPr>
          <w:rFonts w:ascii="Times New Roman" w:hAnsi="Times New Roman"/>
          <w:i/>
          <w:sz w:val="24"/>
          <w:szCs w:val="24"/>
          <w:lang w:val="en-US" w:eastAsia="ru-RU"/>
        </w:rPr>
      </w:pPr>
      <w:r w:rsidRPr="00652DC6">
        <w:rPr>
          <w:rFonts w:ascii="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9"/>
        <w:gridCol w:w="1842"/>
        <w:gridCol w:w="1843"/>
        <w:gridCol w:w="1843"/>
      </w:tblGrid>
      <w:tr w:rsidR="007A74FB" w:rsidRPr="008318E3" w:rsidTr="0012000F">
        <w:trPr>
          <w:trHeight w:val="20"/>
        </w:trPr>
        <w:tc>
          <w:tcPr>
            <w:tcW w:w="4679" w:type="dxa"/>
            <w:vMerge w:val="restart"/>
          </w:tcPr>
          <w:p w:rsidR="007A74FB" w:rsidRDefault="007A74FB" w:rsidP="00CF313A">
            <w:pPr>
              <w:ind w:firstLine="34"/>
              <w:contextualSpacing/>
              <w:jc w:val="both"/>
              <w:rPr>
                <w:rFonts w:eastAsia="MS Mincho"/>
                <w:sz w:val="28"/>
                <w:szCs w:val="28"/>
              </w:rPr>
            </w:pPr>
          </w:p>
          <w:p w:rsidR="007A74FB" w:rsidRPr="00F66380" w:rsidRDefault="007A74FB" w:rsidP="00CF313A">
            <w:pPr>
              <w:ind w:firstLine="34"/>
              <w:contextualSpacing/>
              <w:jc w:val="both"/>
              <w:rPr>
                <w:rFonts w:eastAsia="MS Mincho"/>
                <w:sz w:val="28"/>
                <w:szCs w:val="28"/>
              </w:rPr>
            </w:pPr>
          </w:p>
        </w:tc>
        <w:tc>
          <w:tcPr>
            <w:tcW w:w="5528" w:type="dxa"/>
            <w:gridSpan w:val="3"/>
          </w:tcPr>
          <w:p w:rsidR="007A74FB" w:rsidRPr="00F66380" w:rsidRDefault="007A74FB" w:rsidP="00CF313A">
            <w:pPr>
              <w:ind w:firstLine="34"/>
              <w:contextualSpacing/>
              <w:jc w:val="center"/>
              <w:rPr>
                <w:rFonts w:eastAsia="MS Mincho"/>
                <w:sz w:val="28"/>
                <w:szCs w:val="28"/>
              </w:rPr>
            </w:pPr>
            <w:r>
              <w:rPr>
                <w:rFonts w:eastAsia="MS Mincho"/>
                <w:sz w:val="28"/>
                <w:szCs w:val="28"/>
              </w:rPr>
              <w:t>Республика Карелия</w:t>
            </w:r>
          </w:p>
        </w:tc>
      </w:tr>
      <w:tr w:rsidR="007A74FB" w:rsidRPr="008318E3" w:rsidTr="0012000F">
        <w:trPr>
          <w:trHeight w:val="20"/>
        </w:trPr>
        <w:tc>
          <w:tcPr>
            <w:tcW w:w="4679" w:type="dxa"/>
            <w:vMerge/>
          </w:tcPr>
          <w:p w:rsidR="007A74FB" w:rsidRPr="00F66380" w:rsidRDefault="007A74FB" w:rsidP="00CF313A">
            <w:pPr>
              <w:ind w:firstLine="34"/>
              <w:contextualSpacing/>
              <w:jc w:val="both"/>
              <w:rPr>
                <w:rFonts w:eastAsia="MS Mincho"/>
                <w:sz w:val="28"/>
                <w:szCs w:val="28"/>
              </w:rPr>
            </w:pPr>
          </w:p>
        </w:tc>
        <w:tc>
          <w:tcPr>
            <w:tcW w:w="1842" w:type="dxa"/>
          </w:tcPr>
          <w:p w:rsidR="007A74FB" w:rsidRPr="00F66380" w:rsidRDefault="007A74FB" w:rsidP="00CF313A">
            <w:pPr>
              <w:ind w:firstLine="34"/>
              <w:contextualSpacing/>
              <w:jc w:val="center"/>
              <w:rPr>
                <w:rFonts w:eastAsia="MS Mincho"/>
                <w:sz w:val="28"/>
                <w:szCs w:val="28"/>
              </w:rPr>
            </w:pPr>
            <w:r w:rsidRPr="00F66380">
              <w:rPr>
                <w:rFonts w:eastAsia="MS Mincho"/>
                <w:sz w:val="28"/>
                <w:szCs w:val="28"/>
              </w:rPr>
              <w:t>2015 г.</w:t>
            </w:r>
          </w:p>
        </w:tc>
        <w:tc>
          <w:tcPr>
            <w:tcW w:w="1843" w:type="dxa"/>
          </w:tcPr>
          <w:p w:rsidR="007A74FB" w:rsidRPr="00F66380" w:rsidRDefault="007A74FB" w:rsidP="00CF313A">
            <w:pPr>
              <w:ind w:firstLine="34"/>
              <w:contextualSpacing/>
              <w:jc w:val="center"/>
              <w:rPr>
                <w:rFonts w:eastAsia="MS Mincho"/>
                <w:sz w:val="28"/>
                <w:szCs w:val="28"/>
              </w:rPr>
            </w:pPr>
            <w:r w:rsidRPr="00223469">
              <w:rPr>
                <w:rFonts w:eastAsia="MS Mincho"/>
                <w:sz w:val="28"/>
                <w:szCs w:val="28"/>
              </w:rPr>
              <w:t>2016 г.</w:t>
            </w:r>
          </w:p>
        </w:tc>
        <w:tc>
          <w:tcPr>
            <w:tcW w:w="1843" w:type="dxa"/>
          </w:tcPr>
          <w:p w:rsidR="007A74FB" w:rsidRPr="00F66380" w:rsidRDefault="007A74FB" w:rsidP="00CF313A">
            <w:pPr>
              <w:ind w:firstLine="34"/>
              <w:contextualSpacing/>
              <w:jc w:val="center"/>
              <w:rPr>
                <w:rFonts w:eastAsia="MS Mincho"/>
                <w:sz w:val="28"/>
                <w:szCs w:val="28"/>
              </w:rPr>
            </w:pPr>
            <w:r w:rsidRPr="00F66380">
              <w:rPr>
                <w:rFonts w:eastAsia="MS Mincho"/>
                <w:sz w:val="28"/>
                <w:szCs w:val="28"/>
              </w:rPr>
              <w:t>2017 г.</w:t>
            </w:r>
          </w:p>
        </w:tc>
      </w:tr>
      <w:tr w:rsidR="007A74FB" w:rsidRPr="008318E3" w:rsidTr="0012000F">
        <w:trPr>
          <w:trHeight w:val="20"/>
        </w:trPr>
        <w:tc>
          <w:tcPr>
            <w:tcW w:w="4679" w:type="dxa"/>
            <w:vAlign w:val="center"/>
          </w:tcPr>
          <w:p w:rsidR="007A74FB" w:rsidRPr="00F66380" w:rsidRDefault="007A74FB" w:rsidP="00CF313A">
            <w:pPr>
              <w:ind w:firstLine="34"/>
              <w:contextualSpacing/>
              <w:rPr>
                <w:rFonts w:eastAsia="MS Mincho"/>
                <w:sz w:val="28"/>
                <w:szCs w:val="28"/>
              </w:rPr>
            </w:pPr>
            <w:r w:rsidRPr="00F66380">
              <w:rPr>
                <w:rFonts w:eastAsia="MS Mincho"/>
                <w:sz w:val="28"/>
                <w:szCs w:val="28"/>
              </w:rPr>
              <w:t>Не преодолели минимального балла</w:t>
            </w:r>
          </w:p>
        </w:tc>
        <w:tc>
          <w:tcPr>
            <w:tcW w:w="1842" w:type="dxa"/>
            <w:vAlign w:val="center"/>
          </w:tcPr>
          <w:p w:rsidR="007A74FB" w:rsidRPr="00C879A6" w:rsidRDefault="007A74FB" w:rsidP="00BB6C87">
            <w:pPr>
              <w:pStyle w:val="a3"/>
              <w:snapToGrid w:val="0"/>
              <w:spacing w:after="0" w:line="240" w:lineRule="auto"/>
              <w:ind w:left="0" w:firstLine="34"/>
              <w:jc w:val="center"/>
              <w:rPr>
                <w:rFonts w:ascii="Times New Roman" w:hAnsi="Times New Roman"/>
                <w:sz w:val="28"/>
                <w:szCs w:val="28"/>
              </w:rPr>
            </w:pPr>
            <w:r w:rsidRPr="00C879A6">
              <w:rPr>
                <w:rFonts w:ascii="Times New Roman" w:hAnsi="Times New Roman"/>
                <w:sz w:val="28"/>
                <w:szCs w:val="28"/>
              </w:rPr>
              <w:t>0,3%</w:t>
            </w:r>
          </w:p>
        </w:tc>
        <w:tc>
          <w:tcPr>
            <w:tcW w:w="1843" w:type="dxa"/>
            <w:vAlign w:val="center"/>
          </w:tcPr>
          <w:p w:rsidR="007A74FB" w:rsidRPr="00C879A6" w:rsidRDefault="007A74FB" w:rsidP="00BB6C87">
            <w:pPr>
              <w:pStyle w:val="a3"/>
              <w:snapToGrid w:val="0"/>
              <w:spacing w:after="0" w:line="240" w:lineRule="auto"/>
              <w:ind w:left="0" w:firstLine="34"/>
              <w:jc w:val="center"/>
              <w:rPr>
                <w:rFonts w:ascii="Times New Roman" w:hAnsi="Times New Roman"/>
                <w:sz w:val="28"/>
                <w:szCs w:val="28"/>
              </w:rPr>
            </w:pPr>
            <w:r w:rsidRPr="00C879A6">
              <w:rPr>
                <w:rFonts w:ascii="Times New Roman" w:hAnsi="Times New Roman"/>
                <w:sz w:val="28"/>
                <w:szCs w:val="28"/>
              </w:rPr>
              <w:t>0,</w:t>
            </w:r>
            <w:r>
              <w:rPr>
                <w:rFonts w:ascii="Times New Roman" w:hAnsi="Times New Roman"/>
                <w:sz w:val="28"/>
                <w:szCs w:val="28"/>
              </w:rPr>
              <w:t>2</w:t>
            </w:r>
            <w:r w:rsidRPr="00C879A6">
              <w:rPr>
                <w:rFonts w:ascii="Times New Roman" w:hAnsi="Times New Roman"/>
                <w:sz w:val="28"/>
                <w:szCs w:val="28"/>
              </w:rPr>
              <w:t>%</w:t>
            </w:r>
          </w:p>
        </w:tc>
        <w:tc>
          <w:tcPr>
            <w:tcW w:w="1843" w:type="dxa"/>
            <w:vAlign w:val="center"/>
          </w:tcPr>
          <w:p w:rsidR="007A74FB" w:rsidRPr="00F66380" w:rsidRDefault="007A74FB" w:rsidP="00BB6C87">
            <w:pPr>
              <w:ind w:firstLine="34"/>
              <w:contextualSpacing/>
              <w:jc w:val="center"/>
              <w:rPr>
                <w:rFonts w:eastAsia="MS Mincho"/>
                <w:sz w:val="28"/>
                <w:szCs w:val="28"/>
              </w:rPr>
            </w:pPr>
            <w:r w:rsidRPr="00994378">
              <w:rPr>
                <w:rFonts w:eastAsia="MS Mincho"/>
                <w:sz w:val="28"/>
                <w:szCs w:val="28"/>
              </w:rPr>
              <w:t>0,2%</w:t>
            </w:r>
          </w:p>
        </w:tc>
      </w:tr>
      <w:tr w:rsidR="007A74FB" w:rsidRPr="008318E3" w:rsidTr="0012000F">
        <w:trPr>
          <w:trHeight w:val="20"/>
        </w:trPr>
        <w:tc>
          <w:tcPr>
            <w:tcW w:w="4679" w:type="dxa"/>
            <w:vAlign w:val="center"/>
          </w:tcPr>
          <w:p w:rsidR="007A74FB" w:rsidRPr="00F66380" w:rsidRDefault="007A74FB" w:rsidP="00CF313A">
            <w:pPr>
              <w:ind w:firstLine="34"/>
              <w:contextualSpacing/>
              <w:rPr>
                <w:rFonts w:eastAsia="MS Mincho"/>
                <w:sz w:val="28"/>
                <w:szCs w:val="28"/>
              </w:rPr>
            </w:pPr>
            <w:r w:rsidRPr="00F66380">
              <w:rPr>
                <w:rFonts w:eastAsia="MS Mincho"/>
                <w:sz w:val="28"/>
                <w:szCs w:val="28"/>
              </w:rPr>
              <w:t>Получили от 81 до 100 баллов</w:t>
            </w:r>
          </w:p>
        </w:tc>
        <w:tc>
          <w:tcPr>
            <w:tcW w:w="1842" w:type="dxa"/>
            <w:vAlign w:val="center"/>
          </w:tcPr>
          <w:p w:rsidR="007A74FB" w:rsidRPr="00C879A6" w:rsidRDefault="007A74FB" w:rsidP="00BB6C87">
            <w:pPr>
              <w:pStyle w:val="a3"/>
              <w:snapToGrid w:val="0"/>
              <w:spacing w:after="0" w:line="240" w:lineRule="auto"/>
              <w:ind w:left="0" w:firstLine="34"/>
              <w:jc w:val="center"/>
              <w:rPr>
                <w:rFonts w:ascii="Times New Roman" w:hAnsi="Times New Roman"/>
                <w:sz w:val="28"/>
                <w:szCs w:val="28"/>
              </w:rPr>
            </w:pPr>
            <w:r w:rsidRPr="00C879A6">
              <w:rPr>
                <w:rFonts w:ascii="Times New Roman" w:hAnsi="Times New Roman"/>
                <w:sz w:val="28"/>
                <w:szCs w:val="28"/>
              </w:rPr>
              <w:t>21,2%</w:t>
            </w:r>
          </w:p>
        </w:tc>
        <w:tc>
          <w:tcPr>
            <w:tcW w:w="1843" w:type="dxa"/>
            <w:vAlign w:val="center"/>
          </w:tcPr>
          <w:p w:rsidR="007A74FB" w:rsidRPr="00C879A6" w:rsidRDefault="007A74FB" w:rsidP="00BB6C87">
            <w:pPr>
              <w:ind w:firstLine="34"/>
              <w:contextualSpacing/>
              <w:jc w:val="center"/>
              <w:rPr>
                <w:rFonts w:eastAsia="MS Mincho"/>
                <w:sz w:val="28"/>
                <w:szCs w:val="28"/>
              </w:rPr>
            </w:pPr>
            <w:r w:rsidRPr="00C879A6">
              <w:rPr>
                <w:rFonts w:eastAsia="MS Mincho"/>
                <w:sz w:val="28"/>
                <w:szCs w:val="28"/>
              </w:rPr>
              <w:t>27,1%</w:t>
            </w:r>
          </w:p>
        </w:tc>
        <w:tc>
          <w:tcPr>
            <w:tcW w:w="1843" w:type="dxa"/>
            <w:vAlign w:val="center"/>
          </w:tcPr>
          <w:p w:rsidR="007A74FB" w:rsidRPr="00F66380" w:rsidRDefault="007A74FB" w:rsidP="00BB6C87">
            <w:pPr>
              <w:ind w:firstLine="34"/>
              <w:contextualSpacing/>
              <w:jc w:val="center"/>
              <w:rPr>
                <w:rFonts w:eastAsia="MS Mincho"/>
                <w:sz w:val="28"/>
                <w:szCs w:val="28"/>
              </w:rPr>
            </w:pPr>
            <w:r>
              <w:rPr>
                <w:rFonts w:eastAsia="MS Mincho"/>
                <w:sz w:val="28"/>
                <w:szCs w:val="28"/>
              </w:rPr>
              <w:t>23,3%</w:t>
            </w:r>
          </w:p>
        </w:tc>
      </w:tr>
      <w:tr w:rsidR="007A74FB" w:rsidRPr="008318E3" w:rsidTr="0012000F">
        <w:trPr>
          <w:trHeight w:val="20"/>
        </w:trPr>
        <w:tc>
          <w:tcPr>
            <w:tcW w:w="4679" w:type="dxa"/>
            <w:vAlign w:val="center"/>
          </w:tcPr>
          <w:p w:rsidR="007A74FB" w:rsidRPr="00F66380" w:rsidRDefault="007A74FB" w:rsidP="00CF313A">
            <w:pPr>
              <w:ind w:firstLine="34"/>
              <w:contextualSpacing/>
              <w:rPr>
                <w:rFonts w:eastAsia="MS Mincho"/>
                <w:sz w:val="28"/>
                <w:szCs w:val="28"/>
              </w:rPr>
            </w:pPr>
            <w:r w:rsidRPr="00F66380">
              <w:rPr>
                <w:rFonts w:eastAsia="MS Mincho"/>
                <w:sz w:val="28"/>
                <w:szCs w:val="28"/>
              </w:rPr>
              <w:t>Получили 100 баллов</w:t>
            </w:r>
          </w:p>
        </w:tc>
        <w:tc>
          <w:tcPr>
            <w:tcW w:w="1842" w:type="dxa"/>
            <w:vAlign w:val="center"/>
          </w:tcPr>
          <w:p w:rsidR="007A74FB" w:rsidRDefault="007A74FB" w:rsidP="00CF313A">
            <w:pPr>
              <w:pStyle w:val="a3"/>
              <w:snapToGrid w:val="0"/>
              <w:spacing w:after="0" w:line="240" w:lineRule="auto"/>
              <w:ind w:left="0" w:firstLine="34"/>
              <w:jc w:val="center"/>
              <w:rPr>
                <w:rFonts w:ascii="Times New Roman" w:hAnsi="Times New Roman"/>
                <w:sz w:val="28"/>
                <w:szCs w:val="28"/>
              </w:rPr>
            </w:pPr>
            <w:r>
              <w:rPr>
                <w:rFonts w:ascii="Times New Roman" w:hAnsi="Times New Roman"/>
                <w:sz w:val="28"/>
                <w:szCs w:val="28"/>
              </w:rPr>
              <w:t>6 человек</w:t>
            </w:r>
          </w:p>
          <w:p w:rsidR="007A74FB" w:rsidRPr="00C879A6" w:rsidRDefault="007A74FB" w:rsidP="00CF313A">
            <w:pPr>
              <w:pStyle w:val="a3"/>
              <w:snapToGrid w:val="0"/>
              <w:spacing w:after="0" w:line="240" w:lineRule="auto"/>
              <w:ind w:left="0" w:firstLine="34"/>
              <w:jc w:val="center"/>
              <w:rPr>
                <w:rFonts w:ascii="Times New Roman" w:hAnsi="Times New Roman"/>
                <w:sz w:val="28"/>
                <w:szCs w:val="28"/>
              </w:rPr>
            </w:pPr>
            <w:r>
              <w:rPr>
                <w:rFonts w:ascii="Times New Roman" w:hAnsi="Times New Roman"/>
                <w:sz w:val="28"/>
                <w:szCs w:val="28"/>
              </w:rPr>
              <w:t>(</w:t>
            </w:r>
            <w:r w:rsidRPr="00C879A6">
              <w:rPr>
                <w:rFonts w:ascii="Times New Roman" w:hAnsi="Times New Roman"/>
                <w:sz w:val="28"/>
                <w:szCs w:val="28"/>
              </w:rPr>
              <w:t>0,2%</w:t>
            </w:r>
            <w:r>
              <w:rPr>
                <w:rFonts w:ascii="Times New Roman" w:hAnsi="Times New Roman"/>
                <w:sz w:val="28"/>
                <w:szCs w:val="28"/>
              </w:rPr>
              <w:t>)</w:t>
            </w:r>
          </w:p>
        </w:tc>
        <w:tc>
          <w:tcPr>
            <w:tcW w:w="1843" w:type="dxa"/>
            <w:vAlign w:val="center"/>
          </w:tcPr>
          <w:p w:rsidR="007A74FB" w:rsidRPr="00C879A6" w:rsidRDefault="007A74FB" w:rsidP="00CF313A">
            <w:pPr>
              <w:ind w:firstLine="34"/>
              <w:contextualSpacing/>
              <w:jc w:val="center"/>
              <w:rPr>
                <w:rFonts w:eastAsia="MS Mincho"/>
                <w:sz w:val="28"/>
                <w:szCs w:val="28"/>
              </w:rPr>
            </w:pPr>
            <w:r>
              <w:rPr>
                <w:rFonts w:eastAsia="MS Mincho"/>
                <w:sz w:val="28"/>
                <w:szCs w:val="28"/>
              </w:rPr>
              <w:t>23 человека (</w:t>
            </w:r>
            <w:r w:rsidRPr="00C879A6">
              <w:rPr>
                <w:rFonts w:eastAsia="MS Mincho"/>
                <w:sz w:val="28"/>
                <w:szCs w:val="28"/>
              </w:rPr>
              <w:t>0,7%</w:t>
            </w:r>
            <w:r>
              <w:rPr>
                <w:rFonts w:eastAsia="MS Mincho"/>
                <w:sz w:val="28"/>
                <w:szCs w:val="28"/>
              </w:rPr>
              <w:t>)</w:t>
            </w:r>
          </w:p>
        </w:tc>
        <w:tc>
          <w:tcPr>
            <w:tcW w:w="1843" w:type="dxa"/>
            <w:vAlign w:val="center"/>
          </w:tcPr>
          <w:p w:rsidR="007A74FB" w:rsidRDefault="007A74FB" w:rsidP="00CF313A">
            <w:pPr>
              <w:ind w:firstLine="34"/>
              <w:contextualSpacing/>
              <w:jc w:val="center"/>
              <w:rPr>
                <w:rFonts w:eastAsia="MS Mincho"/>
                <w:sz w:val="28"/>
                <w:szCs w:val="28"/>
              </w:rPr>
            </w:pPr>
            <w:r>
              <w:rPr>
                <w:rFonts w:eastAsia="MS Mincho"/>
                <w:sz w:val="28"/>
                <w:szCs w:val="28"/>
              </w:rPr>
              <w:t>12 человек</w:t>
            </w:r>
          </w:p>
          <w:p w:rsidR="007A74FB" w:rsidRPr="00F66380" w:rsidRDefault="007A74FB" w:rsidP="00CF313A">
            <w:pPr>
              <w:ind w:firstLine="34"/>
              <w:contextualSpacing/>
              <w:jc w:val="center"/>
              <w:rPr>
                <w:rFonts w:eastAsia="MS Mincho"/>
                <w:sz w:val="28"/>
                <w:szCs w:val="28"/>
              </w:rPr>
            </w:pPr>
            <w:r>
              <w:rPr>
                <w:rFonts w:eastAsia="MS Mincho"/>
                <w:sz w:val="28"/>
                <w:szCs w:val="28"/>
              </w:rPr>
              <w:t>(0,4%)</w:t>
            </w:r>
          </w:p>
        </w:tc>
      </w:tr>
    </w:tbl>
    <w:p w:rsidR="007A74FB" w:rsidRPr="00F66380" w:rsidRDefault="007A74FB" w:rsidP="00246079">
      <w:pPr>
        <w:tabs>
          <w:tab w:val="left" w:pos="709"/>
        </w:tabs>
        <w:spacing w:before="120"/>
        <w:ind w:firstLine="567"/>
        <w:jc w:val="both"/>
        <w:rPr>
          <w:sz w:val="28"/>
          <w:szCs w:val="28"/>
        </w:rPr>
      </w:pPr>
      <w:r w:rsidRPr="00F66380">
        <w:rPr>
          <w:sz w:val="28"/>
          <w:szCs w:val="28"/>
        </w:rPr>
        <w:t>3.3. Результаты по группам участников экзамена с различным уровнем подготовки:</w:t>
      </w:r>
    </w:p>
    <w:p w:rsidR="007A74FB" w:rsidRDefault="007A74FB" w:rsidP="00246079">
      <w:pPr>
        <w:pStyle w:val="a3"/>
        <w:spacing w:before="120" w:after="0" w:line="240" w:lineRule="auto"/>
        <w:ind w:left="0" w:firstLine="567"/>
        <w:rPr>
          <w:rFonts w:ascii="Times New Roman" w:hAnsi="Times New Roman"/>
          <w:sz w:val="28"/>
          <w:szCs w:val="28"/>
          <w:lang w:eastAsia="ru-RU"/>
        </w:rPr>
      </w:pPr>
      <w:r w:rsidRPr="00F66380">
        <w:rPr>
          <w:rFonts w:ascii="Times New Roman" w:hAnsi="Times New Roman"/>
          <w:b/>
          <w:sz w:val="28"/>
          <w:szCs w:val="28"/>
          <w:lang w:eastAsia="ru-RU"/>
        </w:rPr>
        <w:t>А</w:t>
      </w:r>
      <w:r w:rsidRPr="00F66380">
        <w:rPr>
          <w:rFonts w:ascii="Times New Roman" w:hAnsi="Times New Roman"/>
          <w:sz w:val="28"/>
          <w:szCs w:val="28"/>
          <w:lang w:eastAsia="ru-RU"/>
        </w:rPr>
        <w:t xml:space="preserve">) с учетом категории участников ЕГЭ </w:t>
      </w:r>
    </w:p>
    <w:p w:rsidR="007A74FB" w:rsidRPr="00530EF5" w:rsidRDefault="007A74FB" w:rsidP="00246079">
      <w:pPr>
        <w:pStyle w:val="a3"/>
        <w:spacing w:after="0" w:line="240" w:lineRule="auto"/>
        <w:ind w:left="0" w:firstLine="567"/>
        <w:jc w:val="right"/>
        <w:rPr>
          <w:rFonts w:ascii="Times New Roman" w:hAnsi="Times New Roman"/>
          <w:i/>
          <w:sz w:val="24"/>
          <w:szCs w:val="24"/>
          <w:lang w:eastAsia="ru-RU"/>
        </w:rPr>
      </w:pPr>
      <w:r w:rsidRPr="00530EF5">
        <w:rPr>
          <w:rFonts w:ascii="Times New Roman" w:hAnsi="Times New Roman"/>
          <w:i/>
          <w:sz w:val="24"/>
          <w:szCs w:val="24"/>
          <w:lang w:eastAsia="ru-RU"/>
        </w:rPr>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7"/>
        <w:gridCol w:w="2127"/>
        <w:gridCol w:w="1842"/>
      </w:tblGrid>
      <w:tr w:rsidR="007A74FB" w:rsidRPr="008318E3" w:rsidTr="00284AF4">
        <w:trPr>
          <w:trHeight w:val="20"/>
        </w:trPr>
        <w:tc>
          <w:tcPr>
            <w:tcW w:w="4111" w:type="dxa"/>
            <w:vAlign w:val="center"/>
          </w:tcPr>
          <w:p w:rsidR="007A74FB" w:rsidRPr="00F66380" w:rsidRDefault="007A74FB" w:rsidP="00461DF4">
            <w:pPr>
              <w:pStyle w:val="a3"/>
              <w:spacing w:after="0" w:line="240" w:lineRule="auto"/>
              <w:ind w:left="0" w:firstLine="34"/>
              <w:jc w:val="center"/>
              <w:rPr>
                <w:rFonts w:ascii="Times New Roman" w:hAnsi="Times New Roman"/>
                <w:sz w:val="28"/>
                <w:szCs w:val="28"/>
              </w:rPr>
            </w:pPr>
          </w:p>
        </w:tc>
        <w:tc>
          <w:tcPr>
            <w:tcW w:w="2127" w:type="dxa"/>
            <w:vAlign w:val="center"/>
          </w:tcPr>
          <w:p w:rsidR="007A74FB" w:rsidRPr="00F66380" w:rsidRDefault="007A74FB" w:rsidP="00461DF4">
            <w:pPr>
              <w:pStyle w:val="a3"/>
              <w:spacing w:after="0" w:line="240" w:lineRule="auto"/>
              <w:ind w:left="0" w:firstLine="34"/>
              <w:jc w:val="center"/>
              <w:rPr>
                <w:rFonts w:ascii="Times New Roman" w:hAnsi="Times New Roman"/>
                <w:sz w:val="28"/>
                <w:szCs w:val="28"/>
              </w:rPr>
            </w:pPr>
            <w:r w:rsidRPr="00F66380">
              <w:rPr>
                <w:rFonts w:ascii="Times New Roman" w:hAnsi="Times New Roman"/>
                <w:sz w:val="28"/>
                <w:szCs w:val="28"/>
              </w:rPr>
              <w:t xml:space="preserve">Выпускники текущего года, обучающиеся по программам </w:t>
            </w:r>
            <w:r w:rsidRPr="00F66380">
              <w:rPr>
                <w:rFonts w:ascii="Times New Roman" w:hAnsi="Times New Roman"/>
                <w:sz w:val="28"/>
                <w:szCs w:val="28"/>
              </w:rPr>
              <w:lastRenderedPageBreak/>
              <w:t>СОО</w:t>
            </w:r>
          </w:p>
        </w:tc>
        <w:tc>
          <w:tcPr>
            <w:tcW w:w="2127" w:type="dxa"/>
            <w:vAlign w:val="center"/>
          </w:tcPr>
          <w:p w:rsidR="007A74FB" w:rsidRPr="00F66380" w:rsidRDefault="007A74FB" w:rsidP="00461DF4">
            <w:pPr>
              <w:pStyle w:val="a3"/>
              <w:spacing w:after="0" w:line="240" w:lineRule="auto"/>
              <w:ind w:left="0" w:firstLine="34"/>
              <w:jc w:val="center"/>
              <w:rPr>
                <w:rFonts w:ascii="Times New Roman" w:hAnsi="Times New Roman"/>
                <w:sz w:val="28"/>
                <w:szCs w:val="28"/>
              </w:rPr>
            </w:pPr>
            <w:r w:rsidRPr="00F66380">
              <w:rPr>
                <w:rFonts w:ascii="Times New Roman" w:hAnsi="Times New Roman"/>
                <w:sz w:val="28"/>
                <w:szCs w:val="28"/>
              </w:rPr>
              <w:lastRenderedPageBreak/>
              <w:t xml:space="preserve">Выпускники текущего года, обучающиеся по программам </w:t>
            </w:r>
            <w:r w:rsidRPr="00F66380">
              <w:rPr>
                <w:rFonts w:ascii="Times New Roman" w:hAnsi="Times New Roman"/>
                <w:sz w:val="28"/>
                <w:szCs w:val="28"/>
              </w:rPr>
              <w:lastRenderedPageBreak/>
              <w:t>СПО</w:t>
            </w:r>
          </w:p>
        </w:tc>
        <w:tc>
          <w:tcPr>
            <w:tcW w:w="1842" w:type="dxa"/>
            <w:vAlign w:val="center"/>
          </w:tcPr>
          <w:p w:rsidR="007A74FB" w:rsidRPr="00F66380" w:rsidRDefault="007A74FB" w:rsidP="00461DF4">
            <w:pPr>
              <w:pStyle w:val="a3"/>
              <w:spacing w:after="0" w:line="240" w:lineRule="auto"/>
              <w:ind w:left="0" w:firstLine="34"/>
              <w:jc w:val="center"/>
              <w:rPr>
                <w:rFonts w:ascii="Times New Roman" w:hAnsi="Times New Roman"/>
                <w:sz w:val="28"/>
                <w:szCs w:val="28"/>
              </w:rPr>
            </w:pPr>
            <w:r w:rsidRPr="00F66380">
              <w:rPr>
                <w:rFonts w:ascii="Times New Roman" w:hAnsi="Times New Roman"/>
                <w:sz w:val="28"/>
                <w:szCs w:val="28"/>
              </w:rPr>
              <w:lastRenderedPageBreak/>
              <w:t>Выпускники прошлых лет</w:t>
            </w:r>
          </w:p>
        </w:tc>
      </w:tr>
      <w:tr w:rsidR="007A74FB" w:rsidRPr="008318E3" w:rsidTr="00284AF4">
        <w:trPr>
          <w:trHeight w:val="20"/>
        </w:trPr>
        <w:tc>
          <w:tcPr>
            <w:tcW w:w="4111" w:type="dxa"/>
          </w:tcPr>
          <w:p w:rsidR="007A74FB" w:rsidRPr="00F66380" w:rsidRDefault="007A74FB" w:rsidP="00461DF4">
            <w:pPr>
              <w:pStyle w:val="a3"/>
              <w:spacing w:after="0" w:line="240" w:lineRule="auto"/>
              <w:ind w:left="0" w:firstLine="34"/>
              <w:jc w:val="both"/>
              <w:rPr>
                <w:rFonts w:ascii="Times New Roman" w:hAnsi="Times New Roman"/>
                <w:b/>
                <w:sz w:val="28"/>
                <w:szCs w:val="28"/>
              </w:rPr>
            </w:pPr>
            <w:r w:rsidRPr="00F66380">
              <w:rPr>
                <w:rFonts w:ascii="Times New Roman" w:hAnsi="Times New Roman"/>
                <w:bCs/>
                <w:sz w:val="28"/>
                <w:szCs w:val="28"/>
                <w:lang w:eastAsia="ru-RU"/>
              </w:rPr>
              <w:lastRenderedPageBreak/>
              <w:t>Доля</w:t>
            </w:r>
            <w:r w:rsidRPr="00F66380">
              <w:rPr>
                <w:rFonts w:ascii="Times New Roman" w:hAnsi="Times New Roman"/>
                <w:sz w:val="28"/>
                <w:szCs w:val="28"/>
              </w:rPr>
              <w:t xml:space="preserve"> участников, набравших балл ниже минимального </w:t>
            </w:r>
          </w:p>
        </w:tc>
        <w:tc>
          <w:tcPr>
            <w:tcW w:w="2127" w:type="dxa"/>
            <w:vAlign w:val="center"/>
          </w:tcPr>
          <w:p w:rsidR="007A74FB" w:rsidRPr="00377ED9" w:rsidRDefault="007A74FB" w:rsidP="00461DF4">
            <w:pPr>
              <w:pStyle w:val="a3"/>
              <w:spacing w:after="0" w:line="240" w:lineRule="auto"/>
              <w:ind w:left="0" w:firstLine="34"/>
              <w:jc w:val="center"/>
              <w:rPr>
                <w:rFonts w:ascii="Times New Roman" w:hAnsi="Times New Roman"/>
                <w:sz w:val="28"/>
                <w:szCs w:val="28"/>
              </w:rPr>
            </w:pPr>
            <w:r w:rsidRPr="00377ED9">
              <w:rPr>
                <w:rFonts w:ascii="Times New Roman" w:hAnsi="Times New Roman"/>
                <w:sz w:val="28"/>
                <w:szCs w:val="28"/>
              </w:rPr>
              <w:t>0,1%</w:t>
            </w:r>
          </w:p>
        </w:tc>
        <w:tc>
          <w:tcPr>
            <w:tcW w:w="2127" w:type="dxa"/>
            <w:vAlign w:val="center"/>
          </w:tcPr>
          <w:p w:rsidR="007A74FB" w:rsidRPr="008318E3" w:rsidRDefault="007A74FB" w:rsidP="00461DF4">
            <w:pPr>
              <w:ind w:firstLine="34"/>
              <w:jc w:val="center"/>
              <w:rPr>
                <w:color w:val="000000"/>
                <w:sz w:val="28"/>
                <w:szCs w:val="28"/>
              </w:rPr>
            </w:pPr>
            <w:r w:rsidRPr="008318E3">
              <w:rPr>
                <w:color w:val="000000"/>
                <w:sz w:val="28"/>
                <w:szCs w:val="28"/>
              </w:rPr>
              <w:t>1,4%</w:t>
            </w:r>
          </w:p>
        </w:tc>
        <w:tc>
          <w:tcPr>
            <w:tcW w:w="1842" w:type="dxa"/>
            <w:vAlign w:val="center"/>
          </w:tcPr>
          <w:p w:rsidR="007A74FB" w:rsidRPr="00377ED9" w:rsidRDefault="007A74FB" w:rsidP="00461DF4">
            <w:pPr>
              <w:pStyle w:val="a3"/>
              <w:spacing w:after="0" w:line="240" w:lineRule="auto"/>
              <w:ind w:left="0" w:firstLine="34"/>
              <w:jc w:val="center"/>
              <w:rPr>
                <w:rFonts w:ascii="Times New Roman" w:hAnsi="Times New Roman"/>
                <w:sz w:val="28"/>
                <w:szCs w:val="28"/>
              </w:rPr>
            </w:pPr>
            <w:r w:rsidRPr="00377ED9">
              <w:rPr>
                <w:rFonts w:ascii="Times New Roman" w:hAnsi="Times New Roman"/>
                <w:sz w:val="28"/>
                <w:szCs w:val="28"/>
              </w:rPr>
              <w:t>1,0%</w:t>
            </w:r>
          </w:p>
        </w:tc>
      </w:tr>
      <w:tr w:rsidR="007A74FB" w:rsidRPr="008318E3" w:rsidTr="00284AF4">
        <w:trPr>
          <w:trHeight w:val="20"/>
        </w:trPr>
        <w:tc>
          <w:tcPr>
            <w:tcW w:w="4111" w:type="dxa"/>
          </w:tcPr>
          <w:p w:rsidR="007A74FB" w:rsidRPr="00F66380" w:rsidRDefault="007A74FB" w:rsidP="00461DF4">
            <w:pPr>
              <w:pStyle w:val="a3"/>
              <w:spacing w:after="0" w:line="240" w:lineRule="auto"/>
              <w:ind w:left="0" w:firstLine="34"/>
              <w:jc w:val="both"/>
              <w:rPr>
                <w:rFonts w:ascii="Times New Roman" w:hAnsi="Times New Roman"/>
                <w:sz w:val="28"/>
                <w:szCs w:val="28"/>
              </w:rPr>
            </w:pPr>
            <w:r w:rsidRPr="00F66380">
              <w:rPr>
                <w:rFonts w:ascii="Times New Roman" w:hAnsi="Times New Roman"/>
                <w:bCs/>
                <w:sz w:val="28"/>
                <w:szCs w:val="28"/>
                <w:lang w:eastAsia="ru-RU"/>
              </w:rPr>
              <w:t>Доля</w:t>
            </w:r>
            <w:r w:rsidRPr="00F66380">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7A74FB" w:rsidRPr="00377ED9" w:rsidRDefault="007A74FB" w:rsidP="00461DF4">
            <w:pPr>
              <w:pStyle w:val="a3"/>
              <w:spacing w:after="0" w:line="240" w:lineRule="auto"/>
              <w:ind w:left="0" w:firstLine="34"/>
              <w:jc w:val="center"/>
              <w:rPr>
                <w:rFonts w:ascii="Times New Roman" w:hAnsi="Times New Roman"/>
                <w:sz w:val="28"/>
                <w:szCs w:val="28"/>
              </w:rPr>
            </w:pPr>
            <w:r w:rsidRPr="00377ED9">
              <w:rPr>
                <w:rFonts w:ascii="Times New Roman" w:hAnsi="Times New Roman"/>
                <w:sz w:val="28"/>
                <w:szCs w:val="28"/>
              </w:rPr>
              <w:t>24,5%</w:t>
            </w:r>
          </w:p>
        </w:tc>
        <w:tc>
          <w:tcPr>
            <w:tcW w:w="2127" w:type="dxa"/>
            <w:vAlign w:val="center"/>
          </w:tcPr>
          <w:p w:rsidR="007A74FB" w:rsidRPr="008318E3" w:rsidRDefault="007A74FB" w:rsidP="00461DF4">
            <w:pPr>
              <w:ind w:firstLine="34"/>
              <w:jc w:val="center"/>
              <w:rPr>
                <w:color w:val="000000"/>
                <w:sz w:val="28"/>
                <w:szCs w:val="28"/>
              </w:rPr>
            </w:pPr>
            <w:r w:rsidRPr="008318E3">
              <w:rPr>
                <w:color w:val="000000"/>
                <w:sz w:val="28"/>
                <w:szCs w:val="28"/>
              </w:rPr>
              <w:t>72,9%</w:t>
            </w:r>
          </w:p>
        </w:tc>
        <w:tc>
          <w:tcPr>
            <w:tcW w:w="1842" w:type="dxa"/>
            <w:vAlign w:val="center"/>
          </w:tcPr>
          <w:p w:rsidR="007A74FB" w:rsidRPr="00377ED9" w:rsidRDefault="007A74FB" w:rsidP="00461DF4">
            <w:pPr>
              <w:pStyle w:val="a3"/>
              <w:spacing w:after="0" w:line="240" w:lineRule="auto"/>
              <w:ind w:left="0" w:firstLine="34"/>
              <w:jc w:val="center"/>
              <w:rPr>
                <w:rFonts w:ascii="Times New Roman" w:hAnsi="Times New Roman"/>
                <w:sz w:val="28"/>
                <w:szCs w:val="28"/>
              </w:rPr>
            </w:pPr>
            <w:r w:rsidRPr="00377ED9">
              <w:rPr>
                <w:rFonts w:ascii="Times New Roman" w:hAnsi="Times New Roman"/>
                <w:sz w:val="28"/>
                <w:szCs w:val="28"/>
              </w:rPr>
              <w:t>38,4%</w:t>
            </w:r>
          </w:p>
        </w:tc>
      </w:tr>
      <w:tr w:rsidR="007A74FB" w:rsidRPr="008318E3" w:rsidTr="00284AF4">
        <w:trPr>
          <w:trHeight w:val="20"/>
        </w:trPr>
        <w:tc>
          <w:tcPr>
            <w:tcW w:w="4111" w:type="dxa"/>
          </w:tcPr>
          <w:p w:rsidR="007A74FB" w:rsidRPr="00F66380" w:rsidRDefault="007A74FB" w:rsidP="00461DF4">
            <w:pPr>
              <w:pStyle w:val="a3"/>
              <w:spacing w:after="0" w:line="240" w:lineRule="auto"/>
              <w:ind w:left="0" w:firstLine="34"/>
              <w:jc w:val="both"/>
              <w:rPr>
                <w:rFonts w:ascii="Times New Roman" w:hAnsi="Times New Roman"/>
                <w:sz w:val="28"/>
                <w:szCs w:val="28"/>
              </w:rPr>
            </w:pPr>
            <w:r w:rsidRPr="00F66380">
              <w:rPr>
                <w:rFonts w:ascii="Times New Roman" w:hAnsi="Times New Roman"/>
                <w:bCs/>
                <w:sz w:val="28"/>
                <w:szCs w:val="28"/>
                <w:lang w:eastAsia="ru-RU"/>
              </w:rPr>
              <w:t>Доля</w:t>
            </w:r>
            <w:r w:rsidRPr="00F66380">
              <w:rPr>
                <w:rFonts w:ascii="Times New Roman" w:hAnsi="Times New Roman"/>
                <w:sz w:val="28"/>
                <w:szCs w:val="28"/>
              </w:rPr>
              <w:t xml:space="preserve"> участников, п</w:t>
            </w:r>
            <w:r>
              <w:rPr>
                <w:rFonts w:ascii="Times New Roman" w:hAnsi="Times New Roman"/>
                <w:sz w:val="28"/>
                <w:szCs w:val="28"/>
              </w:rPr>
              <w:t>олучивших от 61 до 80 баллов</w:t>
            </w:r>
          </w:p>
        </w:tc>
        <w:tc>
          <w:tcPr>
            <w:tcW w:w="2127" w:type="dxa"/>
            <w:vAlign w:val="center"/>
          </w:tcPr>
          <w:p w:rsidR="007A74FB" w:rsidRPr="00377ED9" w:rsidRDefault="007A74FB" w:rsidP="00461DF4">
            <w:pPr>
              <w:pStyle w:val="a3"/>
              <w:spacing w:after="0" w:line="240" w:lineRule="auto"/>
              <w:ind w:left="0" w:firstLine="34"/>
              <w:jc w:val="center"/>
              <w:rPr>
                <w:rFonts w:ascii="Times New Roman" w:hAnsi="Times New Roman"/>
                <w:sz w:val="28"/>
                <w:szCs w:val="28"/>
              </w:rPr>
            </w:pPr>
            <w:r w:rsidRPr="00377ED9">
              <w:rPr>
                <w:rFonts w:ascii="Times New Roman" w:hAnsi="Times New Roman"/>
                <w:sz w:val="28"/>
                <w:szCs w:val="28"/>
              </w:rPr>
              <w:t>51,2%</w:t>
            </w:r>
          </w:p>
        </w:tc>
        <w:tc>
          <w:tcPr>
            <w:tcW w:w="2127" w:type="dxa"/>
            <w:vAlign w:val="center"/>
          </w:tcPr>
          <w:p w:rsidR="007A74FB" w:rsidRPr="008318E3" w:rsidRDefault="007A74FB" w:rsidP="00461DF4">
            <w:pPr>
              <w:ind w:firstLine="34"/>
              <w:jc w:val="center"/>
              <w:rPr>
                <w:color w:val="000000"/>
                <w:sz w:val="28"/>
                <w:szCs w:val="28"/>
              </w:rPr>
            </w:pPr>
            <w:r w:rsidRPr="008318E3">
              <w:rPr>
                <w:color w:val="000000"/>
                <w:sz w:val="28"/>
                <w:szCs w:val="28"/>
              </w:rPr>
              <w:t>24,3%</w:t>
            </w:r>
          </w:p>
        </w:tc>
        <w:tc>
          <w:tcPr>
            <w:tcW w:w="1842" w:type="dxa"/>
            <w:vAlign w:val="center"/>
          </w:tcPr>
          <w:p w:rsidR="007A74FB" w:rsidRPr="00377ED9" w:rsidRDefault="007A74FB" w:rsidP="00461DF4">
            <w:pPr>
              <w:pStyle w:val="a3"/>
              <w:spacing w:after="0" w:line="240" w:lineRule="auto"/>
              <w:ind w:left="0" w:firstLine="34"/>
              <w:jc w:val="center"/>
              <w:rPr>
                <w:rFonts w:ascii="Times New Roman" w:hAnsi="Times New Roman"/>
                <w:sz w:val="28"/>
                <w:szCs w:val="28"/>
              </w:rPr>
            </w:pPr>
            <w:r w:rsidRPr="00377ED9">
              <w:rPr>
                <w:rFonts w:ascii="Times New Roman" w:hAnsi="Times New Roman"/>
                <w:sz w:val="28"/>
                <w:szCs w:val="28"/>
              </w:rPr>
              <w:t>49,5%</w:t>
            </w:r>
          </w:p>
        </w:tc>
      </w:tr>
      <w:tr w:rsidR="007A74FB" w:rsidRPr="008318E3" w:rsidTr="00284AF4">
        <w:trPr>
          <w:trHeight w:val="20"/>
        </w:trPr>
        <w:tc>
          <w:tcPr>
            <w:tcW w:w="4111" w:type="dxa"/>
          </w:tcPr>
          <w:p w:rsidR="007A74FB" w:rsidRPr="00F66380" w:rsidRDefault="007A74FB" w:rsidP="00461DF4">
            <w:pPr>
              <w:pStyle w:val="a3"/>
              <w:spacing w:after="0" w:line="240" w:lineRule="auto"/>
              <w:ind w:left="0" w:firstLine="34"/>
              <w:jc w:val="both"/>
              <w:rPr>
                <w:rFonts w:ascii="Times New Roman" w:hAnsi="Times New Roman"/>
                <w:b/>
                <w:sz w:val="28"/>
                <w:szCs w:val="28"/>
              </w:rPr>
            </w:pPr>
            <w:r w:rsidRPr="00F66380">
              <w:rPr>
                <w:rFonts w:ascii="Times New Roman" w:hAnsi="Times New Roman"/>
                <w:bCs/>
                <w:sz w:val="28"/>
                <w:szCs w:val="28"/>
                <w:lang w:eastAsia="ru-RU"/>
              </w:rPr>
              <w:t>Доля</w:t>
            </w:r>
            <w:r w:rsidRPr="00F66380">
              <w:rPr>
                <w:rFonts w:ascii="Times New Roman" w:hAnsi="Times New Roman"/>
                <w:sz w:val="28"/>
                <w:szCs w:val="28"/>
              </w:rPr>
              <w:t xml:space="preserve"> участников, получивших от 81 до 100 баллов</w:t>
            </w:r>
          </w:p>
        </w:tc>
        <w:tc>
          <w:tcPr>
            <w:tcW w:w="2127" w:type="dxa"/>
            <w:vAlign w:val="center"/>
          </w:tcPr>
          <w:p w:rsidR="007A74FB" w:rsidRPr="00377ED9" w:rsidRDefault="007A74FB" w:rsidP="00461DF4">
            <w:pPr>
              <w:pStyle w:val="a3"/>
              <w:spacing w:after="0" w:line="240" w:lineRule="auto"/>
              <w:ind w:left="0" w:firstLine="34"/>
              <w:jc w:val="center"/>
              <w:rPr>
                <w:rFonts w:ascii="Times New Roman" w:hAnsi="Times New Roman"/>
                <w:sz w:val="28"/>
                <w:szCs w:val="28"/>
              </w:rPr>
            </w:pPr>
            <w:r w:rsidRPr="00377ED9">
              <w:rPr>
                <w:rFonts w:ascii="Times New Roman" w:hAnsi="Times New Roman"/>
                <w:sz w:val="28"/>
                <w:szCs w:val="28"/>
              </w:rPr>
              <w:t>24,2%</w:t>
            </w:r>
          </w:p>
        </w:tc>
        <w:tc>
          <w:tcPr>
            <w:tcW w:w="2127" w:type="dxa"/>
            <w:vAlign w:val="center"/>
          </w:tcPr>
          <w:p w:rsidR="007A74FB" w:rsidRPr="008318E3" w:rsidRDefault="007A74FB" w:rsidP="00461DF4">
            <w:pPr>
              <w:ind w:firstLine="34"/>
              <w:jc w:val="center"/>
              <w:rPr>
                <w:color w:val="000000"/>
                <w:sz w:val="28"/>
                <w:szCs w:val="28"/>
              </w:rPr>
            </w:pPr>
            <w:r w:rsidRPr="008318E3">
              <w:rPr>
                <w:color w:val="000000"/>
                <w:sz w:val="28"/>
                <w:szCs w:val="28"/>
              </w:rPr>
              <w:t>1,4%</w:t>
            </w:r>
          </w:p>
        </w:tc>
        <w:tc>
          <w:tcPr>
            <w:tcW w:w="1842" w:type="dxa"/>
            <w:vAlign w:val="center"/>
          </w:tcPr>
          <w:p w:rsidR="007A74FB" w:rsidRPr="00377ED9" w:rsidRDefault="007A74FB" w:rsidP="00461DF4">
            <w:pPr>
              <w:pStyle w:val="a3"/>
              <w:spacing w:after="0" w:line="240" w:lineRule="auto"/>
              <w:ind w:left="0" w:firstLine="34"/>
              <w:jc w:val="center"/>
              <w:rPr>
                <w:rFonts w:ascii="Times New Roman" w:hAnsi="Times New Roman"/>
                <w:sz w:val="28"/>
                <w:szCs w:val="28"/>
              </w:rPr>
            </w:pPr>
            <w:r w:rsidRPr="00377ED9">
              <w:rPr>
                <w:rFonts w:ascii="Times New Roman" w:hAnsi="Times New Roman"/>
                <w:sz w:val="28"/>
                <w:szCs w:val="28"/>
              </w:rPr>
              <w:t>11,1%</w:t>
            </w:r>
          </w:p>
        </w:tc>
      </w:tr>
      <w:tr w:rsidR="007A74FB" w:rsidRPr="008318E3" w:rsidTr="00284AF4">
        <w:trPr>
          <w:trHeight w:val="20"/>
        </w:trPr>
        <w:tc>
          <w:tcPr>
            <w:tcW w:w="4111" w:type="dxa"/>
          </w:tcPr>
          <w:p w:rsidR="007A74FB" w:rsidRPr="00F66380" w:rsidRDefault="007A74FB" w:rsidP="00461DF4">
            <w:pPr>
              <w:pStyle w:val="a3"/>
              <w:spacing w:after="0" w:line="240" w:lineRule="auto"/>
              <w:ind w:left="0" w:firstLine="34"/>
              <w:jc w:val="both"/>
              <w:rPr>
                <w:rFonts w:ascii="Times New Roman" w:hAnsi="Times New Roman"/>
                <w:b/>
                <w:sz w:val="28"/>
                <w:szCs w:val="28"/>
              </w:rPr>
            </w:pPr>
            <w:r w:rsidRPr="00F66380">
              <w:rPr>
                <w:rFonts w:ascii="Times New Roman" w:hAnsi="Times New Roman"/>
                <w:sz w:val="28"/>
                <w:szCs w:val="28"/>
              </w:rPr>
              <w:t>Количество выпускников, получивших 100 баллов</w:t>
            </w:r>
          </w:p>
        </w:tc>
        <w:tc>
          <w:tcPr>
            <w:tcW w:w="2127" w:type="dxa"/>
            <w:vAlign w:val="center"/>
          </w:tcPr>
          <w:p w:rsidR="007A74FB" w:rsidRPr="003D715C" w:rsidRDefault="007A74FB" w:rsidP="00461DF4">
            <w:pPr>
              <w:pStyle w:val="a3"/>
              <w:spacing w:after="0" w:line="240" w:lineRule="auto"/>
              <w:ind w:left="0" w:firstLine="34"/>
              <w:jc w:val="center"/>
              <w:rPr>
                <w:rFonts w:ascii="Times New Roman" w:hAnsi="Times New Roman"/>
                <w:sz w:val="28"/>
                <w:szCs w:val="28"/>
              </w:rPr>
            </w:pPr>
            <w:r w:rsidRPr="003D715C">
              <w:rPr>
                <w:rFonts w:ascii="Times New Roman" w:hAnsi="Times New Roman"/>
                <w:sz w:val="28"/>
                <w:szCs w:val="28"/>
              </w:rPr>
              <w:t>12</w:t>
            </w:r>
          </w:p>
        </w:tc>
        <w:tc>
          <w:tcPr>
            <w:tcW w:w="2127" w:type="dxa"/>
            <w:vAlign w:val="center"/>
          </w:tcPr>
          <w:p w:rsidR="007A74FB" w:rsidRPr="003D715C" w:rsidRDefault="007A74FB" w:rsidP="00461DF4">
            <w:pPr>
              <w:pStyle w:val="a3"/>
              <w:spacing w:after="0" w:line="240" w:lineRule="auto"/>
              <w:ind w:left="0" w:firstLine="34"/>
              <w:jc w:val="center"/>
              <w:rPr>
                <w:rFonts w:ascii="Times New Roman" w:hAnsi="Times New Roman"/>
                <w:sz w:val="28"/>
                <w:szCs w:val="28"/>
              </w:rPr>
            </w:pPr>
            <w:r w:rsidRPr="003D715C">
              <w:rPr>
                <w:rFonts w:ascii="Times New Roman" w:hAnsi="Times New Roman"/>
                <w:sz w:val="28"/>
                <w:szCs w:val="28"/>
              </w:rPr>
              <w:t>0</w:t>
            </w:r>
          </w:p>
        </w:tc>
        <w:tc>
          <w:tcPr>
            <w:tcW w:w="1842" w:type="dxa"/>
            <w:vAlign w:val="center"/>
          </w:tcPr>
          <w:p w:rsidR="007A74FB" w:rsidRPr="003D715C" w:rsidRDefault="007A74FB" w:rsidP="00461DF4">
            <w:pPr>
              <w:pStyle w:val="a3"/>
              <w:spacing w:after="0" w:line="240" w:lineRule="auto"/>
              <w:ind w:left="0" w:firstLine="34"/>
              <w:jc w:val="center"/>
              <w:rPr>
                <w:rFonts w:ascii="Times New Roman" w:hAnsi="Times New Roman"/>
                <w:sz w:val="28"/>
                <w:szCs w:val="28"/>
              </w:rPr>
            </w:pPr>
            <w:r w:rsidRPr="003D715C">
              <w:rPr>
                <w:rFonts w:ascii="Times New Roman" w:hAnsi="Times New Roman"/>
                <w:sz w:val="28"/>
                <w:szCs w:val="28"/>
              </w:rPr>
              <w:t>0</w:t>
            </w:r>
          </w:p>
        </w:tc>
      </w:tr>
    </w:tbl>
    <w:p w:rsidR="007A74FB" w:rsidRPr="00F66380" w:rsidRDefault="007A74FB" w:rsidP="00246079">
      <w:pPr>
        <w:pStyle w:val="a3"/>
        <w:spacing w:before="120" w:after="0" w:line="240" w:lineRule="auto"/>
        <w:ind w:left="0" w:firstLine="567"/>
        <w:jc w:val="both"/>
        <w:rPr>
          <w:rFonts w:ascii="Times New Roman" w:hAnsi="Times New Roman"/>
          <w:sz w:val="28"/>
          <w:szCs w:val="28"/>
          <w:lang w:eastAsia="ru-RU"/>
        </w:rPr>
      </w:pPr>
      <w:r w:rsidRPr="00F66380">
        <w:rPr>
          <w:rFonts w:ascii="Times New Roman" w:hAnsi="Times New Roman"/>
          <w:b/>
          <w:sz w:val="28"/>
          <w:szCs w:val="28"/>
          <w:lang w:eastAsia="ru-RU"/>
        </w:rPr>
        <w:t>Б)</w:t>
      </w:r>
      <w:r w:rsidRPr="00F66380">
        <w:rPr>
          <w:rFonts w:ascii="Times New Roman" w:hAnsi="Times New Roman"/>
          <w:sz w:val="28"/>
          <w:szCs w:val="28"/>
          <w:lang w:eastAsia="ru-RU"/>
        </w:rPr>
        <w:t xml:space="preserve"> с учетом типа ОО </w:t>
      </w:r>
    </w:p>
    <w:p w:rsidR="007A74FB" w:rsidRPr="000A5EE9" w:rsidRDefault="007A74FB" w:rsidP="00246079">
      <w:pPr>
        <w:pStyle w:val="a3"/>
        <w:spacing w:after="0" w:line="240" w:lineRule="auto"/>
        <w:ind w:left="0" w:firstLine="567"/>
        <w:jc w:val="right"/>
        <w:rPr>
          <w:rFonts w:ascii="Times New Roman" w:hAnsi="Times New Roman"/>
          <w:i/>
          <w:sz w:val="24"/>
          <w:szCs w:val="24"/>
          <w:lang w:eastAsia="ru-RU"/>
        </w:rPr>
      </w:pPr>
      <w:r w:rsidRPr="000A5EE9">
        <w:rPr>
          <w:rFonts w:ascii="Times New Roman" w:hAnsi="Times New Roman"/>
          <w:i/>
          <w:sz w:val="24"/>
          <w:szCs w:val="24"/>
          <w:lang w:eastAsia="ru-RU"/>
        </w:rPr>
        <w:t>Таблица 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7"/>
        <w:gridCol w:w="1630"/>
        <w:gridCol w:w="1630"/>
        <w:gridCol w:w="1630"/>
        <w:gridCol w:w="1630"/>
      </w:tblGrid>
      <w:tr w:rsidR="007A74FB" w:rsidRPr="008318E3" w:rsidTr="00370D6F">
        <w:trPr>
          <w:trHeight w:val="20"/>
        </w:trPr>
        <w:tc>
          <w:tcPr>
            <w:tcW w:w="3687" w:type="dxa"/>
          </w:tcPr>
          <w:p w:rsidR="007A74FB" w:rsidRDefault="007A74FB" w:rsidP="00461DF4">
            <w:pPr>
              <w:pStyle w:val="a3"/>
              <w:spacing w:after="0" w:line="240" w:lineRule="auto"/>
              <w:ind w:left="0" w:firstLine="33"/>
              <w:jc w:val="both"/>
              <w:rPr>
                <w:rFonts w:ascii="Times New Roman" w:hAnsi="Times New Roman"/>
                <w:sz w:val="28"/>
                <w:szCs w:val="28"/>
              </w:rPr>
            </w:pPr>
          </w:p>
          <w:p w:rsidR="007A74FB" w:rsidRPr="00F66380" w:rsidRDefault="007A74FB" w:rsidP="00461DF4">
            <w:pPr>
              <w:pStyle w:val="a3"/>
              <w:spacing w:after="0" w:line="240" w:lineRule="auto"/>
              <w:ind w:left="0" w:firstLine="33"/>
              <w:jc w:val="both"/>
              <w:rPr>
                <w:rFonts w:ascii="Times New Roman" w:hAnsi="Times New Roman"/>
                <w:sz w:val="28"/>
                <w:szCs w:val="28"/>
              </w:rPr>
            </w:pPr>
          </w:p>
        </w:tc>
        <w:tc>
          <w:tcPr>
            <w:tcW w:w="1630" w:type="dxa"/>
            <w:vAlign w:val="center"/>
          </w:tcPr>
          <w:p w:rsidR="007A74FB" w:rsidRPr="003627C6" w:rsidRDefault="007A74FB" w:rsidP="00461DF4">
            <w:pPr>
              <w:pStyle w:val="a3"/>
              <w:spacing w:after="0" w:line="240" w:lineRule="auto"/>
              <w:ind w:left="0" w:firstLine="33"/>
              <w:jc w:val="center"/>
              <w:rPr>
                <w:rFonts w:ascii="Times New Roman" w:hAnsi="Times New Roman"/>
                <w:sz w:val="28"/>
                <w:szCs w:val="28"/>
              </w:rPr>
            </w:pPr>
            <w:r w:rsidRPr="003627C6">
              <w:rPr>
                <w:rFonts w:ascii="Times New Roman" w:hAnsi="Times New Roman"/>
                <w:sz w:val="28"/>
                <w:szCs w:val="28"/>
              </w:rPr>
              <w:t>Лицеи, гимназии</w:t>
            </w:r>
          </w:p>
        </w:tc>
        <w:tc>
          <w:tcPr>
            <w:tcW w:w="1630" w:type="dxa"/>
            <w:vAlign w:val="center"/>
          </w:tcPr>
          <w:p w:rsidR="007A74FB" w:rsidRPr="003627C6" w:rsidRDefault="007A74FB" w:rsidP="00461DF4">
            <w:pPr>
              <w:pStyle w:val="a3"/>
              <w:spacing w:after="0" w:line="240" w:lineRule="auto"/>
              <w:ind w:left="0" w:firstLine="33"/>
              <w:jc w:val="center"/>
              <w:rPr>
                <w:rFonts w:ascii="Times New Roman" w:hAnsi="Times New Roman"/>
                <w:sz w:val="28"/>
                <w:szCs w:val="28"/>
              </w:rPr>
            </w:pPr>
            <w:r w:rsidRPr="003627C6">
              <w:rPr>
                <w:rFonts w:ascii="Times New Roman" w:hAnsi="Times New Roman"/>
                <w:sz w:val="28"/>
                <w:szCs w:val="28"/>
              </w:rPr>
              <w:t>Средние общеобразовательные школы с углубленным изучением отдельных предметов</w:t>
            </w:r>
          </w:p>
        </w:tc>
        <w:tc>
          <w:tcPr>
            <w:tcW w:w="1630" w:type="dxa"/>
            <w:vAlign w:val="center"/>
          </w:tcPr>
          <w:p w:rsidR="007A74FB" w:rsidRPr="00DD2F53" w:rsidRDefault="007A74FB" w:rsidP="00461DF4">
            <w:pPr>
              <w:pStyle w:val="a3"/>
              <w:spacing w:after="0" w:line="240" w:lineRule="auto"/>
              <w:ind w:left="0" w:firstLine="33"/>
              <w:jc w:val="center"/>
              <w:rPr>
                <w:rFonts w:ascii="Times New Roman" w:hAnsi="Times New Roman"/>
                <w:sz w:val="28"/>
                <w:szCs w:val="28"/>
              </w:rPr>
            </w:pPr>
            <w:r>
              <w:rPr>
                <w:rFonts w:ascii="Times New Roman" w:hAnsi="Times New Roman"/>
                <w:sz w:val="28"/>
                <w:szCs w:val="28"/>
              </w:rPr>
              <w:t>Средние общеобразовательные школы</w:t>
            </w:r>
          </w:p>
        </w:tc>
        <w:tc>
          <w:tcPr>
            <w:tcW w:w="1630" w:type="dxa"/>
            <w:vAlign w:val="center"/>
          </w:tcPr>
          <w:p w:rsidR="007A74FB" w:rsidRPr="00DD2F53" w:rsidRDefault="007A74FB" w:rsidP="00461DF4">
            <w:pPr>
              <w:pStyle w:val="a3"/>
              <w:spacing w:after="0" w:line="240" w:lineRule="auto"/>
              <w:ind w:left="0" w:firstLine="33"/>
              <w:jc w:val="center"/>
              <w:rPr>
                <w:rFonts w:ascii="Times New Roman" w:hAnsi="Times New Roman"/>
                <w:sz w:val="28"/>
                <w:szCs w:val="28"/>
              </w:rPr>
            </w:pPr>
            <w:r>
              <w:rPr>
                <w:rFonts w:ascii="Times New Roman" w:hAnsi="Times New Roman"/>
                <w:color w:val="000000"/>
                <w:sz w:val="28"/>
                <w:szCs w:val="28"/>
              </w:rPr>
              <w:t>В</w:t>
            </w:r>
            <w:r w:rsidRPr="0072298C">
              <w:rPr>
                <w:rFonts w:ascii="Times New Roman" w:hAnsi="Times New Roman"/>
                <w:color w:val="000000"/>
                <w:sz w:val="28"/>
                <w:szCs w:val="28"/>
              </w:rPr>
              <w:t>ечерни</w:t>
            </w:r>
            <w:r>
              <w:rPr>
                <w:rFonts w:ascii="Times New Roman" w:hAnsi="Times New Roman"/>
                <w:color w:val="000000"/>
                <w:sz w:val="28"/>
                <w:szCs w:val="28"/>
              </w:rPr>
              <w:t>е</w:t>
            </w:r>
            <w:r w:rsidRPr="0072298C">
              <w:rPr>
                <w:rFonts w:ascii="Times New Roman" w:hAnsi="Times New Roman"/>
                <w:color w:val="000000"/>
                <w:sz w:val="28"/>
                <w:szCs w:val="28"/>
              </w:rPr>
              <w:t xml:space="preserve"> (сменны</w:t>
            </w:r>
            <w:r>
              <w:rPr>
                <w:rFonts w:ascii="Times New Roman" w:hAnsi="Times New Roman"/>
                <w:color w:val="000000"/>
                <w:sz w:val="28"/>
                <w:szCs w:val="28"/>
              </w:rPr>
              <w:t>е</w:t>
            </w:r>
            <w:r w:rsidRPr="0072298C">
              <w:rPr>
                <w:rFonts w:ascii="Times New Roman" w:hAnsi="Times New Roman"/>
                <w:color w:val="000000"/>
                <w:sz w:val="28"/>
                <w:szCs w:val="28"/>
              </w:rPr>
              <w:t>) общеобразовательны</w:t>
            </w:r>
            <w:r>
              <w:rPr>
                <w:rFonts w:ascii="Times New Roman" w:hAnsi="Times New Roman"/>
                <w:color w:val="000000"/>
                <w:sz w:val="28"/>
                <w:szCs w:val="28"/>
              </w:rPr>
              <w:t>е</w:t>
            </w:r>
            <w:r w:rsidRPr="0072298C">
              <w:rPr>
                <w:rFonts w:ascii="Times New Roman" w:hAnsi="Times New Roman"/>
                <w:color w:val="000000"/>
                <w:sz w:val="28"/>
                <w:szCs w:val="28"/>
              </w:rPr>
              <w:t xml:space="preserve"> школ</w:t>
            </w:r>
            <w:r>
              <w:rPr>
                <w:rFonts w:ascii="Times New Roman" w:hAnsi="Times New Roman"/>
                <w:color w:val="000000"/>
                <w:sz w:val="28"/>
                <w:szCs w:val="28"/>
              </w:rPr>
              <w:t>ы</w:t>
            </w:r>
          </w:p>
        </w:tc>
      </w:tr>
      <w:tr w:rsidR="007A74FB" w:rsidRPr="008318E3" w:rsidTr="00370D6F">
        <w:trPr>
          <w:trHeight w:val="20"/>
        </w:trPr>
        <w:tc>
          <w:tcPr>
            <w:tcW w:w="3687" w:type="dxa"/>
          </w:tcPr>
          <w:p w:rsidR="007A74FB" w:rsidRPr="00F66380" w:rsidRDefault="007A74FB" w:rsidP="00461DF4">
            <w:pPr>
              <w:pStyle w:val="a3"/>
              <w:spacing w:after="0" w:line="240" w:lineRule="auto"/>
              <w:ind w:left="0" w:firstLine="33"/>
              <w:jc w:val="both"/>
              <w:rPr>
                <w:rFonts w:ascii="Times New Roman" w:hAnsi="Times New Roman"/>
                <w:b/>
                <w:sz w:val="28"/>
                <w:szCs w:val="28"/>
              </w:rPr>
            </w:pPr>
            <w:r w:rsidRPr="00F66380">
              <w:rPr>
                <w:rFonts w:ascii="Times New Roman" w:hAnsi="Times New Roman"/>
                <w:bCs/>
                <w:sz w:val="28"/>
                <w:szCs w:val="28"/>
                <w:lang w:eastAsia="ru-RU"/>
              </w:rPr>
              <w:t>Доля</w:t>
            </w:r>
            <w:r w:rsidRPr="00F66380">
              <w:rPr>
                <w:rFonts w:ascii="Times New Roman" w:hAnsi="Times New Roman"/>
                <w:sz w:val="28"/>
                <w:szCs w:val="28"/>
              </w:rPr>
              <w:t xml:space="preserve"> участников, набравших балл ниже минимального </w:t>
            </w:r>
          </w:p>
        </w:tc>
        <w:tc>
          <w:tcPr>
            <w:tcW w:w="1630" w:type="dxa"/>
            <w:vAlign w:val="center"/>
          </w:tcPr>
          <w:p w:rsidR="007A74FB" w:rsidRPr="00E12295" w:rsidRDefault="007A74FB" w:rsidP="00461DF4">
            <w:pPr>
              <w:pStyle w:val="a3"/>
              <w:spacing w:after="0" w:line="240" w:lineRule="auto"/>
              <w:ind w:left="0" w:firstLine="33"/>
              <w:jc w:val="center"/>
              <w:rPr>
                <w:rFonts w:ascii="Times New Roman" w:hAnsi="Times New Roman"/>
                <w:sz w:val="28"/>
                <w:szCs w:val="28"/>
              </w:rPr>
            </w:pPr>
            <w:r w:rsidRPr="00E12295">
              <w:rPr>
                <w:rFonts w:ascii="Times New Roman" w:hAnsi="Times New Roman"/>
                <w:sz w:val="28"/>
                <w:szCs w:val="28"/>
              </w:rPr>
              <w:t>0,0%</w:t>
            </w:r>
          </w:p>
        </w:tc>
        <w:tc>
          <w:tcPr>
            <w:tcW w:w="1630" w:type="dxa"/>
            <w:vAlign w:val="center"/>
          </w:tcPr>
          <w:p w:rsidR="007A74FB" w:rsidRPr="00E12295" w:rsidRDefault="007A74FB" w:rsidP="00461DF4">
            <w:pPr>
              <w:pStyle w:val="a3"/>
              <w:spacing w:after="0" w:line="240" w:lineRule="auto"/>
              <w:ind w:left="0" w:firstLine="33"/>
              <w:jc w:val="center"/>
              <w:rPr>
                <w:rFonts w:ascii="Times New Roman" w:hAnsi="Times New Roman"/>
                <w:sz w:val="28"/>
                <w:szCs w:val="28"/>
              </w:rPr>
            </w:pPr>
            <w:r w:rsidRPr="00E12295">
              <w:rPr>
                <w:rFonts w:ascii="Times New Roman" w:hAnsi="Times New Roman"/>
                <w:sz w:val="28"/>
                <w:szCs w:val="28"/>
              </w:rPr>
              <w:t>0,0%</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0,05%</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3,5%</w:t>
            </w:r>
          </w:p>
        </w:tc>
      </w:tr>
      <w:tr w:rsidR="007A74FB" w:rsidRPr="008318E3" w:rsidTr="00370D6F">
        <w:trPr>
          <w:trHeight w:val="20"/>
        </w:trPr>
        <w:tc>
          <w:tcPr>
            <w:tcW w:w="3687" w:type="dxa"/>
          </w:tcPr>
          <w:p w:rsidR="007A74FB" w:rsidRPr="00F66380" w:rsidRDefault="007A74FB" w:rsidP="00461DF4">
            <w:pPr>
              <w:pStyle w:val="a3"/>
              <w:spacing w:after="0" w:line="240" w:lineRule="auto"/>
              <w:ind w:left="0" w:firstLine="33"/>
              <w:jc w:val="both"/>
              <w:rPr>
                <w:rFonts w:ascii="Times New Roman" w:hAnsi="Times New Roman"/>
                <w:sz w:val="28"/>
                <w:szCs w:val="28"/>
              </w:rPr>
            </w:pPr>
            <w:r w:rsidRPr="00F66380">
              <w:rPr>
                <w:rFonts w:ascii="Times New Roman" w:hAnsi="Times New Roman"/>
                <w:bCs/>
                <w:sz w:val="28"/>
                <w:szCs w:val="28"/>
                <w:lang w:eastAsia="ru-RU"/>
              </w:rPr>
              <w:t>Доля</w:t>
            </w:r>
            <w:r w:rsidRPr="00F66380">
              <w:rPr>
                <w:rFonts w:ascii="Times New Roman" w:hAnsi="Times New Roman"/>
                <w:sz w:val="28"/>
                <w:szCs w:val="28"/>
              </w:rPr>
              <w:t xml:space="preserve"> участников, получивших тестовый балл от минимального балла до 60 баллов</w:t>
            </w:r>
          </w:p>
        </w:tc>
        <w:tc>
          <w:tcPr>
            <w:tcW w:w="1630" w:type="dxa"/>
            <w:vAlign w:val="center"/>
          </w:tcPr>
          <w:p w:rsidR="007A74FB" w:rsidRPr="008318E3" w:rsidRDefault="007A74FB" w:rsidP="00376002">
            <w:pPr>
              <w:ind w:firstLine="33"/>
              <w:jc w:val="center"/>
              <w:rPr>
                <w:color w:val="000000"/>
                <w:sz w:val="28"/>
                <w:szCs w:val="28"/>
              </w:rPr>
            </w:pPr>
            <w:r w:rsidRPr="008318E3">
              <w:rPr>
                <w:color w:val="000000"/>
                <w:sz w:val="28"/>
                <w:szCs w:val="28"/>
              </w:rPr>
              <w:t>10,</w:t>
            </w:r>
            <w:r w:rsidR="00376002">
              <w:rPr>
                <w:color w:val="000000"/>
                <w:sz w:val="28"/>
                <w:szCs w:val="28"/>
              </w:rPr>
              <w:t>8</w:t>
            </w:r>
            <w:r w:rsidRPr="008318E3">
              <w:rPr>
                <w:color w:val="000000"/>
                <w:sz w:val="28"/>
                <w:szCs w:val="28"/>
              </w:rPr>
              <w:t>%</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15,9%</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28,1%</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65,9%</w:t>
            </w:r>
          </w:p>
        </w:tc>
      </w:tr>
      <w:tr w:rsidR="007A74FB" w:rsidRPr="008318E3" w:rsidTr="00370D6F">
        <w:trPr>
          <w:trHeight w:val="20"/>
        </w:trPr>
        <w:tc>
          <w:tcPr>
            <w:tcW w:w="3687" w:type="dxa"/>
          </w:tcPr>
          <w:p w:rsidR="007A74FB" w:rsidRPr="00F66380" w:rsidRDefault="007A74FB" w:rsidP="00461DF4">
            <w:pPr>
              <w:pStyle w:val="a3"/>
              <w:spacing w:after="0" w:line="240" w:lineRule="auto"/>
              <w:ind w:left="0" w:firstLine="33"/>
              <w:jc w:val="both"/>
              <w:rPr>
                <w:rFonts w:ascii="Times New Roman" w:hAnsi="Times New Roman"/>
                <w:sz w:val="28"/>
                <w:szCs w:val="28"/>
              </w:rPr>
            </w:pPr>
            <w:r w:rsidRPr="00F66380">
              <w:rPr>
                <w:rFonts w:ascii="Times New Roman" w:hAnsi="Times New Roman"/>
                <w:bCs/>
                <w:sz w:val="28"/>
                <w:szCs w:val="28"/>
                <w:lang w:eastAsia="ru-RU"/>
              </w:rPr>
              <w:t>Доля</w:t>
            </w:r>
            <w:r w:rsidRPr="00F66380">
              <w:rPr>
                <w:rFonts w:ascii="Times New Roman" w:hAnsi="Times New Roman"/>
                <w:sz w:val="28"/>
                <w:szCs w:val="28"/>
              </w:rPr>
              <w:t xml:space="preserve"> участников, получивших от 61 до 80 баллов</w:t>
            </w:r>
          </w:p>
        </w:tc>
        <w:tc>
          <w:tcPr>
            <w:tcW w:w="1630" w:type="dxa"/>
            <w:vAlign w:val="center"/>
          </w:tcPr>
          <w:p w:rsidR="007A74FB" w:rsidRPr="008318E3" w:rsidRDefault="007A74FB" w:rsidP="00376002">
            <w:pPr>
              <w:ind w:firstLine="33"/>
              <w:jc w:val="center"/>
              <w:rPr>
                <w:color w:val="000000"/>
                <w:sz w:val="28"/>
                <w:szCs w:val="28"/>
              </w:rPr>
            </w:pPr>
            <w:r w:rsidRPr="008318E3">
              <w:rPr>
                <w:color w:val="000000"/>
                <w:sz w:val="28"/>
                <w:szCs w:val="28"/>
              </w:rPr>
              <w:t>53,</w:t>
            </w:r>
            <w:r w:rsidR="00376002">
              <w:rPr>
                <w:color w:val="000000"/>
                <w:sz w:val="28"/>
                <w:szCs w:val="28"/>
              </w:rPr>
              <w:t>8</w:t>
            </w:r>
            <w:r w:rsidRPr="008318E3">
              <w:rPr>
                <w:color w:val="000000"/>
                <w:sz w:val="28"/>
                <w:szCs w:val="28"/>
              </w:rPr>
              <w:t>%</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56,3%</w:t>
            </w:r>
          </w:p>
        </w:tc>
        <w:tc>
          <w:tcPr>
            <w:tcW w:w="1630" w:type="dxa"/>
            <w:vAlign w:val="center"/>
          </w:tcPr>
          <w:p w:rsidR="007A74FB" w:rsidRPr="008318E3" w:rsidRDefault="007A74FB" w:rsidP="00376002">
            <w:pPr>
              <w:ind w:firstLine="33"/>
              <w:jc w:val="center"/>
              <w:rPr>
                <w:color w:val="000000"/>
                <w:sz w:val="28"/>
                <w:szCs w:val="28"/>
              </w:rPr>
            </w:pPr>
            <w:r w:rsidRPr="008318E3">
              <w:rPr>
                <w:color w:val="000000"/>
                <w:sz w:val="28"/>
                <w:szCs w:val="28"/>
              </w:rPr>
              <w:t>50,</w:t>
            </w:r>
            <w:r w:rsidR="00376002">
              <w:rPr>
                <w:color w:val="000000"/>
                <w:sz w:val="28"/>
                <w:szCs w:val="28"/>
              </w:rPr>
              <w:t>7</w:t>
            </w:r>
            <w:r w:rsidRPr="008318E3">
              <w:rPr>
                <w:color w:val="000000"/>
                <w:sz w:val="28"/>
                <w:szCs w:val="28"/>
              </w:rPr>
              <w:t>%</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28,2%</w:t>
            </w:r>
          </w:p>
        </w:tc>
      </w:tr>
      <w:tr w:rsidR="007A74FB" w:rsidRPr="008318E3" w:rsidTr="00370D6F">
        <w:trPr>
          <w:trHeight w:val="20"/>
        </w:trPr>
        <w:tc>
          <w:tcPr>
            <w:tcW w:w="3687" w:type="dxa"/>
          </w:tcPr>
          <w:p w:rsidR="007A74FB" w:rsidRPr="00F66380" w:rsidRDefault="007A74FB" w:rsidP="00461DF4">
            <w:pPr>
              <w:pStyle w:val="a3"/>
              <w:spacing w:after="0" w:line="240" w:lineRule="auto"/>
              <w:ind w:left="0" w:firstLine="33"/>
              <w:jc w:val="both"/>
              <w:rPr>
                <w:rFonts w:ascii="Times New Roman" w:hAnsi="Times New Roman"/>
                <w:b/>
                <w:sz w:val="28"/>
                <w:szCs w:val="28"/>
              </w:rPr>
            </w:pPr>
            <w:r w:rsidRPr="00F66380">
              <w:rPr>
                <w:rFonts w:ascii="Times New Roman" w:hAnsi="Times New Roman"/>
                <w:bCs/>
                <w:sz w:val="28"/>
                <w:szCs w:val="28"/>
                <w:lang w:eastAsia="ru-RU"/>
              </w:rPr>
              <w:t>Доля</w:t>
            </w:r>
            <w:r w:rsidRPr="00F66380">
              <w:rPr>
                <w:rFonts w:ascii="Times New Roman" w:hAnsi="Times New Roman"/>
                <w:sz w:val="28"/>
                <w:szCs w:val="28"/>
              </w:rPr>
              <w:t xml:space="preserve"> участников, получивших от 81 до 100 баллов</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35,4%</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27,8%</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21,2%</w:t>
            </w:r>
          </w:p>
        </w:tc>
        <w:tc>
          <w:tcPr>
            <w:tcW w:w="1630" w:type="dxa"/>
            <w:vAlign w:val="center"/>
          </w:tcPr>
          <w:p w:rsidR="007A74FB" w:rsidRPr="008318E3" w:rsidRDefault="007A74FB" w:rsidP="00461DF4">
            <w:pPr>
              <w:ind w:firstLine="33"/>
              <w:jc w:val="center"/>
              <w:rPr>
                <w:color w:val="000000"/>
                <w:sz w:val="28"/>
                <w:szCs w:val="28"/>
              </w:rPr>
            </w:pPr>
            <w:r w:rsidRPr="008318E3">
              <w:rPr>
                <w:color w:val="000000"/>
                <w:sz w:val="28"/>
                <w:szCs w:val="28"/>
              </w:rPr>
              <w:t>2,4%</w:t>
            </w:r>
          </w:p>
        </w:tc>
      </w:tr>
      <w:tr w:rsidR="007A74FB" w:rsidRPr="008318E3" w:rsidTr="00370D6F">
        <w:trPr>
          <w:trHeight w:val="20"/>
        </w:trPr>
        <w:tc>
          <w:tcPr>
            <w:tcW w:w="3687" w:type="dxa"/>
          </w:tcPr>
          <w:p w:rsidR="007A74FB" w:rsidRPr="00F66380" w:rsidRDefault="007A74FB" w:rsidP="00461DF4">
            <w:pPr>
              <w:pStyle w:val="a3"/>
              <w:spacing w:after="0" w:line="240" w:lineRule="auto"/>
              <w:ind w:left="0" w:firstLine="33"/>
              <w:jc w:val="both"/>
              <w:rPr>
                <w:rFonts w:ascii="Times New Roman" w:hAnsi="Times New Roman"/>
                <w:b/>
                <w:sz w:val="28"/>
                <w:szCs w:val="28"/>
              </w:rPr>
            </w:pPr>
            <w:r w:rsidRPr="00F66380">
              <w:rPr>
                <w:rFonts w:ascii="Times New Roman" w:hAnsi="Times New Roman"/>
                <w:sz w:val="28"/>
                <w:szCs w:val="28"/>
              </w:rPr>
              <w:t>Количество выпускников, получивших 100 баллов</w:t>
            </w:r>
          </w:p>
        </w:tc>
        <w:tc>
          <w:tcPr>
            <w:tcW w:w="1630" w:type="dxa"/>
            <w:vAlign w:val="center"/>
          </w:tcPr>
          <w:p w:rsidR="007A74FB" w:rsidRPr="00E12295" w:rsidRDefault="007A74FB" w:rsidP="00461DF4">
            <w:pPr>
              <w:pStyle w:val="a3"/>
              <w:spacing w:after="0" w:line="240" w:lineRule="auto"/>
              <w:ind w:left="0" w:firstLine="33"/>
              <w:jc w:val="center"/>
              <w:rPr>
                <w:rFonts w:ascii="Times New Roman" w:hAnsi="Times New Roman"/>
                <w:sz w:val="28"/>
                <w:szCs w:val="28"/>
              </w:rPr>
            </w:pPr>
            <w:r w:rsidRPr="00E12295">
              <w:rPr>
                <w:rFonts w:ascii="Times New Roman" w:hAnsi="Times New Roman"/>
                <w:sz w:val="28"/>
                <w:szCs w:val="28"/>
              </w:rPr>
              <w:t>5</w:t>
            </w:r>
          </w:p>
        </w:tc>
        <w:tc>
          <w:tcPr>
            <w:tcW w:w="1630" w:type="dxa"/>
            <w:vAlign w:val="center"/>
          </w:tcPr>
          <w:p w:rsidR="007A74FB" w:rsidRPr="00E12295" w:rsidRDefault="007A74FB" w:rsidP="00461DF4">
            <w:pPr>
              <w:pStyle w:val="a3"/>
              <w:spacing w:after="0" w:line="240" w:lineRule="auto"/>
              <w:ind w:left="0" w:firstLine="33"/>
              <w:jc w:val="center"/>
              <w:rPr>
                <w:rFonts w:ascii="Times New Roman" w:hAnsi="Times New Roman"/>
                <w:sz w:val="28"/>
                <w:szCs w:val="28"/>
              </w:rPr>
            </w:pPr>
            <w:r w:rsidRPr="00E12295">
              <w:rPr>
                <w:rFonts w:ascii="Times New Roman" w:hAnsi="Times New Roman"/>
                <w:sz w:val="28"/>
                <w:szCs w:val="28"/>
              </w:rPr>
              <w:t>1</w:t>
            </w:r>
          </w:p>
        </w:tc>
        <w:tc>
          <w:tcPr>
            <w:tcW w:w="1630" w:type="dxa"/>
            <w:vAlign w:val="center"/>
          </w:tcPr>
          <w:p w:rsidR="007A74FB" w:rsidRPr="00E12295" w:rsidRDefault="007A74FB" w:rsidP="00461DF4">
            <w:pPr>
              <w:pStyle w:val="a3"/>
              <w:spacing w:after="0" w:line="240" w:lineRule="auto"/>
              <w:ind w:left="0" w:firstLine="33"/>
              <w:jc w:val="center"/>
              <w:rPr>
                <w:rFonts w:ascii="Times New Roman" w:hAnsi="Times New Roman"/>
                <w:sz w:val="28"/>
                <w:szCs w:val="28"/>
              </w:rPr>
            </w:pPr>
            <w:r w:rsidRPr="00E12295">
              <w:rPr>
                <w:rFonts w:ascii="Times New Roman" w:hAnsi="Times New Roman"/>
                <w:sz w:val="28"/>
                <w:szCs w:val="28"/>
              </w:rPr>
              <w:t>6</w:t>
            </w:r>
          </w:p>
        </w:tc>
        <w:tc>
          <w:tcPr>
            <w:tcW w:w="1630" w:type="dxa"/>
            <w:vAlign w:val="center"/>
          </w:tcPr>
          <w:p w:rsidR="007A74FB" w:rsidRPr="00E12295" w:rsidRDefault="007A74FB" w:rsidP="00461DF4">
            <w:pPr>
              <w:pStyle w:val="a3"/>
              <w:spacing w:after="0" w:line="240" w:lineRule="auto"/>
              <w:ind w:left="0" w:firstLine="33"/>
              <w:jc w:val="center"/>
              <w:rPr>
                <w:rFonts w:ascii="Times New Roman" w:hAnsi="Times New Roman"/>
                <w:sz w:val="28"/>
                <w:szCs w:val="28"/>
              </w:rPr>
            </w:pPr>
            <w:r w:rsidRPr="00E12295">
              <w:rPr>
                <w:rFonts w:ascii="Times New Roman" w:hAnsi="Times New Roman"/>
                <w:sz w:val="28"/>
                <w:szCs w:val="28"/>
              </w:rPr>
              <w:t>0</w:t>
            </w:r>
          </w:p>
        </w:tc>
      </w:tr>
    </w:tbl>
    <w:p w:rsidR="00615ED1" w:rsidRDefault="00615ED1" w:rsidP="00246079">
      <w:pPr>
        <w:pStyle w:val="a3"/>
        <w:spacing w:before="120" w:after="0" w:line="240" w:lineRule="auto"/>
        <w:ind w:left="0" w:firstLine="567"/>
        <w:jc w:val="both"/>
        <w:rPr>
          <w:rFonts w:ascii="Times New Roman" w:hAnsi="Times New Roman"/>
          <w:b/>
          <w:sz w:val="28"/>
          <w:szCs w:val="28"/>
          <w:lang w:eastAsia="ru-RU"/>
        </w:rPr>
      </w:pPr>
    </w:p>
    <w:p w:rsidR="007A74FB" w:rsidRPr="00F66380" w:rsidRDefault="007A74FB" w:rsidP="00246079">
      <w:pPr>
        <w:pStyle w:val="a3"/>
        <w:spacing w:before="120" w:after="0" w:line="240" w:lineRule="auto"/>
        <w:ind w:left="0" w:firstLine="567"/>
        <w:jc w:val="both"/>
        <w:rPr>
          <w:rFonts w:ascii="Times New Roman" w:hAnsi="Times New Roman"/>
          <w:b/>
          <w:sz w:val="28"/>
          <w:szCs w:val="28"/>
          <w:lang w:eastAsia="ru-RU"/>
        </w:rPr>
      </w:pPr>
      <w:r w:rsidRPr="00F66380">
        <w:rPr>
          <w:rFonts w:ascii="Times New Roman" w:hAnsi="Times New Roman"/>
          <w:b/>
          <w:sz w:val="28"/>
          <w:szCs w:val="28"/>
          <w:lang w:eastAsia="ru-RU"/>
        </w:rPr>
        <w:t xml:space="preserve">В) Основные результаты ЕГЭ по </w:t>
      </w:r>
      <w:r w:rsidR="00B64223">
        <w:rPr>
          <w:rFonts w:ascii="Times New Roman" w:hAnsi="Times New Roman"/>
          <w:b/>
          <w:sz w:val="28"/>
          <w:szCs w:val="28"/>
          <w:lang w:eastAsia="ru-RU"/>
        </w:rPr>
        <w:t>русскому языку</w:t>
      </w:r>
      <w:r w:rsidRPr="00F66380">
        <w:rPr>
          <w:rFonts w:ascii="Times New Roman" w:hAnsi="Times New Roman"/>
          <w:b/>
          <w:sz w:val="28"/>
          <w:szCs w:val="28"/>
          <w:lang w:eastAsia="ru-RU"/>
        </w:rPr>
        <w:t xml:space="preserve"> в сравнении по </w:t>
      </w:r>
      <w:r w:rsidR="00615ED1">
        <w:rPr>
          <w:rFonts w:ascii="Times New Roman" w:hAnsi="Times New Roman"/>
          <w:b/>
          <w:sz w:val="28"/>
          <w:szCs w:val="28"/>
          <w:lang w:eastAsia="ru-RU"/>
        </w:rPr>
        <w:t>АТЕ</w:t>
      </w:r>
    </w:p>
    <w:p w:rsidR="007A74FB" w:rsidRPr="004475C3" w:rsidRDefault="007A74FB" w:rsidP="00246079">
      <w:pPr>
        <w:pStyle w:val="a3"/>
        <w:spacing w:line="240" w:lineRule="auto"/>
        <w:ind w:left="0" w:firstLine="567"/>
        <w:jc w:val="right"/>
        <w:rPr>
          <w:rFonts w:ascii="Times New Roman" w:hAnsi="Times New Roman"/>
          <w:i/>
          <w:sz w:val="24"/>
          <w:szCs w:val="24"/>
        </w:rPr>
      </w:pPr>
      <w:r w:rsidRPr="004475C3">
        <w:rPr>
          <w:rFonts w:ascii="Times New Roman" w:hAnsi="Times New Roman"/>
          <w:i/>
          <w:sz w:val="24"/>
          <w:szCs w:val="24"/>
        </w:rPr>
        <w:t>Таблица 8</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1587"/>
        <w:gridCol w:w="1588"/>
        <w:gridCol w:w="1587"/>
        <w:gridCol w:w="1588"/>
        <w:gridCol w:w="1588"/>
      </w:tblGrid>
      <w:tr w:rsidR="007A74FB" w:rsidRPr="005520ED" w:rsidTr="0056610A">
        <w:trPr>
          <w:trHeight w:val="20"/>
        </w:trPr>
        <w:tc>
          <w:tcPr>
            <w:tcW w:w="2411" w:type="dxa"/>
            <w:vAlign w:val="center"/>
          </w:tcPr>
          <w:p w:rsidR="007A74FB" w:rsidRPr="005520ED" w:rsidRDefault="007A74FB" w:rsidP="00B64223">
            <w:pPr>
              <w:pStyle w:val="a3"/>
              <w:spacing w:after="0" w:line="240" w:lineRule="auto"/>
              <w:ind w:left="0" w:right="-108" w:firstLine="33"/>
              <w:jc w:val="center"/>
              <w:rPr>
                <w:rFonts w:ascii="Times New Roman" w:hAnsi="Times New Roman"/>
                <w:sz w:val="28"/>
                <w:szCs w:val="28"/>
              </w:rPr>
            </w:pPr>
            <w:r w:rsidRPr="005520ED">
              <w:rPr>
                <w:rFonts w:ascii="Times New Roman" w:hAnsi="Times New Roman"/>
                <w:sz w:val="28"/>
                <w:szCs w:val="28"/>
              </w:rPr>
              <w:t>Административно-территориальные единицы</w:t>
            </w:r>
          </w:p>
        </w:tc>
        <w:tc>
          <w:tcPr>
            <w:tcW w:w="1587" w:type="dxa"/>
            <w:vAlign w:val="center"/>
          </w:tcPr>
          <w:p w:rsidR="007A74FB" w:rsidRPr="005520ED" w:rsidRDefault="007A74FB" w:rsidP="008318E3">
            <w:pPr>
              <w:pStyle w:val="a3"/>
              <w:spacing w:after="0" w:line="240" w:lineRule="auto"/>
              <w:ind w:left="0" w:right="-108" w:firstLine="33"/>
              <w:jc w:val="center"/>
              <w:rPr>
                <w:rFonts w:ascii="Times New Roman" w:hAnsi="Times New Roman"/>
                <w:i/>
                <w:sz w:val="28"/>
                <w:szCs w:val="28"/>
              </w:rPr>
            </w:pPr>
            <w:r w:rsidRPr="005520ED">
              <w:rPr>
                <w:rFonts w:ascii="Times New Roman" w:hAnsi="Times New Roman"/>
                <w:bCs/>
                <w:sz w:val="28"/>
                <w:szCs w:val="28"/>
                <w:lang w:eastAsia="ru-RU"/>
              </w:rPr>
              <w:t>Доля</w:t>
            </w:r>
            <w:r w:rsidRPr="005520ED">
              <w:rPr>
                <w:rFonts w:ascii="Times New Roman" w:hAnsi="Times New Roman"/>
                <w:sz w:val="28"/>
                <w:szCs w:val="28"/>
              </w:rPr>
              <w:t xml:space="preserve"> участников, набравших </w:t>
            </w:r>
            <w:r w:rsidRPr="005520ED">
              <w:rPr>
                <w:rFonts w:ascii="Times New Roman" w:hAnsi="Times New Roman"/>
                <w:sz w:val="28"/>
                <w:szCs w:val="28"/>
              </w:rPr>
              <w:lastRenderedPageBreak/>
              <w:t>балл ниже минимального</w:t>
            </w:r>
          </w:p>
        </w:tc>
        <w:tc>
          <w:tcPr>
            <w:tcW w:w="1588" w:type="dxa"/>
            <w:vAlign w:val="center"/>
          </w:tcPr>
          <w:p w:rsidR="007A74FB" w:rsidRPr="005520ED" w:rsidRDefault="007A74FB" w:rsidP="008318E3">
            <w:pPr>
              <w:pStyle w:val="a3"/>
              <w:spacing w:after="0" w:line="240" w:lineRule="auto"/>
              <w:ind w:left="0" w:right="-108" w:firstLine="33"/>
              <w:jc w:val="center"/>
              <w:rPr>
                <w:rFonts w:ascii="Times New Roman" w:hAnsi="Times New Roman"/>
                <w:i/>
                <w:sz w:val="28"/>
                <w:szCs w:val="28"/>
              </w:rPr>
            </w:pPr>
            <w:r w:rsidRPr="005520ED">
              <w:rPr>
                <w:rFonts w:ascii="Times New Roman" w:hAnsi="Times New Roman"/>
                <w:bCs/>
                <w:sz w:val="28"/>
                <w:szCs w:val="28"/>
                <w:lang w:eastAsia="ru-RU"/>
              </w:rPr>
              <w:lastRenderedPageBreak/>
              <w:t>Доля</w:t>
            </w:r>
            <w:r w:rsidRPr="005520ED">
              <w:rPr>
                <w:rFonts w:ascii="Times New Roman" w:hAnsi="Times New Roman"/>
                <w:sz w:val="28"/>
                <w:szCs w:val="28"/>
              </w:rPr>
              <w:t xml:space="preserve"> участников, получивши</w:t>
            </w:r>
            <w:r w:rsidRPr="005520ED">
              <w:rPr>
                <w:rFonts w:ascii="Times New Roman" w:hAnsi="Times New Roman"/>
                <w:sz w:val="28"/>
                <w:szCs w:val="28"/>
              </w:rPr>
              <w:lastRenderedPageBreak/>
              <w:t>х тестовый балл от минимального балла до 60 баллов</w:t>
            </w:r>
          </w:p>
        </w:tc>
        <w:tc>
          <w:tcPr>
            <w:tcW w:w="1587" w:type="dxa"/>
            <w:vAlign w:val="center"/>
          </w:tcPr>
          <w:p w:rsidR="007A74FB" w:rsidRPr="005520ED" w:rsidRDefault="007A74FB" w:rsidP="008318E3">
            <w:pPr>
              <w:pStyle w:val="a3"/>
              <w:spacing w:after="0" w:line="240" w:lineRule="auto"/>
              <w:ind w:left="0" w:right="-108" w:firstLine="33"/>
              <w:jc w:val="center"/>
              <w:rPr>
                <w:rFonts w:ascii="Times New Roman" w:hAnsi="Times New Roman"/>
                <w:i/>
                <w:sz w:val="28"/>
                <w:szCs w:val="28"/>
              </w:rPr>
            </w:pPr>
            <w:r w:rsidRPr="005520ED">
              <w:rPr>
                <w:rFonts w:ascii="Times New Roman" w:hAnsi="Times New Roman"/>
                <w:bCs/>
                <w:sz w:val="28"/>
                <w:szCs w:val="28"/>
                <w:lang w:eastAsia="ru-RU"/>
              </w:rPr>
              <w:lastRenderedPageBreak/>
              <w:t>Доля</w:t>
            </w:r>
            <w:r w:rsidRPr="005520ED">
              <w:rPr>
                <w:rFonts w:ascii="Times New Roman" w:hAnsi="Times New Roman"/>
                <w:sz w:val="28"/>
                <w:szCs w:val="28"/>
              </w:rPr>
              <w:t xml:space="preserve"> участников, получивши</w:t>
            </w:r>
            <w:r w:rsidRPr="005520ED">
              <w:rPr>
                <w:rFonts w:ascii="Times New Roman" w:hAnsi="Times New Roman"/>
                <w:sz w:val="28"/>
                <w:szCs w:val="28"/>
              </w:rPr>
              <w:lastRenderedPageBreak/>
              <w:t>х от 61 до 80 баллов</w:t>
            </w:r>
          </w:p>
        </w:tc>
        <w:tc>
          <w:tcPr>
            <w:tcW w:w="1588" w:type="dxa"/>
            <w:vAlign w:val="center"/>
          </w:tcPr>
          <w:p w:rsidR="007A74FB" w:rsidRPr="005520ED" w:rsidRDefault="007A74FB" w:rsidP="008318E3">
            <w:pPr>
              <w:pStyle w:val="a3"/>
              <w:spacing w:after="0" w:line="240" w:lineRule="auto"/>
              <w:ind w:left="0" w:right="-108" w:firstLine="33"/>
              <w:jc w:val="center"/>
              <w:rPr>
                <w:rFonts w:ascii="Times New Roman" w:hAnsi="Times New Roman"/>
                <w:i/>
                <w:sz w:val="28"/>
                <w:szCs w:val="28"/>
              </w:rPr>
            </w:pPr>
            <w:r w:rsidRPr="005520ED">
              <w:rPr>
                <w:rFonts w:ascii="Times New Roman" w:hAnsi="Times New Roman"/>
                <w:bCs/>
                <w:sz w:val="28"/>
                <w:szCs w:val="28"/>
                <w:lang w:eastAsia="ru-RU"/>
              </w:rPr>
              <w:lastRenderedPageBreak/>
              <w:t>Доля</w:t>
            </w:r>
            <w:r w:rsidRPr="005520ED">
              <w:rPr>
                <w:rFonts w:ascii="Times New Roman" w:hAnsi="Times New Roman"/>
                <w:sz w:val="28"/>
                <w:szCs w:val="28"/>
              </w:rPr>
              <w:t xml:space="preserve"> участников, получивши</w:t>
            </w:r>
            <w:r w:rsidRPr="005520ED">
              <w:rPr>
                <w:rFonts w:ascii="Times New Roman" w:hAnsi="Times New Roman"/>
                <w:sz w:val="28"/>
                <w:szCs w:val="28"/>
              </w:rPr>
              <w:lastRenderedPageBreak/>
              <w:t>х от 81 до 100 баллов</w:t>
            </w:r>
          </w:p>
        </w:tc>
        <w:tc>
          <w:tcPr>
            <w:tcW w:w="1588" w:type="dxa"/>
            <w:vAlign w:val="center"/>
          </w:tcPr>
          <w:p w:rsidR="007A74FB" w:rsidRPr="005520ED" w:rsidRDefault="007A74FB" w:rsidP="008318E3">
            <w:pPr>
              <w:pStyle w:val="a3"/>
              <w:spacing w:after="0" w:line="240" w:lineRule="auto"/>
              <w:ind w:left="0" w:right="-108" w:firstLine="33"/>
              <w:jc w:val="center"/>
              <w:rPr>
                <w:rFonts w:ascii="Times New Roman" w:hAnsi="Times New Roman"/>
                <w:i/>
                <w:sz w:val="28"/>
                <w:szCs w:val="28"/>
              </w:rPr>
            </w:pPr>
            <w:r w:rsidRPr="005520ED">
              <w:rPr>
                <w:rFonts w:ascii="Times New Roman" w:hAnsi="Times New Roman"/>
                <w:sz w:val="28"/>
                <w:szCs w:val="28"/>
              </w:rPr>
              <w:lastRenderedPageBreak/>
              <w:t xml:space="preserve">Количество выпускников, </w:t>
            </w:r>
            <w:r w:rsidRPr="005520ED">
              <w:rPr>
                <w:rFonts w:ascii="Times New Roman" w:hAnsi="Times New Roman"/>
                <w:sz w:val="28"/>
                <w:szCs w:val="28"/>
              </w:rPr>
              <w:lastRenderedPageBreak/>
              <w:t>получивших 100 баллов</w:t>
            </w:r>
          </w:p>
        </w:tc>
      </w:tr>
      <w:tr w:rsidR="007A74FB" w:rsidRPr="005520ED" w:rsidTr="0056610A">
        <w:trPr>
          <w:trHeight w:val="20"/>
        </w:trPr>
        <w:tc>
          <w:tcPr>
            <w:tcW w:w="2411" w:type="dxa"/>
            <w:vAlign w:val="bottom"/>
          </w:tcPr>
          <w:p w:rsidR="007A74FB" w:rsidRPr="005520ED" w:rsidRDefault="007A74FB" w:rsidP="008318E3">
            <w:pPr>
              <w:ind w:right="-108" w:firstLine="33"/>
              <w:rPr>
                <w:color w:val="000000"/>
                <w:sz w:val="28"/>
                <w:szCs w:val="28"/>
              </w:rPr>
            </w:pPr>
            <w:r w:rsidRPr="005520ED">
              <w:rPr>
                <w:color w:val="000000"/>
                <w:sz w:val="28"/>
                <w:szCs w:val="28"/>
              </w:rPr>
              <w:lastRenderedPageBreak/>
              <w:t>Беломорский МР</w:t>
            </w:r>
          </w:p>
        </w:tc>
        <w:tc>
          <w:tcPr>
            <w:tcW w:w="1587"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0,0%</w:t>
            </w:r>
          </w:p>
        </w:tc>
        <w:tc>
          <w:tcPr>
            <w:tcW w:w="1588"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36,0%</w:t>
            </w:r>
          </w:p>
        </w:tc>
        <w:tc>
          <w:tcPr>
            <w:tcW w:w="1587"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49,5%</w:t>
            </w:r>
          </w:p>
        </w:tc>
        <w:tc>
          <w:tcPr>
            <w:tcW w:w="1588"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14,4%</w:t>
            </w:r>
          </w:p>
        </w:tc>
        <w:tc>
          <w:tcPr>
            <w:tcW w:w="1588" w:type="dxa"/>
            <w:vAlign w:val="center"/>
          </w:tcPr>
          <w:p w:rsidR="007A74FB" w:rsidRPr="005520ED" w:rsidRDefault="007A74FB" w:rsidP="008318E3">
            <w:pPr>
              <w:pStyle w:val="a3"/>
              <w:spacing w:after="0" w:line="240" w:lineRule="auto"/>
              <w:ind w:left="0" w:right="-108" w:firstLine="33"/>
              <w:jc w:val="center"/>
              <w:rPr>
                <w:rFonts w:ascii="Times New Roman" w:hAnsi="Times New Roman"/>
                <w:sz w:val="28"/>
                <w:szCs w:val="28"/>
              </w:rPr>
            </w:pPr>
            <w:r w:rsidRPr="005520ED">
              <w:rPr>
                <w:rFonts w:ascii="Times New Roman" w:hAnsi="Times New Roman"/>
                <w:sz w:val="28"/>
                <w:szCs w:val="28"/>
              </w:rPr>
              <w:t>1</w:t>
            </w:r>
          </w:p>
        </w:tc>
      </w:tr>
      <w:tr w:rsidR="007A74FB" w:rsidRPr="005520ED" w:rsidTr="0056610A">
        <w:trPr>
          <w:trHeight w:val="20"/>
        </w:trPr>
        <w:tc>
          <w:tcPr>
            <w:tcW w:w="2411" w:type="dxa"/>
            <w:vAlign w:val="bottom"/>
          </w:tcPr>
          <w:p w:rsidR="007A74FB" w:rsidRPr="005520ED" w:rsidRDefault="007A74FB" w:rsidP="008318E3">
            <w:pPr>
              <w:ind w:right="-108" w:firstLine="33"/>
              <w:rPr>
                <w:color w:val="000000"/>
                <w:sz w:val="28"/>
                <w:szCs w:val="28"/>
              </w:rPr>
            </w:pPr>
            <w:r w:rsidRPr="005520ED">
              <w:rPr>
                <w:color w:val="000000"/>
                <w:sz w:val="28"/>
                <w:szCs w:val="28"/>
              </w:rPr>
              <w:t>Калевальский НМР</w:t>
            </w:r>
          </w:p>
        </w:tc>
        <w:tc>
          <w:tcPr>
            <w:tcW w:w="1587"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0,0%</w:t>
            </w:r>
          </w:p>
        </w:tc>
        <w:tc>
          <w:tcPr>
            <w:tcW w:w="1588"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41,7%</w:t>
            </w:r>
          </w:p>
        </w:tc>
        <w:tc>
          <w:tcPr>
            <w:tcW w:w="1587"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50,0%</w:t>
            </w:r>
          </w:p>
        </w:tc>
        <w:tc>
          <w:tcPr>
            <w:tcW w:w="1588"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8,3%</w:t>
            </w:r>
          </w:p>
        </w:tc>
        <w:tc>
          <w:tcPr>
            <w:tcW w:w="1588" w:type="dxa"/>
            <w:vAlign w:val="center"/>
          </w:tcPr>
          <w:p w:rsidR="007A74FB" w:rsidRPr="005520ED" w:rsidRDefault="007A74FB" w:rsidP="008318E3">
            <w:pPr>
              <w:pStyle w:val="a3"/>
              <w:spacing w:after="0" w:line="240" w:lineRule="auto"/>
              <w:ind w:left="0" w:right="-108" w:firstLine="33"/>
              <w:jc w:val="center"/>
              <w:rPr>
                <w:rFonts w:ascii="Times New Roman" w:hAnsi="Times New Roman"/>
                <w:sz w:val="28"/>
                <w:szCs w:val="28"/>
              </w:rPr>
            </w:pPr>
          </w:p>
        </w:tc>
      </w:tr>
      <w:tr w:rsidR="007A74FB" w:rsidRPr="005520ED" w:rsidTr="0056610A">
        <w:trPr>
          <w:trHeight w:val="20"/>
        </w:trPr>
        <w:tc>
          <w:tcPr>
            <w:tcW w:w="2411" w:type="dxa"/>
            <w:vAlign w:val="bottom"/>
          </w:tcPr>
          <w:p w:rsidR="007A74FB" w:rsidRPr="005520ED" w:rsidRDefault="007A74FB" w:rsidP="008318E3">
            <w:pPr>
              <w:ind w:right="-108" w:firstLine="33"/>
              <w:rPr>
                <w:color w:val="000000"/>
                <w:sz w:val="28"/>
                <w:szCs w:val="28"/>
              </w:rPr>
            </w:pPr>
            <w:r w:rsidRPr="005520ED">
              <w:rPr>
                <w:color w:val="000000"/>
                <w:sz w:val="28"/>
                <w:szCs w:val="28"/>
              </w:rPr>
              <w:t>Кемский МР</w:t>
            </w:r>
          </w:p>
        </w:tc>
        <w:tc>
          <w:tcPr>
            <w:tcW w:w="1587"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2,8%</w:t>
            </w:r>
          </w:p>
        </w:tc>
        <w:tc>
          <w:tcPr>
            <w:tcW w:w="1588"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39,7%</w:t>
            </w:r>
          </w:p>
        </w:tc>
        <w:tc>
          <w:tcPr>
            <w:tcW w:w="1587"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46,2%</w:t>
            </w:r>
          </w:p>
        </w:tc>
        <w:tc>
          <w:tcPr>
            <w:tcW w:w="1588"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11,3%</w:t>
            </w:r>
          </w:p>
        </w:tc>
        <w:tc>
          <w:tcPr>
            <w:tcW w:w="1588" w:type="dxa"/>
            <w:vAlign w:val="center"/>
          </w:tcPr>
          <w:p w:rsidR="007A74FB" w:rsidRPr="005520ED" w:rsidRDefault="007A74FB" w:rsidP="008318E3">
            <w:pPr>
              <w:pStyle w:val="a3"/>
              <w:spacing w:after="0" w:line="240" w:lineRule="auto"/>
              <w:ind w:left="0" w:right="-108" w:firstLine="33"/>
              <w:jc w:val="center"/>
              <w:rPr>
                <w:rFonts w:ascii="Times New Roman" w:hAnsi="Times New Roman"/>
                <w:sz w:val="28"/>
                <w:szCs w:val="28"/>
              </w:rPr>
            </w:pPr>
          </w:p>
        </w:tc>
      </w:tr>
      <w:tr w:rsidR="007A74FB" w:rsidRPr="005520ED" w:rsidTr="0056610A">
        <w:trPr>
          <w:trHeight w:val="20"/>
        </w:trPr>
        <w:tc>
          <w:tcPr>
            <w:tcW w:w="2411" w:type="dxa"/>
            <w:vAlign w:val="bottom"/>
          </w:tcPr>
          <w:p w:rsidR="007A74FB" w:rsidRPr="005520ED" w:rsidRDefault="007A74FB" w:rsidP="008318E3">
            <w:pPr>
              <w:ind w:right="-108" w:firstLine="33"/>
              <w:rPr>
                <w:color w:val="000000"/>
                <w:sz w:val="28"/>
                <w:szCs w:val="28"/>
              </w:rPr>
            </w:pPr>
            <w:r w:rsidRPr="005520ED">
              <w:rPr>
                <w:color w:val="000000"/>
                <w:sz w:val="28"/>
                <w:szCs w:val="28"/>
              </w:rPr>
              <w:t>Кондопожский МР</w:t>
            </w:r>
          </w:p>
        </w:tc>
        <w:tc>
          <w:tcPr>
            <w:tcW w:w="1587"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0,0%</w:t>
            </w:r>
          </w:p>
        </w:tc>
        <w:tc>
          <w:tcPr>
            <w:tcW w:w="1588"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20,3%</w:t>
            </w:r>
          </w:p>
        </w:tc>
        <w:tc>
          <w:tcPr>
            <w:tcW w:w="1587"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56,8%</w:t>
            </w:r>
          </w:p>
        </w:tc>
        <w:tc>
          <w:tcPr>
            <w:tcW w:w="1588" w:type="dxa"/>
            <w:vAlign w:val="center"/>
          </w:tcPr>
          <w:p w:rsidR="007A74FB" w:rsidRPr="005520ED" w:rsidRDefault="007A74FB" w:rsidP="008318E3">
            <w:pPr>
              <w:ind w:right="-108" w:firstLine="33"/>
              <w:jc w:val="center"/>
              <w:rPr>
                <w:color w:val="000000"/>
                <w:sz w:val="28"/>
                <w:szCs w:val="28"/>
              </w:rPr>
            </w:pPr>
            <w:r w:rsidRPr="005520ED">
              <w:rPr>
                <w:color w:val="000000"/>
                <w:sz w:val="28"/>
                <w:szCs w:val="28"/>
              </w:rPr>
              <w:t>22,9%</w:t>
            </w:r>
          </w:p>
        </w:tc>
        <w:tc>
          <w:tcPr>
            <w:tcW w:w="1588" w:type="dxa"/>
            <w:vAlign w:val="center"/>
          </w:tcPr>
          <w:p w:rsidR="007A74FB" w:rsidRPr="005520ED" w:rsidRDefault="007A74FB" w:rsidP="008318E3">
            <w:pPr>
              <w:pStyle w:val="a3"/>
              <w:spacing w:after="0" w:line="240" w:lineRule="auto"/>
              <w:ind w:left="0" w:right="-108" w:firstLine="33"/>
              <w:jc w:val="center"/>
              <w:rPr>
                <w:rFonts w:ascii="Times New Roman" w:hAnsi="Times New Roman"/>
                <w:sz w:val="28"/>
                <w:szCs w:val="28"/>
              </w:rPr>
            </w:pPr>
            <w:r w:rsidRPr="005520ED">
              <w:rPr>
                <w:rFonts w:ascii="Times New Roman" w:hAnsi="Times New Roman"/>
                <w:sz w:val="28"/>
                <w:szCs w:val="28"/>
              </w:rPr>
              <w:t>1</w:t>
            </w: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Костомукшский ГО</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1854E8">
            <w:pPr>
              <w:ind w:right="-108" w:firstLine="33"/>
              <w:jc w:val="center"/>
              <w:rPr>
                <w:color w:val="000000"/>
                <w:sz w:val="28"/>
                <w:szCs w:val="28"/>
              </w:rPr>
            </w:pPr>
            <w:r w:rsidRPr="005520ED">
              <w:rPr>
                <w:color w:val="000000"/>
                <w:sz w:val="28"/>
                <w:szCs w:val="28"/>
              </w:rPr>
              <w:t>2</w:t>
            </w:r>
            <w:r>
              <w:rPr>
                <w:color w:val="000000"/>
                <w:sz w:val="28"/>
                <w:szCs w:val="28"/>
              </w:rPr>
              <w:t>6</w:t>
            </w:r>
            <w:r w:rsidRPr="005520ED">
              <w:rPr>
                <w:color w:val="000000"/>
                <w:sz w:val="28"/>
                <w:szCs w:val="28"/>
              </w:rPr>
              <w:t>,</w:t>
            </w:r>
            <w:r>
              <w:rPr>
                <w:color w:val="000000"/>
                <w:sz w:val="28"/>
                <w:szCs w:val="28"/>
              </w:rPr>
              <w:t>3</w:t>
            </w:r>
            <w:r w:rsidRPr="005520ED">
              <w:rPr>
                <w:color w:val="000000"/>
                <w:sz w:val="28"/>
                <w:szCs w:val="28"/>
              </w:rPr>
              <w:t>%</w:t>
            </w:r>
          </w:p>
        </w:tc>
        <w:tc>
          <w:tcPr>
            <w:tcW w:w="1587" w:type="dxa"/>
            <w:vAlign w:val="center"/>
          </w:tcPr>
          <w:p w:rsidR="00184C24" w:rsidRPr="005520ED" w:rsidRDefault="00184C24" w:rsidP="001854E8">
            <w:pPr>
              <w:ind w:right="-108" w:firstLine="33"/>
              <w:jc w:val="center"/>
              <w:rPr>
                <w:color w:val="000000"/>
                <w:sz w:val="28"/>
                <w:szCs w:val="28"/>
              </w:rPr>
            </w:pPr>
            <w:r w:rsidRPr="005520ED">
              <w:rPr>
                <w:color w:val="000000"/>
                <w:sz w:val="28"/>
                <w:szCs w:val="28"/>
              </w:rPr>
              <w:t>52,</w:t>
            </w:r>
            <w:r>
              <w:rPr>
                <w:color w:val="000000"/>
                <w:sz w:val="28"/>
                <w:szCs w:val="28"/>
              </w:rPr>
              <w:t>6</w:t>
            </w:r>
            <w:r w:rsidRPr="005520ED">
              <w:rPr>
                <w:color w:val="000000"/>
                <w:sz w:val="28"/>
                <w:szCs w:val="28"/>
              </w:rPr>
              <w:t>%</w:t>
            </w:r>
          </w:p>
        </w:tc>
        <w:tc>
          <w:tcPr>
            <w:tcW w:w="1588" w:type="dxa"/>
            <w:vAlign w:val="center"/>
          </w:tcPr>
          <w:p w:rsidR="00184C24" w:rsidRPr="005520ED" w:rsidRDefault="00184C24" w:rsidP="001854E8">
            <w:pPr>
              <w:ind w:right="-108" w:firstLine="33"/>
              <w:jc w:val="center"/>
              <w:rPr>
                <w:color w:val="000000"/>
                <w:sz w:val="28"/>
                <w:szCs w:val="28"/>
              </w:rPr>
            </w:pPr>
            <w:r w:rsidRPr="005520ED">
              <w:rPr>
                <w:color w:val="000000"/>
                <w:sz w:val="28"/>
                <w:szCs w:val="28"/>
              </w:rPr>
              <w:t>21,</w:t>
            </w:r>
            <w:r>
              <w:rPr>
                <w:color w:val="000000"/>
                <w:sz w:val="28"/>
                <w:szCs w:val="28"/>
              </w:rPr>
              <w:t>2</w:t>
            </w:r>
            <w:r w:rsidRPr="005520ED">
              <w:rPr>
                <w:color w:val="000000"/>
                <w:sz w:val="28"/>
                <w:szCs w:val="28"/>
              </w:rPr>
              <w:t>%</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r w:rsidRPr="005520ED">
              <w:rPr>
                <w:rFonts w:ascii="Times New Roman" w:hAnsi="Times New Roman"/>
                <w:sz w:val="28"/>
                <w:szCs w:val="28"/>
              </w:rPr>
              <w:t>2</w:t>
            </w: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Лахденпохский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31,4%</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37,2%</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29,4%</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Лоухский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38,4%</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47,3%</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14,3%</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Медвежьегорский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28,2%</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44,4%</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27,4%</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Муезерский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31,9%</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58,0%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10,1%</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Олонецкий НМР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17,9%</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53,9%</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28,2%</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B07CA9">
            <w:pPr>
              <w:ind w:right="-108" w:firstLine="33"/>
              <w:rPr>
                <w:color w:val="000000"/>
                <w:sz w:val="28"/>
                <w:szCs w:val="28"/>
              </w:rPr>
            </w:pPr>
            <w:proofErr w:type="gramStart"/>
            <w:r w:rsidRPr="005520ED">
              <w:rPr>
                <w:color w:val="000000"/>
                <w:sz w:val="28"/>
                <w:szCs w:val="28"/>
              </w:rPr>
              <w:t>Петрозаводский</w:t>
            </w:r>
            <w:proofErr w:type="gramEnd"/>
            <w:r w:rsidRPr="005520ED">
              <w:rPr>
                <w:color w:val="000000"/>
                <w:sz w:val="28"/>
                <w:szCs w:val="28"/>
              </w:rPr>
              <w:t xml:space="preserve"> ГО</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0,1%</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21,7%</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52,2%</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26,0%</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r w:rsidRPr="005520ED">
              <w:rPr>
                <w:rFonts w:ascii="Times New Roman" w:hAnsi="Times New Roman"/>
                <w:sz w:val="28"/>
                <w:szCs w:val="28"/>
              </w:rPr>
              <w:t>5</w:t>
            </w: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Питкярантский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17,9%</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50,0%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32,1%</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Прионежский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22,2%</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56,7%</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21,1%</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Пряжинский НМР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19,4%</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40,3%</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40,3%</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r>
              <w:rPr>
                <w:rFonts w:ascii="Times New Roman" w:hAnsi="Times New Roman"/>
                <w:sz w:val="28"/>
                <w:szCs w:val="28"/>
              </w:rPr>
              <w:t>2</w:t>
            </w: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Пудожский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48,4%</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43,2%</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8,4%</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Сегежский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0,4%</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35,1%</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43,8%</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20,7%</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r w:rsidRPr="005520ED">
              <w:rPr>
                <w:rFonts w:ascii="Times New Roman" w:hAnsi="Times New Roman"/>
                <w:sz w:val="28"/>
                <w:szCs w:val="28"/>
              </w:rPr>
              <w:t>1</w:t>
            </w: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Сортавальский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15,9%</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54,8%</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29,4%</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color w:val="000000"/>
                <w:sz w:val="28"/>
                <w:szCs w:val="28"/>
              </w:rPr>
            </w:pPr>
            <w:r w:rsidRPr="005520ED">
              <w:rPr>
                <w:color w:val="000000"/>
                <w:sz w:val="28"/>
                <w:szCs w:val="28"/>
              </w:rPr>
              <w:t>Суоярвский МР</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0,0%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36,8%</w:t>
            </w:r>
          </w:p>
        </w:tc>
        <w:tc>
          <w:tcPr>
            <w:tcW w:w="1587"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46,0%</w:t>
            </w:r>
          </w:p>
        </w:tc>
        <w:tc>
          <w:tcPr>
            <w:tcW w:w="1588" w:type="dxa"/>
            <w:vAlign w:val="center"/>
          </w:tcPr>
          <w:p w:rsidR="00184C24" w:rsidRPr="005520ED" w:rsidRDefault="00184C24" w:rsidP="008318E3">
            <w:pPr>
              <w:ind w:right="-108" w:firstLine="33"/>
              <w:jc w:val="center"/>
              <w:rPr>
                <w:color w:val="000000"/>
                <w:sz w:val="28"/>
                <w:szCs w:val="28"/>
              </w:rPr>
            </w:pPr>
            <w:r w:rsidRPr="005520ED">
              <w:rPr>
                <w:color w:val="000000"/>
                <w:sz w:val="28"/>
                <w:szCs w:val="28"/>
              </w:rPr>
              <w:t>17,2%</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sz w:val="28"/>
                <w:szCs w:val="28"/>
              </w:rPr>
            </w:pPr>
          </w:p>
        </w:tc>
      </w:tr>
      <w:tr w:rsidR="00184C24" w:rsidRPr="005520ED" w:rsidTr="0056610A">
        <w:trPr>
          <w:trHeight w:val="20"/>
        </w:trPr>
        <w:tc>
          <w:tcPr>
            <w:tcW w:w="2411" w:type="dxa"/>
            <w:vAlign w:val="bottom"/>
          </w:tcPr>
          <w:p w:rsidR="00184C24" w:rsidRPr="005520ED" w:rsidRDefault="00184C24" w:rsidP="008318E3">
            <w:pPr>
              <w:ind w:right="-108" w:firstLine="33"/>
              <w:rPr>
                <w:b/>
                <w:color w:val="000000"/>
                <w:sz w:val="28"/>
                <w:szCs w:val="28"/>
              </w:rPr>
            </w:pPr>
            <w:r w:rsidRPr="005520ED">
              <w:rPr>
                <w:b/>
                <w:color w:val="000000"/>
                <w:sz w:val="28"/>
                <w:szCs w:val="28"/>
              </w:rPr>
              <w:t>Республика Карелия</w:t>
            </w:r>
          </w:p>
        </w:tc>
        <w:tc>
          <w:tcPr>
            <w:tcW w:w="1587" w:type="dxa"/>
            <w:vAlign w:val="center"/>
          </w:tcPr>
          <w:p w:rsidR="00184C24" w:rsidRPr="005520ED" w:rsidRDefault="00184C24" w:rsidP="008318E3">
            <w:pPr>
              <w:ind w:right="-108" w:firstLine="33"/>
              <w:jc w:val="center"/>
              <w:rPr>
                <w:b/>
                <w:color w:val="000000"/>
                <w:sz w:val="28"/>
                <w:szCs w:val="28"/>
              </w:rPr>
            </w:pPr>
            <w:r w:rsidRPr="005520ED">
              <w:rPr>
                <w:b/>
                <w:color w:val="000000"/>
                <w:sz w:val="28"/>
                <w:szCs w:val="28"/>
              </w:rPr>
              <w:t>0,2%</w:t>
            </w:r>
          </w:p>
        </w:tc>
        <w:tc>
          <w:tcPr>
            <w:tcW w:w="1588" w:type="dxa"/>
            <w:vAlign w:val="center"/>
          </w:tcPr>
          <w:p w:rsidR="00184C24" w:rsidRPr="005520ED" w:rsidRDefault="00184C24" w:rsidP="008318E3">
            <w:pPr>
              <w:ind w:right="-108" w:firstLine="33"/>
              <w:jc w:val="center"/>
              <w:rPr>
                <w:b/>
                <w:color w:val="000000"/>
                <w:sz w:val="28"/>
                <w:szCs w:val="28"/>
              </w:rPr>
            </w:pPr>
            <w:r w:rsidRPr="005520ED">
              <w:rPr>
                <w:b/>
                <w:color w:val="000000"/>
                <w:sz w:val="28"/>
                <w:szCs w:val="28"/>
              </w:rPr>
              <w:t>26,0%</w:t>
            </w:r>
          </w:p>
        </w:tc>
        <w:tc>
          <w:tcPr>
            <w:tcW w:w="1587" w:type="dxa"/>
            <w:vAlign w:val="center"/>
          </w:tcPr>
          <w:p w:rsidR="00184C24" w:rsidRPr="005520ED" w:rsidRDefault="00184C24" w:rsidP="008318E3">
            <w:pPr>
              <w:ind w:right="-108" w:firstLine="33"/>
              <w:jc w:val="center"/>
              <w:rPr>
                <w:b/>
                <w:color w:val="000000"/>
                <w:sz w:val="28"/>
                <w:szCs w:val="28"/>
              </w:rPr>
            </w:pPr>
            <w:r w:rsidRPr="005520ED">
              <w:rPr>
                <w:b/>
                <w:color w:val="000000"/>
                <w:sz w:val="28"/>
                <w:szCs w:val="28"/>
              </w:rPr>
              <w:t>50,6%</w:t>
            </w:r>
          </w:p>
        </w:tc>
        <w:tc>
          <w:tcPr>
            <w:tcW w:w="1588" w:type="dxa"/>
            <w:vAlign w:val="center"/>
          </w:tcPr>
          <w:p w:rsidR="00184C24" w:rsidRPr="005520ED" w:rsidRDefault="00184C24" w:rsidP="008318E3">
            <w:pPr>
              <w:ind w:right="-108" w:firstLine="33"/>
              <w:jc w:val="center"/>
              <w:rPr>
                <w:b/>
                <w:color w:val="000000"/>
                <w:sz w:val="28"/>
                <w:szCs w:val="28"/>
              </w:rPr>
            </w:pPr>
            <w:r w:rsidRPr="005520ED">
              <w:rPr>
                <w:b/>
                <w:color w:val="000000"/>
                <w:sz w:val="28"/>
                <w:szCs w:val="28"/>
              </w:rPr>
              <w:t>23,3%</w:t>
            </w:r>
          </w:p>
        </w:tc>
        <w:tc>
          <w:tcPr>
            <w:tcW w:w="1588" w:type="dxa"/>
            <w:vAlign w:val="center"/>
          </w:tcPr>
          <w:p w:rsidR="00184C24" w:rsidRPr="005520ED" w:rsidRDefault="00184C24" w:rsidP="008318E3">
            <w:pPr>
              <w:pStyle w:val="a3"/>
              <w:spacing w:after="0" w:line="240" w:lineRule="auto"/>
              <w:ind w:left="0" w:right="-108" w:firstLine="33"/>
              <w:jc w:val="center"/>
              <w:rPr>
                <w:rFonts w:ascii="Times New Roman" w:hAnsi="Times New Roman"/>
                <w:b/>
                <w:sz w:val="28"/>
                <w:szCs w:val="28"/>
              </w:rPr>
            </w:pPr>
            <w:r w:rsidRPr="005520ED">
              <w:rPr>
                <w:rFonts w:ascii="Times New Roman" w:hAnsi="Times New Roman"/>
                <w:b/>
                <w:sz w:val="28"/>
                <w:szCs w:val="28"/>
              </w:rPr>
              <w:t>12</w:t>
            </w:r>
          </w:p>
        </w:tc>
      </w:tr>
    </w:tbl>
    <w:p w:rsidR="007A74FB" w:rsidRPr="00F66380" w:rsidRDefault="007A74FB" w:rsidP="00246079">
      <w:pPr>
        <w:spacing w:before="120"/>
        <w:ind w:firstLine="567"/>
        <w:rPr>
          <w:b/>
          <w:sz w:val="28"/>
          <w:szCs w:val="28"/>
        </w:rPr>
      </w:pPr>
      <w:r w:rsidRPr="00F66380">
        <w:rPr>
          <w:b/>
          <w:sz w:val="28"/>
          <w:szCs w:val="28"/>
        </w:rPr>
        <w:t>ВЫВОД о характере изменения результатов ЕГЭ по предмету</w:t>
      </w:r>
      <w:r>
        <w:rPr>
          <w:b/>
          <w:sz w:val="28"/>
          <w:szCs w:val="28"/>
        </w:rPr>
        <w:t xml:space="preserve"> «Русский язык»</w:t>
      </w:r>
    </w:p>
    <w:p w:rsidR="007A74FB" w:rsidRPr="00743D11" w:rsidRDefault="007A74FB" w:rsidP="00246079">
      <w:pPr>
        <w:pStyle w:val="a3"/>
        <w:spacing w:after="0" w:line="240" w:lineRule="auto"/>
        <w:ind w:left="0" w:firstLine="567"/>
        <w:jc w:val="both"/>
        <w:rPr>
          <w:rFonts w:ascii="Times New Roman" w:hAnsi="Times New Roman"/>
          <w:sz w:val="28"/>
          <w:szCs w:val="28"/>
        </w:rPr>
      </w:pPr>
      <w:proofErr w:type="gramStart"/>
      <w:r w:rsidRPr="00743D11">
        <w:rPr>
          <w:rFonts w:ascii="Times New Roman" w:hAnsi="Times New Roman"/>
          <w:bCs/>
          <w:sz w:val="28"/>
          <w:szCs w:val="28"/>
        </w:rPr>
        <w:t>Уровень предметной обученности по русскому языку, который демонстрируют участники ЕГЭ на протяжении трех лет, свидетельствует о стабильности положительных результатов по данному критерию: в 2015 году – 99,7%, в 2016, 2017 годах - 99,8%. Выпускники лицеев, гимназий и школ с углубленным изучением отдельных предметов в течение 3 лет имеют положительные результаты.</w:t>
      </w:r>
      <w:proofErr w:type="gramEnd"/>
      <w:r w:rsidRPr="00743D11">
        <w:rPr>
          <w:rFonts w:ascii="Times New Roman" w:hAnsi="Times New Roman"/>
          <w:bCs/>
          <w:sz w:val="28"/>
          <w:szCs w:val="28"/>
        </w:rPr>
        <w:t xml:space="preserve"> В 2017 году в средней общеобразовательной школе есть один выпускник, </w:t>
      </w:r>
      <w:r w:rsidRPr="00743D11">
        <w:rPr>
          <w:rFonts w:ascii="Times New Roman" w:hAnsi="Times New Roman"/>
          <w:sz w:val="28"/>
          <w:szCs w:val="28"/>
        </w:rPr>
        <w:t>не достигший минимального балла</w:t>
      </w:r>
      <w:r w:rsidRPr="00743D11">
        <w:rPr>
          <w:rFonts w:ascii="Times New Roman" w:hAnsi="Times New Roman"/>
          <w:bCs/>
          <w:sz w:val="28"/>
          <w:szCs w:val="28"/>
        </w:rPr>
        <w:t xml:space="preserve">, обучавшийся по </w:t>
      </w:r>
      <w:r w:rsidRPr="00743D11">
        <w:rPr>
          <w:rFonts w:ascii="Times New Roman" w:hAnsi="Times New Roman"/>
          <w:sz w:val="28"/>
          <w:szCs w:val="28"/>
        </w:rPr>
        <w:t xml:space="preserve">очно-заочной форме и 3 выпускника не </w:t>
      </w:r>
      <w:proofErr w:type="gramStart"/>
      <w:r w:rsidRPr="00743D11">
        <w:rPr>
          <w:rFonts w:ascii="Times New Roman" w:hAnsi="Times New Roman"/>
          <w:sz w:val="28"/>
          <w:szCs w:val="28"/>
        </w:rPr>
        <w:t>достигшие</w:t>
      </w:r>
      <w:proofErr w:type="gramEnd"/>
      <w:r w:rsidRPr="00743D11">
        <w:rPr>
          <w:rFonts w:ascii="Times New Roman" w:hAnsi="Times New Roman"/>
          <w:sz w:val="28"/>
          <w:szCs w:val="28"/>
        </w:rPr>
        <w:t xml:space="preserve"> минимального балла </w:t>
      </w:r>
      <w:r w:rsidRPr="00743D11">
        <w:rPr>
          <w:rFonts w:ascii="Times New Roman" w:hAnsi="Times New Roman"/>
          <w:sz w:val="28"/>
          <w:szCs w:val="28"/>
        </w:rPr>
        <w:lastRenderedPageBreak/>
        <w:t xml:space="preserve">обучались в вечерней (сменной) общеобразовательной школе. </w:t>
      </w:r>
      <w:proofErr w:type="gramStart"/>
      <w:r w:rsidRPr="00743D11">
        <w:rPr>
          <w:rFonts w:ascii="Times New Roman" w:hAnsi="Times New Roman"/>
          <w:sz w:val="28"/>
          <w:szCs w:val="28"/>
        </w:rPr>
        <w:t xml:space="preserve">В 2016 году не достигли минимального балла 7 человек (5 человек, обучающиеся в средней общеобразовательной школе и 2 человека – в вечерней (сменной) общеобразовательной школе. </w:t>
      </w:r>
      <w:proofErr w:type="gramEnd"/>
    </w:p>
    <w:p w:rsidR="007A74FB" w:rsidRPr="00FA0EC7" w:rsidRDefault="007A74FB" w:rsidP="00580A57">
      <w:pPr>
        <w:numPr>
          <w:ilvl w:val="0"/>
          <w:numId w:val="8"/>
        </w:numPr>
        <w:tabs>
          <w:tab w:val="clear" w:pos="0"/>
        </w:tabs>
        <w:ind w:left="0" w:firstLine="567"/>
        <w:jc w:val="both"/>
        <w:rPr>
          <w:sz w:val="28"/>
          <w:szCs w:val="28"/>
        </w:rPr>
      </w:pPr>
      <w:r w:rsidRPr="00FA0EC7">
        <w:rPr>
          <w:sz w:val="28"/>
          <w:szCs w:val="28"/>
        </w:rPr>
        <w:t xml:space="preserve">Качество обученности по учебному предмету «Русский язык» лучше по сравнению с 2015 годом, но хуже по сравнению с 2016 годом. </w:t>
      </w:r>
      <w:r w:rsidR="00FA0EC7">
        <w:rPr>
          <w:sz w:val="28"/>
          <w:szCs w:val="28"/>
        </w:rPr>
        <w:t>П</w:t>
      </w:r>
      <w:r w:rsidR="00FA0EC7" w:rsidRPr="00FA0EC7">
        <w:rPr>
          <w:sz w:val="28"/>
          <w:szCs w:val="28"/>
        </w:rPr>
        <w:t xml:space="preserve">о сравнению с 2016 </w:t>
      </w:r>
      <w:r w:rsidR="00FA0EC7">
        <w:rPr>
          <w:sz w:val="28"/>
          <w:szCs w:val="28"/>
        </w:rPr>
        <w:t>годом снизилась д</w:t>
      </w:r>
      <w:r w:rsidRPr="00FA0EC7">
        <w:rPr>
          <w:sz w:val="28"/>
          <w:szCs w:val="28"/>
        </w:rPr>
        <w:t>оля участников ЕГЭ, набравших от 81 до 100 тестовых баллов (2015 год – 21,2%, 2016 год – 27,1%, 2017 год – 23,3%). Если сравнить результаты участников ЕГЭ за 2017 и 2016 год по категориям, то наблюдается также снижение по всем категориям. Исключение составляет такой показатель как доля участников ЕГЭ набравших от 61 до 80 тестовых баллов. Доля выпускников текущего года в 2017 году составила</w:t>
      </w:r>
      <w:r w:rsidR="00FA0EC7">
        <w:rPr>
          <w:sz w:val="28"/>
          <w:szCs w:val="28"/>
        </w:rPr>
        <w:t xml:space="preserve"> </w:t>
      </w:r>
      <w:r w:rsidRPr="00FA0EC7">
        <w:rPr>
          <w:sz w:val="28"/>
          <w:szCs w:val="28"/>
        </w:rPr>
        <w:t>51,2%, в 2016 году этот показатель составлял 47,4%. Доля участников ЕГЭ, набравших 100 баллов, также уменьшилась. В 2015 году она составила 0,2%, в 2016 году – 0,7%, в 2017 году – 0,4%.</w:t>
      </w:r>
    </w:p>
    <w:p w:rsidR="007A74FB" w:rsidRPr="00743D11" w:rsidRDefault="007A74FB" w:rsidP="00580A57">
      <w:pPr>
        <w:numPr>
          <w:ilvl w:val="0"/>
          <w:numId w:val="8"/>
        </w:numPr>
        <w:tabs>
          <w:tab w:val="clear" w:pos="0"/>
        </w:tabs>
        <w:ind w:left="0" w:firstLine="567"/>
        <w:jc w:val="both"/>
        <w:rPr>
          <w:sz w:val="28"/>
          <w:szCs w:val="28"/>
        </w:rPr>
      </w:pPr>
      <w:r w:rsidRPr="00743D11">
        <w:rPr>
          <w:sz w:val="28"/>
          <w:szCs w:val="28"/>
        </w:rPr>
        <w:t>Данные таблицы 8</w:t>
      </w:r>
      <w:r w:rsidRPr="00743D11">
        <w:rPr>
          <w:color w:val="FF0000"/>
          <w:sz w:val="28"/>
          <w:szCs w:val="28"/>
        </w:rPr>
        <w:t xml:space="preserve"> </w:t>
      </w:r>
      <w:r w:rsidRPr="00743D11">
        <w:rPr>
          <w:sz w:val="28"/>
          <w:szCs w:val="28"/>
        </w:rPr>
        <w:t xml:space="preserve">свидетельствуют о том, что качество знаний выше в муниципальных образованиях, Костомукшского городских округов и в Пряжинском и Олонецком национально муниципальных районах, Питкярантском и Сортавальском муниципальных районах. В Петрозаводском городском округе качество обученности снизилось по сравнению с 2016 годом за счет </w:t>
      </w:r>
      <w:r>
        <w:rPr>
          <w:sz w:val="28"/>
          <w:szCs w:val="28"/>
        </w:rPr>
        <w:t xml:space="preserve">результатов, полученных </w:t>
      </w:r>
      <w:r w:rsidRPr="00743D11">
        <w:rPr>
          <w:sz w:val="28"/>
          <w:szCs w:val="28"/>
        </w:rPr>
        <w:t>выпускник</w:t>
      </w:r>
      <w:r>
        <w:rPr>
          <w:sz w:val="28"/>
          <w:szCs w:val="28"/>
        </w:rPr>
        <w:t>ами</w:t>
      </w:r>
      <w:r w:rsidRPr="00743D11">
        <w:rPr>
          <w:sz w:val="28"/>
          <w:szCs w:val="28"/>
        </w:rPr>
        <w:t xml:space="preserve"> прошлых лет и выпускник</w:t>
      </w:r>
      <w:r>
        <w:rPr>
          <w:sz w:val="28"/>
          <w:szCs w:val="28"/>
        </w:rPr>
        <w:t>ами</w:t>
      </w:r>
      <w:r w:rsidRPr="00743D11">
        <w:rPr>
          <w:sz w:val="28"/>
          <w:szCs w:val="28"/>
        </w:rPr>
        <w:t xml:space="preserve"> среднего профессионального образования.</w:t>
      </w:r>
    </w:p>
    <w:p w:rsidR="007A74FB" w:rsidRPr="00743D11" w:rsidRDefault="007A74FB" w:rsidP="00580A57">
      <w:pPr>
        <w:numPr>
          <w:ilvl w:val="0"/>
          <w:numId w:val="8"/>
        </w:numPr>
        <w:tabs>
          <w:tab w:val="clear" w:pos="0"/>
        </w:tabs>
        <w:ind w:left="0" w:firstLine="567"/>
        <w:jc w:val="both"/>
        <w:rPr>
          <w:sz w:val="28"/>
          <w:szCs w:val="28"/>
        </w:rPr>
      </w:pPr>
      <w:r w:rsidRPr="00743D11">
        <w:rPr>
          <w:sz w:val="28"/>
          <w:szCs w:val="28"/>
        </w:rPr>
        <w:t xml:space="preserve">Результаты единого государственного экзамена по русскому языку у выпускников лицеев, гимназий и средних общеобразовательных школ с углубленным изучением отдельных предметов по-прежнему выше, чем у </w:t>
      </w:r>
      <w:r w:rsidR="00295277">
        <w:rPr>
          <w:sz w:val="28"/>
          <w:szCs w:val="28"/>
        </w:rPr>
        <w:t xml:space="preserve">выпускников </w:t>
      </w:r>
      <w:r w:rsidRPr="00743D11">
        <w:rPr>
          <w:sz w:val="28"/>
          <w:szCs w:val="28"/>
        </w:rPr>
        <w:t xml:space="preserve">средних общеобразовательных школ и вечерних (сменных) общеобразовательных школ (таблица 7). По сравнению с 2016 годом уменьшилась доля высокобалльников в группе выпускников лицеев и гимназий (43,8% в 2016 году и 35,4% в 2017 году). Исчезла доля высокобалльников в вечерних (сменных) общеобразовательных школах. </w:t>
      </w:r>
    </w:p>
    <w:p w:rsidR="007A74FB" w:rsidRPr="00F66380" w:rsidRDefault="007A74FB" w:rsidP="00246079">
      <w:pPr>
        <w:ind w:firstLine="567"/>
        <w:rPr>
          <w:b/>
          <w:sz w:val="28"/>
          <w:szCs w:val="28"/>
        </w:rPr>
      </w:pPr>
    </w:p>
    <w:p w:rsidR="007A74FB" w:rsidRPr="00F66380" w:rsidRDefault="007A74FB" w:rsidP="00B522F6">
      <w:pPr>
        <w:spacing w:after="200" w:line="276" w:lineRule="auto"/>
        <w:ind w:firstLine="567"/>
        <w:rPr>
          <w:smallCaps/>
          <w:sz w:val="28"/>
          <w:szCs w:val="28"/>
        </w:rPr>
      </w:pPr>
      <w:r w:rsidRPr="00F66380">
        <w:rPr>
          <w:smallCaps/>
          <w:sz w:val="28"/>
          <w:szCs w:val="28"/>
        </w:rPr>
        <w:br w:type="page"/>
      </w:r>
      <w:r w:rsidRPr="00F66380">
        <w:rPr>
          <w:smallCaps/>
          <w:sz w:val="28"/>
          <w:szCs w:val="28"/>
        </w:rPr>
        <w:lastRenderedPageBreak/>
        <w:t>4. АНАЛИЗ РЕЗУЛЬТАТОВ ВЫПОЛНЕНИЯ ОТДЕЛЬНЫХ ЗАДАНИЙ ИЛИ ГРУПП ЗАДАНИЙ</w:t>
      </w:r>
    </w:p>
    <w:p w:rsidR="007A74FB" w:rsidRPr="00F66380" w:rsidRDefault="007A74FB" w:rsidP="00246079">
      <w:pPr>
        <w:ind w:firstLine="567"/>
        <w:jc w:val="both"/>
        <w:rPr>
          <w:sz w:val="28"/>
          <w:szCs w:val="28"/>
        </w:rPr>
      </w:pPr>
      <w:r w:rsidRPr="00F66380">
        <w:rPr>
          <w:b/>
          <w:sz w:val="28"/>
          <w:szCs w:val="28"/>
        </w:rPr>
        <w:t>Обобщенные результаты выполнения экзаменационной работы</w:t>
      </w:r>
      <w:r>
        <w:rPr>
          <w:b/>
          <w:sz w:val="28"/>
          <w:szCs w:val="28"/>
        </w:rPr>
        <w:t xml:space="preserve"> по русскому языку</w:t>
      </w:r>
    </w:p>
    <w:p w:rsidR="007A74FB" w:rsidRPr="007D1729" w:rsidRDefault="007A74FB" w:rsidP="00246079">
      <w:pPr>
        <w:pStyle w:val="a3"/>
        <w:spacing w:after="0" w:line="240" w:lineRule="auto"/>
        <w:ind w:left="0" w:firstLine="567"/>
        <w:jc w:val="right"/>
        <w:rPr>
          <w:rFonts w:ascii="Times New Roman" w:hAnsi="Times New Roman"/>
          <w:i/>
          <w:sz w:val="24"/>
          <w:szCs w:val="24"/>
        </w:rPr>
      </w:pPr>
      <w:r w:rsidRPr="007D1729">
        <w:rPr>
          <w:rFonts w:ascii="Times New Roman" w:hAnsi="Times New Roman"/>
          <w:i/>
          <w:sz w:val="24"/>
          <w:szCs w:val="24"/>
          <w:lang w:eastAsia="ru-RU"/>
        </w:rPr>
        <w:t xml:space="preserve">Таблица </w:t>
      </w:r>
      <w:r w:rsidR="00C94684">
        <w:rPr>
          <w:rFonts w:ascii="Times New Roman" w:hAnsi="Times New Roman"/>
          <w:i/>
          <w:sz w:val="24"/>
          <w:szCs w:val="24"/>
          <w:lang w:eastAsia="ru-RU"/>
        </w:rPr>
        <w:t>9</w:t>
      </w:r>
    </w:p>
    <w:tbl>
      <w:tblPr>
        <w:tblW w:w="10551" w:type="dxa"/>
        <w:tblInd w:w="-378" w:type="dxa"/>
        <w:tblLayout w:type="fixed"/>
        <w:tblLook w:val="0000"/>
      </w:tblPr>
      <w:tblGrid>
        <w:gridCol w:w="912"/>
        <w:gridCol w:w="4110"/>
        <w:gridCol w:w="1134"/>
        <w:gridCol w:w="1098"/>
        <w:gridCol w:w="1099"/>
        <w:gridCol w:w="1099"/>
        <w:gridCol w:w="1099"/>
      </w:tblGrid>
      <w:tr w:rsidR="007A74FB" w:rsidRPr="008318E3" w:rsidTr="00500020">
        <w:trPr>
          <w:cantSplit/>
          <w:trHeight w:val="20"/>
          <w:tblHeader/>
        </w:trPr>
        <w:tc>
          <w:tcPr>
            <w:tcW w:w="912" w:type="dxa"/>
            <w:vMerge w:val="restart"/>
            <w:tcBorders>
              <w:top w:val="single" w:sz="8" w:space="0" w:color="000000"/>
              <w:left w:val="single" w:sz="8" w:space="0" w:color="000000"/>
            </w:tcBorders>
            <w:vAlign w:val="center"/>
          </w:tcPr>
          <w:p w:rsidR="007A74FB" w:rsidRPr="008318E3" w:rsidRDefault="007A74FB" w:rsidP="00703DA1">
            <w:pPr>
              <w:autoSpaceDE w:val="0"/>
              <w:ind w:left="-48" w:right="-108" w:firstLine="32"/>
              <w:jc w:val="center"/>
              <w:rPr>
                <w:bCs/>
              </w:rPr>
            </w:pPr>
            <w:r w:rsidRPr="008318E3">
              <w:rPr>
                <w:bCs/>
              </w:rPr>
              <w:t>Обозначение</w:t>
            </w:r>
          </w:p>
          <w:p w:rsidR="007A74FB" w:rsidRPr="008318E3" w:rsidRDefault="007A74FB" w:rsidP="00703DA1">
            <w:pPr>
              <w:autoSpaceDE w:val="0"/>
              <w:ind w:left="-48" w:right="-108" w:firstLine="32"/>
              <w:jc w:val="center"/>
              <w:rPr>
                <w:bCs/>
              </w:rPr>
            </w:pPr>
            <w:r w:rsidRPr="008318E3">
              <w:rPr>
                <w:bCs/>
              </w:rPr>
              <w:t>задания в работе</w:t>
            </w:r>
          </w:p>
        </w:tc>
        <w:tc>
          <w:tcPr>
            <w:tcW w:w="4110" w:type="dxa"/>
            <w:vMerge w:val="restart"/>
            <w:tcBorders>
              <w:top w:val="single" w:sz="8" w:space="0" w:color="000000"/>
              <w:left w:val="single" w:sz="8" w:space="0" w:color="000000"/>
            </w:tcBorders>
            <w:vAlign w:val="center"/>
          </w:tcPr>
          <w:p w:rsidR="007A74FB" w:rsidRPr="008318E3" w:rsidRDefault="007A74FB" w:rsidP="001E663F">
            <w:pPr>
              <w:autoSpaceDE w:val="0"/>
              <w:jc w:val="center"/>
              <w:rPr>
                <w:bCs/>
              </w:rPr>
            </w:pPr>
            <w:r w:rsidRPr="008318E3">
              <w:rPr>
                <w:bCs/>
              </w:rPr>
              <w:t>Проверяемые элементы содержания / умения</w:t>
            </w:r>
          </w:p>
        </w:tc>
        <w:tc>
          <w:tcPr>
            <w:tcW w:w="1134" w:type="dxa"/>
            <w:vMerge w:val="restart"/>
            <w:tcBorders>
              <w:top w:val="single" w:sz="8" w:space="0" w:color="000000"/>
              <w:left w:val="single" w:sz="8" w:space="0" w:color="000000"/>
            </w:tcBorders>
            <w:vAlign w:val="center"/>
          </w:tcPr>
          <w:p w:rsidR="007A74FB" w:rsidRPr="008318E3" w:rsidRDefault="007A74FB" w:rsidP="001E663F">
            <w:pPr>
              <w:autoSpaceDE w:val="0"/>
              <w:ind w:hanging="108"/>
              <w:jc w:val="center"/>
            </w:pPr>
            <w:r w:rsidRPr="008318E3">
              <w:rPr>
                <w:bCs/>
              </w:rPr>
              <w:t>Уровень сложности задания</w:t>
            </w:r>
          </w:p>
        </w:tc>
        <w:tc>
          <w:tcPr>
            <w:tcW w:w="4395" w:type="dxa"/>
            <w:gridSpan w:val="4"/>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 xml:space="preserve">Процент </w:t>
            </w:r>
          </w:p>
          <w:p w:rsidR="007A74FB" w:rsidRPr="008318E3" w:rsidRDefault="007A74FB" w:rsidP="001E663F">
            <w:pPr>
              <w:autoSpaceDE w:val="0"/>
              <w:ind w:hanging="108"/>
              <w:jc w:val="center"/>
            </w:pPr>
            <w:r w:rsidRPr="008318E3">
              <w:t>выполнения по региону</w:t>
            </w:r>
          </w:p>
        </w:tc>
      </w:tr>
      <w:tr w:rsidR="007A74FB" w:rsidRPr="008318E3" w:rsidTr="00500020">
        <w:trPr>
          <w:cantSplit/>
          <w:trHeight w:val="20"/>
          <w:tblHeader/>
        </w:trPr>
        <w:tc>
          <w:tcPr>
            <w:tcW w:w="912" w:type="dxa"/>
            <w:vMerge/>
            <w:tcBorders>
              <w:left w:val="single" w:sz="8" w:space="0" w:color="000000"/>
              <w:bottom w:val="single" w:sz="8" w:space="0" w:color="000000"/>
            </w:tcBorders>
            <w:vAlign w:val="center"/>
          </w:tcPr>
          <w:p w:rsidR="007A74FB" w:rsidRPr="008318E3" w:rsidRDefault="007A74FB" w:rsidP="00703DA1">
            <w:pPr>
              <w:autoSpaceDE w:val="0"/>
              <w:snapToGrid w:val="0"/>
              <w:ind w:left="-756" w:right="-108" w:firstLine="740"/>
              <w:jc w:val="center"/>
              <w:rPr>
                <w:bCs/>
              </w:rPr>
            </w:pPr>
          </w:p>
        </w:tc>
        <w:tc>
          <w:tcPr>
            <w:tcW w:w="4110" w:type="dxa"/>
            <w:vMerge/>
            <w:tcBorders>
              <w:left w:val="single" w:sz="8" w:space="0" w:color="000000"/>
              <w:bottom w:val="single" w:sz="8" w:space="0" w:color="000000"/>
            </w:tcBorders>
            <w:vAlign w:val="center"/>
          </w:tcPr>
          <w:p w:rsidR="007A74FB" w:rsidRPr="008318E3" w:rsidRDefault="007A74FB" w:rsidP="001E663F">
            <w:pPr>
              <w:autoSpaceDE w:val="0"/>
              <w:snapToGrid w:val="0"/>
              <w:jc w:val="center"/>
              <w:rPr>
                <w:bCs/>
              </w:rPr>
            </w:pPr>
          </w:p>
        </w:tc>
        <w:tc>
          <w:tcPr>
            <w:tcW w:w="1134" w:type="dxa"/>
            <w:vMerge/>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bCs/>
              </w:rPr>
            </w:pPr>
          </w:p>
        </w:tc>
        <w:tc>
          <w:tcPr>
            <w:tcW w:w="1098" w:type="dxa"/>
            <w:tcBorders>
              <w:top w:val="single" w:sz="8" w:space="0" w:color="000000"/>
              <w:left w:val="single" w:sz="8" w:space="0" w:color="000000"/>
              <w:bottom w:val="single" w:sz="8" w:space="0" w:color="000000"/>
            </w:tcBorders>
            <w:vAlign w:val="center"/>
          </w:tcPr>
          <w:p w:rsidR="007A74FB" w:rsidRPr="008318E3" w:rsidRDefault="007A74FB" w:rsidP="001E663F">
            <w:pPr>
              <w:ind w:hanging="108"/>
              <w:jc w:val="center"/>
              <w:rPr>
                <w:bCs/>
              </w:rPr>
            </w:pPr>
            <w:r w:rsidRPr="008318E3">
              <w:t>средний</w:t>
            </w:r>
          </w:p>
        </w:tc>
        <w:tc>
          <w:tcPr>
            <w:tcW w:w="1099" w:type="dxa"/>
            <w:tcBorders>
              <w:top w:val="single" w:sz="8" w:space="0" w:color="000000"/>
              <w:left w:val="single" w:sz="8" w:space="0" w:color="000000"/>
              <w:bottom w:val="single" w:sz="8" w:space="0" w:color="000000"/>
            </w:tcBorders>
            <w:vAlign w:val="center"/>
          </w:tcPr>
          <w:p w:rsidR="007A74FB" w:rsidRPr="008318E3" w:rsidRDefault="007A74FB" w:rsidP="001E663F">
            <w:pPr>
              <w:autoSpaceDE w:val="0"/>
              <w:ind w:hanging="108"/>
              <w:jc w:val="center"/>
              <w:rPr>
                <w:bCs/>
              </w:rPr>
            </w:pPr>
            <w:r w:rsidRPr="008318E3">
              <w:rPr>
                <w:bCs/>
              </w:rPr>
              <w:t xml:space="preserve">в группе не </w:t>
            </w:r>
            <w:proofErr w:type="gramStart"/>
            <w:r w:rsidRPr="008318E3">
              <w:rPr>
                <w:bCs/>
              </w:rPr>
              <w:t>преодолевших</w:t>
            </w:r>
            <w:proofErr w:type="gramEnd"/>
            <w:r w:rsidRPr="008318E3">
              <w:rPr>
                <w:bCs/>
              </w:rPr>
              <w:t xml:space="preserve"> минимальный балл</w:t>
            </w:r>
          </w:p>
        </w:tc>
        <w:tc>
          <w:tcPr>
            <w:tcW w:w="1099" w:type="dxa"/>
            <w:tcBorders>
              <w:top w:val="single" w:sz="8" w:space="0" w:color="000000"/>
              <w:left w:val="single" w:sz="8" w:space="0" w:color="000000"/>
              <w:bottom w:val="single" w:sz="8" w:space="0" w:color="000000"/>
            </w:tcBorders>
            <w:vAlign w:val="center"/>
          </w:tcPr>
          <w:p w:rsidR="007A74FB" w:rsidRPr="008318E3" w:rsidRDefault="007A74FB" w:rsidP="001E663F">
            <w:pPr>
              <w:autoSpaceDE w:val="0"/>
              <w:ind w:hanging="108"/>
              <w:jc w:val="center"/>
              <w:rPr>
                <w:bCs/>
              </w:rPr>
            </w:pPr>
            <w:r w:rsidRPr="008318E3">
              <w:rPr>
                <w:bCs/>
              </w:rPr>
              <w:t xml:space="preserve">в группе 60-80 </w:t>
            </w:r>
            <w:proofErr w:type="gramStart"/>
            <w:r w:rsidRPr="008318E3">
              <w:rPr>
                <w:bCs/>
              </w:rPr>
              <w:t>т.б</w:t>
            </w:r>
            <w:proofErr w:type="gramEnd"/>
            <w:r w:rsidRPr="008318E3">
              <w:rPr>
                <w:bCs/>
              </w:rPr>
              <w:t>.</w:t>
            </w:r>
          </w:p>
        </w:tc>
        <w:tc>
          <w:tcPr>
            <w:tcW w:w="1099" w:type="dxa"/>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1E663F">
            <w:pPr>
              <w:autoSpaceDE w:val="0"/>
              <w:ind w:hanging="108"/>
              <w:jc w:val="center"/>
            </w:pPr>
            <w:r w:rsidRPr="008318E3">
              <w:rPr>
                <w:bCs/>
              </w:rPr>
              <w:t xml:space="preserve">в группе 80-100 </w:t>
            </w:r>
            <w:proofErr w:type="gramStart"/>
            <w:r w:rsidRPr="008318E3">
              <w:rPr>
                <w:bCs/>
              </w:rPr>
              <w:t>т.б</w:t>
            </w:r>
            <w:proofErr w:type="gramEnd"/>
            <w:r w:rsidRPr="008318E3">
              <w:rPr>
                <w:bCs/>
              </w:rPr>
              <w:t>.</w:t>
            </w:r>
          </w:p>
        </w:tc>
      </w:tr>
      <w:tr w:rsidR="007A74FB" w:rsidRPr="008318E3" w:rsidTr="00500020">
        <w:trPr>
          <w:trHeight w:val="20"/>
        </w:trPr>
        <w:tc>
          <w:tcPr>
            <w:tcW w:w="10551" w:type="dxa"/>
            <w:gridSpan w:val="7"/>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703DA1">
            <w:pPr>
              <w:snapToGrid w:val="0"/>
              <w:ind w:left="-756" w:right="-108" w:firstLine="740"/>
              <w:jc w:val="center"/>
            </w:pPr>
            <w:r w:rsidRPr="008318E3">
              <w:rPr>
                <w:b/>
                <w:color w:val="000000"/>
              </w:rPr>
              <w:t>Часть 1</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t>1</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jc w:val="both"/>
            </w:pPr>
            <w:r w:rsidRPr="00DD0853">
              <w:rPr>
                <w:rStyle w:val="FontStyle36"/>
                <w:sz w:val="24"/>
              </w:rPr>
              <w:t>Информационная обработка письменных текстов различных стилей и жанров/</w:t>
            </w:r>
          </w:p>
          <w:p w:rsidR="007A74FB" w:rsidRPr="008318E3" w:rsidRDefault="007A74FB" w:rsidP="001E663F">
            <w:pPr>
              <w:autoSpaceDE w:val="0"/>
              <w:snapToGrid w:val="0"/>
              <w:jc w:val="both"/>
            </w:pPr>
            <w:r w:rsidRPr="008318E3">
              <w:t xml:space="preserve">Использовать основные виды чтения (ознакомительно-изучающее, </w:t>
            </w:r>
            <w:proofErr w:type="gramStart"/>
            <w:r w:rsidRPr="008318E3">
              <w:t>ознакомительно-реферативное</w:t>
            </w:r>
            <w:proofErr w:type="gramEnd"/>
            <w:r w:rsidRPr="008318E3">
              <w:t xml:space="preserve"> и др.) в зависимости от коммуникативной задачи; </w:t>
            </w:r>
          </w:p>
          <w:p w:rsidR="007A74FB" w:rsidRPr="008318E3" w:rsidRDefault="007A74FB" w:rsidP="001E663F">
            <w:pPr>
              <w:autoSpaceDE w:val="0"/>
              <w:snapToGrid w:val="0"/>
              <w:jc w:val="both"/>
            </w:pPr>
            <w:r w:rsidRPr="008318E3">
              <w:t xml:space="preserve">Извлекать необходимую информацию из различных источников: учебно-научных текстов, справочной литературы, средств массовой информации; </w:t>
            </w:r>
          </w:p>
          <w:p w:rsidR="007A74FB" w:rsidRPr="008318E3" w:rsidRDefault="007A74FB" w:rsidP="001E663F">
            <w:pPr>
              <w:autoSpaceDE w:val="0"/>
              <w:snapToGrid w:val="0"/>
              <w:jc w:val="both"/>
              <w:rPr>
                <w:rStyle w:val="FontStyle36"/>
                <w:sz w:val="24"/>
              </w:rPr>
            </w:pPr>
            <w:r w:rsidRPr="008318E3">
              <w:t>Владеть основными приёмами информационной переработки письменного текста</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84,9%</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87,9%</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97,7%</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2</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jc w:val="both"/>
            </w:pPr>
            <w:r w:rsidRPr="00DD0853">
              <w:rPr>
                <w:rStyle w:val="FontStyle36"/>
                <w:sz w:val="24"/>
              </w:rPr>
              <w:t>Средства связи предложений в тексте/</w:t>
            </w:r>
          </w:p>
          <w:p w:rsidR="007A74FB" w:rsidRPr="00DD0853" w:rsidRDefault="007A74FB" w:rsidP="001E663F">
            <w:pPr>
              <w:pStyle w:val="Style22"/>
              <w:spacing w:line="240" w:lineRule="auto"/>
              <w:jc w:val="both"/>
            </w:pPr>
            <w:r w:rsidRPr="00DD0853">
              <w:t xml:space="preserve">Проводить лингвистический анализ учебно-научных, деловых, публицистических, разговорных и художественных текстов </w:t>
            </w:r>
          </w:p>
          <w:p w:rsidR="007A74FB" w:rsidRPr="00DD0853" w:rsidRDefault="007A74FB" w:rsidP="001E663F">
            <w:pPr>
              <w:pStyle w:val="Style22"/>
              <w:spacing w:line="240" w:lineRule="auto"/>
              <w:jc w:val="both"/>
              <w:rPr>
                <w:rStyle w:val="FontStyle36"/>
                <w:sz w:val="24"/>
              </w:rPr>
            </w:pPr>
            <w:r w:rsidRPr="00DD0853">
              <w:t xml:space="preserve">Использовать основные виды чтения (ознакомительно-изучающее, </w:t>
            </w:r>
            <w:proofErr w:type="gramStart"/>
            <w:r w:rsidRPr="00DD0853">
              <w:t>ознакомительно-реферативное</w:t>
            </w:r>
            <w:proofErr w:type="gramEnd"/>
            <w:r w:rsidRPr="00DD0853">
              <w:t xml:space="preserve"> и др.) в зависимости от коммуникативной задачи</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93,9%</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95,3%</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98,3%</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3</w:t>
            </w:r>
          </w:p>
        </w:tc>
        <w:tc>
          <w:tcPr>
            <w:tcW w:w="4110" w:type="dxa"/>
            <w:tcBorders>
              <w:left w:val="single" w:sz="8" w:space="0" w:color="000000"/>
              <w:bottom w:val="single" w:sz="8" w:space="0" w:color="000000"/>
            </w:tcBorders>
            <w:vAlign w:val="center"/>
          </w:tcPr>
          <w:p w:rsidR="007A74FB" w:rsidRPr="00DD0853" w:rsidRDefault="007A74FB" w:rsidP="001E663F">
            <w:pPr>
              <w:pStyle w:val="Style24"/>
              <w:spacing w:line="240" w:lineRule="auto"/>
              <w:jc w:val="both"/>
            </w:pPr>
            <w:r w:rsidRPr="00DD0853">
              <w:rPr>
                <w:rStyle w:val="FontStyle36"/>
                <w:sz w:val="24"/>
              </w:rPr>
              <w:t>Лексическое значение слова/</w:t>
            </w:r>
          </w:p>
          <w:p w:rsidR="007A74FB" w:rsidRPr="00DD0853" w:rsidRDefault="007A74FB" w:rsidP="001E663F">
            <w:pPr>
              <w:pStyle w:val="Style24"/>
              <w:spacing w:line="240" w:lineRule="auto"/>
              <w:jc w:val="both"/>
            </w:pPr>
            <w:r w:rsidRPr="00DD0853">
              <w:t xml:space="preserve">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 </w:t>
            </w:r>
          </w:p>
          <w:p w:rsidR="007A74FB" w:rsidRPr="00DD0853" w:rsidRDefault="007A74FB" w:rsidP="001E663F">
            <w:pPr>
              <w:pStyle w:val="Style24"/>
              <w:spacing w:line="240" w:lineRule="auto"/>
              <w:jc w:val="both"/>
              <w:rPr>
                <w:rStyle w:val="FontStyle36"/>
                <w:sz w:val="24"/>
              </w:rPr>
            </w:pPr>
            <w:r w:rsidRPr="00DD0853">
              <w:t xml:space="preserve">Использовать основные виды чтения (ознакомительно-изучающее, </w:t>
            </w:r>
            <w:proofErr w:type="gramStart"/>
            <w:r w:rsidRPr="00DD0853">
              <w:lastRenderedPageBreak/>
              <w:t>ознакомительно-реферативное</w:t>
            </w:r>
            <w:proofErr w:type="gramEnd"/>
            <w:r w:rsidRPr="00DD0853">
              <w:t xml:space="preserve"> и др.) в зависимости от коммуникативной задачи</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lastRenderedPageBreak/>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94,9%</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33,3%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96,3%</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99,2%</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lastRenderedPageBreak/>
              <w:t>4</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Орфоэпические нормы (постановка ударения)/</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83,3%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33,3%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86,1%</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94,1%</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5</w:t>
            </w:r>
          </w:p>
        </w:tc>
        <w:tc>
          <w:tcPr>
            <w:tcW w:w="4110" w:type="dxa"/>
            <w:tcBorders>
              <w:left w:val="single" w:sz="8" w:space="0" w:color="000000"/>
              <w:bottom w:val="single" w:sz="8" w:space="0" w:color="000000"/>
            </w:tcBorders>
            <w:vAlign w:val="center"/>
          </w:tcPr>
          <w:p w:rsidR="007A74FB" w:rsidRPr="00DD0853" w:rsidRDefault="007A74FB" w:rsidP="001E663F">
            <w:pPr>
              <w:pStyle w:val="Style24"/>
              <w:spacing w:line="240" w:lineRule="auto"/>
              <w:jc w:val="left"/>
            </w:pPr>
            <w:r w:rsidRPr="00DD0853">
              <w:rPr>
                <w:rStyle w:val="FontStyle36"/>
                <w:sz w:val="24"/>
              </w:rPr>
              <w:t>Лексические нормы (употребление слова в соответствии с точным лексическим значением и требованием лексической сочетаемости)/</w:t>
            </w:r>
          </w:p>
          <w:p w:rsidR="007A74FB" w:rsidRPr="00DD0853" w:rsidRDefault="007A74FB" w:rsidP="001E663F">
            <w:pPr>
              <w:pStyle w:val="Style24"/>
              <w:spacing w:line="240" w:lineRule="auto"/>
              <w:jc w:val="left"/>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rPr>
                <w:b/>
                <w:bCs/>
              </w:rPr>
            </w:pPr>
            <w:r w:rsidRPr="008318E3">
              <w:t>66,3%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rPr>
                <w:b/>
                <w:bCs/>
              </w:rPr>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67,0%</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88,3%</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6</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Морфологические нормы (образование форм слова)/</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84,3%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50,0%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86,7%</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94,8%</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7</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Синтаксические нормы Нормы согласования Нормы управления/</w:t>
            </w:r>
          </w:p>
          <w:p w:rsidR="007A74FB" w:rsidRPr="00DD0853" w:rsidRDefault="007A74FB" w:rsidP="001E663F">
            <w:pPr>
              <w:pStyle w:val="Style22"/>
              <w:spacing w:line="240" w:lineRule="auto"/>
              <w:rPr>
                <w:color w:val="000000"/>
              </w:rPr>
            </w:pPr>
            <w:r w:rsidRPr="00DD0853">
              <w:t xml:space="preserve"> 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8318E3" w:rsidRDefault="007A74FB" w:rsidP="001E663F">
            <w:pPr>
              <w:autoSpaceDE w:val="0"/>
              <w:ind w:hanging="108"/>
              <w:jc w:val="center"/>
            </w:pPr>
            <w:r w:rsidRPr="008318E3">
              <w:rPr>
                <w:color w:val="000000"/>
              </w:rPr>
              <w:t>В</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36,0%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30,8%</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81,8%</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8</w:t>
            </w:r>
          </w:p>
        </w:tc>
        <w:tc>
          <w:tcPr>
            <w:tcW w:w="4110" w:type="dxa"/>
            <w:tcBorders>
              <w:left w:val="single" w:sz="8" w:space="0" w:color="000000"/>
              <w:bottom w:val="single" w:sz="8" w:space="0" w:color="000000"/>
            </w:tcBorders>
            <w:vAlign w:val="center"/>
          </w:tcPr>
          <w:p w:rsidR="007A74FB" w:rsidRPr="00DD0853" w:rsidRDefault="007A74FB" w:rsidP="001E663F">
            <w:pPr>
              <w:pStyle w:val="Style24"/>
              <w:spacing w:line="240" w:lineRule="auto"/>
              <w:jc w:val="left"/>
            </w:pPr>
            <w:r w:rsidRPr="00DD0853">
              <w:rPr>
                <w:rStyle w:val="FontStyle36"/>
                <w:sz w:val="24"/>
              </w:rPr>
              <w:t>Правописание корней/</w:t>
            </w:r>
          </w:p>
          <w:p w:rsidR="007A74FB" w:rsidRPr="00DD0853" w:rsidRDefault="007A74FB" w:rsidP="001E663F">
            <w:pPr>
              <w:pStyle w:val="Style24"/>
              <w:spacing w:line="240" w:lineRule="auto"/>
              <w:jc w:val="left"/>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69,0%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70,5%</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94,1%</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9</w:t>
            </w:r>
          </w:p>
        </w:tc>
        <w:tc>
          <w:tcPr>
            <w:tcW w:w="4110" w:type="dxa"/>
            <w:tcBorders>
              <w:left w:val="single" w:sz="8" w:space="0" w:color="000000"/>
              <w:bottom w:val="single" w:sz="8" w:space="0" w:color="000000"/>
            </w:tcBorders>
            <w:vAlign w:val="center"/>
          </w:tcPr>
          <w:p w:rsidR="007A74FB" w:rsidRPr="00DD0853" w:rsidRDefault="007A74FB" w:rsidP="001E663F">
            <w:pPr>
              <w:pStyle w:val="Style24"/>
              <w:spacing w:line="240" w:lineRule="auto"/>
              <w:jc w:val="left"/>
            </w:pPr>
            <w:r w:rsidRPr="00DD0853">
              <w:rPr>
                <w:rStyle w:val="FontStyle36"/>
                <w:sz w:val="24"/>
              </w:rPr>
              <w:t>Правописание приставок/</w:t>
            </w:r>
          </w:p>
          <w:p w:rsidR="007A74FB" w:rsidRPr="00DD0853" w:rsidRDefault="007A74FB" w:rsidP="001E663F">
            <w:pPr>
              <w:pStyle w:val="Style24"/>
              <w:spacing w:line="240" w:lineRule="auto"/>
              <w:jc w:val="left"/>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86,1%</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33,3%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87,5%</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97,5%</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10</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 xml:space="preserve">Правописание суффиксов различных частей речи (кроме </w:t>
            </w:r>
            <w:proofErr w:type="gramStart"/>
            <w:r w:rsidRPr="00DD0853">
              <w:rPr>
                <w:rStyle w:val="FontStyle36"/>
                <w:sz w:val="24"/>
              </w:rPr>
              <w:t>-Н</w:t>
            </w:r>
            <w:proofErr w:type="gramEnd"/>
            <w:r w:rsidRPr="00DD0853">
              <w:rPr>
                <w:rStyle w:val="FontStyle36"/>
                <w:sz w:val="24"/>
              </w:rPr>
              <w:t>-/-НН-)/</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81,5%</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33,3%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83,9%</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92,3%</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11</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Правописание личных окончаний глаголов и суффиксов причастий/</w:t>
            </w:r>
          </w:p>
          <w:p w:rsidR="007A74FB" w:rsidRPr="00DD0853" w:rsidRDefault="007A74FB" w:rsidP="001E663F">
            <w:pPr>
              <w:pStyle w:val="Style22"/>
              <w:spacing w:line="240" w:lineRule="auto"/>
              <w:rPr>
                <w:rStyle w:val="FontStyle36"/>
                <w:sz w:val="24"/>
              </w:rPr>
            </w:pPr>
            <w:r w:rsidRPr="00DD0853">
              <w:t xml:space="preserve">Проводить различные виды анализа языковых единиц, языковых явлений </w:t>
            </w:r>
            <w:r w:rsidRPr="00DD0853">
              <w:lastRenderedPageBreak/>
              <w:t>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lastRenderedPageBreak/>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87,1%</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33,3%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88,2%</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97,6%</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lastRenderedPageBreak/>
              <w:t>12</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Правописание НЕ и НИ/</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72,4%</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75,5%</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89,5%</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13</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Слитное, дефисное, раздельное написание слов/</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68,6%</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69,1%</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92,3%</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14</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 xml:space="preserve">Правописание </w:t>
            </w:r>
            <w:proofErr w:type="gramStart"/>
            <w:r w:rsidRPr="00DD0853">
              <w:rPr>
                <w:rStyle w:val="FontStyle36"/>
                <w:sz w:val="24"/>
              </w:rPr>
              <w:t>-Н</w:t>
            </w:r>
            <w:proofErr w:type="gramEnd"/>
            <w:r w:rsidRPr="00DD0853">
              <w:rPr>
                <w:rStyle w:val="FontStyle36"/>
                <w:sz w:val="24"/>
              </w:rPr>
              <w:t>- и -НН-в различных частях речи/</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64,3%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64,4%</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87,5%</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15</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rPr>
                <w:rStyle w:val="FontStyle36"/>
                <w:sz w:val="24"/>
              </w:rPr>
            </w:pPr>
            <w:r w:rsidRPr="00DD0853">
              <w:rPr>
                <w:rStyle w:val="FontStyle36"/>
                <w:sz w:val="24"/>
              </w:rPr>
              <w:t>Знаки препинания в простом осложнённом предложении</w:t>
            </w:r>
          </w:p>
          <w:p w:rsidR="007A74FB" w:rsidRPr="00DD0853" w:rsidRDefault="007A74FB" w:rsidP="001E663F">
            <w:pPr>
              <w:pStyle w:val="Style22"/>
              <w:spacing w:line="240" w:lineRule="auto"/>
              <w:rPr>
                <w:rStyle w:val="FontStyle36"/>
                <w:sz w:val="24"/>
              </w:rPr>
            </w:pPr>
            <w:r w:rsidRPr="00DD0853">
              <w:rPr>
                <w:rStyle w:val="FontStyle36"/>
                <w:sz w:val="24"/>
              </w:rPr>
              <w:t>(с однородными членами)</w:t>
            </w:r>
          </w:p>
          <w:p w:rsidR="007A74FB" w:rsidRPr="00DD0853" w:rsidRDefault="007A74FB" w:rsidP="001E663F">
            <w:pPr>
              <w:pStyle w:val="Style22"/>
              <w:spacing w:line="240" w:lineRule="auto"/>
            </w:pPr>
            <w:r w:rsidRPr="00DD0853">
              <w:rPr>
                <w:rStyle w:val="FontStyle36"/>
                <w:sz w:val="24"/>
              </w:rPr>
              <w:t>Пунктуация в сложносочинённом предложении и простом предложении с однородными членами/</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56,0%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56,6%</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84,4%</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16</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Знаки препинания в предложениях с обособленными членами (определениями, обстоятельствами, приложениями, дополнениями)/</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69,7%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73,2%</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94,7%</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17</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Знаки препинания в предложениях со словами и конструкциями, грамматически не связанными с членами предложения/</w:t>
            </w:r>
          </w:p>
          <w:p w:rsidR="007A74FB" w:rsidRPr="00DD0853" w:rsidRDefault="007A74FB" w:rsidP="001E663F">
            <w:pPr>
              <w:pStyle w:val="Style22"/>
              <w:spacing w:line="240" w:lineRule="auto"/>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75,3%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80,7%</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95,3%</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18</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jc w:val="both"/>
            </w:pPr>
            <w:r w:rsidRPr="00DD0853">
              <w:rPr>
                <w:rStyle w:val="FontStyle36"/>
                <w:sz w:val="24"/>
              </w:rPr>
              <w:t>Знаки препинания</w:t>
            </w:r>
            <w:r w:rsidRPr="00DD0853">
              <w:t xml:space="preserve"> </w:t>
            </w:r>
            <w:r w:rsidRPr="00DD0853">
              <w:rPr>
                <w:rStyle w:val="FontStyle36"/>
                <w:sz w:val="24"/>
              </w:rPr>
              <w:t>в сложноподчинённом</w:t>
            </w:r>
            <w:r w:rsidRPr="00DD0853">
              <w:t xml:space="preserve"> </w:t>
            </w:r>
            <w:r w:rsidRPr="00DD0853">
              <w:rPr>
                <w:rStyle w:val="FontStyle36"/>
                <w:sz w:val="24"/>
              </w:rPr>
              <w:t>предложении/</w:t>
            </w:r>
          </w:p>
          <w:p w:rsidR="007A74FB" w:rsidRPr="00DD0853" w:rsidRDefault="007A74FB" w:rsidP="001E663F">
            <w:pPr>
              <w:pStyle w:val="Style22"/>
              <w:spacing w:line="240" w:lineRule="auto"/>
              <w:jc w:val="both"/>
              <w:rPr>
                <w:rStyle w:val="FontStyle36"/>
                <w:sz w:val="24"/>
              </w:rPr>
            </w:pPr>
            <w:r w:rsidRPr="00DD0853">
              <w:t xml:space="preserve">Проводить различные виды анализа языковых единиц, языковых явлений </w:t>
            </w:r>
            <w:r w:rsidRPr="00DD0853">
              <w:lastRenderedPageBreak/>
              <w:t>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lastRenderedPageBreak/>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72,9%</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80,2%</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97,7%</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lastRenderedPageBreak/>
              <w:t>19</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jc w:val="both"/>
            </w:pPr>
            <w:r w:rsidRPr="00DD0853">
              <w:rPr>
                <w:rStyle w:val="FontStyle36"/>
                <w:sz w:val="24"/>
              </w:rPr>
              <w:t>Знаки препинания в сложном предложении с разными видами связи/</w:t>
            </w:r>
          </w:p>
          <w:p w:rsidR="007A74FB" w:rsidRPr="00DD0853" w:rsidRDefault="007A74FB" w:rsidP="001E663F">
            <w:pPr>
              <w:pStyle w:val="Style22"/>
              <w:spacing w:line="240" w:lineRule="auto"/>
              <w:jc w:val="both"/>
              <w:rPr>
                <w:rStyle w:val="FontStyle36"/>
                <w:sz w:val="24"/>
              </w:rPr>
            </w:pPr>
            <w:r w:rsidRPr="00DD0853">
              <w:t>Проводить различные виды анализа языковых единиц, языковых явлений и фактов</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52,2%</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51,8%</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80,0%</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20</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jc w:val="both"/>
            </w:pPr>
            <w:r w:rsidRPr="00DD0853">
              <w:rPr>
                <w:rStyle w:val="FontStyle36"/>
                <w:sz w:val="24"/>
              </w:rPr>
              <w:t>Текст как речевое произведение. Смысловая и композиционная целостность текста/</w:t>
            </w:r>
          </w:p>
          <w:p w:rsidR="007A74FB" w:rsidRPr="008318E3" w:rsidRDefault="007A74FB" w:rsidP="001E663F">
            <w:pPr>
              <w:autoSpaceDE w:val="0"/>
              <w:snapToGrid w:val="0"/>
              <w:jc w:val="both"/>
            </w:pPr>
            <w:r w:rsidRPr="008318E3">
              <w:t xml:space="preserve">Использовать основные виды чтения (ознакомительно-изучающее, </w:t>
            </w:r>
            <w:proofErr w:type="gramStart"/>
            <w:r w:rsidRPr="008318E3">
              <w:t>ознакомительно-реферативное</w:t>
            </w:r>
            <w:proofErr w:type="gramEnd"/>
            <w:r w:rsidRPr="008318E3">
              <w:t xml:space="preserve"> и др.) в зависимости от коммуникативной задачи; </w:t>
            </w:r>
          </w:p>
          <w:p w:rsidR="007A74FB" w:rsidRPr="00DD0853" w:rsidRDefault="007A74FB" w:rsidP="001E663F">
            <w:pPr>
              <w:pStyle w:val="Style22"/>
              <w:spacing w:line="240" w:lineRule="auto"/>
              <w:jc w:val="both"/>
              <w:rPr>
                <w:rStyle w:val="FontStyle36"/>
                <w:sz w:val="24"/>
              </w:rPr>
            </w:pPr>
            <w:r w:rsidRPr="00DD0853">
              <w:t>Извлекать необходимую информацию из различных источников: учебно-научных текстов, справочной литературы, средств массовой информации</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65,0%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33,3%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66,2%</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87,9%</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21</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jc w:val="both"/>
            </w:pPr>
            <w:r w:rsidRPr="00DD0853">
              <w:rPr>
                <w:rStyle w:val="FontStyle36"/>
                <w:sz w:val="24"/>
              </w:rPr>
              <w:t>Функционально-смысловые типы речи/</w:t>
            </w:r>
          </w:p>
          <w:p w:rsidR="007A74FB" w:rsidRPr="00DD0853" w:rsidRDefault="007A74FB" w:rsidP="001E663F">
            <w:pPr>
              <w:pStyle w:val="Style24"/>
              <w:spacing w:line="240" w:lineRule="auto"/>
              <w:jc w:val="both"/>
            </w:pPr>
            <w:r w:rsidRPr="00DD0853">
              <w:t xml:space="preserve">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 </w:t>
            </w:r>
          </w:p>
          <w:p w:rsidR="007A74FB" w:rsidRPr="00DD0853" w:rsidRDefault="007A74FB" w:rsidP="001E663F">
            <w:pPr>
              <w:pStyle w:val="Style22"/>
              <w:spacing w:line="240" w:lineRule="auto"/>
              <w:jc w:val="both"/>
              <w:rPr>
                <w:rStyle w:val="FontStyle36"/>
                <w:sz w:val="24"/>
              </w:rPr>
            </w:pPr>
            <w:r w:rsidRPr="00DD0853">
              <w:t xml:space="preserve"> Использовать основные виды чтения (ознакомительно-изучающее, </w:t>
            </w:r>
            <w:proofErr w:type="gramStart"/>
            <w:r w:rsidRPr="00DD0853">
              <w:t>ознакомительно-реферативное</w:t>
            </w:r>
            <w:proofErr w:type="gramEnd"/>
            <w:r w:rsidRPr="00DD0853">
              <w:t xml:space="preserve"> и др.) в зависимости от коммуникативной задачи</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43,2%</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40,1%</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67,5%</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22</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Лексическое значение слова. Синонимы. Антонимы. Омонимы. Фразеологические обороты. Группы слов по происхождению и употреблению/</w:t>
            </w:r>
          </w:p>
          <w:p w:rsidR="007A74FB" w:rsidRPr="00DD0853" w:rsidRDefault="007A74FB" w:rsidP="001E663F">
            <w:pPr>
              <w:pStyle w:val="Style24"/>
              <w:spacing w:line="240" w:lineRule="auto"/>
              <w:jc w:val="both"/>
            </w:pPr>
            <w:r w:rsidRPr="00DD0853">
              <w:t xml:space="preserve">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w:t>
            </w:r>
            <w:r w:rsidRPr="00DD0853">
              <w:lastRenderedPageBreak/>
              <w:t xml:space="preserve">художественных текстов; </w:t>
            </w:r>
          </w:p>
          <w:p w:rsidR="007A74FB" w:rsidRPr="00DD0853" w:rsidRDefault="007A74FB" w:rsidP="001E663F">
            <w:pPr>
              <w:pStyle w:val="Style22"/>
              <w:spacing w:line="240" w:lineRule="auto"/>
              <w:rPr>
                <w:rStyle w:val="FontStyle36"/>
                <w:sz w:val="24"/>
              </w:rPr>
            </w:pPr>
            <w:r w:rsidRPr="00DD0853">
              <w:t xml:space="preserve"> Использовать основные виды чтения (ознакомительно-изучающее, </w:t>
            </w:r>
            <w:proofErr w:type="gramStart"/>
            <w:r w:rsidRPr="00DD0853">
              <w:t>ознакомительно-реферативное</w:t>
            </w:r>
            <w:proofErr w:type="gramEnd"/>
            <w:r w:rsidRPr="00DD0853">
              <w:t xml:space="preserve"> и др.) в зависимости от коммуникативной задачи</w:t>
            </w:r>
          </w:p>
        </w:tc>
        <w:tc>
          <w:tcPr>
            <w:tcW w:w="1134" w:type="dxa"/>
            <w:tcBorders>
              <w:left w:val="single" w:sz="8" w:space="0" w:color="000000"/>
              <w:bottom w:val="single" w:sz="8" w:space="0" w:color="000000"/>
            </w:tcBorders>
            <w:vAlign w:val="center"/>
          </w:tcPr>
          <w:p w:rsidR="007A74FB" w:rsidRPr="00DD0853" w:rsidRDefault="007A74FB" w:rsidP="001E663F">
            <w:pPr>
              <w:pStyle w:val="Style24"/>
              <w:spacing w:line="240" w:lineRule="auto"/>
              <w:ind w:hanging="108"/>
            </w:pPr>
            <w:r w:rsidRPr="00DD0853">
              <w:rPr>
                <w:rStyle w:val="FontStyle36"/>
                <w:sz w:val="24"/>
              </w:rPr>
              <w:lastRenderedPageBreak/>
              <w:t>Б</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78,9%</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81,4%</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95,5%</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lastRenderedPageBreak/>
              <w:t>23</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pPr>
            <w:r w:rsidRPr="00DD0853">
              <w:rPr>
                <w:rStyle w:val="FontStyle36"/>
                <w:sz w:val="24"/>
              </w:rPr>
              <w:t>Средства связи предложений в тексте/</w:t>
            </w:r>
          </w:p>
          <w:p w:rsidR="007A74FB" w:rsidRPr="00DD0853" w:rsidRDefault="007A74FB" w:rsidP="001E663F">
            <w:pPr>
              <w:pStyle w:val="Style22"/>
              <w:spacing w:line="240" w:lineRule="auto"/>
              <w:rPr>
                <w:color w:val="000000"/>
              </w:rPr>
            </w:pPr>
            <w:r w:rsidRPr="00DD0853">
              <w:t>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w:t>
            </w:r>
          </w:p>
        </w:tc>
        <w:tc>
          <w:tcPr>
            <w:tcW w:w="1134" w:type="dxa"/>
            <w:tcBorders>
              <w:left w:val="single" w:sz="8" w:space="0" w:color="000000"/>
              <w:bottom w:val="single" w:sz="8" w:space="0" w:color="000000"/>
            </w:tcBorders>
            <w:vAlign w:val="center"/>
          </w:tcPr>
          <w:p w:rsidR="007A74FB" w:rsidRPr="008318E3" w:rsidRDefault="007A74FB" w:rsidP="001E663F">
            <w:pPr>
              <w:autoSpaceDE w:val="0"/>
              <w:ind w:hanging="108"/>
              <w:jc w:val="center"/>
            </w:pPr>
            <w:r w:rsidRPr="008318E3">
              <w:rPr>
                <w:color w:val="000000"/>
              </w:rPr>
              <w:t>В</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62,3%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63,7%</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83,5%</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sz w:val="24"/>
              </w:rPr>
            </w:pPr>
            <w:r w:rsidRPr="008318E3">
              <w:rPr>
                <w:color w:val="000000"/>
              </w:rPr>
              <w:t>24</w:t>
            </w:r>
          </w:p>
        </w:tc>
        <w:tc>
          <w:tcPr>
            <w:tcW w:w="4110" w:type="dxa"/>
            <w:tcBorders>
              <w:left w:val="single" w:sz="8" w:space="0" w:color="000000"/>
              <w:bottom w:val="single" w:sz="8" w:space="0" w:color="000000"/>
            </w:tcBorders>
            <w:vAlign w:val="center"/>
          </w:tcPr>
          <w:p w:rsidR="007A74FB" w:rsidRPr="00DD0853" w:rsidRDefault="007A74FB" w:rsidP="001E663F">
            <w:pPr>
              <w:pStyle w:val="Style22"/>
              <w:spacing w:line="240" w:lineRule="auto"/>
              <w:jc w:val="both"/>
            </w:pPr>
            <w:r w:rsidRPr="00DD0853">
              <w:rPr>
                <w:rStyle w:val="FontStyle36"/>
                <w:sz w:val="24"/>
              </w:rPr>
              <w:t>Речь. Языковые средства выразительности/</w:t>
            </w:r>
          </w:p>
          <w:p w:rsidR="007A74FB" w:rsidRPr="00DD0853" w:rsidRDefault="007A74FB" w:rsidP="001E663F">
            <w:pPr>
              <w:pStyle w:val="Style22"/>
              <w:spacing w:line="240" w:lineRule="auto"/>
              <w:jc w:val="both"/>
            </w:pPr>
            <w:r w:rsidRPr="00DD0853">
              <w:t xml:space="preserve">Проводить различные виды анализа языковых единиц, языковых явлений и фактов; </w:t>
            </w:r>
          </w:p>
          <w:p w:rsidR="007A74FB" w:rsidRPr="00DD0853" w:rsidRDefault="007A74FB" w:rsidP="001E663F">
            <w:pPr>
              <w:pStyle w:val="Style22"/>
              <w:spacing w:line="240" w:lineRule="auto"/>
              <w:jc w:val="both"/>
            </w:pPr>
            <w:r w:rsidRPr="00DD0853">
              <w:t>Осуществлять речевой самоконтроль; оценивать письменные высказывания с точки зрения языкового оформления, эффективности достижения поставленных коммуникативных задач;</w:t>
            </w:r>
          </w:p>
          <w:p w:rsidR="007A74FB" w:rsidRPr="00DD0853" w:rsidRDefault="007A74FB" w:rsidP="001E663F">
            <w:pPr>
              <w:pStyle w:val="Style22"/>
              <w:spacing w:line="240" w:lineRule="auto"/>
              <w:jc w:val="both"/>
            </w:pPr>
            <w:r w:rsidRPr="00DD0853">
              <w:t xml:space="preserve">Разграничивать варианты норм, преднамеренные и непреднамеренные нарушения языковых норм; </w:t>
            </w:r>
          </w:p>
          <w:p w:rsidR="007A74FB" w:rsidRPr="00DD0853" w:rsidRDefault="007A74FB" w:rsidP="001E663F">
            <w:pPr>
              <w:pStyle w:val="Style22"/>
              <w:spacing w:line="240" w:lineRule="auto"/>
              <w:jc w:val="both"/>
            </w:pPr>
            <w:r w:rsidRPr="00DD0853">
              <w:t xml:space="preserve">Использовать основные виды чтения (ознакомительно-изучающее, </w:t>
            </w:r>
            <w:proofErr w:type="gramStart"/>
            <w:r w:rsidRPr="00DD0853">
              <w:t>ознакомительно-реферативное</w:t>
            </w:r>
            <w:proofErr w:type="gramEnd"/>
            <w:r w:rsidRPr="00DD0853">
              <w:t xml:space="preserve"> и др.) в зависимости от коммуникативной задачи;</w:t>
            </w:r>
          </w:p>
          <w:p w:rsidR="007A74FB" w:rsidRPr="00DD0853" w:rsidRDefault="007A74FB" w:rsidP="001E663F">
            <w:pPr>
              <w:pStyle w:val="Style22"/>
              <w:spacing w:line="240" w:lineRule="auto"/>
              <w:jc w:val="both"/>
            </w:pPr>
            <w:r w:rsidRPr="00DD0853">
              <w:t>Извлекать необходимую информацию из различных источников: учебно-научных текстов, справочной литературы, средств массовой информации;</w:t>
            </w:r>
          </w:p>
          <w:p w:rsidR="007A74FB" w:rsidRPr="00DD0853" w:rsidRDefault="007A74FB" w:rsidP="001E663F">
            <w:pPr>
              <w:pStyle w:val="Style22"/>
              <w:spacing w:line="240" w:lineRule="auto"/>
              <w:jc w:val="both"/>
              <w:rPr>
                <w:color w:val="000000"/>
              </w:rPr>
            </w:pPr>
            <w:r w:rsidRPr="00DD0853">
              <w:t>Владеть основными приёмами информационной переработки письменного текста</w:t>
            </w:r>
          </w:p>
        </w:tc>
        <w:tc>
          <w:tcPr>
            <w:tcW w:w="1134" w:type="dxa"/>
            <w:tcBorders>
              <w:left w:val="single" w:sz="8" w:space="0" w:color="000000"/>
              <w:bottom w:val="single" w:sz="8" w:space="0" w:color="000000"/>
            </w:tcBorders>
            <w:vAlign w:val="center"/>
          </w:tcPr>
          <w:p w:rsidR="007A74FB" w:rsidRPr="008318E3" w:rsidRDefault="007A74FB" w:rsidP="001E663F">
            <w:pPr>
              <w:autoSpaceDE w:val="0"/>
              <w:ind w:hanging="108"/>
              <w:jc w:val="center"/>
            </w:pPr>
            <w:r w:rsidRPr="008318E3">
              <w:rPr>
                <w:color w:val="000000"/>
              </w:rPr>
              <w:t>В</w:t>
            </w: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35,1%</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69,9%</w:t>
            </w:r>
          </w:p>
        </w:tc>
      </w:tr>
      <w:tr w:rsidR="007A74FB" w:rsidRPr="008318E3" w:rsidTr="00500020">
        <w:trPr>
          <w:trHeight w:val="20"/>
        </w:trPr>
        <w:tc>
          <w:tcPr>
            <w:tcW w:w="10551" w:type="dxa"/>
            <w:gridSpan w:val="7"/>
            <w:tcBorders>
              <w:left w:val="single" w:sz="8" w:space="0" w:color="000000"/>
              <w:bottom w:val="single" w:sz="8" w:space="0" w:color="000000"/>
              <w:right w:val="single" w:sz="8" w:space="0" w:color="000000"/>
            </w:tcBorders>
            <w:vAlign w:val="center"/>
          </w:tcPr>
          <w:p w:rsidR="007A74FB" w:rsidRPr="008318E3" w:rsidRDefault="007A74FB" w:rsidP="00703DA1">
            <w:pPr>
              <w:snapToGrid w:val="0"/>
              <w:ind w:left="-756" w:right="-108" w:firstLine="740"/>
              <w:jc w:val="center"/>
            </w:pPr>
            <w:r w:rsidRPr="008318E3">
              <w:rPr>
                <w:b/>
                <w:color w:val="000000"/>
              </w:rPr>
              <w:t>Часть 2</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rStyle w:val="FontStyle36"/>
                <w:b/>
                <w:i/>
                <w:sz w:val="24"/>
              </w:rPr>
            </w:pPr>
            <w:r w:rsidRPr="008318E3">
              <w:rPr>
                <w:color w:val="000000"/>
              </w:rPr>
              <w:lastRenderedPageBreak/>
              <w:t>25</w:t>
            </w:r>
          </w:p>
        </w:tc>
        <w:tc>
          <w:tcPr>
            <w:tcW w:w="9639" w:type="dxa"/>
            <w:gridSpan w:val="6"/>
            <w:tcBorders>
              <w:left w:val="single" w:sz="8" w:space="0" w:color="000000"/>
              <w:bottom w:val="single" w:sz="8" w:space="0" w:color="000000"/>
              <w:right w:val="single" w:sz="8" w:space="0" w:color="000000"/>
            </w:tcBorders>
            <w:vAlign w:val="center"/>
          </w:tcPr>
          <w:p w:rsidR="007A74FB" w:rsidRPr="008318E3" w:rsidRDefault="007A74FB" w:rsidP="001E663F">
            <w:pPr>
              <w:jc w:val="both"/>
            </w:pPr>
            <w:r w:rsidRPr="008318E3">
              <w:rPr>
                <w:rStyle w:val="FontStyle36"/>
                <w:b/>
                <w:i/>
                <w:sz w:val="24"/>
              </w:rPr>
              <w:t>Сочинение</w:t>
            </w:r>
            <w:r w:rsidRPr="008318E3">
              <w:rPr>
                <w:rStyle w:val="FontStyle36"/>
                <w:sz w:val="24"/>
              </w:rPr>
              <w:t>. Информационная обработка текста. Употребление языковых сре</w:t>
            </w:r>
            <w:proofErr w:type="gramStart"/>
            <w:r w:rsidRPr="008318E3">
              <w:rPr>
                <w:rStyle w:val="FontStyle36"/>
                <w:sz w:val="24"/>
              </w:rPr>
              <w:t>дств в з</w:t>
            </w:r>
            <w:proofErr w:type="gramEnd"/>
            <w:r w:rsidRPr="008318E3">
              <w:rPr>
                <w:rStyle w:val="FontStyle36"/>
                <w:sz w:val="24"/>
              </w:rPr>
              <w:t>ависимости от речевой ситуации./</w:t>
            </w:r>
          </w:p>
          <w:p w:rsidR="007A74FB" w:rsidRPr="008318E3" w:rsidRDefault="007A74FB" w:rsidP="001E663F">
            <w:pPr>
              <w:jc w:val="both"/>
            </w:pPr>
            <w:proofErr w:type="gramStart"/>
            <w:r w:rsidRPr="008318E3">
              <w:t>Создавать письменные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roofErr w:type="gramEnd"/>
          </w:p>
          <w:p w:rsidR="007A74FB" w:rsidRPr="008318E3" w:rsidRDefault="007A74FB" w:rsidP="001E663F">
            <w:pPr>
              <w:jc w:val="both"/>
            </w:pPr>
            <w:r w:rsidRPr="008318E3">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7A74FB" w:rsidRPr="008318E3" w:rsidRDefault="007A74FB" w:rsidP="001E663F">
            <w:pPr>
              <w:jc w:val="both"/>
            </w:pPr>
            <w:r w:rsidRPr="008318E3">
              <w:t>Применять в практике письма орфографические и пунктуационные нормы современного русского литературного языка;</w:t>
            </w:r>
          </w:p>
          <w:p w:rsidR="007A74FB" w:rsidRPr="008318E3" w:rsidRDefault="007A74FB" w:rsidP="001E663F">
            <w:pPr>
              <w:snapToGrid w:val="0"/>
              <w:jc w:val="center"/>
            </w:pPr>
            <w:r w:rsidRPr="008318E3">
              <w:t>Соблюдать нормы речевого поведения в различных сферах и ситуациях общения, в том числе при обсуждении дискуссионных проблем</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pPr>
            <w:r w:rsidRPr="008318E3">
              <w:rPr>
                <w:color w:val="000000"/>
              </w:rPr>
              <w:t>К</w:t>
            </w:r>
            <w:proofErr w:type="gramStart"/>
            <w:r w:rsidRPr="008318E3">
              <w:rPr>
                <w:color w:val="000000"/>
              </w:rPr>
              <w:t>1</w:t>
            </w:r>
            <w:proofErr w:type="gramEnd"/>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t>К</w:t>
            </w:r>
            <w:proofErr w:type="gramStart"/>
            <w:r w:rsidRPr="008318E3">
              <w:t>1</w:t>
            </w:r>
            <w:proofErr w:type="gramEnd"/>
            <w:r w:rsidRPr="008318E3">
              <w:t xml:space="preserve"> </w:t>
            </w:r>
            <w:r w:rsidRPr="008318E3">
              <w:rPr>
                <w:bCs/>
              </w:rPr>
              <w:t>Формулировка проблем исходного текста</w:t>
            </w:r>
          </w:p>
        </w:tc>
        <w:tc>
          <w:tcPr>
            <w:tcW w:w="1134" w:type="dxa"/>
            <w:tcBorders>
              <w:left w:val="single" w:sz="8" w:space="0" w:color="000000"/>
              <w:bottom w:val="single" w:sz="8" w:space="0" w:color="000000"/>
            </w:tcBorders>
            <w:vAlign w:val="center"/>
          </w:tcPr>
          <w:p w:rsidR="007A74FB" w:rsidRPr="008318E3" w:rsidRDefault="007A74FB" w:rsidP="001E663F">
            <w:pPr>
              <w:autoSpaceDE w:val="0"/>
              <w:ind w:hanging="108"/>
              <w:jc w:val="center"/>
            </w:pPr>
            <w:proofErr w:type="gramStart"/>
            <w:r w:rsidRPr="008318E3">
              <w:rPr>
                <w:color w:val="000000"/>
              </w:rPr>
              <w:t>П</w:t>
            </w:r>
            <w:proofErr w:type="gramEnd"/>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97,7%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99,4%</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100,0%</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pPr>
            <w:r w:rsidRPr="008318E3">
              <w:rPr>
                <w:color w:val="000000"/>
              </w:rPr>
              <w:t>К</w:t>
            </w:r>
            <w:proofErr w:type="gramStart"/>
            <w:r w:rsidRPr="008318E3">
              <w:rPr>
                <w:color w:val="000000"/>
              </w:rPr>
              <w:t>2</w:t>
            </w:r>
            <w:proofErr w:type="gramEnd"/>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t>К</w:t>
            </w:r>
            <w:proofErr w:type="gramStart"/>
            <w:r w:rsidRPr="008318E3">
              <w:t>2</w:t>
            </w:r>
            <w:proofErr w:type="gramEnd"/>
            <w:r w:rsidRPr="008318E3">
              <w:t xml:space="preserve"> </w:t>
            </w:r>
            <w:r w:rsidRPr="008318E3">
              <w:rPr>
                <w:bCs/>
              </w:rPr>
              <w:t>Комментарий к сформулированной проблеме исходного текста</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38,3%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36,2%</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72,0%</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pPr>
            <w:r w:rsidRPr="008318E3">
              <w:rPr>
                <w:color w:val="000000"/>
              </w:rPr>
              <w:t>К3</w:t>
            </w:r>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t xml:space="preserve">К3 </w:t>
            </w:r>
            <w:r w:rsidRPr="008318E3">
              <w:rPr>
                <w:bCs/>
              </w:rPr>
              <w:t>Отражение позиции автора исходного текста</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78,3%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97,4%</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99,6%</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w:t>
            </w:r>
            <w:proofErr w:type="gramStart"/>
            <w:r w:rsidRPr="008318E3">
              <w:rPr>
                <w:color w:val="000000"/>
              </w:rPr>
              <w:t>4</w:t>
            </w:r>
            <w:proofErr w:type="gramEnd"/>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rPr>
                <w:bCs/>
              </w:rPr>
              <w:t xml:space="preserve">Аргументация </w:t>
            </w:r>
            <w:proofErr w:type="gramStart"/>
            <w:r w:rsidRPr="008318E3">
              <w:rPr>
                <w:bCs/>
              </w:rPr>
              <w:t>экзаменуемым</w:t>
            </w:r>
            <w:proofErr w:type="gramEnd"/>
            <w:r w:rsidRPr="008318E3">
              <w:rPr>
                <w:bCs/>
              </w:rPr>
              <w:t xml:space="preserve"> собственного мнения по проблеме</w:t>
            </w:r>
          </w:p>
        </w:tc>
        <w:tc>
          <w:tcPr>
            <w:tcW w:w="1134" w:type="dxa"/>
            <w:tcBorders>
              <w:left w:val="single" w:sz="8" w:space="0" w:color="000000"/>
              <w:bottom w:val="single" w:sz="8" w:space="0" w:color="000000"/>
            </w:tcBorders>
            <w:vAlign w:val="center"/>
          </w:tcPr>
          <w:p w:rsidR="007A74FB" w:rsidRPr="008318E3" w:rsidRDefault="007A74FB" w:rsidP="001E663F">
            <w:pPr>
              <w:autoSpaceDE w:val="0"/>
              <w:ind w:hanging="108"/>
              <w:jc w:val="center"/>
            </w:pPr>
            <w:proofErr w:type="gramStart"/>
            <w:r w:rsidRPr="008318E3">
              <w:rPr>
                <w:color w:val="000000"/>
              </w:rPr>
              <w:t>П</w:t>
            </w:r>
            <w:proofErr w:type="gramEnd"/>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48,3%</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48,2%</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80,2%</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К5</w:t>
            </w:r>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rPr>
                <w:bCs/>
              </w:rPr>
              <w:t>Смысловая цельность, речевая связность и последовательность изложения</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52,6%</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53,0%</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85,2%</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w:t>
            </w:r>
            <w:proofErr w:type="gramStart"/>
            <w:r w:rsidRPr="008318E3">
              <w:rPr>
                <w:color w:val="000000"/>
              </w:rPr>
              <w:t>6</w:t>
            </w:r>
            <w:proofErr w:type="gramEnd"/>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rPr>
                <w:bCs/>
              </w:rPr>
              <w:t>Точность и выразительность речи</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27,7%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22,8%</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61,1%</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w:t>
            </w:r>
            <w:proofErr w:type="gramStart"/>
            <w:r w:rsidRPr="008318E3">
              <w:rPr>
                <w:color w:val="000000"/>
              </w:rPr>
              <w:t>7</w:t>
            </w:r>
            <w:proofErr w:type="gramEnd"/>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rPr>
                <w:bCs/>
              </w:rPr>
              <w:t>Соблюдение орфографических норм</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32,9%</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29,8%</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66,3%</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К8</w:t>
            </w:r>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rPr>
                <w:bCs/>
              </w:rPr>
              <w:t>Соблюдение пунктуационных норм</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19,2%</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12,5%</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52,7%</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w:t>
            </w:r>
            <w:proofErr w:type="gramStart"/>
            <w:r w:rsidRPr="008318E3">
              <w:rPr>
                <w:color w:val="000000"/>
              </w:rPr>
              <w:t>9</w:t>
            </w:r>
            <w:proofErr w:type="gramEnd"/>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rPr>
                <w:bCs/>
              </w:rPr>
              <w:t>Соблюдение языковых норм</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35,2%</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32,8%</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66,2%</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К10</w:t>
            </w:r>
          </w:p>
        </w:tc>
        <w:tc>
          <w:tcPr>
            <w:tcW w:w="4110" w:type="dxa"/>
            <w:tcBorders>
              <w:left w:val="single" w:sz="8" w:space="0" w:color="000000"/>
              <w:bottom w:val="single" w:sz="8" w:space="0" w:color="000000"/>
            </w:tcBorders>
            <w:vAlign w:val="center"/>
          </w:tcPr>
          <w:p w:rsidR="007A74FB" w:rsidRPr="008318E3" w:rsidRDefault="007A74FB" w:rsidP="001E663F">
            <w:pPr>
              <w:rPr>
                <w:bCs/>
                <w:color w:val="000000"/>
              </w:rPr>
            </w:pPr>
            <w:r w:rsidRPr="008318E3">
              <w:rPr>
                <w:bCs/>
              </w:rPr>
              <w:t>Соблюдение речевых норм</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bCs/>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34,1%</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30,1%</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66,6%</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К11</w:t>
            </w:r>
          </w:p>
        </w:tc>
        <w:tc>
          <w:tcPr>
            <w:tcW w:w="4110" w:type="dxa"/>
            <w:tcBorders>
              <w:left w:val="single" w:sz="8" w:space="0" w:color="000000"/>
              <w:bottom w:val="single" w:sz="8" w:space="0" w:color="000000"/>
            </w:tcBorders>
            <w:vAlign w:val="center"/>
          </w:tcPr>
          <w:p w:rsidR="007A74FB" w:rsidRPr="008318E3" w:rsidRDefault="007A74FB" w:rsidP="001E663F">
            <w:pPr>
              <w:rPr>
                <w:color w:val="000000"/>
              </w:rPr>
            </w:pPr>
            <w:r w:rsidRPr="008318E3">
              <w:rPr>
                <w:bCs/>
              </w:rPr>
              <w:t>Соблюдение этических норм</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98,8%</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16,7%</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99,9%</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100,0%</w:t>
            </w:r>
          </w:p>
        </w:tc>
      </w:tr>
      <w:tr w:rsidR="007A74FB" w:rsidRPr="008318E3" w:rsidTr="00500020">
        <w:trPr>
          <w:trHeight w:val="20"/>
        </w:trPr>
        <w:tc>
          <w:tcPr>
            <w:tcW w:w="912" w:type="dxa"/>
            <w:tcBorders>
              <w:left w:val="single" w:sz="8" w:space="0" w:color="000000"/>
              <w:bottom w:val="single" w:sz="8" w:space="0" w:color="000000"/>
            </w:tcBorders>
            <w:vAlign w:val="center"/>
          </w:tcPr>
          <w:p w:rsidR="007A74FB" w:rsidRPr="008318E3" w:rsidRDefault="007A74FB" w:rsidP="00703DA1">
            <w:pPr>
              <w:autoSpaceDE w:val="0"/>
              <w:ind w:left="-756" w:right="-108" w:firstLine="740"/>
              <w:jc w:val="center"/>
              <w:rPr>
                <w:bCs/>
              </w:rPr>
            </w:pPr>
            <w:r w:rsidRPr="008318E3">
              <w:rPr>
                <w:color w:val="000000"/>
              </w:rPr>
              <w:t>К12</w:t>
            </w:r>
          </w:p>
        </w:tc>
        <w:tc>
          <w:tcPr>
            <w:tcW w:w="4110" w:type="dxa"/>
            <w:tcBorders>
              <w:left w:val="single" w:sz="8" w:space="0" w:color="000000"/>
              <w:bottom w:val="single" w:sz="8" w:space="0" w:color="000000"/>
            </w:tcBorders>
            <w:vAlign w:val="center"/>
          </w:tcPr>
          <w:p w:rsidR="007A74FB" w:rsidRPr="008318E3" w:rsidRDefault="007A74FB" w:rsidP="001E663F">
            <w:pPr>
              <w:rPr>
                <w:bCs/>
                <w:color w:val="000000"/>
              </w:rPr>
            </w:pPr>
            <w:r w:rsidRPr="008318E3">
              <w:rPr>
                <w:bCs/>
              </w:rPr>
              <w:t>Соблюдение фактологической точности в фоновом материале</w:t>
            </w:r>
          </w:p>
        </w:tc>
        <w:tc>
          <w:tcPr>
            <w:tcW w:w="1134" w:type="dxa"/>
            <w:tcBorders>
              <w:left w:val="single" w:sz="8" w:space="0" w:color="000000"/>
              <w:bottom w:val="single" w:sz="8" w:space="0" w:color="000000"/>
            </w:tcBorders>
            <w:vAlign w:val="center"/>
          </w:tcPr>
          <w:p w:rsidR="007A74FB" w:rsidRPr="008318E3" w:rsidRDefault="007A74FB" w:rsidP="001E663F">
            <w:pPr>
              <w:autoSpaceDE w:val="0"/>
              <w:snapToGrid w:val="0"/>
              <w:ind w:hanging="108"/>
              <w:jc w:val="center"/>
              <w:rPr>
                <w:bCs/>
                <w:color w:val="000000"/>
              </w:rPr>
            </w:pPr>
          </w:p>
        </w:tc>
        <w:tc>
          <w:tcPr>
            <w:tcW w:w="1098"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89,5%</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0,0%</w:t>
            </w:r>
          </w:p>
        </w:tc>
        <w:tc>
          <w:tcPr>
            <w:tcW w:w="1099" w:type="dxa"/>
            <w:tcBorders>
              <w:left w:val="single" w:sz="8" w:space="0" w:color="000000"/>
              <w:bottom w:val="single" w:sz="8" w:space="0" w:color="000000"/>
            </w:tcBorders>
            <w:vAlign w:val="center"/>
          </w:tcPr>
          <w:p w:rsidR="007A74FB" w:rsidRPr="008318E3" w:rsidRDefault="007A74FB" w:rsidP="001E663F">
            <w:pPr>
              <w:ind w:hanging="108"/>
              <w:jc w:val="center"/>
            </w:pPr>
            <w:r w:rsidRPr="008318E3">
              <w:t>90,6%</w:t>
            </w:r>
          </w:p>
        </w:tc>
        <w:tc>
          <w:tcPr>
            <w:tcW w:w="1099" w:type="dxa"/>
            <w:tcBorders>
              <w:left w:val="single" w:sz="8" w:space="0" w:color="000000"/>
              <w:bottom w:val="single" w:sz="8" w:space="0" w:color="000000"/>
              <w:right w:val="single" w:sz="8" w:space="0" w:color="000000"/>
            </w:tcBorders>
            <w:vAlign w:val="center"/>
          </w:tcPr>
          <w:p w:rsidR="007A74FB" w:rsidRPr="008318E3" w:rsidRDefault="007A74FB" w:rsidP="001E663F">
            <w:pPr>
              <w:ind w:hanging="108"/>
              <w:jc w:val="center"/>
            </w:pPr>
            <w:r w:rsidRPr="008318E3">
              <w:t>95,1%</w:t>
            </w:r>
          </w:p>
        </w:tc>
      </w:tr>
    </w:tbl>
    <w:p w:rsidR="007A74FB" w:rsidRPr="00554DAE" w:rsidRDefault="007A74FB" w:rsidP="00246079">
      <w:pPr>
        <w:spacing w:before="120" w:after="120"/>
        <w:ind w:firstLine="567"/>
        <w:rPr>
          <w:sz w:val="28"/>
          <w:szCs w:val="28"/>
        </w:rPr>
      </w:pPr>
      <w:r w:rsidRPr="00554DAE">
        <w:rPr>
          <w:b/>
          <w:bCs/>
          <w:color w:val="000000"/>
          <w:sz w:val="28"/>
          <w:szCs w:val="28"/>
        </w:rPr>
        <w:t>Речь. Текст: 1, 2, 20, 21, 22, 23.</w:t>
      </w:r>
      <w:r w:rsidRPr="00554DAE">
        <w:rPr>
          <w:bCs/>
          <w:color w:val="000000"/>
          <w:sz w:val="28"/>
          <w:szCs w:val="28"/>
        </w:rPr>
        <w:t xml:space="preserve"> </w:t>
      </w:r>
    </w:p>
    <w:p w:rsidR="007A74FB" w:rsidRPr="00554DAE" w:rsidRDefault="007A74FB" w:rsidP="00246079">
      <w:pPr>
        <w:ind w:firstLine="567"/>
        <w:jc w:val="both"/>
        <w:rPr>
          <w:bCs/>
          <w:color w:val="000000"/>
          <w:sz w:val="28"/>
          <w:szCs w:val="28"/>
        </w:rPr>
      </w:pPr>
      <w:r w:rsidRPr="00554DAE">
        <w:rPr>
          <w:sz w:val="28"/>
          <w:szCs w:val="28"/>
        </w:rPr>
        <w:t>Задание</w:t>
      </w:r>
      <w:r w:rsidRPr="00554DAE">
        <w:rPr>
          <w:bCs/>
          <w:color w:val="000000"/>
          <w:sz w:val="28"/>
          <w:szCs w:val="28"/>
        </w:rPr>
        <w:t xml:space="preserve"> 1 предполагает поиск речевого высказывания, не утратившего основного смысла в результате информационной компрессии. Овладение текстовой нормой проверялось на основе выявления главной информации в небольших научно-популярных текстах, содержащих фактологическую, теоретическую или гипотетическую информацию: изложение концептуальной информации; характеристику изучаемого объекта; рассказ о становлении научного знания, истории открытия и т.д. Необходимо было соотнести </w:t>
      </w:r>
      <w:r w:rsidRPr="00554DAE">
        <w:rPr>
          <w:bCs/>
          <w:color w:val="000000"/>
          <w:sz w:val="28"/>
          <w:szCs w:val="28"/>
        </w:rPr>
        <w:lastRenderedPageBreak/>
        <w:t xml:space="preserve">содержание текста с предложениями, где основная информация сжата, и найти предложение, в котором основная информация, переданная без фактических ошибок, не содержит перечислений, дополнительной детализированной информации. </w:t>
      </w:r>
    </w:p>
    <w:p w:rsidR="007A74FB" w:rsidRPr="00554DAE" w:rsidRDefault="007A74FB" w:rsidP="00246079">
      <w:pPr>
        <w:ind w:firstLine="567"/>
        <w:jc w:val="both"/>
        <w:rPr>
          <w:sz w:val="28"/>
          <w:szCs w:val="28"/>
        </w:rPr>
      </w:pPr>
      <w:r w:rsidRPr="00554DAE">
        <w:rPr>
          <w:sz w:val="28"/>
          <w:szCs w:val="28"/>
        </w:rPr>
        <w:t xml:space="preserve">Как правило, при выполнении этого задания допускаются 2 типичные ошибки: </w:t>
      </w:r>
    </w:p>
    <w:p w:rsidR="007A74FB" w:rsidRPr="00554DAE" w:rsidRDefault="007A74FB" w:rsidP="00246079">
      <w:pPr>
        <w:ind w:firstLine="567"/>
        <w:jc w:val="both"/>
        <w:rPr>
          <w:sz w:val="28"/>
          <w:szCs w:val="28"/>
        </w:rPr>
      </w:pPr>
      <w:r w:rsidRPr="00554DAE">
        <w:rPr>
          <w:sz w:val="28"/>
          <w:szCs w:val="28"/>
        </w:rPr>
        <w:t xml:space="preserve">-  в качестве главной информации </w:t>
      </w:r>
      <w:proofErr w:type="gramStart"/>
      <w:r w:rsidRPr="00554DAE">
        <w:rPr>
          <w:sz w:val="28"/>
          <w:szCs w:val="28"/>
        </w:rPr>
        <w:t>экзаменуемый</w:t>
      </w:r>
      <w:proofErr w:type="gramEnd"/>
      <w:r w:rsidRPr="00554DAE">
        <w:rPr>
          <w:sz w:val="28"/>
          <w:szCs w:val="28"/>
        </w:rPr>
        <w:t xml:space="preserve"> выбирает дистрактор, в котором не сформулированы причинно-следственные отношения, отраженные в смысловой структуре текста,  </w:t>
      </w:r>
    </w:p>
    <w:p w:rsidR="007A74FB" w:rsidRPr="00554DAE" w:rsidRDefault="007A74FB" w:rsidP="00246079">
      <w:pPr>
        <w:ind w:firstLine="567"/>
        <w:jc w:val="both"/>
        <w:rPr>
          <w:sz w:val="28"/>
          <w:szCs w:val="28"/>
        </w:rPr>
      </w:pPr>
      <w:r w:rsidRPr="00554DAE">
        <w:rPr>
          <w:sz w:val="28"/>
          <w:szCs w:val="28"/>
        </w:rPr>
        <w:t xml:space="preserve">- в качестве главной информации </w:t>
      </w:r>
      <w:proofErr w:type="gramStart"/>
      <w:r w:rsidRPr="00554DAE">
        <w:rPr>
          <w:sz w:val="28"/>
          <w:szCs w:val="28"/>
        </w:rPr>
        <w:t>экзаменуемый</w:t>
      </w:r>
      <w:proofErr w:type="gramEnd"/>
      <w:r w:rsidRPr="00554DAE">
        <w:rPr>
          <w:sz w:val="28"/>
          <w:szCs w:val="28"/>
        </w:rPr>
        <w:t xml:space="preserve"> выбирает дистрактор, где содержится логическая ошибка в формулировке причинно-следственных отношений, отраженных в смысловой структуре текста.</w:t>
      </w:r>
    </w:p>
    <w:p w:rsidR="007A74FB" w:rsidRPr="00554DAE" w:rsidRDefault="007A74FB" w:rsidP="00246079">
      <w:pPr>
        <w:ind w:firstLine="567"/>
        <w:jc w:val="both"/>
        <w:rPr>
          <w:sz w:val="28"/>
          <w:szCs w:val="28"/>
        </w:rPr>
      </w:pPr>
      <w:r w:rsidRPr="00554DAE">
        <w:rPr>
          <w:sz w:val="28"/>
          <w:szCs w:val="28"/>
        </w:rPr>
        <w:t xml:space="preserve">Успешность выполнения этих заданий позволяет сделать вывод о том, что тестируемые в основном осознают композиционно-смысловую структуру текста, </w:t>
      </w:r>
      <w:proofErr w:type="gramStart"/>
      <w:r w:rsidRPr="00554DAE">
        <w:rPr>
          <w:sz w:val="28"/>
          <w:szCs w:val="28"/>
        </w:rPr>
        <w:t>верно</w:t>
      </w:r>
      <w:proofErr w:type="gramEnd"/>
      <w:r w:rsidRPr="00554DAE">
        <w:rPr>
          <w:sz w:val="28"/>
          <w:szCs w:val="28"/>
        </w:rPr>
        <w:t xml:space="preserve"> осмысливают тему, проблематику текста, позицию автора.</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 Информационная обработка письменных текстов различных стилей и жанров.</w:t>
      </w:r>
    </w:p>
    <w:p w:rsidR="007A74FB" w:rsidRPr="00554DAE" w:rsidRDefault="007A74FB" w:rsidP="00246079">
      <w:pPr>
        <w:ind w:firstLine="567"/>
        <w:jc w:val="both"/>
        <w:rPr>
          <w:i/>
          <w:iCs/>
          <w:color w:val="000000"/>
          <w:sz w:val="28"/>
          <w:szCs w:val="28"/>
        </w:rPr>
      </w:pPr>
      <w:r w:rsidRPr="00554DAE">
        <w:rPr>
          <w:b/>
          <w:bCs/>
          <w:color w:val="000000"/>
          <w:sz w:val="28"/>
          <w:szCs w:val="28"/>
        </w:rPr>
        <w:t>Прочитайте текст и выполните задания 1–3.</w:t>
      </w:r>
    </w:p>
    <w:p w:rsidR="007A74FB" w:rsidRPr="00554DAE" w:rsidRDefault="007A74FB" w:rsidP="00246079">
      <w:pPr>
        <w:ind w:firstLine="567"/>
        <w:jc w:val="both"/>
        <w:rPr>
          <w:i/>
          <w:sz w:val="28"/>
          <w:szCs w:val="28"/>
        </w:rPr>
      </w:pPr>
      <w:proofErr w:type="gramStart"/>
      <w:r w:rsidRPr="00554DAE">
        <w:rPr>
          <w:i/>
          <w:sz w:val="28"/>
          <w:szCs w:val="28"/>
        </w:rPr>
        <w:t>(1) Неожиданным открытием в науке оказалось наличие четкой иерархии, или рангов, в мире животных. (2) И раньше люди знали о том, что в стаях волков, гиен, в сообществах большинства приматов есть свои вожаки. (3) &lt;...&gt; выяснилось, что у многих животных это соподчинение проведено сверху донизу последовательно и без исключений, причем не только среди самцов, но и  между взрослыми самками, нередко даже</w:t>
      </w:r>
      <w:proofErr w:type="gramEnd"/>
      <w:r w:rsidRPr="00554DAE">
        <w:rPr>
          <w:i/>
          <w:sz w:val="28"/>
          <w:szCs w:val="28"/>
        </w:rPr>
        <w:t xml:space="preserve"> между детенышами и молодыми животными.</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1. Укажите два предложения, в которых верно передана ГЛАВНАЯ информация, содержащаяся в тексте. Запишите номера этих предложений.  </w:t>
      </w:r>
    </w:p>
    <w:p w:rsidR="007A74FB" w:rsidRPr="00554DAE" w:rsidRDefault="007A74FB" w:rsidP="00246079">
      <w:pPr>
        <w:ind w:firstLine="567"/>
        <w:jc w:val="both"/>
        <w:rPr>
          <w:color w:val="000000"/>
          <w:sz w:val="28"/>
          <w:szCs w:val="28"/>
        </w:rPr>
      </w:pPr>
      <w:r w:rsidRPr="00554DAE">
        <w:rPr>
          <w:color w:val="000000"/>
          <w:sz w:val="28"/>
          <w:szCs w:val="28"/>
        </w:rPr>
        <w:t>1) Ученым стало известно, что у многих животных существует строгая иерархия, причем часто это соподчинение проведено сверху донизу, от самцов до детенышей.</w:t>
      </w:r>
    </w:p>
    <w:p w:rsidR="007A74FB" w:rsidRPr="00554DAE" w:rsidRDefault="007A74FB" w:rsidP="00246079">
      <w:pPr>
        <w:ind w:firstLine="567"/>
        <w:jc w:val="both"/>
        <w:rPr>
          <w:color w:val="000000"/>
          <w:sz w:val="28"/>
          <w:szCs w:val="28"/>
        </w:rPr>
      </w:pPr>
      <w:r w:rsidRPr="00554DAE">
        <w:rPr>
          <w:color w:val="000000"/>
          <w:sz w:val="28"/>
          <w:szCs w:val="28"/>
        </w:rPr>
        <w:t>2) И раньше люди знали, что в стаях волков, гиен, в сообществах приматов есть свои вожаки, положение которых определяет не только физическая сила, но и повышенная агрессивность.</w:t>
      </w:r>
    </w:p>
    <w:p w:rsidR="007A74FB" w:rsidRPr="00554DAE" w:rsidRDefault="007A74FB" w:rsidP="00246079">
      <w:pPr>
        <w:ind w:firstLine="567"/>
        <w:jc w:val="both"/>
        <w:rPr>
          <w:color w:val="000000"/>
          <w:sz w:val="28"/>
          <w:szCs w:val="28"/>
        </w:rPr>
      </w:pPr>
      <w:r w:rsidRPr="00554DAE">
        <w:rPr>
          <w:color w:val="000000"/>
          <w:sz w:val="28"/>
          <w:szCs w:val="28"/>
        </w:rPr>
        <w:t>3) Недавно стало известно, что в сообществах животных существуют вожаки, причем ярче всего это выражено у волков, гиен, в сообществах отдельных видов приматов.</w:t>
      </w:r>
    </w:p>
    <w:p w:rsidR="007A74FB" w:rsidRPr="00554DAE" w:rsidRDefault="007A74FB" w:rsidP="00246079">
      <w:pPr>
        <w:ind w:firstLine="567"/>
        <w:jc w:val="both"/>
        <w:rPr>
          <w:color w:val="000000"/>
          <w:sz w:val="28"/>
          <w:szCs w:val="28"/>
        </w:rPr>
      </w:pPr>
      <w:r w:rsidRPr="00554DAE">
        <w:rPr>
          <w:color w:val="000000"/>
          <w:sz w:val="28"/>
          <w:szCs w:val="28"/>
        </w:rPr>
        <w:t xml:space="preserve">4) Неожиданное научное открытие последних лет — наличие иерархии у тех животных, которые живут семейными группами: самец, самка и несколько детенышей. </w:t>
      </w:r>
    </w:p>
    <w:p w:rsidR="007A74FB" w:rsidRPr="00554DAE" w:rsidRDefault="007A74FB" w:rsidP="00246079">
      <w:pPr>
        <w:ind w:firstLine="567"/>
        <w:jc w:val="both"/>
        <w:rPr>
          <w:b/>
          <w:bCs/>
          <w:color w:val="000000"/>
          <w:sz w:val="28"/>
          <w:szCs w:val="28"/>
        </w:rPr>
      </w:pPr>
      <w:r w:rsidRPr="00554DAE">
        <w:rPr>
          <w:color w:val="000000"/>
          <w:sz w:val="28"/>
          <w:szCs w:val="28"/>
        </w:rPr>
        <w:t>5) Научным открытием стало наличие у многих животных четкой иерархии, которая проведена сверху донизу последовательно и без исключений.</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2. Средства связи предложений в тексте.</w:t>
      </w:r>
    </w:p>
    <w:p w:rsidR="007A74FB" w:rsidRPr="00554DAE" w:rsidRDefault="007A74FB" w:rsidP="00246079">
      <w:pPr>
        <w:spacing w:before="120" w:after="120"/>
        <w:ind w:firstLine="567"/>
        <w:jc w:val="both"/>
        <w:rPr>
          <w:i/>
          <w:iCs/>
          <w:color w:val="000000"/>
          <w:sz w:val="28"/>
          <w:szCs w:val="28"/>
        </w:rPr>
      </w:pPr>
      <w:r w:rsidRPr="00554DAE">
        <w:rPr>
          <w:b/>
          <w:bCs/>
          <w:color w:val="000000"/>
          <w:sz w:val="28"/>
          <w:szCs w:val="28"/>
        </w:rPr>
        <w:lastRenderedPageBreak/>
        <w:t>Какое из приведённых ниже слов (сочетаний слов) должно стоять на месте пропуска во втором (2) предложении текста? Выпишите это слово (сочетание слов).</w:t>
      </w:r>
    </w:p>
    <w:p w:rsidR="007A74FB" w:rsidRPr="00554DAE" w:rsidRDefault="007A74FB" w:rsidP="00246079">
      <w:pPr>
        <w:ind w:firstLine="567"/>
        <w:jc w:val="both"/>
        <w:rPr>
          <w:i/>
          <w:iCs/>
          <w:color w:val="000000"/>
          <w:sz w:val="28"/>
          <w:szCs w:val="28"/>
        </w:rPr>
      </w:pPr>
      <w:r w:rsidRPr="00554DAE">
        <w:rPr>
          <w:i/>
          <w:iCs/>
          <w:color w:val="000000"/>
          <w:sz w:val="28"/>
          <w:szCs w:val="28"/>
        </w:rPr>
        <w:t>Лишь бы</w:t>
      </w:r>
    </w:p>
    <w:p w:rsidR="007A74FB" w:rsidRPr="00554DAE" w:rsidRDefault="007A74FB" w:rsidP="00246079">
      <w:pPr>
        <w:ind w:firstLine="567"/>
        <w:jc w:val="both"/>
        <w:rPr>
          <w:i/>
          <w:iCs/>
          <w:color w:val="000000"/>
          <w:sz w:val="28"/>
          <w:szCs w:val="28"/>
        </w:rPr>
      </w:pPr>
      <w:r w:rsidRPr="00554DAE">
        <w:rPr>
          <w:i/>
          <w:iCs/>
          <w:color w:val="000000"/>
          <w:sz w:val="28"/>
          <w:szCs w:val="28"/>
        </w:rPr>
        <w:t>Потому что</w:t>
      </w:r>
    </w:p>
    <w:p w:rsidR="007A74FB" w:rsidRPr="00554DAE" w:rsidRDefault="007A74FB" w:rsidP="00246079">
      <w:pPr>
        <w:ind w:firstLine="567"/>
        <w:jc w:val="both"/>
        <w:rPr>
          <w:i/>
          <w:iCs/>
          <w:color w:val="000000"/>
          <w:sz w:val="28"/>
          <w:szCs w:val="28"/>
        </w:rPr>
      </w:pPr>
      <w:r w:rsidRPr="00554DAE">
        <w:rPr>
          <w:i/>
          <w:iCs/>
          <w:color w:val="000000"/>
          <w:sz w:val="28"/>
          <w:szCs w:val="28"/>
        </w:rPr>
        <w:t>В-третьих,</w:t>
      </w:r>
    </w:p>
    <w:p w:rsidR="007A74FB" w:rsidRPr="00554DAE" w:rsidRDefault="007A74FB" w:rsidP="00246079">
      <w:pPr>
        <w:ind w:firstLine="567"/>
        <w:jc w:val="both"/>
        <w:rPr>
          <w:i/>
          <w:iCs/>
          <w:color w:val="000000"/>
          <w:sz w:val="28"/>
          <w:szCs w:val="28"/>
        </w:rPr>
      </w:pPr>
      <w:r w:rsidRPr="00554DAE">
        <w:rPr>
          <w:i/>
          <w:iCs/>
          <w:color w:val="000000"/>
          <w:sz w:val="28"/>
          <w:szCs w:val="28"/>
        </w:rPr>
        <w:t>Но</w:t>
      </w:r>
    </w:p>
    <w:p w:rsidR="007A74FB" w:rsidRPr="00554DAE" w:rsidRDefault="007A74FB" w:rsidP="00246079">
      <w:pPr>
        <w:ind w:firstLine="567"/>
        <w:jc w:val="both"/>
        <w:rPr>
          <w:b/>
          <w:bCs/>
          <w:color w:val="000000"/>
          <w:sz w:val="28"/>
          <w:szCs w:val="28"/>
        </w:rPr>
      </w:pPr>
      <w:r w:rsidRPr="00554DAE">
        <w:rPr>
          <w:i/>
          <w:iCs/>
          <w:color w:val="000000"/>
          <w:sz w:val="28"/>
          <w:szCs w:val="28"/>
        </w:rPr>
        <w:t>Для того чтобы</w:t>
      </w:r>
    </w:p>
    <w:p w:rsidR="007A74FB" w:rsidRPr="00554DAE" w:rsidRDefault="007A74FB" w:rsidP="00246079">
      <w:pPr>
        <w:spacing w:before="120" w:after="120"/>
        <w:ind w:firstLine="567"/>
        <w:jc w:val="both"/>
        <w:rPr>
          <w:color w:val="000000"/>
          <w:sz w:val="28"/>
          <w:szCs w:val="28"/>
        </w:rPr>
      </w:pPr>
      <w:r w:rsidRPr="00554DAE">
        <w:rPr>
          <w:color w:val="000000"/>
          <w:sz w:val="28"/>
          <w:szCs w:val="28"/>
        </w:rPr>
        <w:t xml:space="preserve">Наряду с языковой и лингвистической компетентностью участники экзамена должны были продемонстрировать способность к пониманию текста и элементарные навыки его продуцирования. Эти умения, в частности, проверяются заданиями 20–24, для выполнения которых экзаменуемым необходимо владеть умением проводить смысловой и речеведческий анализ текста. </w:t>
      </w:r>
    </w:p>
    <w:p w:rsidR="007A74FB" w:rsidRPr="00554DAE" w:rsidRDefault="007A74FB" w:rsidP="00246079">
      <w:pPr>
        <w:ind w:firstLine="567"/>
        <w:jc w:val="both"/>
        <w:rPr>
          <w:color w:val="000000"/>
          <w:sz w:val="28"/>
          <w:szCs w:val="28"/>
        </w:rPr>
      </w:pPr>
      <w:proofErr w:type="gramStart"/>
      <w:r w:rsidRPr="00554DAE">
        <w:rPr>
          <w:color w:val="000000"/>
          <w:sz w:val="28"/>
          <w:szCs w:val="28"/>
        </w:rPr>
        <w:t>(1)Опять бьет немецкая минометная батарея, та самая, но теперь разрывы ложатся левей.  (2)Это она била с вечера. (3)Шарю, шарю стереотрубой — ни вспышки, ни пыли над огневыми позициями — все скрыто гребнем высот. (4)Кажется, руку бы отдал, только б уничтожить её. (5)Я примерно чувствую место, где она стоит, и уже несколько раз пытался её уничтожить, но она</w:t>
      </w:r>
      <w:proofErr w:type="gramEnd"/>
      <w:r w:rsidRPr="00554DAE">
        <w:rPr>
          <w:color w:val="000000"/>
          <w:sz w:val="28"/>
          <w:szCs w:val="28"/>
        </w:rPr>
        <w:t xml:space="preserve"> меняет позиции. (6)Вот если бы высоты были наши! (7)Но мы сидим в кювете дороги, выставив над собой стереотрубу, и весь наш обзор — до гребня.</w:t>
      </w:r>
    </w:p>
    <w:p w:rsidR="007A74FB" w:rsidRPr="00554DAE" w:rsidRDefault="007A74FB" w:rsidP="00246079">
      <w:pPr>
        <w:ind w:firstLine="567"/>
        <w:jc w:val="both"/>
        <w:rPr>
          <w:color w:val="000000"/>
          <w:sz w:val="28"/>
          <w:szCs w:val="28"/>
        </w:rPr>
      </w:pPr>
      <w:r w:rsidRPr="00554DAE">
        <w:rPr>
          <w:color w:val="000000"/>
          <w:sz w:val="28"/>
          <w:szCs w:val="28"/>
        </w:rPr>
        <w:t>(8)Мы вырыли этот окоп, когда земля была ещё мягкая. (9)Сейчас дорога, развороченная гусеницами, со следами ног, колёс по свежей грязи, закаменела и растрескалась. (10)Не только мина — лёгкий снаряд почти не оставляет на ней воронки: так солнце прокатило её.</w:t>
      </w:r>
    </w:p>
    <w:p w:rsidR="007A74FB" w:rsidRPr="00554DAE" w:rsidRDefault="007A74FB" w:rsidP="00246079">
      <w:pPr>
        <w:ind w:firstLine="567"/>
        <w:jc w:val="both"/>
        <w:rPr>
          <w:color w:val="000000"/>
          <w:sz w:val="28"/>
          <w:szCs w:val="28"/>
        </w:rPr>
      </w:pPr>
      <w:r w:rsidRPr="00554DAE">
        <w:rPr>
          <w:color w:val="000000"/>
          <w:sz w:val="28"/>
          <w:szCs w:val="28"/>
        </w:rPr>
        <w:t xml:space="preserve">(11)Когда мы высадились на этот плацдарм, у нас не хватило сил взять высоты. (12)Под огнём пехота залегла у подножия и спешно начала окапываться. (13)Возникла оборона. (14)Она возникла так: упал пехотинец, прижатый пулемётной струёй, и прежде </w:t>
      </w:r>
      <w:proofErr w:type="gramStart"/>
      <w:r w:rsidRPr="00554DAE">
        <w:rPr>
          <w:color w:val="000000"/>
          <w:sz w:val="28"/>
          <w:szCs w:val="28"/>
        </w:rPr>
        <w:t>всего</w:t>
      </w:r>
      <w:proofErr w:type="gramEnd"/>
      <w:r w:rsidRPr="00554DAE">
        <w:rPr>
          <w:color w:val="000000"/>
          <w:sz w:val="28"/>
          <w:szCs w:val="28"/>
        </w:rPr>
        <w:t xml:space="preserve"> подрыл землю под сердцем, насыпал холмик впереди головы, защищая её от пути. (15)К утру на этом месте он уже ходил в полный ро</w:t>
      </w:r>
      <w:proofErr w:type="gramStart"/>
      <w:r w:rsidRPr="00554DAE">
        <w:rPr>
          <w:color w:val="000000"/>
          <w:sz w:val="28"/>
          <w:szCs w:val="28"/>
        </w:rPr>
        <w:t>ст в св</w:t>
      </w:r>
      <w:proofErr w:type="gramEnd"/>
      <w:r w:rsidRPr="00554DAE">
        <w:rPr>
          <w:color w:val="000000"/>
          <w:sz w:val="28"/>
          <w:szCs w:val="28"/>
        </w:rPr>
        <w:t>оём окопе, зарылся в землю — не так-то просто вырвать его отсюда.</w:t>
      </w:r>
    </w:p>
    <w:p w:rsidR="007A74FB" w:rsidRPr="00554DAE" w:rsidRDefault="007A74FB" w:rsidP="00246079">
      <w:pPr>
        <w:ind w:firstLine="567"/>
        <w:jc w:val="both"/>
        <w:rPr>
          <w:color w:val="000000"/>
          <w:sz w:val="28"/>
          <w:szCs w:val="28"/>
        </w:rPr>
      </w:pPr>
      <w:proofErr w:type="gramStart"/>
      <w:r w:rsidRPr="00554DAE">
        <w:rPr>
          <w:color w:val="000000"/>
          <w:sz w:val="28"/>
          <w:szCs w:val="28"/>
        </w:rPr>
        <w:t>(16)Из этих окопов мы несколько раз поднимались в атаку, но немцы опять укладывали нас огнём пулемётов, шквальным миномётным и артиллерийским огнём. (17)Мы даже не можем подавить из миномёты, потому что не видим их. (18)А немцы с высот просматривают и весь плацдарм, и переправу, и тот берег. (19)Мы держимся, зацепившись на подножие, мы уже пустили корни, и</w:t>
      </w:r>
      <w:proofErr w:type="gramEnd"/>
      <w:r w:rsidRPr="00554DAE">
        <w:rPr>
          <w:color w:val="000000"/>
          <w:sz w:val="28"/>
          <w:szCs w:val="28"/>
        </w:rPr>
        <w:t xml:space="preserve"> всё же страшно, что они до сих пор не сбросили нас в Днестр. (20)Мне кажется, будь мы на тех высотах, а они здесь, мы бы уже искупали их. </w:t>
      </w:r>
    </w:p>
    <w:p w:rsidR="007A74FB" w:rsidRPr="00554DAE" w:rsidRDefault="007A74FB" w:rsidP="00246079">
      <w:pPr>
        <w:ind w:firstLine="567"/>
        <w:jc w:val="both"/>
        <w:rPr>
          <w:color w:val="000000"/>
          <w:sz w:val="28"/>
          <w:szCs w:val="28"/>
        </w:rPr>
      </w:pPr>
      <w:r w:rsidRPr="00554DAE">
        <w:rPr>
          <w:color w:val="000000"/>
          <w:sz w:val="28"/>
          <w:szCs w:val="28"/>
        </w:rPr>
        <w:t>(21)Даже оторвавшись от стереотрубы и закрыв глаза, даже во сне я вижу эти высоты, неровный гребень со всеми ориентирами, кривыми деревцами, воронками, белыми камнями, проступившими из земли, словно это обнажается вымытый ливнем скелет высоты.</w:t>
      </w:r>
    </w:p>
    <w:p w:rsidR="007A74FB" w:rsidRPr="00554DAE" w:rsidRDefault="007A74FB" w:rsidP="00246079">
      <w:pPr>
        <w:ind w:firstLine="567"/>
        <w:jc w:val="both"/>
        <w:rPr>
          <w:color w:val="000000"/>
          <w:sz w:val="28"/>
          <w:szCs w:val="28"/>
        </w:rPr>
      </w:pPr>
      <w:proofErr w:type="gramStart"/>
      <w:r w:rsidRPr="00554DAE">
        <w:rPr>
          <w:color w:val="000000"/>
          <w:sz w:val="28"/>
          <w:szCs w:val="28"/>
        </w:rPr>
        <w:lastRenderedPageBreak/>
        <w:t>(22)Когда кончится война и люди будут вспоминать о ней, наверное, вспомнят великие сражения, в которых решался исход войны, решались судьбы человечества. (23)Войны всегда остаются в памяти великими сражениями. (24)И среди них не будет места нашему плацдарму. (25)Его судьба — как судьба одного человека, когда решаются судьбы миллионов.  (26)Но, между прочим, нередко судьбы и трагедии миллионов начинаются</w:t>
      </w:r>
      <w:proofErr w:type="gramEnd"/>
      <w:r w:rsidRPr="00554DAE">
        <w:rPr>
          <w:color w:val="000000"/>
          <w:sz w:val="28"/>
          <w:szCs w:val="28"/>
        </w:rPr>
        <w:t xml:space="preserve"> судьбой одного человека. (27)Только об этом забывают почему-то.</w:t>
      </w:r>
    </w:p>
    <w:p w:rsidR="007A74FB" w:rsidRPr="00554DAE" w:rsidRDefault="007A74FB" w:rsidP="00246079">
      <w:pPr>
        <w:ind w:firstLine="567"/>
        <w:jc w:val="both"/>
        <w:rPr>
          <w:color w:val="000000"/>
          <w:sz w:val="28"/>
          <w:szCs w:val="28"/>
        </w:rPr>
      </w:pPr>
      <w:proofErr w:type="gramStart"/>
      <w:r w:rsidRPr="00554DAE">
        <w:rPr>
          <w:color w:val="000000"/>
          <w:sz w:val="28"/>
          <w:szCs w:val="28"/>
        </w:rPr>
        <w:t>(28)С тех пор, как мы начали наступать, сотни таких плацдармов захватили мы на всех реках. (29)И немцы сейчас же пытались сбросить нас, а мы держались, зубами, руками вцепившись в берег. (30)Иногда немцам удавалось это. (31)Тогда, не жалея сил, мы захватывали новый плацдарм. (32)И после наступали с него.</w:t>
      </w:r>
      <w:proofErr w:type="gramEnd"/>
    </w:p>
    <w:p w:rsidR="007A74FB" w:rsidRPr="00554DAE" w:rsidRDefault="007A74FB" w:rsidP="00246079">
      <w:pPr>
        <w:ind w:firstLine="567"/>
        <w:jc w:val="both"/>
        <w:rPr>
          <w:color w:val="000000"/>
          <w:sz w:val="28"/>
          <w:szCs w:val="28"/>
        </w:rPr>
      </w:pPr>
      <w:proofErr w:type="gramStart"/>
      <w:r w:rsidRPr="00554DAE">
        <w:rPr>
          <w:color w:val="000000"/>
          <w:sz w:val="28"/>
          <w:szCs w:val="28"/>
        </w:rPr>
        <w:t>(33)Я не знаю, будем ли мы наступать с этого плацдарма. (34)И никто из нас не может знать этого. (35)Наступление начинается там, где легче прорвать оборону, где есть для танков оперативный простор. (36)Но уже одно то, что мы сидим здесь, немцы чувствуют и днем и ночью. (37)Недаром они дважды  пытались скинуть нас в Днестр. (38)И</w:t>
      </w:r>
      <w:proofErr w:type="gramEnd"/>
      <w:r w:rsidRPr="00554DAE">
        <w:rPr>
          <w:color w:val="000000"/>
          <w:sz w:val="28"/>
          <w:szCs w:val="28"/>
        </w:rPr>
        <w:t xml:space="preserve"> еще попытаются.</w:t>
      </w:r>
    </w:p>
    <w:p w:rsidR="007A74FB" w:rsidRPr="00554DAE" w:rsidRDefault="007A74FB" w:rsidP="00246079">
      <w:pPr>
        <w:ind w:firstLine="567"/>
        <w:jc w:val="both"/>
        <w:rPr>
          <w:color w:val="000000"/>
          <w:sz w:val="28"/>
          <w:szCs w:val="28"/>
        </w:rPr>
      </w:pPr>
      <w:r w:rsidRPr="00554DAE">
        <w:rPr>
          <w:color w:val="000000"/>
          <w:sz w:val="28"/>
          <w:szCs w:val="28"/>
        </w:rPr>
        <w:t>(39)Теперь уже все, даже немцы, знают, что война скоро кончится. (40)И как она кончится, они тоже знают. (41)Наверное, потому так сильно в нас желание выжить.</w:t>
      </w:r>
    </w:p>
    <w:p w:rsidR="007A74FB" w:rsidRPr="00554DAE" w:rsidRDefault="007A74FB" w:rsidP="00246079">
      <w:pPr>
        <w:ind w:firstLine="567"/>
        <w:jc w:val="both"/>
        <w:rPr>
          <w:color w:val="000000"/>
          <w:sz w:val="28"/>
          <w:szCs w:val="28"/>
        </w:rPr>
      </w:pPr>
      <w:r w:rsidRPr="00554DAE">
        <w:rPr>
          <w:color w:val="000000"/>
          <w:sz w:val="28"/>
          <w:szCs w:val="28"/>
        </w:rPr>
        <w:t xml:space="preserve">(42)В самые трудные месяцы сорок первого года, в окружении, </w:t>
      </w:r>
      <w:proofErr w:type="gramStart"/>
      <w:r w:rsidRPr="00554DAE">
        <w:rPr>
          <w:color w:val="000000"/>
          <w:sz w:val="28"/>
          <w:szCs w:val="28"/>
        </w:rPr>
        <w:t>за одно</w:t>
      </w:r>
      <w:proofErr w:type="gramEnd"/>
      <w:r w:rsidRPr="00554DAE">
        <w:rPr>
          <w:color w:val="000000"/>
          <w:sz w:val="28"/>
          <w:szCs w:val="28"/>
        </w:rPr>
        <w:t xml:space="preserve"> то, чтобы остановить немцев перед Москвой, каждый, не задумываясь, отдал бы жизнь. (43)Но сейчас вся война позади, большинство из нас увидит победу, и так обидно погибнуть в последние месяцы. </w:t>
      </w:r>
    </w:p>
    <w:p w:rsidR="007A74FB" w:rsidRPr="00554DAE" w:rsidRDefault="007A74FB" w:rsidP="00246079">
      <w:pPr>
        <w:spacing w:after="120"/>
        <w:ind w:firstLine="567"/>
        <w:jc w:val="right"/>
        <w:rPr>
          <w:color w:val="000000"/>
          <w:sz w:val="28"/>
          <w:szCs w:val="28"/>
        </w:rPr>
      </w:pPr>
      <w:r w:rsidRPr="00554DAE">
        <w:rPr>
          <w:color w:val="000000"/>
          <w:sz w:val="28"/>
          <w:szCs w:val="28"/>
        </w:rPr>
        <w:t>(По Г.Я.  Бакланову)</w:t>
      </w:r>
    </w:p>
    <w:p w:rsidR="007A74FB" w:rsidRPr="00554DAE" w:rsidRDefault="007A74FB" w:rsidP="00246079">
      <w:pPr>
        <w:spacing w:before="120" w:after="120"/>
        <w:ind w:firstLine="567"/>
        <w:jc w:val="both"/>
        <w:rPr>
          <w:color w:val="000000"/>
          <w:sz w:val="28"/>
          <w:szCs w:val="28"/>
        </w:rPr>
      </w:pPr>
      <w:r w:rsidRPr="00554DAE">
        <w:rPr>
          <w:color w:val="000000"/>
          <w:sz w:val="28"/>
          <w:szCs w:val="28"/>
        </w:rPr>
        <w:t>Задание 20, 21 относятся к ориентировочному этапу речевой деятельности: они предшествуют созданию письменного связного монологического высказывания в третьей части теста.</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21. Функционально-смысловые типы речи.</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 Какие из перечисленных утверждений являются ошибочными? Укажите номера ответов.</w:t>
      </w:r>
    </w:p>
    <w:p w:rsidR="007A74FB" w:rsidRPr="00554DAE" w:rsidRDefault="007A74FB" w:rsidP="00246079">
      <w:pPr>
        <w:ind w:firstLine="567"/>
        <w:jc w:val="both"/>
        <w:rPr>
          <w:color w:val="000000"/>
          <w:sz w:val="28"/>
          <w:szCs w:val="28"/>
        </w:rPr>
      </w:pPr>
      <w:r w:rsidRPr="00554DAE">
        <w:rPr>
          <w:color w:val="000000"/>
          <w:sz w:val="28"/>
          <w:szCs w:val="28"/>
        </w:rPr>
        <w:t>1) В предложении 9 содержатся описание.</w:t>
      </w:r>
    </w:p>
    <w:p w:rsidR="007A74FB" w:rsidRPr="00554DAE" w:rsidRDefault="007A74FB" w:rsidP="00246079">
      <w:pPr>
        <w:ind w:firstLine="567"/>
        <w:jc w:val="both"/>
        <w:rPr>
          <w:color w:val="000000"/>
          <w:sz w:val="28"/>
          <w:szCs w:val="28"/>
        </w:rPr>
      </w:pPr>
      <w:r w:rsidRPr="00554DAE">
        <w:rPr>
          <w:color w:val="000000"/>
          <w:sz w:val="28"/>
          <w:szCs w:val="28"/>
        </w:rPr>
        <w:t>2) Предложение 14 поясняет содержание предложения 13.</w:t>
      </w:r>
    </w:p>
    <w:p w:rsidR="007A74FB" w:rsidRPr="00554DAE" w:rsidRDefault="007A74FB" w:rsidP="00246079">
      <w:pPr>
        <w:ind w:firstLine="567"/>
        <w:jc w:val="both"/>
        <w:rPr>
          <w:color w:val="000000"/>
          <w:sz w:val="28"/>
          <w:szCs w:val="28"/>
        </w:rPr>
      </w:pPr>
      <w:r w:rsidRPr="00554DAE">
        <w:rPr>
          <w:color w:val="000000"/>
          <w:sz w:val="28"/>
          <w:szCs w:val="28"/>
        </w:rPr>
        <w:t>3) В предложениях 17, 18 представлено описание.</w:t>
      </w:r>
    </w:p>
    <w:p w:rsidR="007A74FB" w:rsidRPr="00554DAE" w:rsidRDefault="007A74FB" w:rsidP="00246079">
      <w:pPr>
        <w:ind w:firstLine="567"/>
        <w:jc w:val="both"/>
        <w:rPr>
          <w:color w:val="000000"/>
          <w:sz w:val="28"/>
          <w:szCs w:val="28"/>
        </w:rPr>
      </w:pPr>
      <w:r w:rsidRPr="00554DAE">
        <w:rPr>
          <w:color w:val="000000"/>
          <w:sz w:val="28"/>
          <w:szCs w:val="28"/>
        </w:rPr>
        <w:t>4) В предложениях 33-38 представлено рассуждение.</w:t>
      </w:r>
    </w:p>
    <w:p w:rsidR="007A74FB" w:rsidRPr="00554DAE" w:rsidRDefault="007A74FB" w:rsidP="00246079">
      <w:pPr>
        <w:ind w:firstLine="567"/>
        <w:jc w:val="both"/>
        <w:rPr>
          <w:b/>
          <w:bCs/>
          <w:color w:val="000000"/>
          <w:sz w:val="28"/>
          <w:szCs w:val="28"/>
        </w:rPr>
      </w:pPr>
      <w:r w:rsidRPr="00554DAE">
        <w:rPr>
          <w:color w:val="000000"/>
          <w:sz w:val="28"/>
          <w:szCs w:val="28"/>
        </w:rPr>
        <w:t>5)</w:t>
      </w:r>
      <w:r w:rsidRPr="00554DAE">
        <w:rPr>
          <w:b/>
          <w:bCs/>
          <w:color w:val="000000"/>
          <w:sz w:val="28"/>
          <w:szCs w:val="28"/>
        </w:rPr>
        <w:t xml:space="preserve"> </w:t>
      </w:r>
      <w:r w:rsidRPr="00554DAE">
        <w:rPr>
          <w:color w:val="000000"/>
          <w:sz w:val="28"/>
          <w:szCs w:val="28"/>
        </w:rPr>
        <w:t>В предложениях 42, 43 представлено повествование.</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20. Какие из высказываний соответствуют содержанию текста? Укажите номера ответов.</w:t>
      </w:r>
    </w:p>
    <w:p w:rsidR="007A74FB" w:rsidRPr="00554DAE" w:rsidRDefault="007A74FB" w:rsidP="00246079">
      <w:pPr>
        <w:ind w:firstLine="567"/>
        <w:jc w:val="both"/>
        <w:rPr>
          <w:color w:val="000000"/>
          <w:sz w:val="28"/>
          <w:szCs w:val="28"/>
        </w:rPr>
      </w:pPr>
      <w:r w:rsidRPr="00554DAE">
        <w:rPr>
          <w:color w:val="000000"/>
          <w:sz w:val="28"/>
          <w:szCs w:val="28"/>
        </w:rPr>
        <w:t xml:space="preserve">1) Высадившись на плацдарм около Днестра, советские пехотинцы попали под немецкий артиллерийский обстрел, однако пошли в атаку и сумели взять высоту.  </w:t>
      </w:r>
    </w:p>
    <w:p w:rsidR="007A74FB" w:rsidRPr="00554DAE" w:rsidRDefault="007A74FB" w:rsidP="00246079">
      <w:pPr>
        <w:ind w:firstLine="567"/>
        <w:jc w:val="both"/>
        <w:rPr>
          <w:color w:val="000000"/>
          <w:sz w:val="28"/>
          <w:szCs w:val="28"/>
        </w:rPr>
      </w:pPr>
      <w:r w:rsidRPr="00554DAE">
        <w:rPr>
          <w:color w:val="000000"/>
          <w:sz w:val="28"/>
          <w:szCs w:val="28"/>
        </w:rPr>
        <w:lastRenderedPageBreak/>
        <w:t>2) Немцам с высот плохо был виден плацдарм, поэтому советские войска несколько раз загоняли их в реку, вынуждая переправиться на противоположный берег.</w:t>
      </w:r>
    </w:p>
    <w:p w:rsidR="007A74FB" w:rsidRPr="00554DAE" w:rsidRDefault="007A74FB" w:rsidP="00246079">
      <w:pPr>
        <w:ind w:firstLine="567"/>
        <w:jc w:val="both"/>
        <w:rPr>
          <w:color w:val="000000"/>
          <w:sz w:val="28"/>
          <w:szCs w:val="28"/>
        </w:rPr>
      </w:pPr>
      <w:r w:rsidRPr="00554DAE">
        <w:rPr>
          <w:color w:val="000000"/>
          <w:sz w:val="28"/>
          <w:szCs w:val="28"/>
        </w:rPr>
        <w:t>3) По мнению рассказчика, по окончании войны люди будут вспоминать великие, решающие ее исход сражения, судьбы же каждого из тех, кто защищал плацдарм, забудутся.</w:t>
      </w:r>
    </w:p>
    <w:p w:rsidR="007A74FB" w:rsidRPr="00554DAE" w:rsidRDefault="007A74FB" w:rsidP="00246079">
      <w:pPr>
        <w:ind w:firstLine="567"/>
        <w:jc w:val="both"/>
        <w:rPr>
          <w:color w:val="000000"/>
          <w:sz w:val="28"/>
          <w:szCs w:val="28"/>
        </w:rPr>
      </w:pPr>
      <w:r w:rsidRPr="00554DAE">
        <w:rPr>
          <w:color w:val="000000"/>
          <w:sz w:val="28"/>
          <w:szCs w:val="28"/>
        </w:rPr>
        <w:t>4) Ближе к концу войны желание советских солдат  выжить усиливалось, ведь они понимали, что скоро одержат победу.</w:t>
      </w:r>
    </w:p>
    <w:p w:rsidR="007A74FB" w:rsidRPr="00554DAE" w:rsidRDefault="007A74FB" w:rsidP="00246079">
      <w:pPr>
        <w:ind w:firstLine="567"/>
        <w:jc w:val="both"/>
        <w:rPr>
          <w:b/>
          <w:bCs/>
          <w:color w:val="000000"/>
          <w:sz w:val="28"/>
          <w:szCs w:val="28"/>
        </w:rPr>
      </w:pPr>
      <w:r w:rsidRPr="00554DAE">
        <w:rPr>
          <w:color w:val="000000"/>
          <w:sz w:val="28"/>
          <w:szCs w:val="28"/>
        </w:rPr>
        <w:t>5) При помощи стереотрубы рассказчик ищет расположение немецкой минометной батареи, все время меняющей свои позиции, и пытается ее уничтожить.</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23. Средства связи предложений в тексте.</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Среди предложений 22-27 найдите такое</w:t>
      </w:r>
      <w:proofErr w:type="gramStart"/>
      <w:r w:rsidRPr="00554DAE">
        <w:rPr>
          <w:b/>
          <w:bCs/>
          <w:color w:val="000000"/>
          <w:sz w:val="28"/>
          <w:szCs w:val="28"/>
        </w:rPr>
        <w:t xml:space="preserve"> (-</w:t>
      </w:r>
      <w:proofErr w:type="gramEnd"/>
      <w:r w:rsidRPr="00554DAE">
        <w:rPr>
          <w:b/>
          <w:bCs/>
          <w:color w:val="000000"/>
          <w:sz w:val="28"/>
          <w:szCs w:val="28"/>
        </w:rPr>
        <w:t>ие), которое (-ые) связано (-ы) с предыдущим с помощью притяжательного местоимения. Напишите номе</w:t>
      </w:r>
      <w:proofErr w:type="gramStart"/>
      <w:r w:rsidRPr="00554DAE">
        <w:rPr>
          <w:b/>
          <w:bCs/>
          <w:color w:val="000000"/>
          <w:sz w:val="28"/>
          <w:szCs w:val="28"/>
        </w:rPr>
        <w:t>р(</w:t>
      </w:r>
      <w:proofErr w:type="gramEnd"/>
      <w:r w:rsidRPr="00554DAE">
        <w:rPr>
          <w:b/>
          <w:bCs/>
          <w:color w:val="000000"/>
          <w:sz w:val="28"/>
          <w:szCs w:val="28"/>
        </w:rPr>
        <w:t>-а) этого(-их) предложения(-ий).</w:t>
      </w:r>
    </w:p>
    <w:p w:rsidR="007A74FB" w:rsidRPr="00554DAE" w:rsidRDefault="007A74FB" w:rsidP="00246079">
      <w:pPr>
        <w:spacing w:before="120" w:after="120"/>
        <w:ind w:firstLine="567"/>
        <w:jc w:val="both"/>
        <w:rPr>
          <w:b/>
          <w:bCs/>
          <w:color w:val="000000"/>
          <w:sz w:val="28"/>
          <w:szCs w:val="28"/>
        </w:rPr>
      </w:pPr>
      <w:r w:rsidRPr="00554DAE">
        <w:rPr>
          <w:sz w:val="28"/>
          <w:szCs w:val="28"/>
        </w:rPr>
        <w:t>Задание 24 предусматривает знание выразительно-изобразительных средств, умение не только видеть их в отмеченном интервале текста, но и терминологически обозначать. Это задание</w:t>
      </w:r>
      <w:r w:rsidRPr="00554DAE">
        <w:rPr>
          <w:bCs/>
          <w:color w:val="000000"/>
          <w:sz w:val="28"/>
          <w:szCs w:val="28"/>
        </w:rPr>
        <w:t xml:space="preserve"> традиционно самое сложное задание экзаменационной работы по разделу «Речеведение». Трудными для определения изобразительно-выразительного средства языка в тексте-рецензии являются анафора, парцелляция, синтаксический параллелизм, сравнение, развернутая метафора, книжные слова, вопросно-ответная форма изложения в исходном тексте. Лучше других средств выразительности в тексте опознаются функции эпитета, вопросительных и восклицательных предложений, рядов однородных членов. </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Речь. Выразительность русской речи: 24.</w:t>
      </w:r>
    </w:p>
    <w:p w:rsidR="007A74FB" w:rsidRPr="00554DAE" w:rsidRDefault="007A74FB" w:rsidP="00246079">
      <w:pPr>
        <w:spacing w:before="120" w:after="120"/>
        <w:ind w:firstLine="567"/>
        <w:jc w:val="both"/>
        <w:rPr>
          <w:b/>
          <w:bCs/>
          <w:i/>
          <w:iCs/>
          <w:sz w:val="28"/>
          <w:szCs w:val="28"/>
        </w:rPr>
      </w:pPr>
      <w:r w:rsidRPr="00554DAE">
        <w:rPr>
          <w:b/>
          <w:bCs/>
          <w:color w:val="000000"/>
          <w:sz w:val="28"/>
          <w:szCs w:val="28"/>
        </w:rPr>
        <w:t>24. Речь. Выразительность русской речи.</w:t>
      </w:r>
    </w:p>
    <w:p w:rsidR="007A74FB" w:rsidRPr="00554DAE" w:rsidRDefault="007A74FB" w:rsidP="00246079">
      <w:pPr>
        <w:ind w:firstLine="567"/>
        <w:jc w:val="both"/>
        <w:rPr>
          <w:sz w:val="28"/>
          <w:szCs w:val="28"/>
        </w:rPr>
      </w:pPr>
      <w:r w:rsidRPr="00554DAE">
        <w:rPr>
          <w:b/>
          <w:bCs/>
          <w:i/>
          <w:iCs/>
          <w:sz w:val="28"/>
          <w:szCs w:val="28"/>
        </w:rPr>
        <w:t xml:space="preserve">Прочитайте фрагмент рецензии, составленной на основе текста, который Вы анализировали, выполняя задания 20–23.  В этом фрагменте рассматриваются языковые особенности текста. Некоторые термины, использованные в рецензии, пропущены. Вставьте на места пропусков </w:t>
      </w:r>
      <w:proofErr w:type="gramStart"/>
      <w:r w:rsidRPr="00554DAE">
        <w:rPr>
          <w:b/>
          <w:bCs/>
          <w:i/>
          <w:iCs/>
          <w:sz w:val="28"/>
          <w:szCs w:val="28"/>
        </w:rPr>
        <w:t xml:space="preserve">( </w:t>
      </w:r>
      <w:proofErr w:type="gramEnd"/>
      <w:r w:rsidRPr="00554DAE">
        <w:rPr>
          <w:b/>
          <w:bCs/>
          <w:i/>
          <w:iCs/>
          <w:sz w:val="28"/>
          <w:szCs w:val="28"/>
        </w:rPr>
        <w:t xml:space="preserve">А, Б, В, Г) цифры, соответствующие номеру термина из списка. Запишите в таблицу под каждой буквой соответствующую цифру.   Последовательность цифр запишите в БЛАНК ОТВЕТОВ № 1 справа от номера задания 24, начиная с первой клеточки, без пробелов, запятых и других дополнительных символов.  Каждую цифру пишите в соответствии с приведёнными в бланке образцами. </w:t>
      </w:r>
    </w:p>
    <w:p w:rsidR="007A74FB" w:rsidRPr="00554DAE" w:rsidRDefault="007A74FB" w:rsidP="00246079">
      <w:pPr>
        <w:spacing w:before="120" w:after="120"/>
        <w:ind w:firstLine="567"/>
        <w:jc w:val="both"/>
        <w:rPr>
          <w:sz w:val="28"/>
          <w:szCs w:val="28"/>
        </w:rPr>
      </w:pPr>
      <w:r w:rsidRPr="00554DAE">
        <w:rPr>
          <w:sz w:val="28"/>
          <w:szCs w:val="28"/>
        </w:rPr>
        <w:t xml:space="preserve">“О военных годах автор говорит простым, понятным языком, и в его речи встречается лексическое средство — (А)__________ («шарю» в предложении 3). Синтаксическое средство выразительности — (Б)_______ (предложение 6) — фиксирует внимание читателя на мыслях рассказчика. Описывая плацдарм и высоты — места, в которых разворачиваются события произведения, писатель использует троп — (В)________(«словно это обнажается вымытый ливнем </w:t>
      </w:r>
      <w:r w:rsidRPr="00554DAE">
        <w:rPr>
          <w:sz w:val="28"/>
          <w:szCs w:val="28"/>
        </w:rPr>
        <w:lastRenderedPageBreak/>
        <w:t>скелет высоты» в предложении 21,  «как судьба одного человека» в предложении 25).То, насколько тяжело было советским войскам держать оборону плацдарма, передает троп — (Г) ______ («прижатый пулеметной струей» в предложении 14, «зубами, руками вцепившись в берег» в предложении 29).</w:t>
      </w:r>
    </w:p>
    <w:p w:rsidR="007A74FB" w:rsidRPr="00554DAE" w:rsidRDefault="007A74FB" w:rsidP="00246079">
      <w:pPr>
        <w:ind w:firstLine="567"/>
        <w:jc w:val="both"/>
        <w:rPr>
          <w:sz w:val="28"/>
          <w:szCs w:val="28"/>
        </w:rPr>
      </w:pPr>
      <w:r w:rsidRPr="00554DAE">
        <w:rPr>
          <w:sz w:val="28"/>
          <w:szCs w:val="28"/>
        </w:rPr>
        <w:t>Список терминов:</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фразеологизм</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анафора</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метафора</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противопоставление</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сравнение</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ряд однородных членов предложения</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риторическое восклицание</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эпитет</w:t>
      </w:r>
    </w:p>
    <w:p w:rsidR="007A74FB" w:rsidRPr="00554DAE" w:rsidRDefault="007A74FB" w:rsidP="00580A57">
      <w:pPr>
        <w:numPr>
          <w:ilvl w:val="0"/>
          <w:numId w:val="9"/>
        </w:numPr>
        <w:suppressAutoHyphens/>
        <w:ind w:left="0" w:firstLine="567"/>
        <w:jc w:val="both"/>
        <w:rPr>
          <w:sz w:val="28"/>
          <w:szCs w:val="28"/>
        </w:rPr>
      </w:pPr>
      <w:r w:rsidRPr="00554DAE">
        <w:rPr>
          <w:sz w:val="28"/>
          <w:szCs w:val="28"/>
        </w:rPr>
        <w:t>разговорное слово</w:t>
      </w:r>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 xml:space="preserve">Анализ языкового материала, требующий владения лингвистической компетенцией, нужен также при выполнении заданий, связанных с нормами современного русского литературного языка (орфоэпическими, лексическими, грамматическими). Важно, что сформированность всех норм (кроме орфоэпических) проверяется не только в режиме теста, но и в живой речевой практике на основе созданных учащимися текстов. Из результатов выполнения заданий видно, что большинство учащихся неплохо справляются с тестами, т.е. знания есть, а вот в сочинениях эти выпускники допускают ошибки </w:t>
      </w:r>
      <w:proofErr w:type="gramStart"/>
      <w:r w:rsidRPr="00554DAE">
        <w:rPr>
          <w:color w:val="000000"/>
          <w:sz w:val="28"/>
          <w:szCs w:val="28"/>
        </w:rPr>
        <w:t>на те</w:t>
      </w:r>
      <w:proofErr w:type="gramEnd"/>
      <w:r w:rsidRPr="00554DAE">
        <w:rPr>
          <w:color w:val="000000"/>
          <w:sz w:val="28"/>
          <w:szCs w:val="28"/>
        </w:rPr>
        <w:t xml:space="preserve"> же самые правила, что говорит о несформированности навыков, связанных с языком и речью.</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Лексика и фразеология: 3, 5, 22.</w:t>
      </w:r>
    </w:p>
    <w:p w:rsidR="007A74FB" w:rsidRPr="00554DAE" w:rsidRDefault="007A74FB" w:rsidP="00246079">
      <w:pPr>
        <w:spacing w:before="120" w:after="120"/>
        <w:ind w:firstLine="567"/>
        <w:jc w:val="both"/>
        <w:rPr>
          <w:color w:val="000000"/>
          <w:sz w:val="28"/>
          <w:szCs w:val="28"/>
        </w:rPr>
      </w:pPr>
      <w:proofErr w:type="gramStart"/>
      <w:r w:rsidRPr="00554DAE">
        <w:rPr>
          <w:color w:val="000000"/>
          <w:sz w:val="28"/>
          <w:szCs w:val="28"/>
        </w:rPr>
        <w:t xml:space="preserve">Навык использования толкового словаря для определения значения слова, используемого в контексте, необходим преимущественно при восприятии письменного или устного высказывания, хотя, безусловно, это умение может быть полезно и для создания устного, а также письменного высказывания, особенно на этапе редактирования. </w:t>
      </w:r>
      <w:proofErr w:type="gramEnd"/>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 xml:space="preserve">Наименьшие затруднения у </w:t>
      </w:r>
      <w:proofErr w:type="gramStart"/>
      <w:r w:rsidRPr="00554DAE">
        <w:rPr>
          <w:color w:val="000000"/>
          <w:sz w:val="28"/>
          <w:szCs w:val="28"/>
        </w:rPr>
        <w:t>экзаменуемых</w:t>
      </w:r>
      <w:proofErr w:type="gramEnd"/>
      <w:r w:rsidRPr="00554DAE">
        <w:rPr>
          <w:color w:val="000000"/>
          <w:sz w:val="28"/>
          <w:szCs w:val="28"/>
        </w:rPr>
        <w:t xml:space="preserve"> вызвает работа с фрагментом словарной статьи, предполагающая умение определять значение многозначного слова, в котором оно  использовано в приведённом контексте. </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3. Лексическое значение слова.</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 xml:space="preserve">Прочитайте фрагмент словарной статьи, в которой приводятся значения слова МИР.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   МИР, </w:t>
      </w:r>
      <w:proofErr w:type="gramStart"/>
      <w:r w:rsidRPr="00554DAE">
        <w:rPr>
          <w:b/>
          <w:bCs/>
          <w:color w:val="000000"/>
          <w:sz w:val="28"/>
          <w:szCs w:val="28"/>
        </w:rPr>
        <w:t>-а</w:t>
      </w:r>
      <w:proofErr w:type="gramEnd"/>
      <w:r w:rsidRPr="00554DAE">
        <w:rPr>
          <w:b/>
          <w:bCs/>
          <w:color w:val="000000"/>
          <w:sz w:val="28"/>
          <w:szCs w:val="28"/>
        </w:rPr>
        <w:t>, м.</w:t>
      </w:r>
    </w:p>
    <w:p w:rsidR="007A74FB" w:rsidRPr="00554DAE" w:rsidRDefault="007A74FB" w:rsidP="00246079">
      <w:pPr>
        <w:ind w:firstLine="567"/>
        <w:jc w:val="both"/>
        <w:rPr>
          <w:color w:val="000000"/>
          <w:sz w:val="28"/>
          <w:szCs w:val="28"/>
        </w:rPr>
      </w:pPr>
      <w:r w:rsidRPr="00554DAE">
        <w:rPr>
          <w:color w:val="000000"/>
          <w:sz w:val="28"/>
          <w:szCs w:val="28"/>
        </w:rPr>
        <w:lastRenderedPageBreak/>
        <w:t xml:space="preserve">1) </w:t>
      </w:r>
      <w:r w:rsidRPr="00554DAE">
        <w:rPr>
          <w:i/>
          <w:iCs/>
          <w:color w:val="000000"/>
          <w:sz w:val="28"/>
          <w:szCs w:val="28"/>
        </w:rPr>
        <w:t xml:space="preserve">ед. </w:t>
      </w:r>
      <w:r w:rsidRPr="00554DAE">
        <w:rPr>
          <w:color w:val="000000"/>
          <w:sz w:val="28"/>
          <w:szCs w:val="28"/>
        </w:rPr>
        <w:t>Земной шар, Земля, а также люди, население земного шара.</w:t>
      </w:r>
      <w:r w:rsidRPr="00554DAE">
        <w:rPr>
          <w:i/>
          <w:iCs/>
          <w:color w:val="000000"/>
          <w:sz w:val="28"/>
          <w:szCs w:val="28"/>
        </w:rPr>
        <w:t xml:space="preserve"> Объехать весь </w:t>
      </w:r>
      <w:proofErr w:type="gramStart"/>
      <w:r w:rsidRPr="00554DAE">
        <w:rPr>
          <w:i/>
          <w:iCs/>
          <w:color w:val="000000"/>
          <w:sz w:val="28"/>
          <w:szCs w:val="28"/>
        </w:rPr>
        <w:t>м</w:t>
      </w:r>
      <w:proofErr w:type="gramEnd"/>
      <w:r w:rsidRPr="00554DAE">
        <w:rPr>
          <w:i/>
          <w:iCs/>
          <w:color w:val="000000"/>
          <w:sz w:val="28"/>
          <w:szCs w:val="28"/>
        </w:rPr>
        <w:t xml:space="preserve">. Первые в мире. Чемпион мира. М. </w:t>
      </w:r>
      <w:proofErr w:type="gramStart"/>
      <w:r w:rsidRPr="00554DAE">
        <w:rPr>
          <w:i/>
          <w:iCs/>
          <w:color w:val="000000"/>
          <w:sz w:val="28"/>
          <w:szCs w:val="28"/>
        </w:rPr>
        <w:t>тесен</w:t>
      </w:r>
      <w:proofErr w:type="gramEnd"/>
      <w:r w:rsidRPr="00554DAE">
        <w:rPr>
          <w:i/>
          <w:iCs/>
          <w:color w:val="000000"/>
          <w:sz w:val="28"/>
          <w:szCs w:val="28"/>
        </w:rPr>
        <w:t xml:space="preserve"> </w:t>
      </w:r>
      <w:r w:rsidRPr="00554DAE">
        <w:rPr>
          <w:color w:val="000000"/>
          <w:sz w:val="28"/>
          <w:szCs w:val="28"/>
        </w:rPr>
        <w:t>(о неожиданно обнаружившихся общих знакомых, связях; книжн.).</w:t>
      </w:r>
    </w:p>
    <w:p w:rsidR="007A74FB" w:rsidRPr="00554DAE" w:rsidRDefault="007A74FB" w:rsidP="00246079">
      <w:pPr>
        <w:ind w:firstLine="567"/>
        <w:jc w:val="both"/>
        <w:rPr>
          <w:color w:val="000000"/>
          <w:sz w:val="28"/>
          <w:szCs w:val="28"/>
        </w:rPr>
      </w:pPr>
      <w:r w:rsidRPr="00554DAE">
        <w:rPr>
          <w:color w:val="000000"/>
          <w:sz w:val="28"/>
          <w:szCs w:val="28"/>
        </w:rPr>
        <w:t>2) Отдельная область жизни, явлений, предметов.</w:t>
      </w:r>
      <w:r w:rsidRPr="00554DAE">
        <w:rPr>
          <w:i/>
          <w:iCs/>
          <w:color w:val="000000"/>
          <w:sz w:val="28"/>
          <w:szCs w:val="28"/>
        </w:rPr>
        <w:t xml:space="preserve"> М. растений. М. звуков. </w:t>
      </w:r>
      <w:proofErr w:type="gramStart"/>
      <w:r w:rsidRPr="00554DAE">
        <w:rPr>
          <w:i/>
          <w:iCs/>
          <w:color w:val="000000"/>
          <w:sz w:val="28"/>
          <w:szCs w:val="28"/>
        </w:rPr>
        <w:t>Внутренний</w:t>
      </w:r>
      <w:proofErr w:type="gramEnd"/>
      <w:r w:rsidRPr="00554DAE">
        <w:rPr>
          <w:i/>
          <w:iCs/>
          <w:color w:val="000000"/>
          <w:sz w:val="28"/>
          <w:szCs w:val="28"/>
        </w:rPr>
        <w:t xml:space="preserve"> м. человека. М. увлечений.</w:t>
      </w:r>
    </w:p>
    <w:p w:rsidR="007A74FB" w:rsidRPr="00554DAE" w:rsidRDefault="007A74FB" w:rsidP="00246079">
      <w:pPr>
        <w:ind w:firstLine="567"/>
        <w:jc w:val="both"/>
        <w:rPr>
          <w:color w:val="000000"/>
          <w:sz w:val="28"/>
          <w:szCs w:val="28"/>
        </w:rPr>
      </w:pPr>
      <w:r w:rsidRPr="00554DAE">
        <w:rPr>
          <w:color w:val="000000"/>
          <w:sz w:val="28"/>
          <w:szCs w:val="28"/>
        </w:rPr>
        <w:t xml:space="preserve">3) Объединенное по каким-н. Признакам человеческое общество, общественная среда, строй. </w:t>
      </w:r>
      <w:r w:rsidRPr="00554DAE">
        <w:rPr>
          <w:i/>
          <w:iCs/>
          <w:color w:val="000000"/>
          <w:sz w:val="28"/>
          <w:szCs w:val="28"/>
        </w:rPr>
        <w:t xml:space="preserve">Античный </w:t>
      </w:r>
      <w:proofErr w:type="gramStart"/>
      <w:r w:rsidRPr="00554DAE">
        <w:rPr>
          <w:i/>
          <w:iCs/>
          <w:color w:val="000000"/>
          <w:sz w:val="28"/>
          <w:szCs w:val="28"/>
        </w:rPr>
        <w:t>м</w:t>
      </w:r>
      <w:proofErr w:type="gramEnd"/>
      <w:r w:rsidRPr="00554DAE">
        <w:rPr>
          <w:i/>
          <w:iCs/>
          <w:color w:val="000000"/>
          <w:sz w:val="28"/>
          <w:szCs w:val="28"/>
        </w:rPr>
        <w:t>. Научный м.</w:t>
      </w:r>
    </w:p>
    <w:p w:rsidR="007A74FB" w:rsidRPr="00554DAE" w:rsidRDefault="007A74FB" w:rsidP="00246079">
      <w:pPr>
        <w:ind w:firstLine="567"/>
        <w:jc w:val="both"/>
        <w:rPr>
          <w:color w:val="000000"/>
          <w:sz w:val="28"/>
          <w:szCs w:val="28"/>
        </w:rPr>
      </w:pPr>
      <w:r w:rsidRPr="00554DAE">
        <w:rPr>
          <w:color w:val="000000"/>
          <w:sz w:val="28"/>
          <w:szCs w:val="28"/>
        </w:rPr>
        <w:t xml:space="preserve">4) Согласие, отсутствие вражды, ссоры, войны. </w:t>
      </w:r>
      <w:r w:rsidRPr="00554DAE">
        <w:rPr>
          <w:i/>
          <w:iCs/>
          <w:color w:val="000000"/>
          <w:sz w:val="28"/>
          <w:szCs w:val="28"/>
        </w:rPr>
        <w:t xml:space="preserve">Жить в мире. В семье </w:t>
      </w:r>
      <w:proofErr w:type="gramStart"/>
      <w:r w:rsidRPr="00554DAE">
        <w:rPr>
          <w:i/>
          <w:iCs/>
          <w:color w:val="000000"/>
          <w:sz w:val="28"/>
          <w:szCs w:val="28"/>
        </w:rPr>
        <w:t>м</w:t>
      </w:r>
      <w:proofErr w:type="gramEnd"/>
      <w:r w:rsidRPr="00554DAE">
        <w:rPr>
          <w:i/>
          <w:iCs/>
          <w:color w:val="000000"/>
          <w:sz w:val="28"/>
          <w:szCs w:val="28"/>
        </w:rPr>
        <w:t>. Сохранить м. на Земле.</w:t>
      </w:r>
    </w:p>
    <w:p w:rsidR="007A74FB" w:rsidRPr="00554DAE" w:rsidRDefault="007A74FB" w:rsidP="00246079">
      <w:pPr>
        <w:ind w:firstLine="567"/>
        <w:jc w:val="both"/>
        <w:rPr>
          <w:color w:val="000000"/>
          <w:sz w:val="28"/>
          <w:szCs w:val="28"/>
        </w:rPr>
      </w:pPr>
      <w:r w:rsidRPr="00554DAE">
        <w:rPr>
          <w:color w:val="000000"/>
          <w:sz w:val="28"/>
          <w:szCs w:val="28"/>
        </w:rPr>
        <w:t xml:space="preserve">5) Соглашение воюющих сторон о прекращении войны. </w:t>
      </w:r>
      <w:r w:rsidRPr="00554DAE">
        <w:rPr>
          <w:i/>
          <w:iCs/>
          <w:color w:val="000000"/>
          <w:sz w:val="28"/>
          <w:szCs w:val="28"/>
        </w:rPr>
        <w:t xml:space="preserve">Заключить </w:t>
      </w:r>
      <w:proofErr w:type="gramStart"/>
      <w:r w:rsidRPr="00554DAE">
        <w:rPr>
          <w:i/>
          <w:iCs/>
          <w:color w:val="000000"/>
          <w:sz w:val="28"/>
          <w:szCs w:val="28"/>
        </w:rPr>
        <w:t>м</w:t>
      </w:r>
      <w:proofErr w:type="gramEnd"/>
      <w:r w:rsidRPr="00554DAE">
        <w:rPr>
          <w:i/>
          <w:iCs/>
          <w:color w:val="000000"/>
          <w:sz w:val="28"/>
          <w:szCs w:val="28"/>
        </w:rPr>
        <w:t>.</w:t>
      </w:r>
    </w:p>
    <w:p w:rsidR="007A74FB" w:rsidRPr="00554DAE" w:rsidRDefault="007A74FB" w:rsidP="00246079">
      <w:pPr>
        <w:ind w:firstLine="567"/>
        <w:jc w:val="both"/>
        <w:rPr>
          <w:color w:val="000000"/>
          <w:sz w:val="28"/>
          <w:szCs w:val="28"/>
        </w:rPr>
      </w:pPr>
      <w:proofErr w:type="gramStart"/>
      <w:r w:rsidRPr="00554DAE">
        <w:rPr>
          <w:color w:val="000000"/>
          <w:sz w:val="28"/>
          <w:szCs w:val="28"/>
        </w:rPr>
        <w:t>6) Сельская община с ее членами 9устарю).</w:t>
      </w:r>
      <w:proofErr w:type="gramEnd"/>
      <w:r w:rsidRPr="00554DAE">
        <w:rPr>
          <w:color w:val="000000"/>
          <w:sz w:val="28"/>
          <w:szCs w:val="28"/>
        </w:rPr>
        <w:t xml:space="preserve"> </w:t>
      </w:r>
      <w:proofErr w:type="gramStart"/>
      <w:r w:rsidRPr="00554DAE">
        <w:rPr>
          <w:i/>
          <w:iCs/>
          <w:color w:val="000000"/>
          <w:sz w:val="28"/>
          <w:szCs w:val="28"/>
        </w:rPr>
        <w:t>С миру по нитке — голому рубашка</w:t>
      </w:r>
      <w:r w:rsidRPr="00554DAE">
        <w:rPr>
          <w:color w:val="000000"/>
          <w:sz w:val="28"/>
          <w:szCs w:val="28"/>
        </w:rPr>
        <w:t xml:space="preserve"> (посл.).</w:t>
      </w:r>
      <w:proofErr w:type="gramEnd"/>
      <w:r w:rsidRPr="00554DAE">
        <w:rPr>
          <w:color w:val="000000"/>
          <w:sz w:val="28"/>
          <w:szCs w:val="28"/>
        </w:rPr>
        <w:t xml:space="preserve"> </w:t>
      </w:r>
      <w:proofErr w:type="gramStart"/>
      <w:r w:rsidRPr="00554DAE">
        <w:rPr>
          <w:i/>
          <w:iCs/>
          <w:color w:val="000000"/>
          <w:sz w:val="28"/>
          <w:szCs w:val="28"/>
        </w:rPr>
        <w:t>Решить на миру</w:t>
      </w:r>
      <w:r w:rsidRPr="00554DAE">
        <w:rPr>
          <w:color w:val="000000"/>
          <w:sz w:val="28"/>
          <w:szCs w:val="28"/>
        </w:rPr>
        <w:t xml:space="preserve"> (на сельском сходе).</w:t>
      </w:r>
      <w:proofErr w:type="gramEnd"/>
    </w:p>
    <w:p w:rsidR="007A74FB" w:rsidRPr="00554DAE" w:rsidRDefault="007A74FB" w:rsidP="00246079">
      <w:pPr>
        <w:ind w:firstLine="567"/>
        <w:jc w:val="both"/>
        <w:rPr>
          <w:b/>
          <w:bCs/>
          <w:color w:val="000000"/>
          <w:sz w:val="28"/>
          <w:szCs w:val="28"/>
        </w:rPr>
      </w:pPr>
      <w:r w:rsidRPr="00554DAE">
        <w:rPr>
          <w:color w:val="000000"/>
          <w:sz w:val="28"/>
          <w:szCs w:val="28"/>
        </w:rPr>
        <w:t xml:space="preserve">7) </w:t>
      </w:r>
      <w:r w:rsidRPr="00554DAE">
        <w:rPr>
          <w:i/>
          <w:iCs/>
          <w:color w:val="000000"/>
          <w:sz w:val="28"/>
          <w:szCs w:val="28"/>
        </w:rPr>
        <w:t>ед.</w:t>
      </w:r>
      <w:r w:rsidRPr="00554DAE">
        <w:rPr>
          <w:color w:val="000000"/>
          <w:sz w:val="28"/>
          <w:szCs w:val="28"/>
        </w:rPr>
        <w:t xml:space="preserve"> Светская жизнь, в противоп. монастырской жизни, церкви. </w:t>
      </w:r>
      <w:r w:rsidRPr="00554DAE">
        <w:rPr>
          <w:i/>
          <w:iCs/>
          <w:color w:val="000000"/>
          <w:sz w:val="28"/>
          <w:szCs w:val="28"/>
        </w:rPr>
        <w:t xml:space="preserve">Жить </w:t>
      </w:r>
      <w:proofErr w:type="gramStart"/>
      <w:r w:rsidRPr="00554DAE">
        <w:rPr>
          <w:i/>
          <w:iCs/>
          <w:color w:val="000000"/>
          <w:sz w:val="28"/>
          <w:szCs w:val="28"/>
        </w:rPr>
        <w:t>в</w:t>
      </w:r>
      <w:proofErr w:type="gramEnd"/>
      <w:r w:rsidRPr="00554DAE">
        <w:rPr>
          <w:i/>
          <w:iCs/>
          <w:color w:val="000000"/>
          <w:sz w:val="28"/>
          <w:szCs w:val="28"/>
        </w:rPr>
        <w:t xml:space="preserve"> миру. Уйти из мира в монастырь.</w:t>
      </w:r>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Ошибки</w:t>
      </w:r>
      <w:r w:rsidRPr="00554DAE">
        <w:rPr>
          <w:color w:val="000000"/>
          <w:spacing w:val="-1"/>
          <w:sz w:val="28"/>
          <w:szCs w:val="28"/>
        </w:rPr>
        <w:t xml:space="preserve">, связанные с употреблением паронимов достаточно часто </w:t>
      </w:r>
      <w:r w:rsidRPr="00554DAE">
        <w:rPr>
          <w:color w:val="000000"/>
          <w:sz w:val="28"/>
          <w:szCs w:val="28"/>
        </w:rPr>
        <w:t xml:space="preserve">встречаются в речи. Их причины объясняются многозначностью аффиксов в русском языке, различной сочетаемостью слов и другими факторами. </w:t>
      </w:r>
      <w:proofErr w:type="gramStart"/>
      <w:r w:rsidRPr="00554DAE">
        <w:rPr>
          <w:color w:val="000000"/>
          <w:sz w:val="28"/>
          <w:szCs w:val="28"/>
        </w:rPr>
        <w:t xml:space="preserve">Для анализа предлагаются слова из частотных пар паронимов: </w:t>
      </w:r>
      <w:r w:rsidRPr="00554DAE">
        <w:rPr>
          <w:i/>
          <w:color w:val="000000"/>
          <w:sz w:val="28"/>
          <w:szCs w:val="28"/>
        </w:rPr>
        <w:t xml:space="preserve">действительный – действенный, двойной – двойственный, представляет – предоставляет, отряхнуть – стряхнуть, огородили – отгородили, охватить – обхватить, былое – бывалое </w:t>
      </w:r>
      <w:r w:rsidRPr="00554DAE">
        <w:rPr>
          <w:color w:val="000000"/>
          <w:sz w:val="28"/>
          <w:szCs w:val="28"/>
        </w:rPr>
        <w:t xml:space="preserve">и т. п. </w:t>
      </w:r>
      <w:r w:rsidRPr="00554DAE">
        <w:rPr>
          <w:sz w:val="28"/>
          <w:szCs w:val="28"/>
        </w:rPr>
        <w:t>Анализ выполнения задания 5 показывает, что сложность для выпускников составляет не только распознавание ошибки, допущенной при употреблении паронимов, но и подбор соответствующего контексту паронима для редактирования примера с ошибкой, что обнаруживает узость словарного запаса экзаменуемых.</w:t>
      </w:r>
      <w:proofErr w:type="gramEnd"/>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5. Лексические нормы (употребление слова в соответствии с точным лексическим значением и требованием лексической сочетаемости).</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 xml:space="preserve">В одном из приведённых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  </w:t>
      </w:r>
    </w:p>
    <w:p w:rsidR="007A74FB" w:rsidRPr="00554DAE" w:rsidRDefault="007A74FB" w:rsidP="00246079">
      <w:pPr>
        <w:ind w:firstLine="567"/>
        <w:jc w:val="both"/>
        <w:rPr>
          <w:color w:val="000000"/>
          <w:sz w:val="28"/>
          <w:szCs w:val="28"/>
        </w:rPr>
      </w:pPr>
      <w:r w:rsidRPr="00554DAE">
        <w:rPr>
          <w:color w:val="000000"/>
          <w:sz w:val="28"/>
          <w:szCs w:val="28"/>
        </w:rPr>
        <w:t>В оврагах и сырых БОЛОТНЫХ местах острая осока ранит ноги.</w:t>
      </w:r>
    </w:p>
    <w:p w:rsidR="007A74FB" w:rsidRPr="00554DAE" w:rsidRDefault="007A74FB" w:rsidP="00246079">
      <w:pPr>
        <w:ind w:firstLine="567"/>
        <w:jc w:val="both"/>
        <w:rPr>
          <w:color w:val="000000"/>
          <w:sz w:val="28"/>
          <w:szCs w:val="28"/>
        </w:rPr>
      </w:pPr>
      <w:r w:rsidRPr="00554DAE">
        <w:rPr>
          <w:color w:val="000000"/>
          <w:sz w:val="28"/>
          <w:szCs w:val="28"/>
        </w:rPr>
        <w:t>В связи с этим предлагается РАЗГРАНИЧИВАТЬ категории лиц, в отношении которых установлен безусловный запрет, и категории иных лиц.</w:t>
      </w:r>
    </w:p>
    <w:p w:rsidR="007A74FB" w:rsidRPr="00554DAE" w:rsidRDefault="007A74FB" w:rsidP="00246079">
      <w:pPr>
        <w:ind w:firstLine="567"/>
        <w:jc w:val="both"/>
        <w:rPr>
          <w:color w:val="000000"/>
          <w:sz w:val="28"/>
          <w:szCs w:val="28"/>
        </w:rPr>
      </w:pPr>
      <w:r w:rsidRPr="00554DAE">
        <w:rPr>
          <w:color w:val="000000"/>
          <w:sz w:val="28"/>
          <w:szCs w:val="28"/>
        </w:rPr>
        <w:t>Спортсмен блестяще выполнил ДВОЙНОЕ сальто.</w:t>
      </w:r>
    </w:p>
    <w:p w:rsidR="007A74FB" w:rsidRPr="00554DAE" w:rsidRDefault="007A74FB" w:rsidP="00246079">
      <w:pPr>
        <w:ind w:firstLine="567"/>
        <w:jc w:val="both"/>
        <w:rPr>
          <w:color w:val="000000"/>
          <w:sz w:val="28"/>
          <w:szCs w:val="28"/>
        </w:rPr>
      </w:pPr>
      <w:r w:rsidRPr="00554DAE">
        <w:rPr>
          <w:color w:val="000000"/>
          <w:sz w:val="28"/>
          <w:szCs w:val="28"/>
        </w:rPr>
        <w:t>Владельцы ПУГЛИВЫХ домашних животных должны очень бережно относиться к своим питомцам.</w:t>
      </w:r>
    </w:p>
    <w:p w:rsidR="007A74FB" w:rsidRPr="00554DAE" w:rsidRDefault="007A74FB" w:rsidP="00246079">
      <w:pPr>
        <w:ind w:firstLine="567"/>
        <w:jc w:val="both"/>
        <w:rPr>
          <w:b/>
          <w:bCs/>
          <w:color w:val="000000"/>
          <w:sz w:val="28"/>
          <w:szCs w:val="28"/>
        </w:rPr>
      </w:pPr>
      <w:r w:rsidRPr="00554DAE">
        <w:rPr>
          <w:color w:val="000000"/>
          <w:sz w:val="28"/>
          <w:szCs w:val="28"/>
        </w:rPr>
        <w:t>Нет ничего тайного, что не стало бы явным, и это ВЕЧНАЯ истина.</w:t>
      </w:r>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 xml:space="preserve">Задание </w:t>
      </w:r>
      <w:r w:rsidRPr="00554DAE">
        <w:rPr>
          <w:sz w:val="28"/>
          <w:szCs w:val="28"/>
        </w:rPr>
        <w:t xml:space="preserve">22 контролирует уровень сформированности умения находить в тексте различные лексические единицы (слова, фразеологизмы) и квалифицировать их, например, с точки зрения происхождения, сферы употребления и т.п. Это задание также позволяет оценить умение соотносить слово с тем значением, которое оно получает в тексте. Для успешного выполнения этого </w:t>
      </w:r>
      <w:proofErr w:type="gramStart"/>
      <w:r w:rsidRPr="00554DAE">
        <w:rPr>
          <w:sz w:val="28"/>
          <w:szCs w:val="28"/>
        </w:rPr>
        <w:t>задания</w:t>
      </w:r>
      <w:proofErr w:type="gramEnd"/>
      <w:r w:rsidRPr="00554DAE">
        <w:rPr>
          <w:sz w:val="28"/>
          <w:szCs w:val="28"/>
        </w:rPr>
        <w:t xml:space="preserve"> экзаменуемые должны иметь чёткие представления о </w:t>
      </w:r>
      <w:r w:rsidRPr="00554DAE">
        <w:rPr>
          <w:sz w:val="28"/>
          <w:szCs w:val="28"/>
        </w:rPr>
        <w:lastRenderedPageBreak/>
        <w:t>группах лексики, выделяемых в зависимости от характера смысловых отношений: синонимах и антонимах, а также об отличиях устойчивых сочетаний – фразеологизмов, выполняющих в тексте выразительно-изобразительную функцию, – от свободных словосочетаний. Ошибкой является неразличение фразеологизмов и метафорических сочетаний в контексте.</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22. Лексическое значение слова. Синонимы. Антонимы. Омонимы. Фразеологические обороты. Группы слов по происхождению и употреблению.</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Из предложений 16 -20 выпишите один фразеологизм.</w:t>
      </w:r>
    </w:p>
    <w:p w:rsidR="007A74FB" w:rsidRPr="00554DAE" w:rsidRDefault="007A74FB" w:rsidP="00246079">
      <w:pPr>
        <w:spacing w:before="120" w:after="120"/>
        <w:ind w:firstLine="567"/>
        <w:jc w:val="both"/>
        <w:rPr>
          <w:sz w:val="28"/>
          <w:szCs w:val="28"/>
        </w:rPr>
      </w:pPr>
      <w:r w:rsidRPr="00554DAE">
        <w:rPr>
          <w:b/>
          <w:bCs/>
          <w:color w:val="000000"/>
          <w:sz w:val="28"/>
          <w:szCs w:val="28"/>
        </w:rPr>
        <w:t>Орфоэпические нормы (постановка ударения): 4.</w:t>
      </w:r>
    </w:p>
    <w:p w:rsidR="007A74FB" w:rsidRPr="00554DAE" w:rsidRDefault="007A74FB" w:rsidP="00246079">
      <w:pPr>
        <w:ind w:firstLine="567"/>
        <w:jc w:val="both"/>
        <w:rPr>
          <w:sz w:val="28"/>
          <w:szCs w:val="28"/>
        </w:rPr>
      </w:pPr>
      <w:r w:rsidRPr="00554DAE">
        <w:rPr>
          <w:sz w:val="28"/>
          <w:szCs w:val="28"/>
        </w:rPr>
        <w:t xml:space="preserve">В школьной практике традиционно основное внимание уделяется формированию письменной речи, над устной же речью, которая для большинства людей является превалирующей формой на протяжении всей жизни, работают спонтанно, несистематически, хотя именно владение орфоэпическими нормами обеспечивает понимание устной речи. В задании 4 проверяется усвоение акцентологической нормы. Ее становлению сегодня препятствуют такие факторы, как влияние диалектных, разговорных и просторечных форм. Орфоэпические ошибки </w:t>
      </w:r>
      <w:proofErr w:type="gramStart"/>
      <w:r w:rsidRPr="00554DAE">
        <w:rPr>
          <w:sz w:val="28"/>
          <w:szCs w:val="28"/>
        </w:rPr>
        <w:t>экзаменуемых</w:t>
      </w:r>
      <w:proofErr w:type="gramEnd"/>
      <w:r w:rsidRPr="00554DAE">
        <w:rPr>
          <w:sz w:val="28"/>
          <w:szCs w:val="28"/>
        </w:rPr>
        <w:t xml:space="preserve"> обусловлены практикой подмены изучения звуковой стороны речи работой по орфографии. В результате – смешение экзаменуемыми звуков и букв в фонетическом </w:t>
      </w:r>
      <w:proofErr w:type="gramStart"/>
      <w:r w:rsidRPr="00554DAE">
        <w:rPr>
          <w:sz w:val="28"/>
          <w:szCs w:val="28"/>
        </w:rPr>
        <w:t>анализе</w:t>
      </w:r>
      <w:proofErr w:type="gramEnd"/>
      <w:r w:rsidRPr="00554DAE">
        <w:rPr>
          <w:sz w:val="28"/>
          <w:szCs w:val="28"/>
        </w:rPr>
        <w:t xml:space="preserve"> как целого слова, так и отдельных звуков, его составляющих. Иными словами, экзаменуемые часто анализируют не звуки, опираясь на законы устной речи, а буквы, которые их в письменной речи. </w:t>
      </w:r>
    </w:p>
    <w:p w:rsidR="007A74FB" w:rsidRPr="00554DAE" w:rsidRDefault="007A74FB" w:rsidP="00246079">
      <w:pPr>
        <w:ind w:firstLine="567"/>
        <w:jc w:val="both"/>
        <w:rPr>
          <w:b/>
          <w:bCs/>
          <w:color w:val="000000"/>
          <w:sz w:val="28"/>
          <w:szCs w:val="28"/>
        </w:rPr>
      </w:pPr>
      <w:r w:rsidRPr="00554DAE">
        <w:rPr>
          <w:sz w:val="28"/>
          <w:szCs w:val="28"/>
        </w:rPr>
        <w:t>Список слов, которые проверяются на экзамене, а также материал о некоторых особенностях русского ударения опубликован в «Орфоэпическом словнике» (</w:t>
      </w:r>
      <w:hyperlink r:id="rId10" w:history="1">
        <w:r w:rsidRPr="00554DAE">
          <w:rPr>
            <w:rStyle w:val="af7"/>
            <w:sz w:val="28"/>
            <w:szCs w:val="28"/>
          </w:rPr>
          <w:t>http://fipi.ru</w:t>
        </w:r>
      </w:hyperlink>
      <w:r w:rsidRPr="00554DAE">
        <w:rPr>
          <w:sz w:val="28"/>
          <w:szCs w:val="28"/>
        </w:rPr>
        <w:t xml:space="preserve">). </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4. Орфоэпические нормы (постановка ударения)</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7A74FB" w:rsidRPr="00554DAE" w:rsidRDefault="007A74FB" w:rsidP="00246079">
      <w:pPr>
        <w:ind w:firstLine="567"/>
        <w:jc w:val="both"/>
        <w:rPr>
          <w:color w:val="000000"/>
          <w:sz w:val="28"/>
          <w:szCs w:val="28"/>
        </w:rPr>
      </w:pPr>
      <w:r w:rsidRPr="00554DAE">
        <w:rPr>
          <w:color w:val="000000"/>
          <w:sz w:val="28"/>
          <w:szCs w:val="28"/>
        </w:rPr>
        <w:t>дЕфис</w:t>
      </w:r>
    </w:p>
    <w:p w:rsidR="007A74FB" w:rsidRPr="00554DAE" w:rsidRDefault="007A74FB" w:rsidP="00246079">
      <w:pPr>
        <w:ind w:firstLine="567"/>
        <w:jc w:val="both"/>
        <w:rPr>
          <w:color w:val="000000"/>
          <w:sz w:val="28"/>
          <w:szCs w:val="28"/>
        </w:rPr>
      </w:pPr>
      <w:r w:rsidRPr="00554DAE">
        <w:rPr>
          <w:color w:val="000000"/>
          <w:sz w:val="28"/>
          <w:szCs w:val="28"/>
        </w:rPr>
        <w:t>сОгнутый</w:t>
      </w:r>
    </w:p>
    <w:p w:rsidR="007A74FB" w:rsidRPr="00554DAE" w:rsidRDefault="007A74FB" w:rsidP="00246079">
      <w:pPr>
        <w:ind w:firstLine="567"/>
        <w:jc w:val="both"/>
        <w:rPr>
          <w:color w:val="000000"/>
          <w:sz w:val="28"/>
          <w:szCs w:val="28"/>
        </w:rPr>
      </w:pPr>
      <w:r w:rsidRPr="00554DAE">
        <w:rPr>
          <w:color w:val="000000"/>
          <w:sz w:val="28"/>
          <w:szCs w:val="28"/>
        </w:rPr>
        <w:t>позвалА</w:t>
      </w:r>
    </w:p>
    <w:p w:rsidR="007A74FB" w:rsidRPr="00554DAE" w:rsidRDefault="007A74FB" w:rsidP="00246079">
      <w:pPr>
        <w:ind w:firstLine="567"/>
        <w:jc w:val="both"/>
        <w:rPr>
          <w:color w:val="000000"/>
          <w:sz w:val="28"/>
          <w:szCs w:val="28"/>
        </w:rPr>
      </w:pPr>
      <w:r w:rsidRPr="00554DAE">
        <w:rPr>
          <w:color w:val="000000"/>
          <w:sz w:val="28"/>
          <w:szCs w:val="28"/>
        </w:rPr>
        <w:t>аэропОрты</w:t>
      </w:r>
    </w:p>
    <w:p w:rsidR="007A74FB" w:rsidRPr="00554DAE" w:rsidRDefault="007A74FB" w:rsidP="00246079">
      <w:pPr>
        <w:ind w:firstLine="567"/>
        <w:jc w:val="both"/>
        <w:rPr>
          <w:b/>
          <w:bCs/>
          <w:color w:val="000000"/>
          <w:sz w:val="28"/>
          <w:szCs w:val="28"/>
        </w:rPr>
      </w:pPr>
      <w:r w:rsidRPr="00554DAE">
        <w:rPr>
          <w:color w:val="000000"/>
          <w:sz w:val="28"/>
          <w:szCs w:val="28"/>
        </w:rPr>
        <w:t>вероисповЕдание</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Речь. Языковые нормы: 6, 7.</w:t>
      </w:r>
    </w:p>
    <w:p w:rsidR="007A74FB" w:rsidRPr="00554DAE" w:rsidRDefault="007A74FB" w:rsidP="00246079">
      <w:pPr>
        <w:ind w:firstLine="567"/>
        <w:jc w:val="both"/>
        <w:rPr>
          <w:color w:val="000000"/>
          <w:sz w:val="28"/>
          <w:szCs w:val="28"/>
        </w:rPr>
      </w:pPr>
      <w:r w:rsidRPr="00554DAE">
        <w:rPr>
          <w:color w:val="000000"/>
          <w:sz w:val="28"/>
          <w:szCs w:val="28"/>
        </w:rPr>
        <w:t xml:space="preserve">В задании 6 требуется опознать пример с ошибкой в образовании формы слова той или иной части речи и в ответе записать исправленный вариант. Заметное различие при выполнении задания 6 во многом объясняется недостаточностью овладения центральными нормами морфологии. Именно поэтому при выполнении задания 6 отмечаются ошибки, связанные с отсутствием систематизированных знаний о нормах формообразования имен </w:t>
      </w:r>
      <w:r w:rsidRPr="00554DAE">
        <w:rPr>
          <w:color w:val="000000"/>
          <w:sz w:val="28"/>
          <w:szCs w:val="28"/>
        </w:rPr>
        <w:lastRenderedPageBreak/>
        <w:t xml:space="preserve">существительных, прилагательных, числительных, а также местоимений, глаголов. </w:t>
      </w:r>
    </w:p>
    <w:p w:rsidR="007A74FB" w:rsidRPr="00554DAE" w:rsidRDefault="007A74FB" w:rsidP="00246079">
      <w:pPr>
        <w:ind w:firstLine="567"/>
        <w:jc w:val="both"/>
        <w:rPr>
          <w:color w:val="000000"/>
          <w:sz w:val="28"/>
          <w:szCs w:val="28"/>
        </w:rPr>
      </w:pPr>
      <w:proofErr w:type="gramStart"/>
      <w:r w:rsidRPr="00554DAE">
        <w:rPr>
          <w:color w:val="000000"/>
          <w:sz w:val="28"/>
          <w:szCs w:val="28"/>
        </w:rPr>
        <w:t>Так, экзаменуемые ошибаются при квалификации правильной формы слов: «время», «пламя», «яблоко», «ботинки», «блюдца», «стричь», «ехать», «четверо», «класть», «жечь» и т.п.</w:t>
      </w:r>
      <w:proofErr w:type="gramEnd"/>
      <w:r w:rsidRPr="00554DAE">
        <w:rPr>
          <w:color w:val="000000"/>
          <w:sz w:val="28"/>
          <w:szCs w:val="28"/>
        </w:rPr>
        <w:t xml:space="preserve"> Ошибки чаще всего обнаруживают влияние морфологии разговорного стиля, для которой характерны определённый, «свой», набор грамматических форм и отсутствие некоторых форм, характерных для книжных стилей. </w:t>
      </w:r>
      <w:proofErr w:type="gramStart"/>
      <w:r w:rsidRPr="00554DAE">
        <w:rPr>
          <w:color w:val="000000"/>
          <w:sz w:val="28"/>
          <w:szCs w:val="28"/>
        </w:rPr>
        <w:t xml:space="preserve">Показательны, например, образованные испытуемыми формы: глагола «ехать»: едь, езди, езжай, ездейте, ехайте, едьте, ездиете; существительного «блюдца»: (пить из) блюдцев, блюдц, блюдеца, блюдиц, блюдиев (норма: пить из блюдец); местоимения «трое» (друзей): троя, троих, трёх, тремя. </w:t>
      </w:r>
      <w:proofErr w:type="gramEnd"/>
    </w:p>
    <w:p w:rsidR="007A74FB" w:rsidRPr="00554DAE" w:rsidRDefault="007A74FB" w:rsidP="00246079">
      <w:pPr>
        <w:ind w:firstLine="567"/>
        <w:jc w:val="both"/>
        <w:rPr>
          <w:color w:val="000000"/>
          <w:sz w:val="28"/>
          <w:szCs w:val="28"/>
        </w:rPr>
      </w:pPr>
      <w:r w:rsidRPr="00554DAE">
        <w:rPr>
          <w:color w:val="000000"/>
          <w:sz w:val="28"/>
          <w:szCs w:val="28"/>
        </w:rPr>
        <w:t xml:space="preserve">Грамматические ошибки достаточно распространены в речи школьников. Выпускники считают </w:t>
      </w:r>
      <w:proofErr w:type="gramStart"/>
      <w:r w:rsidRPr="00554DAE">
        <w:rPr>
          <w:color w:val="000000"/>
          <w:sz w:val="28"/>
          <w:szCs w:val="28"/>
        </w:rPr>
        <w:t>правильными</w:t>
      </w:r>
      <w:proofErr w:type="gramEnd"/>
      <w:r w:rsidRPr="00554DAE">
        <w:rPr>
          <w:color w:val="000000"/>
          <w:sz w:val="28"/>
          <w:szCs w:val="28"/>
        </w:rPr>
        <w:t xml:space="preserve"> плеонастические формы сравнительной и превосходной степени (более выше, более честнее, более лучший, самый красивейший) и нагромождение суффиксов в сравнительной степени (хужее); не замечают ошибок в падёжных формах существительных (свежие торта, у новых туфлей, несколько помидор, без золотых погонов, много время); пропускают ошибочные формы глаголов повелительного наклонения (подъедь </w:t>
      </w:r>
      <w:proofErr w:type="gramStart"/>
      <w:r w:rsidRPr="00554DAE">
        <w:rPr>
          <w:color w:val="000000"/>
          <w:sz w:val="28"/>
          <w:szCs w:val="28"/>
        </w:rPr>
        <w:t>побыстрей</w:t>
      </w:r>
      <w:proofErr w:type="gramEnd"/>
      <w:r w:rsidRPr="00554DAE">
        <w:rPr>
          <w:color w:val="000000"/>
          <w:sz w:val="28"/>
          <w:szCs w:val="28"/>
        </w:rPr>
        <w:t>, положьте, ляжьте), настоящего времени с отсутствующим чередованием согласных в корне (жгётся, сожгёшь), прошедшего времени с избыточным суффиксом (засохнул, замёрзнул); деепричастий (делав, залазя); не считают ошибочными случаи неполного склонения количественных числительных (пятиста фотографий, восьмиста страниц).</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6. Морфологические нормы (образование форм слова).</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В одном из выделенных ниже слов допущена ошибка в образовании формы слова. Исправьте ошибку и запишите слово правильно.   </w:t>
      </w:r>
    </w:p>
    <w:p w:rsidR="007A74FB" w:rsidRPr="00554DAE" w:rsidRDefault="007A74FB" w:rsidP="00246079">
      <w:pPr>
        <w:ind w:firstLine="567"/>
        <w:jc w:val="both"/>
        <w:rPr>
          <w:color w:val="000000"/>
          <w:sz w:val="28"/>
          <w:szCs w:val="28"/>
        </w:rPr>
      </w:pPr>
      <w:r w:rsidRPr="00554DAE">
        <w:rPr>
          <w:color w:val="000000"/>
          <w:sz w:val="28"/>
          <w:szCs w:val="28"/>
        </w:rPr>
        <w:t>в ШКАФЕ</w:t>
      </w:r>
    </w:p>
    <w:p w:rsidR="007A74FB" w:rsidRPr="00554DAE" w:rsidRDefault="007A74FB" w:rsidP="00246079">
      <w:pPr>
        <w:ind w:firstLine="567"/>
        <w:jc w:val="both"/>
        <w:rPr>
          <w:color w:val="000000"/>
          <w:sz w:val="28"/>
          <w:szCs w:val="28"/>
        </w:rPr>
      </w:pPr>
      <w:r w:rsidRPr="00554DAE">
        <w:rPr>
          <w:color w:val="000000"/>
          <w:sz w:val="28"/>
          <w:szCs w:val="28"/>
        </w:rPr>
        <w:t>нет ТУФЕЛЬ</w:t>
      </w:r>
    </w:p>
    <w:p w:rsidR="007A74FB" w:rsidRPr="00554DAE" w:rsidRDefault="007A74FB" w:rsidP="00246079">
      <w:pPr>
        <w:ind w:firstLine="567"/>
        <w:jc w:val="both"/>
        <w:rPr>
          <w:color w:val="000000"/>
          <w:sz w:val="28"/>
          <w:szCs w:val="28"/>
        </w:rPr>
      </w:pPr>
      <w:r w:rsidRPr="00554DAE">
        <w:rPr>
          <w:color w:val="000000"/>
          <w:sz w:val="28"/>
          <w:szCs w:val="28"/>
        </w:rPr>
        <w:t>килограмм ЯБЛОК</w:t>
      </w:r>
    </w:p>
    <w:p w:rsidR="007A74FB" w:rsidRPr="00554DAE" w:rsidRDefault="007A74FB" w:rsidP="00246079">
      <w:pPr>
        <w:ind w:firstLine="567"/>
        <w:jc w:val="both"/>
        <w:rPr>
          <w:color w:val="000000"/>
          <w:sz w:val="28"/>
          <w:szCs w:val="28"/>
        </w:rPr>
      </w:pPr>
      <w:r w:rsidRPr="00554DAE">
        <w:rPr>
          <w:color w:val="000000"/>
          <w:sz w:val="28"/>
          <w:szCs w:val="28"/>
        </w:rPr>
        <w:t>ПРОМОК до нитки</w:t>
      </w:r>
    </w:p>
    <w:p w:rsidR="007A74FB" w:rsidRPr="00554DAE" w:rsidRDefault="007A74FB" w:rsidP="00246079">
      <w:pPr>
        <w:ind w:firstLine="567"/>
        <w:jc w:val="both"/>
        <w:rPr>
          <w:b/>
          <w:bCs/>
          <w:color w:val="000000"/>
          <w:sz w:val="28"/>
          <w:szCs w:val="28"/>
        </w:rPr>
      </w:pPr>
      <w:r w:rsidRPr="00554DAE">
        <w:rPr>
          <w:color w:val="000000"/>
          <w:sz w:val="28"/>
          <w:szCs w:val="28"/>
        </w:rPr>
        <w:t xml:space="preserve">смотрится намного КРАСИВЕЕ </w:t>
      </w:r>
    </w:p>
    <w:p w:rsidR="007A74FB" w:rsidRPr="00554DAE" w:rsidRDefault="007A74FB" w:rsidP="00246079">
      <w:pPr>
        <w:spacing w:before="120"/>
        <w:ind w:firstLine="567"/>
        <w:jc w:val="both"/>
        <w:rPr>
          <w:sz w:val="28"/>
          <w:szCs w:val="28"/>
        </w:rPr>
      </w:pPr>
      <w:r w:rsidRPr="00554DAE">
        <w:rPr>
          <w:sz w:val="28"/>
          <w:szCs w:val="28"/>
        </w:rPr>
        <w:t xml:space="preserve">Задание 7, которое требует определить характер грамматической ошибки в речи, можно успешно выполнить только тогда, когда у экзаменуемого сформировано представление о грамматической системе языка, есть знания о законах создания речевых единиц. </w:t>
      </w:r>
      <w:proofErr w:type="gramStart"/>
      <w:r w:rsidRPr="00554DAE">
        <w:rPr>
          <w:color w:val="000000"/>
          <w:sz w:val="28"/>
          <w:szCs w:val="28"/>
        </w:rPr>
        <w:t>Это задание на установление соответствия: экзаменуемым нужно квалифицировать грамматические (синтаксические) ошибки, допущенные в каждом из пяти предъявленных в задании предложений, и соотнести с указанным типом ошибки.</w:t>
      </w:r>
      <w:proofErr w:type="gramEnd"/>
      <w:r w:rsidRPr="00554DAE">
        <w:rPr>
          <w:color w:val="000000"/>
          <w:sz w:val="28"/>
          <w:szCs w:val="28"/>
        </w:rPr>
        <w:t xml:space="preserve"> Проверяемое в задании 7 умение значимо, поскольку связано с формированием правильности речи, что очень важно в коммуникативной практике любого человека. Кроме того, умение опознавать тип грамматической ошибки актуализирует личностнорегуляторный компонент языковой и коммуникативной компетенции – навыки самооценки и самокоррекции, направленные на оценку собственной речи с точки зрения </w:t>
      </w:r>
      <w:r w:rsidRPr="00554DAE">
        <w:rPr>
          <w:color w:val="000000"/>
          <w:sz w:val="28"/>
          <w:szCs w:val="28"/>
        </w:rPr>
        <w:lastRenderedPageBreak/>
        <w:t xml:space="preserve">правильности – соответствия грамматическим нормам русского литературного языка, осознанное исправление грамматических ошибок в собственной речи. </w:t>
      </w:r>
      <w:r w:rsidRPr="00554DAE">
        <w:rPr>
          <w:sz w:val="28"/>
          <w:szCs w:val="28"/>
        </w:rPr>
        <w:t>Задание 7 можно рассматривать как основу для исправления ошибок в собственной речевой практике.</w:t>
      </w:r>
    </w:p>
    <w:p w:rsidR="007A74FB" w:rsidRPr="00554DAE" w:rsidRDefault="007A74FB" w:rsidP="00246079">
      <w:pPr>
        <w:ind w:firstLine="567"/>
        <w:jc w:val="both"/>
        <w:rPr>
          <w:color w:val="000000"/>
          <w:sz w:val="28"/>
          <w:szCs w:val="28"/>
        </w:rPr>
      </w:pPr>
      <w:r w:rsidRPr="00554DAE">
        <w:rPr>
          <w:sz w:val="28"/>
          <w:szCs w:val="28"/>
        </w:rPr>
        <w:t xml:space="preserve">Формулировки возможных причин грамматических ошибок знакомы </w:t>
      </w:r>
      <w:r>
        <w:rPr>
          <w:sz w:val="28"/>
          <w:szCs w:val="28"/>
        </w:rPr>
        <w:t>участникам ЕГЭ</w:t>
      </w:r>
      <w:r w:rsidRPr="00554DAE">
        <w:rPr>
          <w:sz w:val="28"/>
          <w:szCs w:val="28"/>
        </w:rPr>
        <w:t xml:space="preserve"> по школьному курсу русского языка: они изучают типы связи слов в словосочетании, правила построения предложений разной структуры и т. д. И при выполнении задания 7 необходимо применить знания на практике: в конкретной речевой ситуации – в работе с незнакомым языковым материалом. Учителя, объясняя обучающимся синтаксические нормы, используют ту терминологию, которая приводится в правой колонке в задании 7 и широко представлена в учебной литературе.</w:t>
      </w:r>
    </w:p>
    <w:p w:rsidR="007A74FB" w:rsidRPr="00554DAE" w:rsidRDefault="007A74FB" w:rsidP="00246079">
      <w:pPr>
        <w:ind w:firstLine="567"/>
        <w:jc w:val="both"/>
        <w:rPr>
          <w:b/>
          <w:bCs/>
          <w:color w:val="000000"/>
          <w:sz w:val="28"/>
          <w:szCs w:val="28"/>
        </w:rPr>
      </w:pPr>
      <w:proofErr w:type="gramStart"/>
      <w:r w:rsidRPr="00554DAE">
        <w:rPr>
          <w:color w:val="000000"/>
          <w:sz w:val="28"/>
          <w:szCs w:val="28"/>
        </w:rPr>
        <w:t xml:space="preserve">Неудачи при выполнении задания 7 во многом объясняются недостаточностью систематизированных знаний у экзаменуемых в области синтаксиса словосочетания, простого и сложного предложений, непрочностью сформированных метапредметных логико-познавательных умений, таких, как умения анализировать, сравнивать, сопоставлять, классифицировать, обобщать и т.п. </w:t>
      </w:r>
      <w:proofErr w:type="gramEnd"/>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7. Синтаксические нормы. Нормы согласования. Нормы управления.</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Установите соответствие между предложениями и допущенными в них грамматическими ошибками: к каждой позиции первого столбца подберите соответствующую позицию из второго столбца.</w:t>
      </w:r>
    </w:p>
    <w:tbl>
      <w:tblPr>
        <w:tblW w:w="9781" w:type="dxa"/>
        <w:tblInd w:w="55" w:type="dxa"/>
        <w:tblLayout w:type="fixed"/>
        <w:tblCellMar>
          <w:top w:w="55" w:type="dxa"/>
          <w:left w:w="55" w:type="dxa"/>
          <w:bottom w:w="55" w:type="dxa"/>
          <w:right w:w="55" w:type="dxa"/>
        </w:tblCellMar>
        <w:tblLook w:val="0000"/>
      </w:tblPr>
      <w:tblGrid>
        <w:gridCol w:w="4890"/>
        <w:gridCol w:w="4891"/>
      </w:tblGrid>
      <w:tr w:rsidR="007A74FB" w:rsidRPr="00EF5623" w:rsidTr="00BA70BD">
        <w:trPr>
          <w:trHeight w:val="20"/>
        </w:trPr>
        <w:tc>
          <w:tcPr>
            <w:tcW w:w="4890" w:type="dxa"/>
            <w:tcBorders>
              <w:top w:val="single" w:sz="2" w:space="0" w:color="000000"/>
              <w:left w:val="single" w:sz="2" w:space="0" w:color="000000"/>
              <w:bottom w:val="single" w:sz="2" w:space="0" w:color="000000"/>
            </w:tcBorders>
            <w:vAlign w:val="center"/>
          </w:tcPr>
          <w:p w:rsidR="007A74FB" w:rsidRPr="00EF5623" w:rsidRDefault="007A74FB" w:rsidP="00246079">
            <w:pPr>
              <w:ind w:firstLine="567"/>
              <w:jc w:val="center"/>
              <w:rPr>
                <w:b/>
                <w:bCs/>
                <w:color w:val="000000"/>
                <w:sz w:val="28"/>
                <w:szCs w:val="28"/>
              </w:rPr>
            </w:pPr>
            <w:r w:rsidRPr="00EF5623">
              <w:rPr>
                <w:b/>
                <w:bCs/>
                <w:color w:val="000000"/>
                <w:sz w:val="28"/>
                <w:szCs w:val="28"/>
              </w:rPr>
              <w:t>ПРЕДЛОЖЕНИЯ</w:t>
            </w:r>
          </w:p>
        </w:tc>
        <w:tc>
          <w:tcPr>
            <w:tcW w:w="4891" w:type="dxa"/>
            <w:tcBorders>
              <w:top w:val="single" w:sz="2" w:space="0" w:color="000000"/>
              <w:left w:val="single" w:sz="2" w:space="0" w:color="000000"/>
              <w:bottom w:val="single" w:sz="2" w:space="0" w:color="000000"/>
              <w:right w:val="single" w:sz="2" w:space="0" w:color="000000"/>
            </w:tcBorders>
            <w:vAlign w:val="center"/>
          </w:tcPr>
          <w:p w:rsidR="007A74FB" w:rsidRPr="00EF5623" w:rsidRDefault="007A74FB" w:rsidP="00246079">
            <w:pPr>
              <w:ind w:firstLine="567"/>
              <w:jc w:val="center"/>
              <w:rPr>
                <w:sz w:val="28"/>
                <w:szCs w:val="28"/>
              </w:rPr>
            </w:pPr>
            <w:r w:rsidRPr="00EF5623">
              <w:rPr>
                <w:b/>
                <w:bCs/>
                <w:color w:val="000000"/>
                <w:sz w:val="28"/>
                <w:szCs w:val="28"/>
              </w:rPr>
              <w:t>ГРАММАТИЧЕСКИЕ ОШИБКИ</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pStyle w:val="af8"/>
              <w:ind w:firstLine="567"/>
              <w:jc w:val="both"/>
              <w:rPr>
                <w:color w:val="000000"/>
                <w:sz w:val="28"/>
                <w:szCs w:val="28"/>
              </w:rPr>
            </w:pPr>
            <w:r w:rsidRPr="00EF5623">
              <w:rPr>
                <w:sz w:val="28"/>
                <w:szCs w:val="28"/>
              </w:rPr>
              <w:t xml:space="preserve">А) </w:t>
            </w:r>
            <w:r w:rsidRPr="00EF5623">
              <w:rPr>
                <w:color w:val="000000"/>
                <w:sz w:val="28"/>
                <w:szCs w:val="28"/>
              </w:rPr>
              <w:t>нарушение в построении предложения с причастным оборотом</w:t>
            </w:r>
          </w:p>
        </w:tc>
        <w:tc>
          <w:tcPr>
            <w:tcW w:w="4891" w:type="dxa"/>
            <w:tcBorders>
              <w:left w:val="single" w:sz="2" w:space="0" w:color="000000"/>
              <w:bottom w:val="single" w:sz="2" w:space="0" w:color="000000"/>
              <w:right w:val="single" w:sz="2" w:space="0" w:color="000000"/>
            </w:tcBorders>
          </w:tcPr>
          <w:p w:rsidR="007A74FB" w:rsidRPr="00EF5623" w:rsidRDefault="007A74FB" w:rsidP="00246079">
            <w:pPr>
              <w:ind w:firstLine="567"/>
              <w:jc w:val="both"/>
              <w:rPr>
                <w:sz w:val="28"/>
                <w:szCs w:val="28"/>
              </w:rPr>
            </w:pPr>
            <w:r w:rsidRPr="00EF5623">
              <w:rPr>
                <w:color w:val="000000"/>
                <w:sz w:val="28"/>
                <w:szCs w:val="28"/>
              </w:rPr>
              <w:t>1) У А. Платонова идея не подавляет человека, высказавшего ее.</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ind w:firstLine="567"/>
              <w:jc w:val="both"/>
              <w:rPr>
                <w:color w:val="000000"/>
                <w:sz w:val="28"/>
                <w:szCs w:val="28"/>
              </w:rPr>
            </w:pPr>
            <w:r w:rsidRPr="00EF5623">
              <w:rPr>
                <w:color w:val="000000"/>
                <w:sz w:val="28"/>
                <w:szCs w:val="28"/>
              </w:rPr>
              <w:t>Б) неправильное построение предложения с деепричастным оборотом</w:t>
            </w:r>
          </w:p>
        </w:tc>
        <w:tc>
          <w:tcPr>
            <w:tcW w:w="4891" w:type="dxa"/>
            <w:tcBorders>
              <w:left w:val="single" w:sz="2" w:space="0" w:color="000000"/>
              <w:bottom w:val="single" w:sz="2" w:space="0" w:color="000000"/>
              <w:right w:val="single" w:sz="2" w:space="0" w:color="000000"/>
            </w:tcBorders>
          </w:tcPr>
          <w:p w:rsidR="007A74FB" w:rsidRPr="00EF5623" w:rsidRDefault="007A74FB" w:rsidP="00246079">
            <w:pPr>
              <w:ind w:firstLine="567"/>
              <w:jc w:val="both"/>
              <w:rPr>
                <w:sz w:val="28"/>
                <w:szCs w:val="28"/>
              </w:rPr>
            </w:pPr>
            <w:r w:rsidRPr="00EF5623">
              <w:rPr>
                <w:color w:val="000000"/>
                <w:sz w:val="28"/>
                <w:szCs w:val="28"/>
              </w:rPr>
              <w:t>2) Об известном народном промысле рассказывается в очерке «Хохломе».</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ind w:firstLine="567"/>
              <w:jc w:val="both"/>
              <w:rPr>
                <w:color w:val="000000"/>
                <w:sz w:val="28"/>
                <w:szCs w:val="28"/>
              </w:rPr>
            </w:pPr>
            <w:r w:rsidRPr="00EF5623">
              <w:rPr>
                <w:color w:val="000000"/>
                <w:sz w:val="28"/>
                <w:szCs w:val="28"/>
              </w:rPr>
              <w:t xml:space="preserve">В) нарушение в построении предложения с несогласованным приложением </w:t>
            </w:r>
          </w:p>
        </w:tc>
        <w:tc>
          <w:tcPr>
            <w:tcW w:w="4891" w:type="dxa"/>
            <w:tcBorders>
              <w:left w:val="single" w:sz="2" w:space="0" w:color="000000"/>
              <w:bottom w:val="single" w:sz="2" w:space="0" w:color="000000"/>
              <w:right w:val="single" w:sz="2" w:space="0" w:color="000000"/>
            </w:tcBorders>
          </w:tcPr>
          <w:p w:rsidR="007A74FB" w:rsidRPr="00EF5623" w:rsidRDefault="007A74FB" w:rsidP="00246079">
            <w:pPr>
              <w:ind w:firstLine="567"/>
              <w:jc w:val="both"/>
              <w:rPr>
                <w:sz w:val="28"/>
                <w:szCs w:val="28"/>
              </w:rPr>
            </w:pPr>
            <w:r w:rsidRPr="00EF5623">
              <w:rPr>
                <w:color w:val="000000"/>
                <w:sz w:val="28"/>
                <w:szCs w:val="28"/>
              </w:rPr>
              <w:t>3) Посмотрев фильм известного режиссера, он очень понравился всем членам жюри.</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pStyle w:val="af8"/>
              <w:ind w:firstLine="567"/>
              <w:jc w:val="both"/>
              <w:rPr>
                <w:color w:val="000000"/>
                <w:sz w:val="28"/>
                <w:szCs w:val="28"/>
              </w:rPr>
            </w:pPr>
            <w:r w:rsidRPr="00EF5623">
              <w:rPr>
                <w:sz w:val="28"/>
                <w:szCs w:val="28"/>
              </w:rPr>
              <w:t>Г) неправильное употребление падежной формы существительного с предлогом</w:t>
            </w:r>
          </w:p>
        </w:tc>
        <w:tc>
          <w:tcPr>
            <w:tcW w:w="4891" w:type="dxa"/>
            <w:tcBorders>
              <w:left w:val="single" w:sz="2" w:space="0" w:color="000000"/>
              <w:bottom w:val="single" w:sz="2" w:space="0" w:color="000000"/>
              <w:right w:val="single" w:sz="2" w:space="0" w:color="000000"/>
            </w:tcBorders>
          </w:tcPr>
          <w:p w:rsidR="007A74FB" w:rsidRPr="00EF5623" w:rsidRDefault="007A74FB" w:rsidP="00246079">
            <w:pPr>
              <w:ind w:firstLine="567"/>
              <w:jc w:val="both"/>
              <w:rPr>
                <w:sz w:val="28"/>
                <w:szCs w:val="28"/>
              </w:rPr>
            </w:pPr>
            <w:r w:rsidRPr="00EF5623">
              <w:rPr>
                <w:color w:val="000000"/>
                <w:sz w:val="28"/>
                <w:szCs w:val="28"/>
              </w:rPr>
              <w:t>4) Все, кто интересуется историей старинных орденов и медалей, видит их на портретах выдающихся деятелей прошлого.</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pStyle w:val="af8"/>
              <w:ind w:firstLine="567"/>
              <w:jc w:val="both"/>
              <w:rPr>
                <w:color w:val="000000"/>
                <w:sz w:val="28"/>
                <w:szCs w:val="28"/>
              </w:rPr>
            </w:pPr>
            <w:r w:rsidRPr="00EF5623">
              <w:rPr>
                <w:sz w:val="28"/>
                <w:szCs w:val="28"/>
              </w:rPr>
              <w:t xml:space="preserve">Д) нарушение связи между подлежащим и сказуемым </w:t>
            </w:r>
          </w:p>
        </w:tc>
        <w:tc>
          <w:tcPr>
            <w:tcW w:w="4891" w:type="dxa"/>
            <w:tcBorders>
              <w:left w:val="single" w:sz="2" w:space="0" w:color="000000"/>
              <w:bottom w:val="single" w:sz="2" w:space="0" w:color="000000"/>
              <w:right w:val="single" w:sz="2" w:space="0" w:color="000000"/>
            </w:tcBorders>
          </w:tcPr>
          <w:p w:rsidR="007A74FB" w:rsidRPr="00EF5623" w:rsidRDefault="007A74FB" w:rsidP="00246079">
            <w:pPr>
              <w:ind w:firstLine="567"/>
              <w:jc w:val="both"/>
              <w:rPr>
                <w:sz w:val="28"/>
                <w:szCs w:val="28"/>
              </w:rPr>
            </w:pPr>
            <w:r w:rsidRPr="00EF5623">
              <w:rPr>
                <w:color w:val="000000"/>
                <w:sz w:val="28"/>
                <w:szCs w:val="28"/>
              </w:rPr>
              <w:t>5) Афины — столица Греции, один из крупнейших городов Средиземноморья.</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pStyle w:val="af8"/>
              <w:snapToGrid w:val="0"/>
              <w:ind w:firstLine="567"/>
              <w:jc w:val="both"/>
              <w:rPr>
                <w:color w:val="000000"/>
                <w:sz w:val="28"/>
                <w:szCs w:val="28"/>
              </w:rPr>
            </w:pPr>
            <w:r w:rsidRPr="00EF5623">
              <w:rPr>
                <w:sz w:val="28"/>
                <w:szCs w:val="28"/>
              </w:rPr>
              <w:t xml:space="preserve"> </w:t>
            </w:r>
          </w:p>
        </w:tc>
        <w:tc>
          <w:tcPr>
            <w:tcW w:w="4891" w:type="dxa"/>
            <w:tcBorders>
              <w:left w:val="single" w:sz="2" w:space="0" w:color="000000"/>
              <w:bottom w:val="single" w:sz="2" w:space="0" w:color="000000"/>
              <w:right w:val="single" w:sz="2" w:space="0" w:color="000000"/>
            </w:tcBorders>
          </w:tcPr>
          <w:p w:rsidR="007A74FB" w:rsidRPr="00EF5623" w:rsidRDefault="007A74FB" w:rsidP="00246079">
            <w:pPr>
              <w:snapToGrid w:val="0"/>
              <w:ind w:firstLine="567"/>
              <w:jc w:val="both"/>
              <w:rPr>
                <w:sz w:val="28"/>
                <w:szCs w:val="28"/>
              </w:rPr>
            </w:pPr>
            <w:r w:rsidRPr="00EF5623">
              <w:rPr>
                <w:color w:val="000000"/>
                <w:sz w:val="28"/>
                <w:szCs w:val="28"/>
              </w:rPr>
              <w:t>6) Тот, кто умеет планировать свое время, успевает сделать гораздо больше других людей.</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pStyle w:val="af8"/>
              <w:snapToGrid w:val="0"/>
              <w:ind w:firstLine="567"/>
              <w:jc w:val="both"/>
              <w:rPr>
                <w:sz w:val="28"/>
                <w:szCs w:val="28"/>
              </w:rPr>
            </w:pPr>
          </w:p>
        </w:tc>
        <w:tc>
          <w:tcPr>
            <w:tcW w:w="4891" w:type="dxa"/>
            <w:tcBorders>
              <w:left w:val="single" w:sz="2" w:space="0" w:color="000000"/>
              <w:bottom w:val="single" w:sz="2" w:space="0" w:color="000000"/>
              <w:right w:val="single" w:sz="2" w:space="0" w:color="000000"/>
            </w:tcBorders>
          </w:tcPr>
          <w:p w:rsidR="007A74FB" w:rsidRPr="00EF5623" w:rsidRDefault="007A74FB" w:rsidP="00246079">
            <w:pPr>
              <w:snapToGrid w:val="0"/>
              <w:ind w:firstLine="567"/>
              <w:jc w:val="both"/>
              <w:rPr>
                <w:sz w:val="28"/>
                <w:szCs w:val="28"/>
              </w:rPr>
            </w:pPr>
            <w:r w:rsidRPr="00EF5623">
              <w:rPr>
                <w:color w:val="000000"/>
                <w:sz w:val="28"/>
                <w:szCs w:val="28"/>
              </w:rPr>
              <w:t xml:space="preserve">7) Одна из памяток учебника, расположенные в самом конце книги, содержит информацию об особенностях структуры научной рецензии. </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pStyle w:val="af8"/>
              <w:snapToGrid w:val="0"/>
              <w:ind w:firstLine="567"/>
              <w:jc w:val="both"/>
              <w:rPr>
                <w:color w:val="000000"/>
                <w:sz w:val="28"/>
                <w:szCs w:val="28"/>
              </w:rPr>
            </w:pPr>
            <w:r w:rsidRPr="00EF5623">
              <w:rPr>
                <w:sz w:val="28"/>
                <w:szCs w:val="28"/>
              </w:rPr>
              <w:t xml:space="preserve"> </w:t>
            </w:r>
          </w:p>
        </w:tc>
        <w:tc>
          <w:tcPr>
            <w:tcW w:w="4891" w:type="dxa"/>
            <w:tcBorders>
              <w:left w:val="single" w:sz="2" w:space="0" w:color="000000"/>
              <w:bottom w:val="single" w:sz="2" w:space="0" w:color="000000"/>
              <w:right w:val="single" w:sz="2" w:space="0" w:color="000000"/>
            </w:tcBorders>
          </w:tcPr>
          <w:p w:rsidR="007A74FB" w:rsidRPr="00EF5623" w:rsidRDefault="007A74FB" w:rsidP="00246079">
            <w:pPr>
              <w:snapToGrid w:val="0"/>
              <w:ind w:firstLine="567"/>
              <w:jc w:val="both"/>
              <w:rPr>
                <w:sz w:val="28"/>
                <w:szCs w:val="28"/>
              </w:rPr>
            </w:pPr>
            <w:r w:rsidRPr="00EF5623">
              <w:rPr>
                <w:color w:val="000000"/>
                <w:sz w:val="28"/>
                <w:szCs w:val="28"/>
              </w:rPr>
              <w:t>8) Поступки, совершаемые наперекор общественного мнения, вызывают всеобщее неодобрение и осуждение.</w:t>
            </w:r>
          </w:p>
        </w:tc>
      </w:tr>
      <w:tr w:rsidR="007A74FB" w:rsidRPr="00EF5623" w:rsidTr="00BA70BD">
        <w:trPr>
          <w:trHeight w:val="20"/>
        </w:trPr>
        <w:tc>
          <w:tcPr>
            <w:tcW w:w="4890" w:type="dxa"/>
            <w:tcBorders>
              <w:left w:val="single" w:sz="2" w:space="0" w:color="000000"/>
              <w:bottom w:val="single" w:sz="2" w:space="0" w:color="000000"/>
            </w:tcBorders>
          </w:tcPr>
          <w:p w:rsidR="007A74FB" w:rsidRPr="00EF5623" w:rsidRDefault="007A74FB" w:rsidP="00246079">
            <w:pPr>
              <w:pStyle w:val="af8"/>
              <w:snapToGrid w:val="0"/>
              <w:ind w:firstLine="567"/>
              <w:jc w:val="both"/>
              <w:rPr>
                <w:color w:val="000000"/>
                <w:sz w:val="28"/>
                <w:szCs w:val="28"/>
              </w:rPr>
            </w:pPr>
            <w:r w:rsidRPr="00EF5623">
              <w:rPr>
                <w:sz w:val="28"/>
                <w:szCs w:val="28"/>
              </w:rPr>
              <w:t xml:space="preserve"> </w:t>
            </w:r>
          </w:p>
        </w:tc>
        <w:tc>
          <w:tcPr>
            <w:tcW w:w="4891" w:type="dxa"/>
            <w:tcBorders>
              <w:left w:val="single" w:sz="2" w:space="0" w:color="000000"/>
              <w:bottom w:val="single" w:sz="2" w:space="0" w:color="000000"/>
              <w:right w:val="single" w:sz="2" w:space="0" w:color="000000"/>
            </w:tcBorders>
          </w:tcPr>
          <w:p w:rsidR="007A74FB" w:rsidRPr="00EF5623" w:rsidRDefault="007A74FB" w:rsidP="00246079">
            <w:pPr>
              <w:snapToGrid w:val="0"/>
              <w:ind w:firstLine="567"/>
              <w:jc w:val="both"/>
              <w:rPr>
                <w:sz w:val="28"/>
                <w:szCs w:val="28"/>
              </w:rPr>
            </w:pPr>
            <w:r w:rsidRPr="00EF5623">
              <w:rPr>
                <w:color w:val="000000"/>
                <w:sz w:val="28"/>
                <w:szCs w:val="28"/>
              </w:rPr>
              <w:t>9) По завершении научного исследования будет опубликована статья в журнале «Наука и жизнь».</w:t>
            </w:r>
          </w:p>
        </w:tc>
      </w:tr>
    </w:tbl>
    <w:p w:rsidR="007A74FB" w:rsidRPr="00554DAE" w:rsidRDefault="007A74FB" w:rsidP="00246079">
      <w:pPr>
        <w:spacing w:before="120" w:after="120"/>
        <w:ind w:firstLine="567"/>
        <w:jc w:val="both"/>
        <w:rPr>
          <w:sz w:val="28"/>
          <w:szCs w:val="28"/>
        </w:rPr>
      </w:pPr>
      <w:r w:rsidRPr="00554DAE">
        <w:rPr>
          <w:b/>
          <w:bCs/>
          <w:color w:val="000000"/>
          <w:sz w:val="28"/>
          <w:szCs w:val="28"/>
        </w:rPr>
        <w:t>Речь. Нормы орфографии: 8, 9, 10, 11, 12, 13, 14.</w:t>
      </w:r>
    </w:p>
    <w:p w:rsidR="007A74FB" w:rsidRPr="00554DAE" w:rsidRDefault="007A74FB" w:rsidP="00246079">
      <w:pPr>
        <w:ind w:firstLine="567"/>
        <w:jc w:val="both"/>
        <w:rPr>
          <w:color w:val="000000"/>
          <w:sz w:val="28"/>
          <w:szCs w:val="28"/>
        </w:rPr>
      </w:pPr>
      <w:r w:rsidRPr="00554DAE">
        <w:rPr>
          <w:sz w:val="28"/>
          <w:szCs w:val="28"/>
        </w:rPr>
        <w:t>Экзаменационная работа проверяет усвоение всех основных орфографических правил из курса русского языка. Очевидно, что проблемы с усвоением орфографических норм связаны, с одной стороны, с незнанием морфологии и морфемики, которые являются базой для становления орфографического навыка, с другой стороны, с отсутствием орфографической зоркости.</w:t>
      </w:r>
    </w:p>
    <w:p w:rsidR="007A74FB" w:rsidRPr="00554DAE" w:rsidRDefault="007A74FB" w:rsidP="00246079">
      <w:pPr>
        <w:ind w:firstLine="567"/>
        <w:jc w:val="both"/>
        <w:rPr>
          <w:b/>
          <w:bCs/>
          <w:color w:val="000000"/>
          <w:sz w:val="28"/>
          <w:szCs w:val="28"/>
        </w:rPr>
      </w:pPr>
      <w:r w:rsidRPr="00554DAE">
        <w:rPr>
          <w:color w:val="000000"/>
          <w:sz w:val="28"/>
          <w:szCs w:val="28"/>
        </w:rPr>
        <w:t>Успешность формирования орфографического умения зависит от уровня осознания языковой сущности каждой орфографической ситуации и от умения проводить языковой анализ в процессе письма: на этапе обнаружения орфограммы, на этапе языковой квалификации явления и на этапе применения правила. Результаты выполнения работы показывают, что экзаменуемые отличают одну орфограмму от другой, группируют слова по данным орфограммам, действуя по соответствующему алгоритму. Но все эти знания остаются невостребованными, как только экзаменуемые начинают самостоятельно писать развёрнутый ответ. Невысокий уровень культуры письменной речи, вероятно, объясняется тем, что обучение орфографии ведётся в отрыве от развития речи и поглощает максимум времени, отведённого учебным планом на изучение русского языка, процессы формирования орфографических и речевых навыков развиваются параллельно, мало соприкасаясь друг с другом.</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8. Правописание корней.</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Определите слово, в котором пропущена безударная проверяемая гласная корня. Выпишите это слово, вставив пропущенную букву. </w:t>
      </w:r>
    </w:p>
    <w:p w:rsidR="007A74FB" w:rsidRPr="00554DAE" w:rsidRDefault="007A74FB" w:rsidP="00246079">
      <w:pPr>
        <w:ind w:firstLine="567"/>
        <w:jc w:val="both"/>
        <w:rPr>
          <w:color w:val="000000"/>
          <w:sz w:val="28"/>
          <w:szCs w:val="28"/>
        </w:rPr>
      </w:pPr>
      <w:r w:rsidRPr="00554DAE">
        <w:rPr>
          <w:color w:val="000000"/>
          <w:sz w:val="28"/>
          <w:szCs w:val="28"/>
        </w:rPr>
        <w:t>заж</w:t>
      </w:r>
      <w:proofErr w:type="gramStart"/>
      <w:r w:rsidRPr="00554DAE">
        <w:rPr>
          <w:color w:val="000000"/>
          <w:sz w:val="28"/>
          <w:szCs w:val="28"/>
        </w:rPr>
        <w:t>..</w:t>
      </w:r>
      <w:proofErr w:type="gramEnd"/>
      <w:r w:rsidRPr="00554DAE">
        <w:rPr>
          <w:color w:val="000000"/>
          <w:sz w:val="28"/>
          <w:szCs w:val="28"/>
        </w:rPr>
        <w:t>гает</w:t>
      </w:r>
    </w:p>
    <w:p w:rsidR="007A74FB" w:rsidRPr="00554DAE" w:rsidRDefault="007A74FB" w:rsidP="00246079">
      <w:pPr>
        <w:ind w:firstLine="567"/>
        <w:jc w:val="both"/>
        <w:rPr>
          <w:color w:val="000000"/>
          <w:sz w:val="28"/>
          <w:szCs w:val="28"/>
        </w:rPr>
      </w:pPr>
      <w:r w:rsidRPr="00554DAE">
        <w:rPr>
          <w:color w:val="000000"/>
          <w:sz w:val="28"/>
          <w:szCs w:val="28"/>
        </w:rPr>
        <w:t>аб</w:t>
      </w:r>
      <w:proofErr w:type="gramStart"/>
      <w:r w:rsidRPr="00554DAE">
        <w:rPr>
          <w:color w:val="000000"/>
          <w:sz w:val="28"/>
          <w:szCs w:val="28"/>
        </w:rPr>
        <w:t>..</w:t>
      </w:r>
      <w:proofErr w:type="gramEnd"/>
      <w:r w:rsidRPr="00554DAE">
        <w:rPr>
          <w:color w:val="000000"/>
          <w:sz w:val="28"/>
          <w:szCs w:val="28"/>
        </w:rPr>
        <w:t>нементный</w:t>
      </w:r>
    </w:p>
    <w:p w:rsidR="007A74FB" w:rsidRPr="00554DAE" w:rsidRDefault="007A74FB" w:rsidP="00246079">
      <w:pPr>
        <w:ind w:firstLine="567"/>
        <w:jc w:val="both"/>
        <w:rPr>
          <w:color w:val="000000"/>
          <w:sz w:val="28"/>
          <w:szCs w:val="28"/>
        </w:rPr>
      </w:pPr>
      <w:r w:rsidRPr="00554DAE">
        <w:rPr>
          <w:color w:val="000000"/>
          <w:sz w:val="28"/>
          <w:szCs w:val="28"/>
        </w:rPr>
        <w:t>возг</w:t>
      </w:r>
      <w:proofErr w:type="gramStart"/>
      <w:r w:rsidRPr="00554DAE">
        <w:rPr>
          <w:color w:val="000000"/>
          <w:sz w:val="28"/>
          <w:szCs w:val="28"/>
        </w:rPr>
        <w:t>..</w:t>
      </w:r>
      <w:proofErr w:type="gramEnd"/>
      <w:r w:rsidRPr="00554DAE">
        <w:rPr>
          <w:color w:val="000000"/>
          <w:sz w:val="28"/>
          <w:szCs w:val="28"/>
        </w:rPr>
        <w:t>рание</w:t>
      </w:r>
    </w:p>
    <w:p w:rsidR="007A74FB" w:rsidRPr="00554DAE" w:rsidRDefault="007A74FB" w:rsidP="00246079">
      <w:pPr>
        <w:ind w:firstLine="567"/>
        <w:jc w:val="both"/>
        <w:rPr>
          <w:color w:val="000000"/>
          <w:sz w:val="28"/>
          <w:szCs w:val="28"/>
        </w:rPr>
      </w:pPr>
      <w:r w:rsidRPr="00554DAE">
        <w:rPr>
          <w:color w:val="000000"/>
          <w:sz w:val="28"/>
          <w:szCs w:val="28"/>
        </w:rPr>
        <w:t>ан</w:t>
      </w:r>
      <w:proofErr w:type="gramStart"/>
      <w:r w:rsidRPr="00554DAE">
        <w:rPr>
          <w:color w:val="000000"/>
          <w:sz w:val="28"/>
          <w:szCs w:val="28"/>
        </w:rPr>
        <w:t>..</w:t>
      </w:r>
      <w:proofErr w:type="gramEnd"/>
      <w:r w:rsidRPr="00554DAE">
        <w:rPr>
          <w:color w:val="000000"/>
          <w:sz w:val="28"/>
          <w:szCs w:val="28"/>
        </w:rPr>
        <w:t>литический</w:t>
      </w:r>
    </w:p>
    <w:p w:rsidR="007A74FB" w:rsidRPr="00554DAE" w:rsidRDefault="007A74FB" w:rsidP="00246079">
      <w:pPr>
        <w:ind w:firstLine="567"/>
        <w:jc w:val="both"/>
        <w:rPr>
          <w:b/>
          <w:bCs/>
          <w:color w:val="000000"/>
          <w:sz w:val="28"/>
          <w:szCs w:val="28"/>
        </w:rPr>
      </w:pPr>
      <w:r w:rsidRPr="00554DAE">
        <w:rPr>
          <w:color w:val="000000"/>
          <w:sz w:val="28"/>
          <w:szCs w:val="28"/>
        </w:rPr>
        <w:t>(избирательная) к</w:t>
      </w:r>
      <w:proofErr w:type="gramStart"/>
      <w:r w:rsidRPr="00554DAE">
        <w:rPr>
          <w:color w:val="000000"/>
          <w:sz w:val="28"/>
          <w:szCs w:val="28"/>
        </w:rPr>
        <w:t>..</w:t>
      </w:r>
      <w:proofErr w:type="gramEnd"/>
      <w:r w:rsidRPr="00554DAE">
        <w:rPr>
          <w:color w:val="000000"/>
          <w:sz w:val="28"/>
          <w:szCs w:val="28"/>
        </w:rPr>
        <w:t xml:space="preserve">мпания </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9. Правописание приставок.</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lastRenderedPageBreak/>
        <w:t xml:space="preserve">Определите ряд, в котором в обоих словах пропущена одна и та же буква. Выпишите эти слова, вставив пропущенную букву.  </w:t>
      </w:r>
    </w:p>
    <w:p w:rsidR="007A74FB" w:rsidRPr="00554DAE" w:rsidRDefault="007A74FB" w:rsidP="00246079">
      <w:pPr>
        <w:ind w:firstLine="567"/>
        <w:jc w:val="both"/>
        <w:rPr>
          <w:color w:val="000000"/>
          <w:sz w:val="28"/>
          <w:szCs w:val="28"/>
        </w:rPr>
      </w:pPr>
      <w:r w:rsidRPr="00554DAE">
        <w:rPr>
          <w:color w:val="000000"/>
          <w:sz w:val="28"/>
          <w:szCs w:val="28"/>
        </w:rPr>
        <w:t>в</w:t>
      </w:r>
      <w:proofErr w:type="gramStart"/>
      <w:r w:rsidRPr="00554DAE">
        <w:rPr>
          <w:color w:val="000000"/>
          <w:sz w:val="28"/>
          <w:szCs w:val="28"/>
        </w:rPr>
        <w:t>..</w:t>
      </w:r>
      <w:proofErr w:type="gramEnd"/>
      <w:r w:rsidRPr="00554DAE">
        <w:rPr>
          <w:color w:val="000000"/>
          <w:sz w:val="28"/>
          <w:szCs w:val="28"/>
        </w:rPr>
        <w:t>гляд, ра..дувать</w:t>
      </w:r>
    </w:p>
    <w:p w:rsidR="007A74FB" w:rsidRPr="00554DAE" w:rsidRDefault="007A74FB" w:rsidP="00246079">
      <w:pPr>
        <w:ind w:firstLine="567"/>
        <w:jc w:val="both"/>
        <w:rPr>
          <w:color w:val="000000"/>
          <w:sz w:val="28"/>
          <w:szCs w:val="28"/>
        </w:rPr>
      </w:pPr>
      <w:proofErr w:type="gramStart"/>
      <w:r w:rsidRPr="00554DAE">
        <w:rPr>
          <w:color w:val="000000"/>
          <w:sz w:val="28"/>
          <w:szCs w:val="28"/>
        </w:rPr>
        <w:t>об</w:t>
      </w:r>
      <w:proofErr w:type="gramEnd"/>
      <w:r w:rsidRPr="00554DAE">
        <w:rPr>
          <w:color w:val="000000"/>
          <w:sz w:val="28"/>
          <w:szCs w:val="28"/>
        </w:rPr>
        <w:t xml:space="preserve">..грел, </w:t>
      </w:r>
      <w:proofErr w:type="gramStart"/>
      <w:r w:rsidRPr="00554DAE">
        <w:rPr>
          <w:color w:val="000000"/>
          <w:sz w:val="28"/>
          <w:szCs w:val="28"/>
        </w:rPr>
        <w:t>поз</w:t>
      </w:r>
      <w:proofErr w:type="gramEnd"/>
      <w:r w:rsidRPr="00554DAE">
        <w:rPr>
          <w:color w:val="000000"/>
          <w:sz w:val="28"/>
          <w:szCs w:val="28"/>
        </w:rPr>
        <w:t>..вчера</w:t>
      </w:r>
    </w:p>
    <w:p w:rsidR="007A74FB" w:rsidRPr="00554DAE" w:rsidRDefault="007A74FB" w:rsidP="00246079">
      <w:pPr>
        <w:ind w:firstLine="567"/>
        <w:jc w:val="both"/>
        <w:rPr>
          <w:color w:val="000000"/>
          <w:sz w:val="28"/>
          <w:szCs w:val="28"/>
        </w:rPr>
      </w:pPr>
      <w:r w:rsidRPr="00554DAE">
        <w:rPr>
          <w:color w:val="000000"/>
          <w:sz w:val="28"/>
          <w:szCs w:val="28"/>
        </w:rPr>
        <w:t>пре</w:t>
      </w:r>
      <w:proofErr w:type="gramStart"/>
      <w:r w:rsidRPr="00554DAE">
        <w:rPr>
          <w:color w:val="000000"/>
          <w:sz w:val="28"/>
          <w:szCs w:val="28"/>
        </w:rPr>
        <w:t>..</w:t>
      </w:r>
      <w:proofErr w:type="gramEnd"/>
      <w:r w:rsidRPr="00554DAE">
        <w:rPr>
          <w:color w:val="000000"/>
          <w:sz w:val="28"/>
          <w:szCs w:val="28"/>
        </w:rPr>
        <w:t>писать, о..блеск</w:t>
      </w:r>
    </w:p>
    <w:p w:rsidR="007A74FB" w:rsidRPr="00554DAE" w:rsidRDefault="007A74FB" w:rsidP="00246079">
      <w:pPr>
        <w:ind w:firstLine="567"/>
        <w:jc w:val="both"/>
        <w:rPr>
          <w:color w:val="000000"/>
          <w:sz w:val="28"/>
          <w:szCs w:val="28"/>
        </w:rPr>
      </w:pPr>
      <w:r w:rsidRPr="00554DAE">
        <w:rPr>
          <w:color w:val="000000"/>
          <w:sz w:val="28"/>
          <w:szCs w:val="28"/>
        </w:rPr>
        <w:t>пр</w:t>
      </w:r>
      <w:proofErr w:type="gramStart"/>
      <w:r w:rsidRPr="00554DAE">
        <w:rPr>
          <w:color w:val="000000"/>
          <w:sz w:val="28"/>
          <w:szCs w:val="28"/>
        </w:rPr>
        <w:t>..</w:t>
      </w:r>
      <w:proofErr w:type="gramEnd"/>
      <w:r w:rsidRPr="00554DAE">
        <w:rPr>
          <w:color w:val="000000"/>
          <w:sz w:val="28"/>
          <w:szCs w:val="28"/>
        </w:rPr>
        <w:t>оделся, пр..милый</w:t>
      </w:r>
    </w:p>
    <w:p w:rsidR="007A74FB" w:rsidRPr="00554DAE" w:rsidRDefault="007A74FB" w:rsidP="00246079">
      <w:pPr>
        <w:ind w:firstLine="567"/>
        <w:jc w:val="both"/>
        <w:rPr>
          <w:b/>
          <w:bCs/>
          <w:color w:val="000000"/>
          <w:sz w:val="28"/>
          <w:szCs w:val="28"/>
        </w:rPr>
      </w:pPr>
      <w:r w:rsidRPr="00554DAE">
        <w:rPr>
          <w:color w:val="000000"/>
          <w:sz w:val="28"/>
          <w:szCs w:val="28"/>
        </w:rPr>
        <w:t>пр</w:t>
      </w:r>
      <w:proofErr w:type="gramStart"/>
      <w:r w:rsidRPr="00554DAE">
        <w:rPr>
          <w:color w:val="000000"/>
          <w:sz w:val="28"/>
          <w:szCs w:val="28"/>
        </w:rPr>
        <w:t>..</w:t>
      </w:r>
      <w:proofErr w:type="gramEnd"/>
      <w:r w:rsidRPr="00554DAE">
        <w:rPr>
          <w:color w:val="000000"/>
          <w:sz w:val="28"/>
          <w:szCs w:val="28"/>
        </w:rPr>
        <w:t>бабушка, пр..бел</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 xml:space="preserve">10. Правописание суффиксов различных частей речи (кроме </w:t>
      </w:r>
      <w:proofErr w:type="gramStart"/>
      <w:r w:rsidRPr="00554DAE">
        <w:rPr>
          <w:b/>
          <w:bCs/>
          <w:color w:val="000000"/>
          <w:sz w:val="28"/>
          <w:szCs w:val="28"/>
        </w:rPr>
        <w:t>-Н</w:t>
      </w:r>
      <w:proofErr w:type="gramEnd"/>
      <w:r w:rsidRPr="00554DAE">
        <w:rPr>
          <w:b/>
          <w:bCs/>
          <w:color w:val="000000"/>
          <w:sz w:val="28"/>
          <w:szCs w:val="28"/>
        </w:rPr>
        <w:t>-/-НН-).</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Выпишите слово, в котором на месте пропуска пишется буква Е.</w:t>
      </w:r>
    </w:p>
    <w:p w:rsidR="007A74FB" w:rsidRPr="00554DAE" w:rsidRDefault="007A74FB" w:rsidP="00246079">
      <w:pPr>
        <w:ind w:firstLine="567"/>
        <w:jc w:val="both"/>
        <w:rPr>
          <w:color w:val="000000"/>
          <w:sz w:val="28"/>
          <w:szCs w:val="28"/>
        </w:rPr>
      </w:pPr>
      <w:r w:rsidRPr="00554DAE">
        <w:rPr>
          <w:color w:val="000000"/>
          <w:sz w:val="28"/>
          <w:szCs w:val="28"/>
        </w:rPr>
        <w:t>расчетл</w:t>
      </w:r>
      <w:proofErr w:type="gramStart"/>
      <w:r w:rsidRPr="00554DAE">
        <w:rPr>
          <w:color w:val="000000"/>
          <w:sz w:val="28"/>
          <w:szCs w:val="28"/>
        </w:rPr>
        <w:t>..</w:t>
      </w:r>
      <w:proofErr w:type="gramEnd"/>
      <w:r w:rsidRPr="00554DAE">
        <w:rPr>
          <w:color w:val="000000"/>
          <w:sz w:val="28"/>
          <w:szCs w:val="28"/>
        </w:rPr>
        <w:t>вый</w:t>
      </w:r>
    </w:p>
    <w:p w:rsidR="007A74FB" w:rsidRPr="00554DAE" w:rsidRDefault="007A74FB" w:rsidP="00246079">
      <w:pPr>
        <w:ind w:firstLine="567"/>
        <w:jc w:val="both"/>
        <w:rPr>
          <w:color w:val="000000"/>
          <w:sz w:val="28"/>
          <w:szCs w:val="28"/>
        </w:rPr>
      </w:pPr>
      <w:r w:rsidRPr="00554DAE">
        <w:rPr>
          <w:color w:val="000000"/>
          <w:sz w:val="28"/>
          <w:szCs w:val="28"/>
        </w:rPr>
        <w:t>присва</w:t>
      </w:r>
      <w:proofErr w:type="gramStart"/>
      <w:r w:rsidRPr="00554DAE">
        <w:rPr>
          <w:color w:val="000000"/>
          <w:sz w:val="28"/>
          <w:szCs w:val="28"/>
        </w:rPr>
        <w:t>..</w:t>
      </w:r>
      <w:proofErr w:type="gramEnd"/>
      <w:r w:rsidRPr="00554DAE">
        <w:rPr>
          <w:color w:val="000000"/>
          <w:sz w:val="28"/>
          <w:szCs w:val="28"/>
        </w:rPr>
        <w:t>вать</w:t>
      </w:r>
    </w:p>
    <w:p w:rsidR="007A74FB" w:rsidRPr="00554DAE" w:rsidRDefault="007A74FB" w:rsidP="00246079">
      <w:pPr>
        <w:ind w:firstLine="567"/>
        <w:jc w:val="both"/>
        <w:rPr>
          <w:color w:val="000000"/>
          <w:sz w:val="28"/>
          <w:szCs w:val="28"/>
        </w:rPr>
      </w:pPr>
      <w:r w:rsidRPr="00554DAE">
        <w:rPr>
          <w:color w:val="000000"/>
          <w:sz w:val="28"/>
          <w:szCs w:val="28"/>
        </w:rPr>
        <w:t>приветл</w:t>
      </w:r>
      <w:proofErr w:type="gramStart"/>
      <w:r w:rsidRPr="00554DAE">
        <w:rPr>
          <w:color w:val="000000"/>
          <w:sz w:val="28"/>
          <w:szCs w:val="28"/>
        </w:rPr>
        <w:t>..</w:t>
      </w:r>
      <w:proofErr w:type="gramEnd"/>
      <w:r w:rsidRPr="00554DAE">
        <w:rPr>
          <w:color w:val="000000"/>
          <w:sz w:val="28"/>
          <w:szCs w:val="28"/>
        </w:rPr>
        <w:t>вый</w:t>
      </w:r>
    </w:p>
    <w:p w:rsidR="007A74FB" w:rsidRPr="00554DAE" w:rsidRDefault="007A74FB" w:rsidP="00246079">
      <w:pPr>
        <w:ind w:firstLine="567"/>
        <w:jc w:val="both"/>
        <w:rPr>
          <w:color w:val="000000"/>
          <w:sz w:val="28"/>
          <w:szCs w:val="28"/>
        </w:rPr>
      </w:pPr>
      <w:r w:rsidRPr="00554DAE">
        <w:rPr>
          <w:color w:val="000000"/>
          <w:sz w:val="28"/>
          <w:szCs w:val="28"/>
        </w:rPr>
        <w:t>горош</w:t>
      </w:r>
      <w:proofErr w:type="gramStart"/>
      <w:r w:rsidRPr="00554DAE">
        <w:rPr>
          <w:color w:val="000000"/>
          <w:sz w:val="28"/>
          <w:szCs w:val="28"/>
        </w:rPr>
        <w:t>..</w:t>
      </w:r>
      <w:proofErr w:type="gramEnd"/>
      <w:r w:rsidRPr="00554DAE">
        <w:rPr>
          <w:color w:val="000000"/>
          <w:sz w:val="28"/>
          <w:szCs w:val="28"/>
        </w:rPr>
        <w:t>на</w:t>
      </w:r>
    </w:p>
    <w:p w:rsidR="007A74FB" w:rsidRPr="00554DAE" w:rsidRDefault="007A74FB" w:rsidP="00246079">
      <w:pPr>
        <w:ind w:firstLine="567"/>
        <w:jc w:val="both"/>
        <w:rPr>
          <w:b/>
          <w:bCs/>
          <w:color w:val="000000"/>
          <w:sz w:val="28"/>
          <w:szCs w:val="28"/>
        </w:rPr>
      </w:pPr>
      <w:r w:rsidRPr="00554DAE">
        <w:rPr>
          <w:color w:val="000000"/>
          <w:sz w:val="28"/>
          <w:szCs w:val="28"/>
        </w:rPr>
        <w:t>запот</w:t>
      </w:r>
      <w:proofErr w:type="gramStart"/>
      <w:r w:rsidRPr="00554DAE">
        <w:rPr>
          <w:color w:val="000000"/>
          <w:sz w:val="28"/>
          <w:szCs w:val="28"/>
        </w:rPr>
        <w:t>..</w:t>
      </w:r>
      <w:proofErr w:type="gramEnd"/>
      <w:r w:rsidRPr="00554DAE">
        <w:rPr>
          <w:color w:val="000000"/>
          <w:sz w:val="28"/>
          <w:szCs w:val="28"/>
        </w:rPr>
        <w:t xml:space="preserve">вать </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11. Правописание личных окончаний глаголов и суффиксов причастий</w:t>
      </w:r>
      <w:proofErr w:type="gramStart"/>
      <w:r w:rsidRPr="00554DAE">
        <w:rPr>
          <w:b/>
          <w:bCs/>
          <w:color w:val="000000"/>
          <w:sz w:val="28"/>
          <w:szCs w:val="28"/>
        </w:rPr>
        <w:t xml:space="preserve"> .</w:t>
      </w:r>
      <w:proofErr w:type="gramEnd"/>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Выпишите слово, в котором на месте пропуска пишется буква Е.</w:t>
      </w:r>
    </w:p>
    <w:p w:rsidR="007A74FB" w:rsidRPr="00554DAE" w:rsidRDefault="007A74FB" w:rsidP="00246079">
      <w:pPr>
        <w:ind w:firstLine="567"/>
        <w:jc w:val="both"/>
        <w:rPr>
          <w:color w:val="000000"/>
          <w:sz w:val="28"/>
          <w:szCs w:val="28"/>
        </w:rPr>
      </w:pPr>
      <w:r w:rsidRPr="00554DAE">
        <w:rPr>
          <w:color w:val="000000"/>
          <w:sz w:val="28"/>
          <w:szCs w:val="28"/>
        </w:rPr>
        <w:t>вывал</w:t>
      </w:r>
      <w:proofErr w:type="gramStart"/>
      <w:r w:rsidRPr="00554DAE">
        <w:rPr>
          <w:color w:val="000000"/>
          <w:sz w:val="28"/>
          <w:szCs w:val="28"/>
        </w:rPr>
        <w:t>..</w:t>
      </w:r>
      <w:proofErr w:type="gramEnd"/>
      <w:r w:rsidRPr="00554DAE">
        <w:rPr>
          <w:color w:val="000000"/>
          <w:sz w:val="28"/>
          <w:szCs w:val="28"/>
        </w:rPr>
        <w:t>шь</w:t>
      </w:r>
    </w:p>
    <w:p w:rsidR="007A74FB" w:rsidRPr="00554DAE" w:rsidRDefault="007A74FB" w:rsidP="00246079">
      <w:pPr>
        <w:ind w:firstLine="567"/>
        <w:jc w:val="both"/>
        <w:rPr>
          <w:color w:val="000000"/>
          <w:sz w:val="28"/>
          <w:szCs w:val="28"/>
        </w:rPr>
      </w:pPr>
      <w:r w:rsidRPr="00554DAE">
        <w:rPr>
          <w:color w:val="000000"/>
          <w:sz w:val="28"/>
          <w:szCs w:val="28"/>
        </w:rPr>
        <w:t>дыш</w:t>
      </w:r>
      <w:proofErr w:type="gramStart"/>
      <w:r w:rsidRPr="00554DAE">
        <w:rPr>
          <w:color w:val="000000"/>
          <w:sz w:val="28"/>
          <w:szCs w:val="28"/>
        </w:rPr>
        <w:t>..</w:t>
      </w:r>
      <w:proofErr w:type="gramEnd"/>
      <w:r w:rsidRPr="00554DAE">
        <w:rPr>
          <w:color w:val="000000"/>
          <w:sz w:val="28"/>
          <w:szCs w:val="28"/>
        </w:rPr>
        <w:t>шь</w:t>
      </w:r>
    </w:p>
    <w:p w:rsidR="007A74FB" w:rsidRPr="00554DAE" w:rsidRDefault="007A74FB" w:rsidP="00246079">
      <w:pPr>
        <w:ind w:firstLine="567"/>
        <w:jc w:val="both"/>
        <w:rPr>
          <w:color w:val="000000"/>
          <w:sz w:val="28"/>
          <w:szCs w:val="28"/>
        </w:rPr>
      </w:pPr>
      <w:r w:rsidRPr="00554DAE">
        <w:rPr>
          <w:color w:val="000000"/>
          <w:sz w:val="28"/>
          <w:szCs w:val="28"/>
        </w:rPr>
        <w:t>беспоко</w:t>
      </w:r>
      <w:proofErr w:type="gramStart"/>
      <w:r w:rsidRPr="00554DAE">
        <w:rPr>
          <w:color w:val="000000"/>
          <w:sz w:val="28"/>
          <w:szCs w:val="28"/>
        </w:rPr>
        <w:t>..</w:t>
      </w:r>
      <w:proofErr w:type="gramEnd"/>
      <w:r w:rsidRPr="00554DAE">
        <w:rPr>
          <w:color w:val="000000"/>
          <w:sz w:val="28"/>
          <w:szCs w:val="28"/>
        </w:rPr>
        <w:t>шься</w:t>
      </w:r>
    </w:p>
    <w:p w:rsidR="007A74FB" w:rsidRPr="00554DAE" w:rsidRDefault="007A74FB" w:rsidP="00246079">
      <w:pPr>
        <w:ind w:firstLine="567"/>
        <w:jc w:val="both"/>
        <w:rPr>
          <w:color w:val="000000"/>
          <w:sz w:val="28"/>
          <w:szCs w:val="28"/>
        </w:rPr>
      </w:pPr>
      <w:r w:rsidRPr="00554DAE">
        <w:rPr>
          <w:color w:val="000000"/>
          <w:sz w:val="28"/>
          <w:szCs w:val="28"/>
        </w:rPr>
        <w:t>кле</w:t>
      </w:r>
      <w:proofErr w:type="gramStart"/>
      <w:r w:rsidRPr="00554DAE">
        <w:rPr>
          <w:color w:val="000000"/>
          <w:sz w:val="28"/>
          <w:szCs w:val="28"/>
        </w:rPr>
        <w:t>..</w:t>
      </w:r>
      <w:proofErr w:type="gramEnd"/>
      <w:r w:rsidRPr="00554DAE">
        <w:rPr>
          <w:color w:val="000000"/>
          <w:sz w:val="28"/>
          <w:szCs w:val="28"/>
        </w:rPr>
        <w:t>шь</w:t>
      </w:r>
    </w:p>
    <w:p w:rsidR="007A74FB" w:rsidRPr="00554DAE" w:rsidRDefault="007A74FB" w:rsidP="00246079">
      <w:pPr>
        <w:ind w:firstLine="567"/>
        <w:jc w:val="both"/>
        <w:rPr>
          <w:b/>
          <w:bCs/>
          <w:color w:val="000000"/>
          <w:sz w:val="28"/>
          <w:szCs w:val="28"/>
        </w:rPr>
      </w:pPr>
      <w:r w:rsidRPr="00554DAE">
        <w:rPr>
          <w:color w:val="000000"/>
          <w:sz w:val="28"/>
          <w:szCs w:val="28"/>
        </w:rPr>
        <w:t>закручива</w:t>
      </w:r>
      <w:proofErr w:type="gramStart"/>
      <w:r w:rsidRPr="00554DAE">
        <w:rPr>
          <w:color w:val="000000"/>
          <w:sz w:val="28"/>
          <w:szCs w:val="28"/>
        </w:rPr>
        <w:t>..</w:t>
      </w:r>
      <w:proofErr w:type="gramEnd"/>
      <w:r w:rsidRPr="00554DAE">
        <w:rPr>
          <w:color w:val="000000"/>
          <w:sz w:val="28"/>
          <w:szCs w:val="28"/>
        </w:rPr>
        <w:t xml:space="preserve">мый </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12. Правописание НЕ и НИ.</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Определите предложение, в котором НЕ со словом пишется СЛИТНО. Раскройте скобки и выпишите это слово.  </w:t>
      </w:r>
    </w:p>
    <w:p w:rsidR="007A74FB" w:rsidRPr="00554DAE" w:rsidRDefault="007A74FB" w:rsidP="00246079">
      <w:pPr>
        <w:ind w:firstLine="567"/>
        <w:jc w:val="both"/>
        <w:rPr>
          <w:color w:val="000000"/>
          <w:sz w:val="28"/>
          <w:szCs w:val="28"/>
        </w:rPr>
      </w:pPr>
      <w:r w:rsidRPr="00554DAE">
        <w:rPr>
          <w:color w:val="000000"/>
          <w:sz w:val="28"/>
          <w:szCs w:val="28"/>
        </w:rPr>
        <w:t>Кабаниха вовсе (НЕ</w:t>
      </w:r>
      <w:proofErr w:type="gramStart"/>
      <w:r w:rsidRPr="00554DAE">
        <w:rPr>
          <w:color w:val="000000"/>
          <w:sz w:val="28"/>
          <w:szCs w:val="28"/>
        </w:rPr>
        <w:t>)О</w:t>
      </w:r>
      <w:proofErr w:type="gramEnd"/>
      <w:r w:rsidRPr="00554DAE">
        <w:rPr>
          <w:color w:val="000000"/>
          <w:sz w:val="28"/>
          <w:szCs w:val="28"/>
        </w:rPr>
        <w:t>ДОБРЯЕТ поведения Дикого.</w:t>
      </w:r>
    </w:p>
    <w:p w:rsidR="007A74FB" w:rsidRPr="00554DAE" w:rsidRDefault="007A74FB" w:rsidP="00246079">
      <w:pPr>
        <w:ind w:firstLine="567"/>
        <w:jc w:val="both"/>
        <w:rPr>
          <w:color w:val="000000"/>
          <w:sz w:val="28"/>
          <w:szCs w:val="28"/>
        </w:rPr>
      </w:pPr>
      <w:r w:rsidRPr="00554DAE">
        <w:rPr>
          <w:color w:val="000000"/>
          <w:sz w:val="28"/>
          <w:szCs w:val="28"/>
        </w:rPr>
        <w:t>(НЕ</w:t>
      </w:r>
      <w:proofErr w:type="gramStart"/>
      <w:r w:rsidRPr="00554DAE">
        <w:rPr>
          <w:color w:val="000000"/>
          <w:sz w:val="28"/>
          <w:szCs w:val="28"/>
        </w:rPr>
        <w:t>)З</w:t>
      </w:r>
      <w:proofErr w:type="gramEnd"/>
      <w:r w:rsidRPr="00554DAE">
        <w:rPr>
          <w:color w:val="000000"/>
          <w:sz w:val="28"/>
          <w:szCs w:val="28"/>
        </w:rPr>
        <w:t>АМЕТНАЯ глазу контрастность увеличилась, и древние письменастали видны отчётливо.</w:t>
      </w:r>
    </w:p>
    <w:p w:rsidR="007A74FB" w:rsidRPr="00554DAE" w:rsidRDefault="007A74FB" w:rsidP="00246079">
      <w:pPr>
        <w:ind w:firstLine="567"/>
        <w:jc w:val="both"/>
        <w:rPr>
          <w:color w:val="000000"/>
          <w:sz w:val="28"/>
          <w:szCs w:val="28"/>
        </w:rPr>
      </w:pPr>
      <w:r w:rsidRPr="00554DAE">
        <w:rPr>
          <w:color w:val="000000"/>
          <w:sz w:val="28"/>
          <w:szCs w:val="28"/>
        </w:rPr>
        <w:t>(НЕ</w:t>
      </w:r>
      <w:proofErr w:type="gramStart"/>
      <w:r w:rsidRPr="00554DAE">
        <w:rPr>
          <w:color w:val="000000"/>
          <w:sz w:val="28"/>
          <w:szCs w:val="28"/>
        </w:rPr>
        <w:t>)О</w:t>
      </w:r>
      <w:proofErr w:type="gramEnd"/>
      <w:r w:rsidRPr="00554DAE">
        <w:rPr>
          <w:color w:val="000000"/>
          <w:sz w:val="28"/>
          <w:szCs w:val="28"/>
        </w:rPr>
        <w:t>СОЗНАВАЯ своего предназначения, герои пьес А.П.Чехова часто проживают свой век бессмысленно.</w:t>
      </w:r>
    </w:p>
    <w:p w:rsidR="007A74FB" w:rsidRPr="00554DAE" w:rsidRDefault="007A74FB" w:rsidP="00246079">
      <w:pPr>
        <w:ind w:firstLine="567"/>
        <w:jc w:val="both"/>
        <w:rPr>
          <w:color w:val="000000"/>
          <w:sz w:val="28"/>
          <w:szCs w:val="28"/>
        </w:rPr>
      </w:pPr>
      <w:r w:rsidRPr="00554DAE">
        <w:rPr>
          <w:color w:val="000000"/>
          <w:sz w:val="28"/>
          <w:szCs w:val="28"/>
        </w:rPr>
        <w:t>Дружба крепка (НЕ</w:t>
      </w:r>
      <w:proofErr w:type="gramStart"/>
      <w:r w:rsidRPr="00554DAE">
        <w:rPr>
          <w:color w:val="000000"/>
          <w:sz w:val="28"/>
          <w:szCs w:val="28"/>
        </w:rPr>
        <w:t>)Л</w:t>
      </w:r>
      <w:proofErr w:type="gramEnd"/>
      <w:r w:rsidRPr="00554DAE">
        <w:rPr>
          <w:color w:val="000000"/>
          <w:sz w:val="28"/>
          <w:szCs w:val="28"/>
        </w:rPr>
        <w:t>ЕСТЬЮ, а правдой и честью.</w:t>
      </w:r>
    </w:p>
    <w:p w:rsidR="007A74FB" w:rsidRPr="00554DAE" w:rsidRDefault="007A74FB" w:rsidP="00246079">
      <w:pPr>
        <w:ind w:firstLine="567"/>
        <w:jc w:val="both"/>
        <w:rPr>
          <w:b/>
          <w:bCs/>
          <w:color w:val="000000"/>
          <w:sz w:val="28"/>
          <w:szCs w:val="28"/>
        </w:rPr>
      </w:pPr>
      <w:r w:rsidRPr="00554DAE">
        <w:rPr>
          <w:color w:val="000000"/>
          <w:sz w:val="28"/>
          <w:szCs w:val="28"/>
        </w:rPr>
        <w:t>Недалеко находилась карстовая пещера с заиндевелыми стенами, (НЕ</w:t>
      </w:r>
      <w:proofErr w:type="gramStart"/>
      <w:r w:rsidRPr="00554DAE">
        <w:rPr>
          <w:color w:val="000000"/>
          <w:sz w:val="28"/>
          <w:szCs w:val="28"/>
        </w:rPr>
        <w:t>)О</w:t>
      </w:r>
      <w:proofErr w:type="gramEnd"/>
      <w:r w:rsidRPr="00554DAE">
        <w:rPr>
          <w:color w:val="000000"/>
          <w:sz w:val="28"/>
          <w:szCs w:val="28"/>
        </w:rPr>
        <w:t>ТТАИВАЮЩИМИ даже летом.</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13. Слитное, дефисное, раздельное написание слов.</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Определите предложение, в котором оба выделенных слова пишутся СЛИТНО. Раскройте скобки и выпишите эти два слова. </w:t>
      </w:r>
    </w:p>
    <w:p w:rsidR="007A74FB" w:rsidRPr="00554DAE" w:rsidRDefault="007A74FB" w:rsidP="00246079">
      <w:pPr>
        <w:ind w:firstLine="567"/>
        <w:jc w:val="both"/>
        <w:rPr>
          <w:color w:val="000000"/>
          <w:sz w:val="28"/>
          <w:szCs w:val="28"/>
        </w:rPr>
      </w:pPr>
      <w:r w:rsidRPr="00554DAE">
        <w:rPr>
          <w:color w:val="000000"/>
          <w:sz w:val="28"/>
          <w:szCs w:val="28"/>
        </w:rPr>
        <w:t>(ПО</w:t>
      </w:r>
      <w:proofErr w:type="gramStart"/>
      <w:r w:rsidRPr="00554DAE">
        <w:rPr>
          <w:color w:val="000000"/>
          <w:sz w:val="28"/>
          <w:szCs w:val="28"/>
        </w:rPr>
        <w:t>)Н</w:t>
      </w:r>
      <w:proofErr w:type="gramEnd"/>
      <w:r w:rsidRPr="00554DAE">
        <w:rPr>
          <w:color w:val="000000"/>
          <w:sz w:val="28"/>
          <w:szCs w:val="28"/>
        </w:rPr>
        <w:t>АЧАЛУ романа молодого писателя трудно было судить о таланте автора, однако (ЗА)ТЕМ публика оценила его книги по достоинству.</w:t>
      </w:r>
    </w:p>
    <w:p w:rsidR="007A74FB" w:rsidRPr="00554DAE" w:rsidRDefault="007A74FB" w:rsidP="00246079">
      <w:pPr>
        <w:ind w:firstLine="567"/>
        <w:jc w:val="both"/>
        <w:rPr>
          <w:color w:val="000000"/>
          <w:sz w:val="28"/>
          <w:szCs w:val="28"/>
        </w:rPr>
      </w:pPr>
      <w:r w:rsidRPr="00554DAE">
        <w:rPr>
          <w:color w:val="000000"/>
          <w:sz w:val="28"/>
          <w:szCs w:val="28"/>
        </w:rPr>
        <w:t>Катастрофа не произойдёт, если, имея (В</w:t>
      </w:r>
      <w:proofErr w:type="gramStart"/>
      <w:r w:rsidRPr="00554DAE">
        <w:rPr>
          <w:color w:val="000000"/>
          <w:sz w:val="28"/>
          <w:szCs w:val="28"/>
        </w:rPr>
        <w:t>)В</w:t>
      </w:r>
      <w:proofErr w:type="gramEnd"/>
      <w:r w:rsidRPr="00554DAE">
        <w:rPr>
          <w:color w:val="000000"/>
          <w:sz w:val="28"/>
          <w:szCs w:val="28"/>
        </w:rPr>
        <w:t>ИДУ климатические изменения, (ВО)ВРЕМЯ принять меры.</w:t>
      </w:r>
    </w:p>
    <w:p w:rsidR="007A74FB" w:rsidRPr="00554DAE" w:rsidRDefault="007A74FB" w:rsidP="00246079">
      <w:pPr>
        <w:ind w:firstLine="567"/>
        <w:jc w:val="both"/>
        <w:rPr>
          <w:color w:val="000000"/>
          <w:sz w:val="28"/>
          <w:szCs w:val="28"/>
        </w:rPr>
      </w:pPr>
      <w:r w:rsidRPr="00554DAE">
        <w:rPr>
          <w:color w:val="000000"/>
          <w:sz w:val="28"/>
          <w:szCs w:val="28"/>
        </w:rPr>
        <w:lastRenderedPageBreak/>
        <w:t>Мысль о (ЗА</w:t>
      </w:r>
      <w:proofErr w:type="gramStart"/>
      <w:r w:rsidRPr="00554DAE">
        <w:rPr>
          <w:color w:val="000000"/>
          <w:sz w:val="28"/>
          <w:szCs w:val="28"/>
        </w:rPr>
        <w:t>)Г</w:t>
      </w:r>
      <w:proofErr w:type="gramEnd"/>
      <w:r w:rsidRPr="00554DAE">
        <w:rPr>
          <w:color w:val="000000"/>
          <w:sz w:val="28"/>
          <w:szCs w:val="28"/>
        </w:rPr>
        <w:t>РАНИЦЕ, о необходимости покупать чемоданы, билеты, выбирать маршрут приводит Обломова, (В)ОТЛИЧИЕ от его друга Андрея Штольца, в состояние, близкое к паническому.</w:t>
      </w:r>
    </w:p>
    <w:p w:rsidR="007A74FB" w:rsidRPr="00554DAE" w:rsidRDefault="007A74FB" w:rsidP="00246079">
      <w:pPr>
        <w:ind w:firstLine="567"/>
        <w:jc w:val="both"/>
        <w:rPr>
          <w:color w:val="000000"/>
          <w:sz w:val="28"/>
          <w:szCs w:val="28"/>
        </w:rPr>
      </w:pPr>
      <w:r w:rsidRPr="00554DAE">
        <w:rPr>
          <w:color w:val="000000"/>
          <w:sz w:val="28"/>
          <w:szCs w:val="28"/>
        </w:rPr>
        <w:t>Когда (НА</w:t>
      </w:r>
      <w:proofErr w:type="gramStart"/>
      <w:r w:rsidRPr="00554DAE">
        <w:rPr>
          <w:color w:val="000000"/>
          <w:sz w:val="28"/>
          <w:szCs w:val="28"/>
        </w:rPr>
        <w:t>)К</w:t>
      </w:r>
      <w:proofErr w:type="gramEnd"/>
      <w:r w:rsidRPr="00554DAE">
        <w:rPr>
          <w:color w:val="000000"/>
          <w:sz w:val="28"/>
          <w:szCs w:val="28"/>
        </w:rPr>
        <w:t>ОНЕЦ солнце в марте стало сильно пригревать, большие радужные капли начали падать с крыш, покрытых снегом, (КАК)БУДТО полились радостные весенние слёзы.</w:t>
      </w:r>
    </w:p>
    <w:p w:rsidR="007A74FB" w:rsidRPr="00554DAE" w:rsidRDefault="007A74FB" w:rsidP="00246079">
      <w:pPr>
        <w:ind w:firstLine="567"/>
        <w:jc w:val="both"/>
        <w:rPr>
          <w:b/>
          <w:bCs/>
          <w:color w:val="000000"/>
          <w:sz w:val="28"/>
          <w:szCs w:val="28"/>
        </w:rPr>
      </w:pPr>
      <w:r w:rsidRPr="00554DAE">
        <w:rPr>
          <w:color w:val="000000"/>
          <w:sz w:val="28"/>
          <w:szCs w:val="28"/>
        </w:rPr>
        <w:t>(В</w:t>
      </w:r>
      <w:proofErr w:type="gramStart"/>
      <w:r w:rsidRPr="00554DAE">
        <w:rPr>
          <w:color w:val="000000"/>
          <w:sz w:val="28"/>
          <w:szCs w:val="28"/>
        </w:rPr>
        <w:t>)С</w:t>
      </w:r>
      <w:proofErr w:type="gramEnd"/>
      <w:r w:rsidRPr="00554DAE">
        <w:rPr>
          <w:color w:val="000000"/>
          <w:sz w:val="28"/>
          <w:szCs w:val="28"/>
        </w:rPr>
        <w:t>ЛЕД за тем главные ворота завода распахнулись, и ОТ(ТУДА) выкатилось пять грузовиков.</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 xml:space="preserve">14. Правописание </w:t>
      </w:r>
      <w:proofErr w:type="gramStart"/>
      <w:r w:rsidRPr="00554DAE">
        <w:rPr>
          <w:b/>
          <w:bCs/>
          <w:color w:val="000000"/>
          <w:sz w:val="28"/>
          <w:szCs w:val="28"/>
        </w:rPr>
        <w:t>-Н</w:t>
      </w:r>
      <w:proofErr w:type="gramEnd"/>
      <w:r w:rsidRPr="00554DAE">
        <w:rPr>
          <w:b/>
          <w:bCs/>
          <w:color w:val="000000"/>
          <w:sz w:val="28"/>
          <w:szCs w:val="28"/>
        </w:rPr>
        <w:t>- и -НН- в различных частях речи.</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Укажите все цифры, на месте которых пишется Н.</w:t>
      </w:r>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Дом стоял несколько в стороне от леса, стены тут и там подновле(1)ы свежими досками, окна покраше(2)ы, маленькое крылечко сбоку, изукраше(3)ое резьбой, ещё пахло смолой.</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Речь. Нормы пунктуации: 15, 16, 17, 18, 19.</w:t>
      </w:r>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Сложность формирования пунктуационных умений заключается в том, что они предполагают и синтаксические,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соотносить конкретный языковой материал с отвлечённой схемой, а выбор необходимого знака предполагает и синтаксические и пунктуационные умения, и способность соотносить конкретный материал со схемой, с образцом, и понимание смысловых оттенков той или иной конструкции.</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15. Знаки препинания в простом осложненном предложении (с однородными членами). Пунктуация в сложносочиненном предложении и простом предложении с однородными членами.</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 xml:space="preserve">Расставьте знаки препинания. Укажите два предложения, в которых нужно поставить ОДНУ запятую. Запишите номера этих предложений. </w:t>
      </w:r>
    </w:p>
    <w:p w:rsidR="007A74FB" w:rsidRPr="00554DAE" w:rsidRDefault="007A74FB" w:rsidP="00246079">
      <w:pPr>
        <w:ind w:firstLine="567"/>
        <w:jc w:val="both"/>
        <w:rPr>
          <w:color w:val="000000"/>
          <w:sz w:val="28"/>
          <w:szCs w:val="28"/>
        </w:rPr>
      </w:pPr>
      <w:r w:rsidRPr="00554DAE">
        <w:rPr>
          <w:color w:val="000000"/>
          <w:sz w:val="28"/>
          <w:szCs w:val="28"/>
        </w:rPr>
        <w:t>1) Самые первые архивы в России возникли вместе с монастырскими и церковными собраниями книг и рукописей.</w:t>
      </w:r>
    </w:p>
    <w:p w:rsidR="007A74FB" w:rsidRPr="00554DAE" w:rsidRDefault="007A74FB" w:rsidP="00246079">
      <w:pPr>
        <w:ind w:firstLine="567"/>
        <w:jc w:val="both"/>
        <w:rPr>
          <w:color w:val="000000"/>
          <w:sz w:val="28"/>
          <w:szCs w:val="28"/>
        </w:rPr>
      </w:pPr>
      <w:r w:rsidRPr="00554DAE">
        <w:rPr>
          <w:color w:val="000000"/>
          <w:sz w:val="28"/>
          <w:szCs w:val="28"/>
        </w:rPr>
        <w:t xml:space="preserve">2) Наличие в речи говорящего </w:t>
      </w:r>
      <w:proofErr w:type="gramStart"/>
      <w:r w:rsidRPr="00554DAE">
        <w:rPr>
          <w:color w:val="000000"/>
          <w:sz w:val="28"/>
          <w:szCs w:val="28"/>
        </w:rPr>
        <w:t>слов-паразитов</w:t>
      </w:r>
      <w:proofErr w:type="gramEnd"/>
      <w:r w:rsidRPr="00554DAE">
        <w:rPr>
          <w:color w:val="000000"/>
          <w:sz w:val="28"/>
          <w:szCs w:val="28"/>
        </w:rPr>
        <w:t xml:space="preserve"> а также речевых штампов и канцеляризмов свидетельствует о бедности его словарного запаса.</w:t>
      </w:r>
    </w:p>
    <w:p w:rsidR="007A74FB" w:rsidRPr="00554DAE" w:rsidRDefault="007A74FB" w:rsidP="00246079">
      <w:pPr>
        <w:ind w:firstLine="567"/>
        <w:jc w:val="both"/>
        <w:rPr>
          <w:color w:val="000000"/>
          <w:sz w:val="28"/>
          <w:szCs w:val="28"/>
        </w:rPr>
      </w:pPr>
      <w:r w:rsidRPr="00554DAE">
        <w:rPr>
          <w:color w:val="000000"/>
          <w:sz w:val="28"/>
          <w:szCs w:val="28"/>
        </w:rPr>
        <w:t>3) Солнце ползёт вверх и пронизывает сосновые макушки бледными радужными спицами.</w:t>
      </w:r>
    </w:p>
    <w:p w:rsidR="007A74FB" w:rsidRPr="00554DAE" w:rsidRDefault="007A74FB" w:rsidP="00246079">
      <w:pPr>
        <w:ind w:firstLine="567"/>
        <w:jc w:val="both"/>
        <w:rPr>
          <w:color w:val="000000"/>
          <w:sz w:val="28"/>
          <w:szCs w:val="28"/>
        </w:rPr>
      </w:pPr>
      <w:r w:rsidRPr="00554DAE">
        <w:rPr>
          <w:color w:val="000000"/>
          <w:sz w:val="28"/>
          <w:szCs w:val="28"/>
        </w:rPr>
        <w:t>4) И ранней весной и поздней осенью ходил отец на охоту.</w:t>
      </w:r>
    </w:p>
    <w:p w:rsidR="007A74FB" w:rsidRPr="00554DAE" w:rsidRDefault="007A74FB" w:rsidP="00246079">
      <w:pPr>
        <w:ind w:firstLine="567"/>
        <w:jc w:val="both"/>
        <w:rPr>
          <w:b/>
          <w:bCs/>
          <w:color w:val="000000"/>
          <w:sz w:val="28"/>
          <w:szCs w:val="28"/>
        </w:rPr>
      </w:pPr>
      <w:r w:rsidRPr="00554DAE">
        <w:rPr>
          <w:color w:val="000000"/>
          <w:sz w:val="28"/>
          <w:szCs w:val="28"/>
        </w:rPr>
        <w:t>5) Народ выражает себя всего полнее и вернее в языке своём.</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16. Знаки препинания в предложениях с обособленными членами (определениями, обстоятельствами, приложениями, дополнениями).</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Расставьте все недостающие знаки препинания: укажите цифру</w:t>
      </w:r>
      <w:proofErr w:type="gramStart"/>
      <w:r w:rsidRPr="00554DAE">
        <w:rPr>
          <w:b/>
          <w:bCs/>
          <w:color w:val="000000"/>
          <w:sz w:val="28"/>
          <w:szCs w:val="28"/>
        </w:rPr>
        <w:t xml:space="preserve"> (-</w:t>
      </w:r>
      <w:proofErr w:type="gramEnd"/>
      <w:r w:rsidRPr="00554DAE">
        <w:rPr>
          <w:b/>
          <w:bCs/>
          <w:color w:val="000000"/>
          <w:sz w:val="28"/>
          <w:szCs w:val="28"/>
        </w:rPr>
        <w:t>ы), на месте которой (-ых) в предложении должна (-ы) стоять запятая (-ые).</w:t>
      </w:r>
    </w:p>
    <w:p w:rsidR="007A74FB" w:rsidRPr="00554DAE" w:rsidRDefault="007A74FB" w:rsidP="00246079">
      <w:pPr>
        <w:spacing w:after="120"/>
        <w:ind w:firstLine="567"/>
        <w:jc w:val="both"/>
        <w:rPr>
          <w:b/>
          <w:bCs/>
          <w:color w:val="000000"/>
          <w:sz w:val="28"/>
          <w:szCs w:val="28"/>
        </w:rPr>
      </w:pPr>
      <w:r w:rsidRPr="00554DAE">
        <w:rPr>
          <w:color w:val="000000"/>
          <w:sz w:val="28"/>
          <w:szCs w:val="28"/>
        </w:rPr>
        <w:lastRenderedPageBreak/>
        <w:t>Художники-романтики (1) отвергнув строгие и не допускающие отступлений принципы классицизма (2) открыли многообразие и неповторимость мира (3) окружающего человека.</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17. Знаки препинания в предложениях со словами и конструкциями, грамматически не связанными с членами предложения.</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Расставьте все недостающие знаки препинания: укажите все цифру</w:t>
      </w:r>
      <w:proofErr w:type="gramStart"/>
      <w:r w:rsidRPr="00554DAE">
        <w:rPr>
          <w:b/>
          <w:bCs/>
          <w:color w:val="000000"/>
          <w:sz w:val="28"/>
          <w:szCs w:val="28"/>
        </w:rPr>
        <w:t xml:space="preserve"> (-</w:t>
      </w:r>
      <w:proofErr w:type="gramEnd"/>
      <w:r w:rsidRPr="00554DAE">
        <w:rPr>
          <w:b/>
          <w:bCs/>
          <w:color w:val="000000"/>
          <w:sz w:val="28"/>
          <w:szCs w:val="28"/>
        </w:rPr>
        <w:t>ы), на месте которой (-ых) в предложениях должна (-ы) стоять запятая (-ые).</w:t>
      </w:r>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В музыке Бетховена (1) конечно (2) и в самом деле есть нечто особенное. Волевой взмах палочки дирижера — и в зал (3) как будто (4) ворвалась неистовость творца великой музыки.</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18. Знаки препинания в сложноподчинённом предложении.</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Расставьте все недостающие знаки препинания: укажите цифр</w:t>
      </w:r>
      <w:proofErr w:type="gramStart"/>
      <w:r w:rsidRPr="00554DAE">
        <w:rPr>
          <w:b/>
          <w:bCs/>
          <w:color w:val="000000"/>
          <w:sz w:val="28"/>
          <w:szCs w:val="28"/>
        </w:rPr>
        <w:t>у(</w:t>
      </w:r>
      <w:proofErr w:type="gramEnd"/>
      <w:r w:rsidRPr="00554DAE">
        <w:rPr>
          <w:b/>
          <w:bCs/>
          <w:color w:val="000000"/>
          <w:sz w:val="28"/>
          <w:szCs w:val="28"/>
        </w:rPr>
        <w:t>-ы), на месте которой (-ых) в предложении должна (-ы) стоять запятая(-ые).</w:t>
      </w:r>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С каждым новым прочтением поэмы А.А. Блока «Денадцать» (1) обнаруживаются все новые и новые вопросы (2) дать ответы на которые (4) может только время.</w:t>
      </w:r>
    </w:p>
    <w:p w:rsidR="007A74FB" w:rsidRPr="00554DAE" w:rsidRDefault="007A74FB" w:rsidP="00246079">
      <w:pPr>
        <w:spacing w:before="120" w:after="120"/>
        <w:ind w:firstLine="567"/>
        <w:jc w:val="both"/>
        <w:rPr>
          <w:b/>
          <w:bCs/>
          <w:color w:val="000000"/>
          <w:sz w:val="28"/>
          <w:szCs w:val="28"/>
        </w:rPr>
      </w:pPr>
      <w:r w:rsidRPr="00554DAE">
        <w:rPr>
          <w:b/>
          <w:bCs/>
          <w:color w:val="000000"/>
          <w:sz w:val="28"/>
          <w:szCs w:val="28"/>
        </w:rPr>
        <w:t>19. Знаки препинания в сложном предложении с разными видами связи.</w:t>
      </w:r>
    </w:p>
    <w:p w:rsidR="007A74FB" w:rsidRPr="00554DAE" w:rsidRDefault="007A74FB" w:rsidP="00246079">
      <w:pPr>
        <w:spacing w:before="120" w:after="120"/>
        <w:ind w:firstLine="567"/>
        <w:jc w:val="both"/>
        <w:rPr>
          <w:color w:val="000000"/>
          <w:sz w:val="28"/>
          <w:szCs w:val="28"/>
        </w:rPr>
      </w:pPr>
      <w:r w:rsidRPr="00554DAE">
        <w:rPr>
          <w:b/>
          <w:bCs/>
          <w:color w:val="000000"/>
          <w:sz w:val="28"/>
          <w:szCs w:val="28"/>
        </w:rPr>
        <w:t>Расставьте все недостающие знаки препинания: укажите цифр</w:t>
      </w:r>
      <w:proofErr w:type="gramStart"/>
      <w:r w:rsidRPr="00554DAE">
        <w:rPr>
          <w:b/>
          <w:bCs/>
          <w:color w:val="000000"/>
          <w:sz w:val="28"/>
          <w:szCs w:val="28"/>
        </w:rPr>
        <w:t>у(</w:t>
      </w:r>
      <w:proofErr w:type="gramEnd"/>
      <w:r w:rsidRPr="00554DAE">
        <w:rPr>
          <w:b/>
          <w:bCs/>
          <w:color w:val="000000"/>
          <w:sz w:val="28"/>
          <w:szCs w:val="28"/>
        </w:rPr>
        <w:t>-ы), на месте которой (-ых) в предложении должна (-ы) стоять запятая(-ые).</w:t>
      </w:r>
    </w:p>
    <w:p w:rsidR="007A74FB" w:rsidRPr="00554DAE" w:rsidRDefault="007A74FB" w:rsidP="00246079">
      <w:pPr>
        <w:spacing w:before="120" w:after="120"/>
        <w:ind w:firstLine="567"/>
        <w:jc w:val="both"/>
        <w:rPr>
          <w:b/>
          <w:bCs/>
          <w:color w:val="000000"/>
          <w:sz w:val="28"/>
          <w:szCs w:val="28"/>
        </w:rPr>
      </w:pPr>
      <w:r w:rsidRPr="00554DAE">
        <w:rPr>
          <w:color w:val="000000"/>
          <w:sz w:val="28"/>
          <w:szCs w:val="28"/>
        </w:rPr>
        <w:t>Сестра бродила по парку (1) и (2) хотя слышала перешептывания Коли и Ани (3) не отзывалась (4) потому что хотела побыть в одиночестве.</w:t>
      </w:r>
    </w:p>
    <w:p w:rsidR="007A74FB" w:rsidRPr="00554DAE" w:rsidRDefault="007A74FB" w:rsidP="00246079">
      <w:pPr>
        <w:autoSpaceDE w:val="0"/>
        <w:ind w:firstLine="567"/>
        <w:jc w:val="both"/>
        <w:rPr>
          <w:bCs/>
          <w:color w:val="000000"/>
          <w:sz w:val="28"/>
          <w:szCs w:val="28"/>
        </w:rPr>
      </w:pPr>
      <w:r w:rsidRPr="00554DAE">
        <w:rPr>
          <w:b/>
          <w:sz w:val="28"/>
          <w:szCs w:val="28"/>
        </w:rPr>
        <w:t xml:space="preserve">25. Сочинение. </w:t>
      </w:r>
    </w:p>
    <w:p w:rsidR="007A74FB" w:rsidRDefault="007A74FB" w:rsidP="000F2381">
      <w:pPr>
        <w:autoSpaceDE w:val="0"/>
        <w:ind w:firstLine="567"/>
        <w:jc w:val="both"/>
        <w:rPr>
          <w:sz w:val="28"/>
          <w:szCs w:val="28"/>
        </w:rPr>
      </w:pPr>
      <w:r w:rsidRPr="00554DAE">
        <w:rPr>
          <w:color w:val="000000"/>
          <w:sz w:val="28"/>
          <w:szCs w:val="28"/>
        </w:rPr>
        <w:t>Н</w:t>
      </w:r>
      <w:r w:rsidRPr="00554DAE">
        <w:rPr>
          <w:color w:val="000000"/>
          <w:sz w:val="28"/>
          <w:szCs w:val="28"/>
          <w:shd w:val="clear" w:color="auto" w:fill="FFFFFF"/>
        </w:rPr>
        <w:t xml:space="preserve">емаловажное </w:t>
      </w:r>
      <w:r w:rsidRPr="00554DAE">
        <w:rPr>
          <w:sz w:val="28"/>
          <w:szCs w:val="28"/>
        </w:rPr>
        <w:t>влияние на успешность выполнения ЕГЭ по русскому языку оказало введение в школьную практику итогового сочинения. В основу критериев оценивания сочинения были положены критерии оценивания развёрнутого ответа в ЕГЭ по русскому языку. Поэтому в этом году выпускники, готовясь к сочинению, ещё раз обращались к литературным источникам, что помогло успешнее написать ЕГЭ по р</w:t>
      </w:r>
      <w:r>
        <w:rPr>
          <w:sz w:val="28"/>
          <w:szCs w:val="28"/>
        </w:rPr>
        <w:t>усскому языку.</w:t>
      </w:r>
    </w:p>
    <w:p w:rsidR="007A74FB" w:rsidRPr="00554DAE" w:rsidRDefault="007A74FB" w:rsidP="00246079">
      <w:pPr>
        <w:autoSpaceDE w:val="0"/>
        <w:ind w:firstLine="567"/>
        <w:jc w:val="both"/>
        <w:rPr>
          <w:color w:val="000000"/>
          <w:sz w:val="28"/>
          <w:szCs w:val="28"/>
          <w:shd w:val="clear" w:color="auto" w:fill="FFFFFF"/>
        </w:rPr>
      </w:pPr>
      <w:r w:rsidRPr="00554DAE">
        <w:rPr>
          <w:b/>
          <w:color w:val="000000"/>
          <w:sz w:val="28"/>
          <w:szCs w:val="28"/>
          <w:shd w:val="clear" w:color="auto" w:fill="FFFFFF"/>
        </w:rPr>
        <w:t xml:space="preserve">К — 1. </w:t>
      </w:r>
      <w:r w:rsidRPr="00554DAE">
        <w:rPr>
          <w:color w:val="000000"/>
          <w:sz w:val="28"/>
          <w:szCs w:val="28"/>
          <w:shd w:val="clear" w:color="auto" w:fill="FFFFFF"/>
        </w:rPr>
        <w:t>В экзаменационных материалах 2017 года задание, связанное с К-1 выглядит следующим образом:</w:t>
      </w:r>
      <w:r w:rsidRPr="00554DAE">
        <w:rPr>
          <w:b/>
          <w:color w:val="000000"/>
          <w:sz w:val="28"/>
          <w:szCs w:val="28"/>
          <w:shd w:val="clear" w:color="auto" w:fill="FFFFFF"/>
        </w:rPr>
        <w:t xml:space="preserve"> «</w:t>
      </w:r>
      <w:r w:rsidRPr="00554DAE">
        <w:rPr>
          <w:color w:val="000000"/>
          <w:sz w:val="28"/>
          <w:szCs w:val="28"/>
          <w:shd w:val="clear" w:color="auto" w:fill="FFFFFF"/>
        </w:rPr>
        <w:t xml:space="preserve">Сформулируйте одну из проблем, </w:t>
      </w:r>
      <w:r w:rsidRPr="00554DAE">
        <w:rPr>
          <w:b/>
          <w:color w:val="000000"/>
          <w:sz w:val="28"/>
          <w:szCs w:val="28"/>
          <w:shd w:val="clear" w:color="auto" w:fill="FFFFFF"/>
        </w:rPr>
        <w:t xml:space="preserve">поставленных </w:t>
      </w:r>
      <w:r w:rsidRPr="00554DAE">
        <w:rPr>
          <w:color w:val="000000"/>
          <w:sz w:val="28"/>
          <w:szCs w:val="28"/>
          <w:shd w:val="clear" w:color="auto" w:fill="FFFFFF"/>
        </w:rPr>
        <w:t>автором текста».</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 xml:space="preserve">Следует обратить внимание на выделенное жирным шрифтом слово: экзаменуемый должен понимать, что из всех возможных проблем, которые могут быть затронуты в тексте, нужно выбрать одну из центральных проблем, что затем позволит найти комментарий, определить позицию автора и т. д. </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Сформулировать проблему старались все выпускники, помня о том, что</w:t>
      </w:r>
      <w:r w:rsidRPr="00554DAE">
        <w:rPr>
          <w:bCs/>
          <w:color w:val="000000"/>
          <w:sz w:val="28"/>
          <w:szCs w:val="28"/>
        </w:rPr>
        <w:t xml:space="preserve"> неверная формулировка проблемы или отсутствие формулировки</w:t>
      </w:r>
      <w:r w:rsidRPr="00554DAE">
        <w:rPr>
          <w:color w:val="000000"/>
          <w:sz w:val="28"/>
          <w:szCs w:val="28"/>
          <w:shd w:val="clear" w:color="auto" w:fill="FFFFFF"/>
        </w:rPr>
        <w:t xml:space="preserve"> приведут к потерям баллов по критериям 1–4.</w:t>
      </w:r>
      <w:r>
        <w:rPr>
          <w:color w:val="000000"/>
          <w:sz w:val="28"/>
          <w:szCs w:val="28"/>
          <w:shd w:val="clear" w:color="auto" w:fill="FFFFFF"/>
        </w:rPr>
        <w:t xml:space="preserve"> </w:t>
      </w:r>
      <w:r w:rsidRPr="00554DAE">
        <w:rPr>
          <w:color w:val="000000"/>
          <w:sz w:val="28"/>
          <w:szCs w:val="28"/>
          <w:shd w:val="clear" w:color="auto" w:fill="FFFFFF"/>
        </w:rPr>
        <w:t xml:space="preserve">Комиссией принимался любую форму формулировки проблемы: вопрос, повествовательное предложение, цитата, </w:t>
      </w:r>
      <w:r w:rsidRPr="00554DAE">
        <w:rPr>
          <w:color w:val="000000"/>
          <w:sz w:val="28"/>
          <w:szCs w:val="28"/>
          <w:shd w:val="clear" w:color="auto" w:fill="FFFFFF"/>
        </w:rPr>
        <w:lastRenderedPageBreak/>
        <w:t xml:space="preserve">оборот со словом «проблема». Учащиеся могли дать формулировку в любом абзаце сочинения. </w:t>
      </w:r>
    </w:p>
    <w:p w:rsidR="007A74FB" w:rsidRPr="00554DAE" w:rsidRDefault="007A74FB" w:rsidP="00246079">
      <w:pPr>
        <w:ind w:firstLine="567"/>
        <w:jc w:val="both"/>
        <w:rPr>
          <w:b/>
          <w:color w:val="000000"/>
          <w:sz w:val="28"/>
          <w:szCs w:val="28"/>
          <w:shd w:val="clear" w:color="auto" w:fill="FFFFFF"/>
        </w:rPr>
      </w:pPr>
      <w:r w:rsidRPr="00554DAE">
        <w:rPr>
          <w:color w:val="000000"/>
          <w:sz w:val="28"/>
          <w:szCs w:val="28"/>
        </w:rPr>
        <w:t xml:space="preserve">У ряда </w:t>
      </w:r>
      <w:r>
        <w:rPr>
          <w:color w:val="000000"/>
          <w:sz w:val="28"/>
          <w:szCs w:val="28"/>
        </w:rPr>
        <w:t>участников экзамена</w:t>
      </w:r>
      <w:r w:rsidRPr="00554DAE">
        <w:rPr>
          <w:color w:val="000000"/>
          <w:sz w:val="28"/>
          <w:szCs w:val="28"/>
        </w:rPr>
        <w:t xml:space="preserve"> формулирование проблемы вызывало сложность. Особенно трудными в этом плане оказались тексты В.Я Бакланова, Б. Васильева, В.М. Санина. </w:t>
      </w:r>
      <w:r w:rsidRPr="00554DAE">
        <w:rPr>
          <w:color w:val="000000"/>
          <w:sz w:val="28"/>
          <w:szCs w:val="28"/>
          <w:shd w:val="clear" w:color="auto" w:fill="FFFFFF"/>
        </w:rPr>
        <w:t xml:space="preserve">Порой понятия </w:t>
      </w:r>
      <w:r w:rsidRPr="00554DAE">
        <w:rPr>
          <w:i/>
          <w:color w:val="000000"/>
          <w:sz w:val="28"/>
          <w:szCs w:val="28"/>
          <w:shd w:val="clear" w:color="auto" w:fill="FFFFFF"/>
        </w:rPr>
        <w:t>тема</w:t>
      </w:r>
      <w:r w:rsidRPr="00554DAE">
        <w:rPr>
          <w:color w:val="000000"/>
          <w:sz w:val="28"/>
          <w:szCs w:val="28"/>
          <w:shd w:val="clear" w:color="auto" w:fill="FFFFFF"/>
        </w:rPr>
        <w:t xml:space="preserve"> и </w:t>
      </w:r>
      <w:r w:rsidRPr="00554DAE">
        <w:rPr>
          <w:i/>
          <w:color w:val="000000"/>
          <w:sz w:val="28"/>
          <w:szCs w:val="28"/>
          <w:shd w:val="clear" w:color="auto" w:fill="FFFFFF"/>
        </w:rPr>
        <w:t xml:space="preserve">проблема </w:t>
      </w:r>
      <w:r w:rsidRPr="00554DAE">
        <w:rPr>
          <w:color w:val="000000"/>
          <w:sz w:val="28"/>
          <w:szCs w:val="28"/>
          <w:shd w:val="clear" w:color="auto" w:fill="FFFFFF"/>
        </w:rPr>
        <w:t xml:space="preserve">трактовались </w:t>
      </w:r>
      <w:proofErr w:type="gramStart"/>
      <w:r>
        <w:rPr>
          <w:color w:val="000000"/>
          <w:sz w:val="28"/>
          <w:szCs w:val="28"/>
          <w:shd w:val="clear" w:color="auto" w:fill="FFFFFF"/>
        </w:rPr>
        <w:t>экзаменуемым</w:t>
      </w:r>
      <w:proofErr w:type="gramEnd"/>
      <w:r w:rsidRPr="00554DAE">
        <w:rPr>
          <w:color w:val="000000"/>
          <w:sz w:val="28"/>
          <w:szCs w:val="28"/>
          <w:shd w:val="clear" w:color="auto" w:fill="FFFFFF"/>
        </w:rPr>
        <w:t xml:space="preserve"> как синонимы. </w:t>
      </w:r>
      <w:proofErr w:type="gramStart"/>
      <w:r w:rsidRPr="00554DAE">
        <w:rPr>
          <w:color w:val="000000"/>
          <w:sz w:val="28"/>
          <w:szCs w:val="28"/>
          <w:shd w:val="clear" w:color="auto" w:fill="FFFFFF"/>
        </w:rPr>
        <w:t>Проблему пытались определить по внешним признакам: на основе событий, места, где происходит действие, времени и т. д (например, «проблема воровства» или «проблема войны» вместо «проблемы нравственного выбора»).</w:t>
      </w:r>
      <w:proofErr w:type="gramEnd"/>
      <w:r>
        <w:rPr>
          <w:color w:val="000000"/>
          <w:sz w:val="28"/>
          <w:szCs w:val="28"/>
          <w:shd w:val="clear" w:color="auto" w:fill="FFFFFF"/>
        </w:rPr>
        <w:t xml:space="preserve"> </w:t>
      </w:r>
      <w:r w:rsidRPr="00554DAE">
        <w:rPr>
          <w:color w:val="000000"/>
          <w:sz w:val="28"/>
          <w:szCs w:val="28"/>
          <w:shd w:val="clear" w:color="auto" w:fill="FFFFFF"/>
        </w:rPr>
        <w:t xml:space="preserve">Но из текстов сочинений было видно, что некоторые экзаменуемые хотя и давали формулировку проблемы, но не понимали, в чем ее суть проблемы, т.е. неадекватно оценивали информацию, представленную в тексте. Далее следовала одна из типичных ошибок – подмена понятия: </w:t>
      </w:r>
      <w:proofErr w:type="gramStart"/>
      <w:r w:rsidRPr="00554DAE">
        <w:rPr>
          <w:color w:val="000000"/>
          <w:sz w:val="28"/>
          <w:szCs w:val="28"/>
          <w:shd w:val="clear" w:color="auto" w:fill="FFFFFF"/>
        </w:rPr>
        <w:t>заявлялась</w:t>
      </w:r>
      <w:proofErr w:type="gramEnd"/>
      <w:r w:rsidRPr="00554DAE">
        <w:rPr>
          <w:color w:val="000000"/>
          <w:sz w:val="28"/>
          <w:szCs w:val="28"/>
          <w:shd w:val="clear" w:color="auto" w:fill="FFFFFF"/>
        </w:rPr>
        <w:t xml:space="preserve"> одна проблема, комментировалась другая, аргументы приводились к третьей. </w:t>
      </w:r>
    </w:p>
    <w:p w:rsidR="007A74FB" w:rsidRPr="00554DAE" w:rsidRDefault="007A74FB" w:rsidP="00246079">
      <w:pPr>
        <w:ind w:firstLine="567"/>
        <w:jc w:val="both"/>
        <w:rPr>
          <w:color w:val="000000"/>
          <w:sz w:val="28"/>
          <w:szCs w:val="28"/>
          <w:shd w:val="clear" w:color="auto" w:fill="FFFFFF"/>
        </w:rPr>
      </w:pPr>
      <w:r w:rsidRPr="00554DAE">
        <w:rPr>
          <w:b/>
          <w:color w:val="000000"/>
          <w:sz w:val="28"/>
          <w:szCs w:val="28"/>
          <w:shd w:val="clear" w:color="auto" w:fill="FFFFFF"/>
        </w:rPr>
        <w:t>К – 2.</w:t>
      </w:r>
      <w:r w:rsidRPr="00554DAE">
        <w:rPr>
          <w:color w:val="000000"/>
          <w:sz w:val="28"/>
          <w:szCs w:val="28"/>
          <w:shd w:val="clear" w:color="auto" w:fill="FFFFFF"/>
        </w:rPr>
        <w:t xml:space="preserve"> Получило изменение формулировка задания, связанная с К-2: «Прокомментируйте сформулированную проблему. Включите в комментарий два примера-иллюстрации из прочитанного текста, которые, по Вашему мнению, важны для понимания проблемы исходного текста (избегайте чрезмерного цитирования)».</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Изменились и нормы оценивания по этому критерию.</w:t>
      </w:r>
    </w:p>
    <w:tbl>
      <w:tblPr>
        <w:tblW w:w="9781" w:type="dxa"/>
        <w:tblInd w:w="-87" w:type="dxa"/>
        <w:tblLayout w:type="fixed"/>
        <w:tblCellMar>
          <w:top w:w="55" w:type="dxa"/>
          <w:left w:w="55" w:type="dxa"/>
          <w:bottom w:w="55" w:type="dxa"/>
          <w:right w:w="55" w:type="dxa"/>
        </w:tblCellMar>
        <w:tblLook w:val="0000"/>
      </w:tblPr>
      <w:tblGrid>
        <w:gridCol w:w="709"/>
        <w:gridCol w:w="8080"/>
        <w:gridCol w:w="992"/>
      </w:tblGrid>
      <w:tr w:rsidR="007A74FB" w:rsidRPr="008318E3" w:rsidTr="00CC66BB">
        <w:trPr>
          <w:trHeight w:val="20"/>
        </w:trPr>
        <w:tc>
          <w:tcPr>
            <w:tcW w:w="709" w:type="dxa"/>
            <w:tcBorders>
              <w:top w:val="single" w:sz="2" w:space="0" w:color="000000"/>
              <w:left w:val="single" w:sz="2" w:space="0" w:color="000000"/>
              <w:bottom w:val="single" w:sz="2" w:space="0" w:color="000000"/>
            </w:tcBorders>
            <w:vAlign w:val="center"/>
          </w:tcPr>
          <w:p w:rsidR="007A74FB" w:rsidRPr="00D525FC" w:rsidRDefault="007A74FB" w:rsidP="00984F58">
            <w:pPr>
              <w:ind w:left="-197" w:right="-197" w:firstLine="24"/>
              <w:jc w:val="center"/>
              <w:rPr>
                <w:color w:val="000000"/>
                <w:shd w:val="clear" w:color="auto" w:fill="FFFFFF"/>
              </w:rPr>
            </w:pPr>
            <w:r w:rsidRPr="008318E3">
              <w:rPr>
                <w:color w:val="000000"/>
                <w:shd w:val="clear" w:color="auto" w:fill="FFFFFF"/>
              </w:rPr>
              <w:t>К</w:t>
            </w:r>
            <w:proofErr w:type="gramStart"/>
            <w:r w:rsidRPr="008318E3">
              <w:rPr>
                <w:color w:val="000000"/>
                <w:shd w:val="clear" w:color="auto" w:fill="FFFFFF"/>
              </w:rPr>
              <w:t>2</w:t>
            </w:r>
            <w:proofErr w:type="gramEnd"/>
          </w:p>
        </w:tc>
        <w:tc>
          <w:tcPr>
            <w:tcW w:w="8080" w:type="dxa"/>
            <w:tcBorders>
              <w:top w:val="single" w:sz="2" w:space="0" w:color="000000"/>
              <w:left w:val="single" w:sz="2" w:space="0" w:color="000000"/>
              <w:bottom w:val="single" w:sz="2" w:space="0" w:color="000000"/>
            </w:tcBorders>
          </w:tcPr>
          <w:p w:rsidR="007A74FB" w:rsidRPr="008318E3" w:rsidRDefault="007A74FB" w:rsidP="00984F58">
            <w:pPr>
              <w:ind w:hanging="55"/>
              <w:jc w:val="center"/>
            </w:pPr>
            <w:r w:rsidRPr="008318E3">
              <w:rPr>
                <w:color w:val="000000"/>
                <w:shd w:val="clear" w:color="auto" w:fill="FFFFFF"/>
              </w:rPr>
              <w:t>Комментарий к сформулированной проблеме исходного текста</w:t>
            </w:r>
          </w:p>
        </w:tc>
        <w:tc>
          <w:tcPr>
            <w:tcW w:w="992" w:type="dxa"/>
            <w:tcBorders>
              <w:top w:val="single" w:sz="2" w:space="0" w:color="000000"/>
              <w:left w:val="single" w:sz="2" w:space="0" w:color="000000"/>
              <w:bottom w:val="single" w:sz="2" w:space="0" w:color="000000"/>
              <w:right w:val="single" w:sz="2" w:space="0" w:color="000000"/>
            </w:tcBorders>
            <w:vAlign w:val="center"/>
          </w:tcPr>
          <w:p w:rsidR="007A74FB" w:rsidRPr="00D525FC" w:rsidRDefault="007A74FB" w:rsidP="00984F58">
            <w:pPr>
              <w:pStyle w:val="af8"/>
              <w:jc w:val="center"/>
            </w:pPr>
            <w:r w:rsidRPr="00D525FC">
              <w:t>Баллы</w:t>
            </w:r>
          </w:p>
        </w:tc>
      </w:tr>
      <w:tr w:rsidR="007A74FB" w:rsidRPr="008318E3" w:rsidTr="00CC66BB">
        <w:trPr>
          <w:trHeight w:val="20"/>
        </w:trPr>
        <w:tc>
          <w:tcPr>
            <w:tcW w:w="709" w:type="dxa"/>
            <w:tcBorders>
              <w:left w:val="single" w:sz="2" w:space="0" w:color="000000"/>
              <w:bottom w:val="single" w:sz="2" w:space="0" w:color="000000"/>
            </w:tcBorders>
            <w:vAlign w:val="center"/>
          </w:tcPr>
          <w:p w:rsidR="007A74FB" w:rsidRPr="00D525FC" w:rsidRDefault="007A74FB" w:rsidP="00984F58">
            <w:pPr>
              <w:pStyle w:val="af8"/>
              <w:snapToGrid w:val="0"/>
              <w:ind w:left="-197" w:right="-197" w:firstLine="24"/>
              <w:jc w:val="center"/>
            </w:pPr>
          </w:p>
        </w:tc>
        <w:tc>
          <w:tcPr>
            <w:tcW w:w="8080" w:type="dxa"/>
            <w:tcBorders>
              <w:left w:val="single" w:sz="2" w:space="0" w:color="000000"/>
              <w:bottom w:val="single" w:sz="2" w:space="0" w:color="000000"/>
            </w:tcBorders>
          </w:tcPr>
          <w:p w:rsidR="007A74FB" w:rsidRPr="008318E3" w:rsidRDefault="007A74FB" w:rsidP="00984F58">
            <w:pPr>
              <w:ind w:hanging="55"/>
              <w:jc w:val="both"/>
            </w:pPr>
            <w:r w:rsidRPr="008318E3">
              <w:rPr>
                <w:color w:val="000000"/>
                <w:shd w:val="clear" w:color="auto" w:fill="FFFFFF"/>
              </w:rPr>
              <w:t xml:space="preserve">Сформулированная </w:t>
            </w:r>
            <w:proofErr w:type="gramStart"/>
            <w:r w:rsidRPr="008318E3">
              <w:rPr>
                <w:color w:val="000000"/>
                <w:shd w:val="clear" w:color="auto" w:fill="FFFFFF"/>
              </w:rPr>
              <w:t>экзаменуемым</w:t>
            </w:r>
            <w:proofErr w:type="gramEnd"/>
            <w:r w:rsidRPr="008318E3">
              <w:rPr>
                <w:color w:val="000000"/>
                <w:shd w:val="clear" w:color="auto" w:fill="FFFFFF"/>
              </w:rPr>
              <w:t xml:space="preserve"> проблема прокомментирована с опорой на исходный текст. </w:t>
            </w:r>
            <w:proofErr w:type="gramStart"/>
            <w:r w:rsidRPr="008318E3">
              <w:rPr>
                <w:color w:val="000000"/>
                <w:shd w:val="clear" w:color="auto" w:fill="FFFFFF"/>
              </w:rPr>
              <w:t>Экзаменуемый</w:t>
            </w:r>
            <w:proofErr w:type="gramEnd"/>
            <w:r w:rsidRPr="008318E3">
              <w:rPr>
                <w:color w:val="000000"/>
                <w:shd w:val="clear" w:color="auto" w:fill="FFFFFF"/>
              </w:rPr>
              <w:t xml:space="preserve"> привёл не менее </w:t>
            </w:r>
            <w:r w:rsidRPr="008318E3">
              <w:rPr>
                <w:b/>
                <w:bCs/>
                <w:color w:val="000000"/>
                <w:shd w:val="clear" w:color="auto" w:fill="FFFFFF"/>
              </w:rPr>
              <w:t>2 примеров</w:t>
            </w:r>
            <w:r w:rsidRPr="008318E3">
              <w:rPr>
                <w:color w:val="000000"/>
                <w:shd w:val="clear" w:color="auto" w:fill="FFFFFF"/>
              </w:rPr>
              <w:t xml:space="preserve"> из прочитанного текста, важных для понимания проблемы. Фактических ошибок, связанных с пониманием проблемы исходного текста, в комментарии нет. </w:t>
            </w:r>
          </w:p>
        </w:tc>
        <w:tc>
          <w:tcPr>
            <w:tcW w:w="992" w:type="dxa"/>
            <w:tcBorders>
              <w:left w:val="single" w:sz="2" w:space="0" w:color="000000"/>
              <w:bottom w:val="single" w:sz="2" w:space="0" w:color="000000"/>
              <w:right w:val="single" w:sz="2" w:space="0" w:color="000000"/>
            </w:tcBorders>
            <w:vAlign w:val="center"/>
          </w:tcPr>
          <w:p w:rsidR="007A74FB" w:rsidRPr="00D525FC" w:rsidRDefault="007A74FB" w:rsidP="00984F58">
            <w:pPr>
              <w:pStyle w:val="af8"/>
              <w:jc w:val="center"/>
            </w:pPr>
            <w:r w:rsidRPr="00D525FC">
              <w:t>3</w:t>
            </w:r>
          </w:p>
        </w:tc>
      </w:tr>
      <w:tr w:rsidR="007A74FB" w:rsidRPr="008318E3" w:rsidTr="00CC66BB">
        <w:trPr>
          <w:trHeight w:val="20"/>
        </w:trPr>
        <w:tc>
          <w:tcPr>
            <w:tcW w:w="709" w:type="dxa"/>
            <w:tcBorders>
              <w:left w:val="single" w:sz="2" w:space="0" w:color="000000"/>
              <w:bottom w:val="single" w:sz="2" w:space="0" w:color="000000"/>
            </w:tcBorders>
            <w:vAlign w:val="center"/>
          </w:tcPr>
          <w:p w:rsidR="007A74FB" w:rsidRPr="00D525FC" w:rsidRDefault="007A74FB" w:rsidP="00984F58">
            <w:pPr>
              <w:pStyle w:val="af8"/>
              <w:snapToGrid w:val="0"/>
              <w:ind w:left="-197" w:right="-197" w:firstLine="24"/>
              <w:jc w:val="center"/>
            </w:pPr>
          </w:p>
        </w:tc>
        <w:tc>
          <w:tcPr>
            <w:tcW w:w="8080" w:type="dxa"/>
            <w:tcBorders>
              <w:left w:val="single" w:sz="2" w:space="0" w:color="000000"/>
              <w:bottom w:val="single" w:sz="2" w:space="0" w:color="000000"/>
            </w:tcBorders>
          </w:tcPr>
          <w:p w:rsidR="007A74FB" w:rsidRPr="008318E3" w:rsidRDefault="007A74FB" w:rsidP="00984F58">
            <w:pPr>
              <w:ind w:hanging="55"/>
              <w:jc w:val="both"/>
            </w:pPr>
            <w:r w:rsidRPr="008318E3">
              <w:rPr>
                <w:color w:val="000000"/>
                <w:shd w:val="clear" w:color="auto" w:fill="FFFFFF"/>
              </w:rPr>
              <w:t xml:space="preserve">Сформулированная </w:t>
            </w:r>
            <w:proofErr w:type="gramStart"/>
            <w:r w:rsidRPr="008318E3">
              <w:rPr>
                <w:color w:val="000000"/>
                <w:shd w:val="clear" w:color="auto" w:fill="FFFFFF"/>
              </w:rPr>
              <w:t>экзаменуемым</w:t>
            </w:r>
            <w:proofErr w:type="gramEnd"/>
            <w:r w:rsidRPr="008318E3">
              <w:rPr>
                <w:color w:val="000000"/>
                <w:shd w:val="clear" w:color="auto" w:fill="FFFFFF"/>
              </w:rPr>
              <w:t xml:space="preserve"> проблема прокомментирована с опорой на исходный текст. Экзаменуемый привёл </w:t>
            </w:r>
            <w:r w:rsidRPr="008318E3">
              <w:rPr>
                <w:b/>
                <w:bCs/>
                <w:color w:val="000000"/>
                <w:shd w:val="clear" w:color="auto" w:fill="FFFFFF"/>
              </w:rPr>
              <w:t xml:space="preserve">1 пример </w:t>
            </w:r>
            <w:r w:rsidRPr="008318E3">
              <w:rPr>
                <w:color w:val="000000"/>
                <w:shd w:val="clear" w:color="auto" w:fill="FFFFFF"/>
              </w:rPr>
              <w:t xml:space="preserve">из прочитанного текста, важный для понимания проблемы.  Фактических ошибок, связанных с пониманием проблемы исходного текста, в комментарии нет </w:t>
            </w:r>
          </w:p>
        </w:tc>
        <w:tc>
          <w:tcPr>
            <w:tcW w:w="992" w:type="dxa"/>
            <w:tcBorders>
              <w:left w:val="single" w:sz="2" w:space="0" w:color="000000"/>
              <w:bottom w:val="single" w:sz="2" w:space="0" w:color="000000"/>
              <w:right w:val="single" w:sz="2" w:space="0" w:color="000000"/>
            </w:tcBorders>
            <w:vAlign w:val="center"/>
          </w:tcPr>
          <w:p w:rsidR="007A74FB" w:rsidRPr="00D525FC" w:rsidRDefault="007A74FB" w:rsidP="00984F58">
            <w:pPr>
              <w:pStyle w:val="af8"/>
              <w:jc w:val="center"/>
            </w:pPr>
            <w:r w:rsidRPr="00D525FC">
              <w:t>2</w:t>
            </w:r>
          </w:p>
        </w:tc>
      </w:tr>
      <w:tr w:rsidR="007A74FB" w:rsidRPr="008318E3" w:rsidTr="00CC66BB">
        <w:trPr>
          <w:trHeight w:val="20"/>
        </w:trPr>
        <w:tc>
          <w:tcPr>
            <w:tcW w:w="709" w:type="dxa"/>
            <w:tcBorders>
              <w:left w:val="single" w:sz="2" w:space="0" w:color="000000"/>
              <w:bottom w:val="single" w:sz="2" w:space="0" w:color="000000"/>
            </w:tcBorders>
            <w:vAlign w:val="center"/>
          </w:tcPr>
          <w:p w:rsidR="007A74FB" w:rsidRPr="00D525FC" w:rsidRDefault="007A74FB" w:rsidP="00984F58">
            <w:pPr>
              <w:pStyle w:val="af8"/>
              <w:snapToGrid w:val="0"/>
              <w:ind w:left="-197" w:right="-197" w:firstLine="24"/>
              <w:jc w:val="center"/>
            </w:pPr>
          </w:p>
        </w:tc>
        <w:tc>
          <w:tcPr>
            <w:tcW w:w="8080" w:type="dxa"/>
            <w:tcBorders>
              <w:left w:val="single" w:sz="2" w:space="0" w:color="000000"/>
              <w:bottom w:val="single" w:sz="2" w:space="0" w:color="000000"/>
            </w:tcBorders>
          </w:tcPr>
          <w:p w:rsidR="007A74FB" w:rsidRPr="00D525FC" w:rsidRDefault="007A74FB" w:rsidP="00984F58">
            <w:pPr>
              <w:pStyle w:val="af8"/>
              <w:ind w:hanging="55"/>
              <w:jc w:val="both"/>
              <w:rPr>
                <w:b/>
                <w:bCs/>
              </w:rPr>
            </w:pPr>
            <w:r w:rsidRPr="00D525FC">
              <w:t xml:space="preserve">Сформулированная </w:t>
            </w:r>
            <w:proofErr w:type="gramStart"/>
            <w:r w:rsidRPr="00D525FC">
              <w:t>экзаменуемым</w:t>
            </w:r>
            <w:proofErr w:type="gramEnd"/>
            <w:r w:rsidRPr="00D525FC">
              <w:t xml:space="preserve"> проблема текста прокомментирована с опорой на исходный текст, </w:t>
            </w:r>
          </w:p>
          <w:p w:rsidR="007A74FB" w:rsidRPr="00D525FC" w:rsidRDefault="007A74FB" w:rsidP="00984F58">
            <w:pPr>
              <w:pStyle w:val="af8"/>
              <w:ind w:hanging="55"/>
              <w:jc w:val="both"/>
              <w:rPr>
                <w:b/>
                <w:bCs/>
              </w:rPr>
            </w:pPr>
            <w:r w:rsidRPr="00D525FC">
              <w:rPr>
                <w:b/>
                <w:bCs/>
              </w:rPr>
              <w:t>но</w:t>
            </w:r>
            <w:r w:rsidRPr="00D525FC">
              <w:t xml:space="preserve"> </w:t>
            </w:r>
            <w:proofErr w:type="gramStart"/>
            <w:r w:rsidRPr="00D525FC">
              <w:t>экзаменуемый</w:t>
            </w:r>
            <w:proofErr w:type="gramEnd"/>
            <w:r w:rsidRPr="00D525FC">
              <w:t xml:space="preserve"> не привёл ни одного примера из прочитанного текста, важного для понимания проблемы, </w:t>
            </w:r>
          </w:p>
          <w:p w:rsidR="007A74FB" w:rsidRPr="00D525FC" w:rsidRDefault="007A74FB" w:rsidP="00984F58">
            <w:pPr>
              <w:pStyle w:val="af8"/>
              <w:ind w:hanging="55"/>
              <w:jc w:val="both"/>
            </w:pPr>
            <w:r w:rsidRPr="00D525FC">
              <w:rPr>
                <w:b/>
                <w:bCs/>
              </w:rPr>
              <w:t xml:space="preserve">или </w:t>
            </w:r>
            <w:r w:rsidRPr="00D525FC">
              <w:t>в комментарии допущена одна фактическая ошибка, связанная с пониманием проблемы исходного текста</w:t>
            </w:r>
          </w:p>
        </w:tc>
        <w:tc>
          <w:tcPr>
            <w:tcW w:w="992" w:type="dxa"/>
            <w:tcBorders>
              <w:left w:val="single" w:sz="2" w:space="0" w:color="000000"/>
              <w:bottom w:val="single" w:sz="2" w:space="0" w:color="000000"/>
              <w:right w:val="single" w:sz="2" w:space="0" w:color="000000"/>
            </w:tcBorders>
            <w:vAlign w:val="center"/>
          </w:tcPr>
          <w:p w:rsidR="007A74FB" w:rsidRPr="00D525FC" w:rsidRDefault="007A74FB" w:rsidP="00984F58">
            <w:pPr>
              <w:pStyle w:val="af8"/>
              <w:jc w:val="center"/>
            </w:pPr>
            <w:r w:rsidRPr="00D525FC">
              <w:t>1</w:t>
            </w:r>
          </w:p>
        </w:tc>
      </w:tr>
      <w:tr w:rsidR="007A74FB" w:rsidRPr="008318E3" w:rsidTr="00CC66BB">
        <w:trPr>
          <w:trHeight w:val="20"/>
        </w:trPr>
        <w:tc>
          <w:tcPr>
            <w:tcW w:w="709" w:type="dxa"/>
            <w:tcBorders>
              <w:left w:val="single" w:sz="2" w:space="0" w:color="000000"/>
              <w:bottom w:val="single" w:sz="2" w:space="0" w:color="000000"/>
            </w:tcBorders>
            <w:vAlign w:val="center"/>
          </w:tcPr>
          <w:p w:rsidR="007A74FB" w:rsidRPr="00D525FC" w:rsidRDefault="007A74FB" w:rsidP="00984F58">
            <w:pPr>
              <w:pStyle w:val="af8"/>
              <w:snapToGrid w:val="0"/>
              <w:ind w:left="-197" w:right="-197" w:firstLine="24"/>
              <w:jc w:val="center"/>
            </w:pPr>
          </w:p>
        </w:tc>
        <w:tc>
          <w:tcPr>
            <w:tcW w:w="8080" w:type="dxa"/>
            <w:tcBorders>
              <w:left w:val="single" w:sz="2" w:space="0" w:color="000000"/>
              <w:bottom w:val="single" w:sz="2" w:space="0" w:color="000000"/>
            </w:tcBorders>
          </w:tcPr>
          <w:p w:rsidR="007A74FB" w:rsidRPr="00D525FC" w:rsidRDefault="007A74FB" w:rsidP="00984F58">
            <w:pPr>
              <w:pStyle w:val="af8"/>
              <w:ind w:hanging="55"/>
              <w:jc w:val="both"/>
              <w:rPr>
                <w:b/>
                <w:bCs/>
              </w:rPr>
            </w:pPr>
            <w:r w:rsidRPr="00D525FC">
              <w:t xml:space="preserve">Сформулированная </w:t>
            </w:r>
            <w:proofErr w:type="gramStart"/>
            <w:r w:rsidRPr="00D525FC">
              <w:t>экзаменуемым</w:t>
            </w:r>
            <w:proofErr w:type="gramEnd"/>
            <w:r w:rsidRPr="00D525FC">
              <w:t xml:space="preserve"> проблема не прокомментирована</w:t>
            </w:r>
          </w:p>
          <w:p w:rsidR="007A74FB" w:rsidRPr="00D525FC" w:rsidRDefault="007A74FB" w:rsidP="00984F58">
            <w:pPr>
              <w:pStyle w:val="af8"/>
              <w:ind w:hanging="55"/>
              <w:jc w:val="both"/>
            </w:pPr>
            <w:r w:rsidRPr="00D525FC">
              <w:rPr>
                <w:b/>
                <w:bCs/>
              </w:rPr>
              <w:t xml:space="preserve">или </w:t>
            </w:r>
            <w:proofErr w:type="gramStart"/>
            <w:r w:rsidRPr="00D525FC">
              <w:t>прокомментирована</w:t>
            </w:r>
            <w:proofErr w:type="gramEnd"/>
            <w:r w:rsidRPr="00D525FC">
              <w:t xml:space="preserve"> без опоры на исходный текст,   </w:t>
            </w:r>
          </w:p>
          <w:p w:rsidR="007A74FB" w:rsidRPr="00D525FC" w:rsidRDefault="007A74FB" w:rsidP="00984F58">
            <w:pPr>
              <w:pStyle w:val="af8"/>
              <w:ind w:hanging="55"/>
              <w:jc w:val="both"/>
            </w:pPr>
            <w:r w:rsidRPr="00D525FC">
              <w:t>или в комментарии допущено более одной фактической ошибки, связанной с пониманием исходного текста,</w:t>
            </w:r>
          </w:p>
          <w:p w:rsidR="007A74FB" w:rsidRPr="00D525FC" w:rsidRDefault="007A74FB" w:rsidP="00984F58">
            <w:pPr>
              <w:pStyle w:val="af8"/>
              <w:ind w:hanging="55"/>
              <w:jc w:val="both"/>
            </w:pPr>
            <w:r w:rsidRPr="00D525FC">
              <w:t xml:space="preserve"> </w:t>
            </w:r>
            <w:r w:rsidRPr="00D525FC">
              <w:rPr>
                <w:b/>
                <w:bCs/>
              </w:rPr>
              <w:t>или</w:t>
            </w:r>
            <w:r w:rsidRPr="00D525FC">
              <w:t xml:space="preserve"> прокомментирована другая, не сформулированная  </w:t>
            </w:r>
            <w:proofErr w:type="gramStart"/>
            <w:r w:rsidRPr="00D525FC">
              <w:t>экзаменуемым</w:t>
            </w:r>
            <w:proofErr w:type="gramEnd"/>
            <w:r w:rsidRPr="00D525FC">
              <w:t xml:space="preserve"> проблема,</w:t>
            </w:r>
          </w:p>
          <w:p w:rsidR="007A74FB" w:rsidRPr="00D525FC" w:rsidRDefault="007A74FB" w:rsidP="00984F58">
            <w:pPr>
              <w:pStyle w:val="af8"/>
              <w:ind w:hanging="55"/>
              <w:jc w:val="both"/>
            </w:pPr>
            <w:r w:rsidRPr="00D525FC">
              <w:t xml:space="preserve"> </w:t>
            </w:r>
            <w:r w:rsidRPr="00D525FC">
              <w:rPr>
                <w:b/>
                <w:bCs/>
              </w:rPr>
              <w:t>или</w:t>
            </w:r>
            <w:r w:rsidRPr="00D525FC">
              <w:t xml:space="preserve"> вместо комментария дан простой пересказ текста или его фрагмента,</w:t>
            </w:r>
          </w:p>
          <w:p w:rsidR="007A74FB" w:rsidRPr="00D525FC" w:rsidRDefault="007A74FB" w:rsidP="00984F58">
            <w:pPr>
              <w:pStyle w:val="af8"/>
              <w:ind w:hanging="55"/>
              <w:jc w:val="both"/>
            </w:pPr>
            <w:r w:rsidRPr="00D525FC">
              <w:t xml:space="preserve">  </w:t>
            </w:r>
            <w:r w:rsidRPr="00D525FC">
              <w:rPr>
                <w:b/>
                <w:bCs/>
              </w:rPr>
              <w:t>или</w:t>
            </w:r>
            <w:r w:rsidRPr="00D525FC">
              <w:t xml:space="preserve"> вместо комментария цитируется большой фрагмент исходного текста </w:t>
            </w:r>
          </w:p>
        </w:tc>
        <w:tc>
          <w:tcPr>
            <w:tcW w:w="992" w:type="dxa"/>
            <w:tcBorders>
              <w:left w:val="single" w:sz="2" w:space="0" w:color="000000"/>
              <w:bottom w:val="single" w:sz="2" w:space="0" w:color="000000"/>
              <w:right w:val="single" w:sz="2" w:space="0" w:color="000000"/>
            </w:tcBorders>
            <w:vAlign w:val="center"/>
          </w:tcPr>
          <w:p w:rsidR="007A74FB" w:rsidRPr="00D525FC" w:rsidRDefault="007A74FB" w:rsidP="00984F58">
            <w:pPr>
              <w:pStyle w:val="af8"/>
              <w:jc w:val="center"/>
            </w:pPr>
            <w:r w:rsidRPr="00D525FC">
              <w:t>0</w:t>
            </w:r>
          </w:p>
        </w:tc>
      </w:tr>
    </w:tbl>
    <w:p w:rsidR="007A74FB" w:rsidRPr="00554DAE" w:rsidRDefault="007A74FB" w:rsidP="00246079">
      <w:pPr>
        <w:spacing w:before="120"/>
        <w:ind w:firstLine="567"/>
        <w:jc w:val="both"/>
        <w:rPr>
          <w:color w:val="000000"/>
          <w:sz w:val="28"/>
          <w:szCs w:val="28"/>
          <w:shd w:val="clear" w:color="auto" w:fill="FFFFFF"/>
        </w:rPr>
      </w:pPr>
      <w:r w:rsidRPr="00554DAE">
        <w:rPr>
          <w:color w:val="000000"/>
          <w:sz w:val="28"/>
          <w:szCs w:val="28"/>
          <w:shd w:val="clear" w:color="auto" w:fill="FFFFFF"/>
        </w:rPr>
        <w:t>Комментарий предполагал объяснение текста с опорой на следующий круг вопросов:</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 На каком материале автор раскрывает проблему?</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lastRenderedPageBreak/>
        <w:t>- Какие аспекты проблемы рассматриваются в тексте?</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 На чем заостряет внимание?</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 xml:space="preserve">- Как автор относится к </w:t>
      </w:r>
      <w:proofErr w:type="gramStart"/>
      <w:r w:rsidRPr="00554DAE">
        <w:rPr>
          <w:color w:val="000000"/>
          <w:sz w:val="28"/>
          <w:szCs w:val="28"/>
          <w:shd w:val="clear" w:color="auto" w:fill="FFFFFF"/>
        </w:rPr>
        <w:t>изображаемому</w:t>
      </w:r>
      <w:proofErr w:type="gramEnd"/>
      <w:r w:rsidRPr="00554DAE">
        <w:rPr>
          <w:color w:val="000000"/>
          <w:sz w:val="28"/>
          <w:szCs w:val="28"/>
          <w:shd w:val="clear" w:color="auto" w:fill="FFFFFF"/>
        </w:rPr>
        <w:t>?</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 Какие чувства автор испытывает, говоря о проблеме?</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Комментарий присутствовал в большинстве работ. Комментарий выявляет понимание текста. Например, некоторые выпускники, верно выделив проблему в тексте М.В. Санина, в комментарии показали совершенное непонимание текста, смешав временные пласты (война — послевоенное время).</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 xml:space="preserve">Некоторые </w:t>
      </w:r>
      <w:r>
        <w:rPr>
          <w:color w:val="000000"/>
          <w:sz w:val="28"/>
          <w:szCs w:val="28"/>
          <w:shd w:val="clear" w:color="auto" w:fill="FFFFFF"/>
        </w:rPr>
        <w:t>участники ЕГЭ</w:t>
      </w:r>
      <w:r w:rsidRPr="00554DAE">
        <w:rPr>
          <w:color w:val="000000"/>
          <w:sz w:val="28"/>
          <w:szCs w:val="28"/>
          <w:shd w:val="clear" w:color="auto" w:fill="FFFFFF"/>
        </w:rPr>
        <w:t xml:space="preserve"> комментарий подменяли пересказом или большими цитатами. Еще один вариант – размышления без обращения к тексту.</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shd w:val="clear" w:color="auto" w:fill="FFFFFF"/>
        </w:rPr>
        <w:t>В комментарий некоторые по-прежнему включали перечисление использованных автором средств выразительности без связи с проблемой.</w:t>
      </w:r>
    </w:p>
    <w:p w:rsidR="007A74FB" w:rsidRPr="00554DAE" w:rsidRDefault="007A74FB" w:rsidP="00246079">
      <w:pPr>
        <w:ind w:firstLine="567"/>
        <w:jc w:val="both"/>
        <w:rPr>
          <w:b/>
          <w:color w:val="000000"/>
          <w:sz w:val="28"/>
          <w:szCs w:val="28"/>
          <w:shd w:val="clear" w:color="auto" w:fill="FFFFFF"/>
        </w:rPr>
      </w:pPr>
      <w:r w:rsidRPr="00554DAE">
        <w:rPr>
          <w:color w:val="000000"/>
          <w:sz w:val="28"/>
          <w:szCs w:val="28"/>
          <w:shd w:val="clear" w:color="auto" w:fill="FFFFFF"/>
        </w:rPr>
        <w:t xml:space="preserve">В ряде случаев при использовании в </w:t>
      </w:r>
      <w:proofErr w:type="gramStart"/>
      <w:r w:rsidRPr="00554DAE">
        <w:rPr>
          <w:color w:val="000000"/>
          <w:sz w:val="28"/>
          <w:szCs w:val="28"/>
          <w:shd w:val="clear" w:color="auto" w:fill="FFFFFF"/>
        </w:rPr>
        <w:t>комментарии ссылок</w:t>
      </w:r>
      <w:proofErr w:type="gramEnd"/>
      <w:r w:rsidRPr="00554DAE">
        <w:rPr>
          <w:color w:val="000000"/>
          <w:sz w:val="28"/>
          <w:szCs w:val="28"/>
          <w:shd w:val="clear" w:color="auto" w:fill="FFFFFF"/>
        </w:rPr>
        <w:t xml:space="preserve"> на номера предложений нарушалась связность текста.</w:t>
      </w:r>
    </w:p>
    <w:p w:rsidR="007A74FB" w:rsidRPr="00554DAE" w:rsidRDefault="007A74FB" w:rsidP="00246079">
      <w:pPr>
        <w:ind w:firstLine="567"/>
        <w:jc w:val="both"/>
        <w:rPr>
          <w:b/>
          <w:sz w:val="28"/>
          <w:szCs w:val="28"/>
        </w:rPr>
      </w:pPr>
      <w:r w:rsidRPr="00554DAE">
        <w:rPr>
          <w:b/>
          <w:color w:val="000000"/>
          <w:sz w:val="28"/>
          <w:szCs w:val="28"/>
          <w:shd w:val="clear" w:color="auto" w:fill="FFFFFF"/>
        </w:rPr>
        <w:t>К – 3.</w:t>
      </w:r>
      <w:r w:rsidRPr="00554DAE">
        <w:rPr>
          <w:color w:val="000000"/>
          <w:sz w:val="28"/>
          <w:szCs w:val="28"/>
          <w:shd w:val="clear" w:color="auto" w:fill="FFFFFF"/>
        </w:rPr>
        <w:t xml:space="preserve"> Позиция автора – это вывод, к которому приходит автор, рассуждая по поводу той или иной проблемы. Она проявляется в подборе фактов, отборе жизненного материала и его осмыслении, в языковом оформлении текста (в оценочной лексике, вводных словах, использовании образных средств).  В работах </w:t>
      </w:r>
      <w:r>
        <w:rPr>
          <w:color w:val="000000"/>
          <w:sz w:val="28"/>
          <w:szCs w:val="28"/>
          <w:shd w:val="clear" w:color="auto" w:fill="FFFFFF"/>
        </w:rPr>
        <w:t>участников ЕГЭ</w:t>
      </w:r>
      <w:r w:rsidRPr="00554DAE">
        <w:rPr>
          <w:color w:val="000000"/>
          <w:sz w:val="28"/>
          <w:szCs w:val="28"/>
          <w:shd w:val="clear" w:color="auto" w:fill="FFFFFF"/>
        </w:rPr>
        <w:t xml:space="preserve"> 2017 года были следующие ошибки:1) позиция автора передавалась цитатой без кавычек, 2) свободная интерпретации авторской позиции не соответствовала текстовой информации. Например, в тексте В.Я Бакланова </w:t>
      </w:r>
      <w:r>
        <w:rPr>
          <w:color w:val="000000"/>
          <w:sz w:val="28"/>
          <w:szCs w:val="28"/>
          <w:shd w:val="clear" w:color="auto" w:fill="FFFFFF"/>
        </w:rPr>
        <w:t>участники ЕГЭ</w:t>
      </w:r>
      <w:r w:rsidRPr="00554DAE">
        <w:rPr>
          <w:color w:val="000000"/>
          <w:sz w:val="28"/>
          <w:szCs w:val="28"/>
          <w:shd w:val="clear" w:color="auto" w:fill="FFFFFF"/>
        </w:rPr>
        <w:t xml:space="preserve"> не вычитали подтекст: приведенными примерами автор опровергает точку зрения о том, что люди «помнят только великие сражения». Зацепившись за эту фразу, </w:t>
      </w:r>
      <w:proofErr w:type="gramStart"/>
      <w:r w:rsidRPr="00554DAE">
        <w:rPr>
          <w:color w:val="000000"/>
          <w:sz w:val="28"/>
          <w:szCs w:val="28"/>
          <w:shd w:val="clear" w:color="auto" w:fill="FFFFFF"/>
        </w:rPr>
        <w:t>экзаменуемые</w:t>
      </w:r>
      <w:proofErr w:type="gramEnd"/>
      <w:r w:rsidRPr="00554DAE">
        <w:rPr>
          <w:color w:val="000000"/>
          <w:sz w:val="28"/>
          <w:szCs w:val="28"/>
          <w:shd w:val="clear" w:color="auto" w:fill="FFFFFF"/>
        </w:rPr>
        <w:t xml:space="preserve"> ошибочно выдали ее за позицию автора.</w:t>
      </w:r>
    </w:p>
    <w:p w:rsidR="007A74FB" w:rsidRPr="00554DAE" w:rsidRDefault="007A74FB" w:rsidP="00246079">
      <w:pPr>
        <w:ind w:firstLine="567"/>
        <w:jc w:val="both"/>
        <w:rPr>
          <w:color w:val="000000"/>
          <w:sz w:val="28"/>
          <w:szCs w:val="28"/>
        </w:rPr>
      </w:pPr>
      <w:r w:rsidRPr="00554DAE">
        <w:rPr>
          <w:b/>
          <w:sz w:val="28"/>
          <w:szCs w:val="28"/>
        </w:rPr>
        <w:t>К - 4.</w:t>
      </w:r>
      <w:r w:rsidRPr="00554DAE">
        <w:rPr>
          <w:sz w:val="28"/>
          <w:szCs w:val="28"/>
        </w:rPr>
        <w:t xml:space="preserve"> Этот критерий оценивает аргументацию собственного мнения </w:t>
      </w:r>
      <w:proofErr w:type="gramStart"/>
      <w:r w:rsidRPr="00554DAE">
        <w:rPr>
          <w:sz w:val="28"/>
          <w:szCs w:val="28"/>
        </w:rPr>
        <w:t>экзаменуемых</w:t>
      </w:r>
      <w:proofErr w:type="gramEnd"/>
      <w:r w:rsidRPr="00554DAE">
        <w:rPr>
          <w:sz w:val="28"/>
          <w:szCs w:val="28"/>
        </w:rPr>
        <w:t xml:space="preserve"> по проблеме. </w:t>
      </w:r>
      <w:r>
        <w:rPr>
          <w:sz w:val="28"/>
          <w:szCs w:val="28"/>
        </w:rPr>
        <w:t>Участники ЕГЭ</w:t>
      </w:r>
      <w:r w:rsidRPr="00554DAE">
        <w:rPr>
          <w:sz w:val="28"/>
          <w:szCs w:val="28"/>
        </w:rPr>
        <w:t xml:space="preserve"> могли выразить согласие, частичное согласие и несогласие с позицией автора. Практически у всех </w:t>
      </w:r>
      <w:r>
        <w:rPr>
          <w:sz w:val="28"/>
          <w:szCs w:val="28"/>
        </w:rPr>
        <w:t>участников экзамена</w:t>
      </w:r>
      <w:r w:rsidRPr="00554DAE">
        <w:rPr>
          <w:sz w:val="28"/>
          <w:szCs w:val="28"/>
        </w:rPr>
        <w:t xml:space="preserve"> собственная позиция по проблеме текста совпадала с авторской, стандартной формой ее выражения была фраза: </w:t>
      </w:r>
      <w:r w:rsidRPr="00554DAE">
        <w:rPr>
          <w:color w:val="000000"/>
          <w:sz w:val="28"/>
          <w:szCs w:val="28"/>
          <w:shd w:val="clear" w:color="auto" w:fill="FFFFFF"/>
        </w:rPr>
        <w:t>«Я полностью согласен с автором…»</w:t>
      </w:r>
      <w:r w:rsidRPr="00554DAE">
        <w:rPr>
          <w:sz w:val="28"/>
          <w:szCs w:val="28"/>
        </w:rPr>
        <w:t>. В качестве аргументов чаще всего использовались факты и события, пословицы, примеры из личной жизни и жизни окружающих, а также примеры из художественной литературы. Почти все</w:t>
      </w:r>
      <w:r>
        <w:rPr>
          <w:sz w:val="28"/>
          <w:szCs w:val="28"/>
        </w:rPr>
        <w:t>,</w:t>
      </w:r>
      <w:r w:rsidRPr="00554DAE">
        <w:rPr>
          <w:sz w:val="28"/>
          <w:szCs w:val="28"/>
        </w:rPr>
        <w:t xml:space="preserve"> </w:t>
      </w:r>
      <w:r>
        <w:rPr>
          <w:sz w:val="28"/>
          <w:szCs w:val="28"/>
        </w:rPr>
        <w:t>кто принял участие в экзамене,</w:t>
      </w:r>
      <w:r w:rsidRPr="00554DAE">
        <w:rPr>
          <w:sz w:val="28"/>
          <w:szCs w:val="28"/>
        </w:rPr>
        <w:t xml:space="preserve"> стремились привести этот вид аргументов, стараясь получить максимальный балл по</w:t>
      </w:r>
      <w:proofErr w:type="gramStart"/>
      <w:r w:rsidRPr="00554DAE">
        <w:rPr>
          <w:sz w:val="28"/>
          <w:szCs w:val="28"/>
        </w:rPr>
        <w:t xml:space="preserve"> К</w:t>
      </w:r>
      <w:proofErr w:type="gramEnd"/>
      <w:r w:rsidRPr="00554DAE">
        <w:rPr>
          <w:sz w:val="28"/>
          <w:szCs w:val="28"/>
        </w:rPr>
        <w:t xml:space="preserve"> - 4.</w:t>
      </w:r>
      <w:r w:rsidRPr="00554DAE">
        <w:rPr>
          <w:color w:val="000000"/>
          <w:sz w:val="28"/>
          <w:szCs w:val="28"/>
          <w:shd w:val="clear" w:color="auto" w:fill="FFFFFF"/>
        </w:rPr>
        <w:t xml:space="preserve"> </w:t>
      </w:r>
    </w:p>
    <w:p w:rsidR="007A74FB" w:rsidRPr="00554DAE" w:rsidRDefault="007A74FB" w:rsidP="00246079">
      <w:pPr>
        <w:ind w:firstLine="567"/>
        <w:jc w:val="both"/>
        <w:rPr>
          <w:color w:val="000000"/>
          <w:sz w:val="28"/>
          <w:szCs w:val="28"/>
          <w:shd w:val="clear" w:color="auto" w:fill="FFFFFF"/>
        </w:rPr>
      </w:pPr>
      <w:r w:rsidRPr="00554DAE">
        <w:rPr>
          <w:color w:val="000000"/>
          <w:sz w:val="28"/>
          <w:szCs w:val="28"/>
        </w:rPr>
        <w:t>Следует отметить, что круг произведений, на которые опирались учащиеся, был довольно узким, это русская классика в пределах школьной программы, часто произведения детской литератур</w:t>
      </w:r>
      <w:proofErr w:type="gramStart"/>
      <w:r w:rsidRPr="00554DAE">
        <w:rPr>
          <w:color w:val="000000"/>
          <w:sz w:val="28"/>
          <w:szCs w:val="28"/>
        </w:rPr>
        <w:t>ы(</w:t>
      </w:r>
      <w:proofErr w:type="gramEnd"/>
      <w:r w:rsidRPr="00554DAE">
        <w:rPr>
          <w:color w:val="000000"/>
          <w:sz w:val="28"/>
          <w:szCs w:val="28"/>
        </w:rPr>
        <w:t>Притча о дружбе «Светлячок») и фэнтези, иногда книги современных зарубежных авторов.</w:t>
      </w:r>
      <w:r w:rsidRPr="00554DAE">
        <w:rPr>
          <w:color w:val="000000"/>
          <w:sz w:val="28"/>
          <w:szCs w:val="28"/>
          <w:shd w:val="clear" w:color="auto" w:fill="FFFFFF"/>
        </w:rPr>
        <w:t xml:space="preserve"> </w:t>
      </w:r>
      <w:r w:rsidRPr="00554DAE">
        <w:rPr>
          <w:color w:val="000000"/>
          <w:sz w:val="28"/>
          <w:szCs w:val="28"/>
        </w:rPr>
        <w:t>В целом эксперты отмечают плохое знание текстов произведений.</w:t>
      </w:r>
    </w:p>
    <w:p w:rsidR="007A74FB" w:rsidRPr="00554DAE" w:rsidRDefault="007A74FB" w:rsidP="00246079">
      <w:pPr>
        <w:ind w:firstLine="567"/>
        <w:jc w:val="both"/>
        <w:rPr>
          <w:color w:val="000000"/>
          <w:sz w:val="28"/>
          <w:szCs w:val="28"/>
        </w:rPr>
      </w:pPr>
      <w:r w:rsidRPr="00554DAE">
        <w:rPr>
          <w:color w:val="000000"/>
          <w:sz w:val="28"/>
          <w:szCs w:val="28"/>
          <w:shd w:val="clear" w:color="auto" w:fill="FFFFFF"/>
        </w:rPr>
        <w:t xml:space="preserve">Чувствуется тематический подбор текстов, что, вероятно, диктовалось подготовкой к итоговому сочинению. Но и тут большого разнообразия произведений для аргументации не наблюдается. Например, к тексту Г.Я. Бакланова в основном приводились аргументы из произведений Б. Васильева «А зори здесь тихие», М. Шолохова «Судьба человека», В. Быкова «Сотников» </w:t>
      </w:r>
      <w:r w:rsidRPr="00554DAE">
        <w:rPr>
          <w:color w:val="000000"/>
          <w:sz w:val="28"/>
          <w:szCs w:val="28"/>
          <w:shd w:val="clear" w:color="auto" w:fill="FFFFFF"/>
        </w:rPr>
        <w:lastRenderedPageBreak/>
        <w:t>и Л.Н. Толстого «Война и мир».</w:t>
      </w:r>
      <w:r>
        <w:rPr>
          <w:color w:val="000000"/>
          <w:sz w:val="28"/>
          <w:szCs w:val="28"/>
          <w:shd w:val="clear" w:color="auto" w:fill="FFFFFF"/>
        </w:rPr>
        <w:t xml:space="preserve"> </w:t>
      </w:r>
      <w:r w:rsidRPr="00554DAE">
        <w:rPr>
          <w:color w:val="000000"/>
          <w:sz w:val="28"/>
          <w:szCs w:val="28"/>
        </w:rPr>
        <w:t>Иногда в качестве «своих» аргументов использовалась отсылка к произведениям, героям и ситуациям, названным в исходном тексте (текст В.И. Толстых о фольме «Восхождение» и книга В. Быкова «Сотников»). Как пример из «жизненного опыта» приводится ситуация, повторяющая ту, которая упоминается в тексте (вероятно, придуманная ситуация с дедушко</w:t>
      </w:r>
      <w:proofErr w:type="gramStart"/>
      <w:r w:rsidRPr="00554DAE">
        <w:rPr>
          <w:color w:val="000000"/>
          <w:sz w:val="28"/>
          <w:szCs w:val="28"/>
        </w:rPr>
        <w:t>й-</w:t>
      </w:r>
      <w:proofErr w:type="gramEnd"/>
      <w:r w:rsidRPr="00554DAE">
        <w:rPr>
          <w:color w:val="000000"/>
          <w:sz w:val="28"/>
          <w:szCs w:val="28"/>
        </w:rPr>
        <w:t xml:space="preserve"> предателем, который  мучился, признался во всем родным и раскаялся).</w:t>
      </w:r>
    </w:p>
    <w:p w:rsidR="007A74FB" w:rsidRPr="00554DAE" w:rsidRDefault="007A74FB" w:rsidP="00246079">
      <w:pPr>
        <w:ind w:firstLine="567"/>
        <w:jc w:val="both"/>
        <w:rPr>
          <w:color w:val="000000"/>
          <w:sz w:val="28"/>
          <w:szCs w:val="28"/>
        </w:rPr>
      </w:pPr>
      <w:r w:rsidRPr="00554DAE">
        <w:rPr>
          <w:color w:val="000000"/>
          <w:sz w:val="28"/>
          <w:szCs w:val="28"/>
        </w:rPr>
        <w:t>Аргументы из литературы часто приводились формально: назывался автор, заглавие книги и какой-либо общеизвестный эпизод или деталь из нее (например: «</w:t>
      </w:r>
      <w:r w:rsidRPr="00554DAE">
        <w:rPr>
          <w:i/>
          <w:color w:val="000000"/>
          <w:sz w:val="28"/>
          <w:szCs w:val="28"/>
        </w:rPr>
        <w:t>голубое небо Аустерлица», «дуб Андрея Болконского», «шинель» или «крыжовник» из произведений Чехова</w:t>
      </w:r>
      <w:r w:rsidRPr="00554DAE">
        <w:rPr>
          <w:color w:val="000000"/>
          <w:sz w:val="28"/>
          <w:szCs w:val="28"/>
        </w:rPr>
        <w:t xml:space="preserve">). </w:t>
      </w:r>
    </w:p>
    <w:p w:rsidR="007A74FB" w:rsidRPr="00554DAE" w:rsidRDefault="007A74FB" w:rsidP="00246079">
      <w:pPr>
        <w:ind w:firstLine="567"/>
        <w:jc w:val="both"/>
        <w:rPr>
          <w:color w:val="000000"/>
          <w:sz w:val="28"/>
          <w:szCs w:val="28"/>
        </w:rPr>
      </w:pPr>
      <w:r w:rsidRPr="00554DAE">
        <w:rPr>
          <w:color w:val="000000"/>
          <w:sz w:val="28"/>
          <w:szCs w:val="28"/>
        </w:rPr>
        <w:t xml:space="preserve">Тематические заготовки аргументов часто подводят </w:t>
      </w:r>
      <w:r>
        <w:rPr>
          <w:color w:val="000000"/>
          <w:sz w:val="28"/>
          <w:szCs w:val="28"/>
        </w:rPr>
        <w:t>участников ЕГЭ</w:t>
      </w:r>
      <w:r w:rsidRPr="00554DAE">
        <w:rPr>
          <w:color w:val="000000"/>
          <w:sz w:val="28"/>
          <w:szCs w:val="28"/>
        </w:rPr>
        <w:t xml:space="preserve">: экзаменуемые не могут соотнести их с авторской позицией. </w:t>
      </w:r>
    </w:p>
    <w:p w:rsidR="007A74FB" w:rsidRPr="00554DAE" w:rsidRDefault="007A74FB" w:rsidP="00246079">
      <w:pPr>
        <w:ind w:firstLine="567"/>
        <w:jc w:val="both"/>
        <w:rPr>
          <w:color w:val="000000"/>
          <w:sz w:val="28"/>
          <w:szCs w:val="28"/>
        </w:rPr>
      </w:pPr>
      <w:proofErr w:type="gramStart"/>
      <w:r w:rsidRPr="00554DAE">
        <w:rPr>
          <w:color w:val="000000"/>
          <w:sz w:val="28"/>
          <w:szCs w:val="28"/>
        </w:rPr>
        <w:t xml:space="preserve">Некоторые </w:t>
      </w:r>
      <w:r>
        <w:rPr>
          <w:color w:val="000000"/>
          <w:sz w:val="28"/>
          <w:szCs w:val="28"/>
        </w:rPr>
        <w:t>участники экзамена</w:t>
      </w:r>
      <w:r w:rsidRPr="00554DAE">
        <w:rPr>
          <w:color w:val="000000"/>
          <w:sz w:val="28"/>
          <w:szCs w:val="28"/>
        </w:rPr>
        <w:t xml:space="preserve"> пытались «подогнать» текст под свой тезис, искажая содержание классического произведения (В романе Толстого «Война и мир» Андрей Болконский очень любил природу и в свое свободное время ухаживал за цветами в своем саду.</w:t>
      </w:r>
      <w:proofErr w:type="gramEnd"/>
      <w:r w:rsidRPr="00554DAE">
        <w:rPr>
          <w:color w:val="000000"/>
          <w:sz w:val="28"/>
          <w:szCs w:val="28"/>
        </w:rPr>
        <w:t xml:space="preserve"> </w:t>
      </w:r>
      <w:proofErr w:type="gramStart"/>
      <w:r w:rsidRPr="00554DAE">
        <w:rPr>
          <w:color w:val="000000"/>
          <w:sz w:val="28"/>
          <w:szCs w:val="28"/>
        </w:rPr>
        <w:t>Забота о растениях отвлекала его от забот и помогала забыться).</w:t>
      </w:r>
      <w:proofErr w:type="gramEnd"/>
    </w:p>
    <w:p w:rsidR="007A74FB" w:rsidRPr="00554DAE" w:rsidRDefault="007A74FB" w:rsidP="00246079">
      <w:pPr>
        <w:ind w:firstLine="567"/>
        <w:jc w:val="both"/>
        <w:rPr>
          <w:color w:val="000000"/>
          <w:sz w:val="28"/>
          <w:szCs w:val="28"/>
          <w:shd w:val="clear" w:color="auto" w:fill="FFFFFF"/>
        </w:rPr>
      </w:pPr>
      <w:proofErr w:type="gramStart"/>
      <w:r w:rsidRPr="00554DAE">
        <w:rPr>
          <w:color w:val="000000"/>
          <w:sz w:val="28"/>
          <w:szCs w:val="28"/>
        </w:rPr>
        <w:t>К литературным аргументам не относятся общие слова с упоминанием имени известного автора (Ярким примером писателя, который восхищается природой, является Сергей Есенин.</w:t>
      </w:r>
      <w:proofErr w:type="gramEnd"/>
      <w:r w:rsidRPr="00554DAE">
        <w:rPr>
          <w:color w:val="000000"/>
          <w:sz w:val="28"/>
          <w:szCs w:val="28"/>
        </w:rPr>
        <w:t xml:space="preserve"> </w:t>
      </w:r>
      <w:proofErr w:type="gramStart"/>
      <w:r w:rsidRPr="00554DAE">
        <w:rPr>
          <w:color w:val="000000"/>
          <w:sz w:val="28"/>
          <w:szCs w:val="28"/>
        </w:rPr>
        <w:t>В своих произведениях он показывает свою любовь к прекрасной родине и ее природе).</w:t>
      </w:r>
      <w:proofErr w:type="gramEnd"/>
    </w:p>
    <w:p w:rsidR="007A74FB" w:rsidRPr="00554DAE" w:rsidRDefault="007A74FB" w:rsidP="00246079">
      <w:pPr>
        <w:ind w:firstLine="567"/>
        <w:jc w:val="both"/>
        <w:rPr>
          <w:b/>
          <w:color w:val="000000"/>
          <w:sz w:val="28"/>
          <w:szCs w:val="28"/>
        </w:rPr>
      </w:pPr>
      <w:r w:rsidRPr="00554DAE">
        <w:rPr>
          <w:color w:val="000000"/>
          <w:sz w:val="28"/>
          <w:szCs w:val="28"/>
          <w:shd w:val="clear" w:color="auto" w:fill="FFFFFF"/>
        </w:rPr>
        <w:t xml:space="preserve">В сочинениях </w:t>
      </w:r>
      <w:r>
        <w:rPr>
          <w:color w:val="000000"/>
          <w:sz w:val="28"/>
          <w:szCs w:val="28"/>
          <w:shd w:val="clear" w:color="auto" w:fill="FFFFFF"/>
        </w:rPr>
        <w:t>участников ЕГЭ</w:t>
      </w:r>
      <w:r w:rsidRPr="00554DAE">
        <w:rPr>
          <w:color w:val="000000"/>
          <w:sz w:val="28"/>
          <w:szCs w:val="28"/>
          <w:shd w:val="clear" w:color="auto" w:fill="FFFFFF"/>
        </w:rPr>
        <w:t xml:space="preserve"> много придуманных аргументов: стихотворение М.Н. Сидорова «Родина», рассказ Петрова «Возвращение на родину», стихотворение Есенина «Деревня» и т.п.</w:t>
      </w:r>
      <w:r>
        <w:rPr>
          <w:color w:val="000000"/>
          <w:sz w:val="28"/>
          <w:szCs w:val="28"/>
          <w:shd w:val="clear" w:color="auto" w:fill="FFFFFF"/>
        </w:rPr>
        <w:t xml:space="preserve"> </w:t>
      </w:r>
      <w:r w:rsidRPr="00554DAE">
        <w:rPr>
          <w:color w:val="000000"/>
          <w:sz w:val="28"/>
          <w:szCs w:val="28"/>
          <w:shd w:val="clear" w:color="auto" w:fill="FFFFFF"/>
        </w:rPr>
        <w:t>Часто аргументы не соответствуют проблеме: выделена проблема памяти, а аргументы приведены п</w:t>
      </w:r>
      <w:r>
        <w:rPr>
          <w:color w:val="000000"/>
          <w:sz w:val="28"/>
          <w:szCs w:val="28"/>
          <w:shd w:val="clear" w:color="auto" w:fill="FFFFFF"/>
        </w:rPr>
        <w:t>о</w:t>
      </w:r>
      <w:r w:rsidRPr="00554DAE">
        <w:rPr>
          <w:color w:val="000000"/>
          <w:sz w:val="28"/>
          <w:szCs w:val="28"/>
          <w:shd w:val="clear" w:color="auto" w:fill="FFFFFF"/>
        </w:rPr>
        <w:t xml:space="preserve"> проблеме нравственного выбора.</w:t>
      </w:r>
      <w:r>
        <w:rPr>
          <w:color w:val="000000"/>
          <w:sz w:val="28"/>
          <w:szCs w:val="28"/>
          <w:shd w:val="clear" w:color="auto" w:fill="FFFFFF"/>
        </w:rPr>
        <w:t xml:space="preserve"> </w:t>
      </w:r>
      <w:r w:rsidRPr="00554DAE">
        <w:rPr>
          <w:color w:val="000000"/>
          <w:sz w:val="28"/>
          <w:szCs w:val="28"/>
          <w:shd w:val="clear" w:color="auto" w:fill="FFFFFF"/>
        </w:rPr>
        <w:t xml:space="preserve">Следует отметить, что остается проблемой неразличение </w:t>
      </w:r>
      <w:r>
        <w:rPr>
          <w:color w:val="000000"/>
          <w:sz w:val="28"/>
          <w:szCs w:val="28"/>
          <w:shd w:val="clear" w:color="auto" w:fill="FFFFFF"/>
        </w:rPr>
        <w:t>участниками ЕГЭ</w:t>
      </w:r>
      <w:r w:rsidRPr="00554DAE">
        <w:rPr>
          <w:color w:val="000000"/>
          <w:sz w:val="28"/>
          <w:szCs w:val="28"/>
          <w:shd w:val="clear" w:color="auto" w:fill="FFFFFF"/>
        </w:rPr>
        <w:t xml:space="preserve"> аргумента и примера. Часто </w:t>
      </w:r>
      <w:r>
        <w:rPr>
          <w:color w:val="000000"/>
          <w:sz w:val="28"/>
          <w:szCs w:val="28"/>
          <w:shd w:val="clear" w:color="auto" w:fill="FFFFFF"/>
        </w:rPr>
        <w:t>экзаменуемый</w:t>
      </w:r>
      <w:r w:rsidRPr="00554DAE">
        <w:rPr>
          <w:color w:val="000000"/>
          <w:sz w:val="28"/>
          <w:szCs w:val="28"/>
          <w:shd w:val="clear" w:color="auto" w:fill="FFFFFF"/>
        </w:rPr>
        <w:t xml:space="preserve"> считает, что он аргументирует, но, по сути, приводит пример. Хочется напомнить, что пример без комментария остается примером, не вырастая в аргумент.</w:t>
      </w:r>
    </w:p>
    <w:p w:rsidR="007A74FB" w:rsidRPr="00554DAE" w:rsidRDefault="007A74FB" w:rsidP="00246079">
      <w:pPr>
        <w:ind w:firstLine="567"/>
        <w:jc w:val="both"/>
        <w:rPr>
          <w:color w:val="000000"/>
          <w:sz w:val="28"/>
          <w:szCs w:val="28"/>
        </w:rPr>
      </w:pPr>
      <w:r w:rsidRPr="00554DAE">
        <w:rPr>
          <w:b/>
          <w:color w:val="000000"/>
          <w:sz w:val="28"/>
          <w:szCs w:val="28"/>
        </w:rPr>
        <w:t>К – 5.</w:t>
      </w:r>
      <w:r w:rsidRPr="00554DAE">
        <w:rPr>
          <w:color w:val="000000"/>
          <w:sz w:val="28"/>
          <w:szCs w:val="28"/>
        </w:rPr>
        <w:t xml:space="preserve"> В работах </w:t>
      </w:r>
      <w:r>
        <w:rPr>
          <w:color w:val="000000"/>
          <w:sz w:val="28"/>
          <w:szCs w:val="28"/>
        </w:rPr>
        <w:t>участников ЕГЭ</w:t>
      </w:r>
      <w:r w:rsidRPr="00554DAE">
        <w:rPr>
          <w:color w:val="000000"/>
          <w:sz w:val="28"/>
          <w:szCs w:val="28"/>
        </w:rPr>
        <w:t xml:space="preserve"> 2017 года по сравнению с предыдущим годом уменьшилось количество ошибок на вычленение абзацев, но по-прежнему много логических ошибок. Это связано с низким уровнем отсутствием культуры мышления. Удержать мысль, развивать ее, избегая повторов и противоречий, связать начало и конец текста многим не удалось. В сочинениях нашла яркое отражение «кл</w:t>
      </w:r>
      <w:r>
        <w:rPr>
          <w:color w:val="000000"/>
          <w:sz w:val="28"/>
          <w:szCs w:val="28"/>
        </w:rPr>
        <w:t>иповость» мышления выпускников.</w:t>
      </w:r>
    </w:p>
    <w:p w:rsidR="007A74FB" w:rsidRPr="00554DAE" w:rsidRDefault="007A74FB" w:rsidP="00246079">
      <w:pPr>
        <w:ind w:firstLine="567"/>
        <w:jc w:val="both"/>
        <w:rPr>
          <w:i/>
          <w:color w:val="000000"/>
          <w:sz w:val="28"/>
          <w:szCs w:val="28"/>
        </w:rPr>
      </w:pPr>
      <w:r w:rsidRPr="00554DAE">
        <w:rPr>
          <w:color w:val="000000"/>
          <w:sz w:val="28"/>
          <w:szCs w:val="28"/>
        </w:rPr>
        <w:t>Примеры из работ учащихся:</w:t>
      </w:r>
    </w:p>
    <w:p w:rsidR="007A74FB" w:rsidRPr="00554DAE" w:rsidRDefault="007A74FB" w:rsidP="00580A57">
      <w:pPr>
        <w:numPr>
          <w:ilvl w:val="0"/>
          <w:numId w:val="10"/>
        </w:numPr>
        <w:suppressAutoHyphens/>
        <w:ind w:left="0" w:firstLine="567"/>
        <w:jc w:val="both"/>
        <w:rPr>
          <w:i/>
          <w:color w:val="000000"/>
          <w:sz w:val="28"/>
          <w:szCs w:val="28"/>
        </w:rPr>
      </w:pPr>
      <w:r w:rsidRPr="00554DAE">
        <w:rPr>
          <w:i/>
          <w:color w:val="000000"/>
          <w:sz w:val="28"/>
          <w:szCs w:val="28"/>
        </w:rPr>
        <w:t>Родной дом также является связующим звеном между поколениями. Не случайно, что главные герои романа Ф. Достоевского «Преступление и наказание»  живут в съемных квартирах. У них отсутствуют прочные духовные основы.</w:t>
      </w:r>
    </w:p>
    <w:p w:rsidR="007A74FB" w:rsidRPr="00554DAE" w:rsidRDefault="007A74FB" w:rsidP="00580A57">
      <w:pPr>
        <w:numPr>
          <w:ilvl w:val="0"/>
          <w:numId w:val="10"/>
        </w:numPr>
        <w:suppressAutoHyphens/>
        <w:ind w:left="0" w:firstLine="567"/>
        <w:jc w:val="both"/>
        <w:rPr>
          <w:i/>
          <w:color w:val="000000"/>
          <w:sz w:val="28"/>
          <w:szCs w:val="28"/>
        </w:rPr>
      </w:pPr>
      <w:r w:rsidRPr="00554DAE">
        <w:rPr>
          <w:i/>
          <w:color w:val="000000"/>
          <w:sz w:val="28"/>
          <w:szCs w:val="28"/>
        </w:rPr>
        <w:t xml:space="preserve">С мнением автора невозможно не согласиться, потому что я </w:t>
      </w:r>
      <w:proofErr w:type="gramStart"/>
      <w:r w:rsidRPr="00554DAE">
        <w:rPr>
          <w:i/>
          <w:color w:val="000000"/>
          <w:sz w:val="28"/>
          <w:szCs w:val="28"/>
        </w:rPr>
        <w:t>считаю</w:t>
      </w:r>
      <w:proofErr w:type="gramEnd"/>
      <w:r w:rsidRPr="00554DAE">
        <w:rPr>
          <w:i/>
          <w:color w:val="000000"/>
          <w:sz w:val="28"/>
          <w:szCs w:val="28"/>
        </w:rPr>
        <w:t xml:space="preserve"> его примеры убедительны.</w:t>
      </w:r>
    </w:p>
    <w:p w:rsidR="007A74FB" w:rsidRPr="00554DAE" w:rsidRDefault="007A74FB" w:rsidP="00580A57">
      <w:pPr>
        <w:numPr>
          <w:ilvl w:val="0"/>
          <w:numId w:val="10"/>
        </w:numPr>
        <w:suppressAutoHyphens/>
        <w:ind w:left="0" w:firstLine="567"/>
        <w:jc w:val="both"/>
        <w:rPr>
          <w:i/>
          <w:color w:val="000000"/>
          <w:sz w:val="28"/>
          <w:szCs w:val="28"/>
        </w:rPr>
      </w:pPr>
      <w:r w:rsidRPr="00554DAE">
        <w:rPr>
          <w:i/>
          <w:color w:val="000000"/>
          <w:sz w:val="28"/>
          <w:szCs w:val="28"/>
        </w:rPr>
        <w:lastRenderedPageBreak/>
        <w:t>Немцы укладывали наших огнем пулеметов. Но наши не могут подавить их минометы.</w:t>
      </w:r>
    </w:p>
    <w:p w:rsidR="007A74FB" w:rsidRPr="00554DAE" w:rsidRDefault="007A74FB" w:rsidP="00580A57">
      <w:pPr>
        <w:numPr>
          <w:ilvl w:val="0"/>
          <w:numId w:val="10"/>
        </w:numPr>
        <w:suppressAutoHyphens/>
        <w:ind w:left="0" w:firstLine="567"/>
        <w:jc w:val="both"/>
        <w:rPr>
          <w:i/>
          <w:color w:val="000000"/>
          <w:sz w:val="28"/>
          <w:szCs w:val="28"/>
        </w:rPr>
      </w:pPr>
      <w:r w:rsidRPr="00554DAE">
        <w:rPr>
          <w:i/>
          <w:color w:val="000000"/>
          <w:sz w:val="28"/>
          <w:szCs w:val="28"/>
        </w:rPr>
        <w:t>Можно сделать вывод о том, какое бы ни было наше воспитание, будь-то оно хорошим или плохим, все мы должны сохранить достоинство.</w:t>
      </w:r>
    </w:p>
    <w:p w:rsidR="007A74FB" w:rsidRPr="00554DAE" w:rsidRDefault="007A74FB" w:rsidP="00580A57">
      <w:pPr>
        <w:numPr>
          <w:ilvl w:val="0"/>
          <w:numId w:val="10"/>
        </w:numPr>
        <w:suppressAutoHyphens/>
        <w:ind w:left="0" w:firstLine="567"/>
        <w:jc w:val="both"/>
        <w:rPr>
          <w:i/>
          <w:color w:val="000000"/>
          <w:sz w:val="28"/>
          <w:szCs w:val="28"/>
        </w:rPr>
      </w:pPr>
      <w:r w:rsidRPr="00554DAE">
        <w:rPr>
          <w:i/>
          <w:color w:val="000000"/>
          <w:sz w:val="28"/>
          <w:szCs w:val="28"/>
        </w:rPr>
        <w:t>И этот город все быстрее и быстрее становится неузнаваемым. Пропадают плантации, пастбища, рушатся дома. Город умирает.</w:t>
      </w:r>
    </w:p>
    <w:p w:rsidR="007A74FB" w:rsidRPr="00554DAE" w:rsidRDefault="007A74FB" w:rsidP="00580A57">
      <w:pPr>
        <w:numPr>
          <w:ilvl w:val="0"/>
          <w:numId w:val="10"/>
        </w:numPr>
        <w:suppressAutoHyphens/>
        <w:ind w:left="0" w:firstLine="567"/>
        <w:jc w:val="both"/>
        <w:rPr>
          <w:i/>
          <w:color w:val="000000"/>
          <w:sz w:val="28"/>
          <w:szCs w:val="28"/>
        </w:rPr>
      </w:pPr>
      <w:r w:rsidRPr="00554DAE">
        <w:rPr>
          <w:i/>
          <w:color w:val="000000"/>
          <w:sz w:val="28"/>
          <w:szCs w:val="28"/>
        </w:rPr>
        <w:t>Вторым аргументом может стать комедия роман Достоевского.</w:t>
      </w:r>
    </w:p>
    <w:p w:rsidR="007A74FB" w:rsidRPr="00554DAE" w:rsidRDefault="007A74FB" w:rsidP="00580A57">
      <w:pPr>
        <w:numPr>
          <w:ilvl w:val="0"/>
          <w:numId w:val="10"/>
        </w:numPr>
        <w:suppressAutoHyphens/>
        <w:ind w:left="0" w:firstLine="567"/>
        <w:jc w:val="both"/>
        <w:rPr>
          <w:b/>
          <w:color w:val="000000"/>
          <w:sz w:val="28"/>
          <w:szCs w:val="28"/>
        </w:rPr>
      </w:pPr>
      <w:r w:rsidRPr="00554DAE">
        <w:rPr>
          <w:i/>
          <w:color w:val="000000"/>
          <w:sz w:val="28"/>
          <w:szCs w:val="28"/>
        </w:rPr>
        <w:t>Главный герой Обломов решил ничего не делать в своей жизни, а только лишь лежать целыми днями на своей кровати. При этом попросил никого не беспокоить его. После чего мы можем твердо сказать, что личностного развития у Обломова нет.</w:t>
      </w:r>
    </w:p>
    <w:p w:rsidR="007A74FB" w:rsidRPr="00554DAE" w:rsidRDefault="007A74FB" w:rsidP="00246079">
      <w:pPr>
        <w:ind w:firstLine="567"/>
        <w:jc w:val="both"/>
        <w:rPr>
          <w:color w:val="000000"/>
          <w:sz w:val="28"/>
          <w:szCs w:val="28"/>
        </w:rPr>
      </w:pPr>
      <w:r w:rsidRPr="00554DAE">
        <w:rPr>
          <w:b/>
          <w:color w:val="000000"/>
          <w:sz w:val="28"/>
          <w:szCs w:val="28"/>
        </w:rPr>
        <w:t>К – 6</w:t>
      </w:r>
      <w:r w:rsidRPr="00554DAE">
        <w:rPr>
          <w:color w:val="000000"/>
          <w:sz w:val="28"/>
          <w:szCs w:val="28"/>
        </w:rPr>
        <w:t xml:space="preserve"> – баллы поощрительные. Следует обратить внимание на изменение оценивания по этому критерию: максимальный балл за К-6 ученик мог получить, если имел максимум за критерий</w:t>
      </w:r>
      <w:proofErr w:type="gramStart"/>
      <w:r w:rsidRPr="00554DAE">
        <w:rPr>
          <w:color w:val="000000"/>
          <w:sz w:val="28"/>
          <w:szCs w:val="28"/>
        </w:rPr>
        <w:t xml:space="preserve"> К</w:t>
      </w:r>
      <w:proofErr w:type="gramEnd"/>
      <w:r w:rsidRPr="00554DAE">
        <w:rPr>
          <w:color w:val="000000"/>
          <w:sz w:val="28"/>
          <w:szCs w:val="28"/>
        </w:rPr>
        <w:t xml:space="preserve"> – 10. Точность и выразительность речи ученика часто не могли проявиться, т.к. выпускник боялся отступить от навязанной ему при подготовке схемы изложения, </w:t>
      </w:r>
      <w:proofErr w:type="gramStart"/>
      <w:r w:rsidRPr="00554DAE">
        <w:rPr>
          <w:color w:val="000000"/>
          <w:sz w:val="28"/>
          <w:szCs w:val="28"/>
        </w:rPr>
        <w:t>включающей</w:t>
      </w:r>
      <w:proofErr w:type="gramEnd"/>
      <w:r w:rsidRPr="00554DAE">
        <w:rPr>
          <w:color w:val="000000"/>
          <w:sz w:val="28"/>
          <w:szCs w:val="28"/>
        </w:rPr>
        <w:t xml:space="preserve"> в том числе и речевые шаблоны. Бросалось в глаза неумелое использование подобных шаблонов в следующих случаях:</w:t>
      </w:r>
    </w:p>
    <w:p w:rsidR="007A74FB" w:rsidRPr="00554DAE" w:rsidRDefault="007A74FB" w:rsidP="00246079">
      <w:pPr>
        <w:ind w:firstLine="567"/>
        <w:jc w:val="both"/>
        <w:rPr>
          <w:bCs/>
          <w:color w:val="000000"/>
          <w:sz w:val="28"/>
          <w:szCs w:val="28"/>
        </w:rPr>
      </w:pPr>
      <w:r w:rsidRPr="00554DAE">
        <w:rPr>
          <w:color w:val="000000"/>
          <w:sz w:val="28"/>
          <w:szCs w:val="28"/>
        </w:rPr>
        <w:t>- при формулировании проблемы (</w:t>
      </w:r>
      <w:r w:rsidRPr="00554DAE">
        <w:rPr>
          <w:bCs/>
          <w:i/>
          <w:color w:val="000000"/>
          <w:sz w:val="28"/>
          <w:szCs w:val="28"/>
        </w:rPr>
        <w:t>проблемой данного текста является…</w:t>
      </w:r>
      <w:r w:rsidRPr="00554DAE">
        <w:rPr>
          <w:bCs/>
          <w:color w:val="000000"/>
          <w:sz w:val="28"/>
          <w:szCs w:val="28"/>
        </w:rPr>
        <w:t>),</w:t>
      </w:r>
    </w:p>
    <w:p w:rsidR="007A74FB" w:rsidRPr="00554DAE" w:rsidRDefault="007A74FB" w:rsidP="00246079">
      <w:pPr>
        <w:autoSpaceDE w:val="0"/>
        <w:ind w:firstLine="567"/>
        <w:jc w:val="both"/>
        <w:rPr>
          <w:bCs/>
          <w:color w:val="000000"/>
          <w:sz w:val="28"/>
          <w:szCs w:val="28"/>
        </w:rPr>
      </w:pPr>
      <w:r w:rsidRPr="00554DAE">
        <w:rPr>
          <w:bCs/>
          <w:color w:val="000000"/>
          <w:sz w:val="28"/>
          <w:szCs w:val="28"/>
        </w:rPr>
        <w:t>- при введении аргументов (</w:t>
      </w:r>
      <w:r w:rsidRPr="00554DAE">
        <w:rPr>
          <w:bCs/>
          <w:i/>
          <w:color w:val="000000"/>
          <w:sz w:val="28"/>
          <w:szCs w:val="28"/>
        </w:rPr>
        <w:t>В качестве примера из литературы / из жизненного опыта…; аргументом я могу привести…/ одним из примеров хочу привести…/ хочу привести в пример...)</w:t>
      </w:r>
      <w:r w:rsidRPr="00554DAE">
        <w:rPr>
          <w:bCs/>
          <w:color w:val="000000"/>
          <w:sz w:val="28"/>
          <w:szCs w:val="28"/>
        </w:rPr>
        <w:t>,</w:t>
      </w:r>
    </w:p>
    <w:p w:rsidR="007A74FB" w:rsidRPr="00554DAE" w:rsidRDefault="007A74FB" w:rsidP="00246079">
      <w:pPr>
        <w:autoSpaceDE w:val="0"/>
        <w:ind w:firstLine="567"/>
        <w:jc w:val="both"/>
        <w:rPr>
          <w:bCs/>
          <w:color w:val="000000"/>
          <w:sz w:val="28"/>
          <w:szCs w:val="28"/>
        </w:rPr>
      </w:pPr>
      <w:r w:rsidRPr="00554DAE">
        <w:rPr>
          <w:bCs/>
          <w:color w:val="000000"/>
          <w:sz w:val="28"/>
          <w:szCs w:val="28"/>
        </w:rPr>
        <w:t xml:space="preserve">- при оценке авторской позиции (нередко встречается неуклюжий и ненужный комплимент автору, иной </w:t>
      </w:r>
      <w:proofErr w:type="gramStart"/>
      <w:r w:rsidRPr="00554DAE">
        <w:rPr>
          <w:bCs/>
          <w:color w:val="000000"/>
          <w:sz w:val="28"/>
          <w:szCs w:val="28"/>
        </w:rPr>
        <w:t>раз</w:t>
      </w:r>
      <w:proofErr w:type="gramEnd"/>
      <w:r w:rsidRPr="00554DAE">
        <w:rPr>
          <w:bCs/>
          <w:color w:val="000000"/>
          <w:sz w:val="28"/>
          <w:szCs w:val="28"/>
        </w:rPr>
        <w:t xml:space="preserve"> граничащий с этической бестактностью (</w:t>
      </w:r>
      <w:r w:rsidRPr="00554DAE">
        <w:rPr>
          <w:bCs/>
          <w:i/>
          <w:color w:val="000000"/>
          <w:sz w:val="28"/>
          <w:szCs w:val="28"/>
        </w:rPr>
        <w:t xml:space="preserve">Автор предстаёт умелым писателем. Его рассуждения понятны и ясны. </w:t>
      </w:r>
      <w:proofErr w:type="gramStart"/>
      <w:r w:rsidRPr="00554DAE">
        <w:rPr>
          <w:bCs/>
          <w:i/>
          <w:color w:val="000000"/>
          <w:sz w:val="28"/>
          <w:szCs w:val="28"/>
        </w:rPr>
        <w:t>Видно, что писал умный человек…</w:t>
      </w:r>
      <w:r w:rsidRPr="00554DAE">
        <w:rPr>
          <w:bCs/>
          <w:color w:val="000000"/>
          <w:sz w:val="28"/>
          <w:szCs w:val="28"/>
        </w:rPr>
        <w:t xml:space="preserve">), </w:t>
      </w:r>
      <w:proofErr w:type="gramEnd"/>
    </w:p>
    <w:p w:rsidR="007A74FB" w:rsidRPr="00554DAE" w:rsidRDefault="007A74FB" w:rsidP="00246079">
      <w:pPr>
        <w:autoSpaceDE w:val="0"/>
        <w:ind w:firstLine="567"/>
        <w:jc w:val="both"/>
        <w:rPr>
          <w:sz w:val="28"/>
          <w:szCs w:val="28"/>
        </w:rPr>
      </w:pPr>
      <w:r w:rsidRPr="00554DAE">
        <w:rPr>
          <w:bCs/>
          <w:color w:val="000000"/>
          <w:sz w:val="28"/>
          <w:szCs w:val="28"/>
        </w:rPr>
        <w:t xml:space="preserve">- в выводах: часто сочинения заканчивались призывами </w:t>
      </w:r>
      <w:r w:rsidRPr="00554DAE">
        <w:rPr>
          <w:bCs/>
          <w:i/>
          <w:color w:val="000000"/>
          <w:sz w:val="28"/>
          <w:szCs w:val="28"/>
        </w:rPr>
        <w:t xml:space="preserve">«не допустить», «задуматься», «начать действовать» </w:t>
      </w:r>
      <w:r w:rsidRPr="00554DAE">
        <w:rPr>
          <w:bCs/>
          <w:color w:val="000000"/>
          <w:sz w:val="28"/>
          <w:szCs w:val="28"/>
        </w:rPr>
        <w:t xml:space="preserve">или обращением к экспертам с просьбами и пожеланиями.  </w:t>
      </w:r>
    </w:p>
    <w:p w:rsidR="007A74FB" w:rsidRPr="00554DAE" w:rsidRDefault="007A74FB" w:rsidP="00246079">
      <w:pPr>
        <w:ind w:firstLine="567"/>
        <w:jc w:val="both"/>
        <w:rPr>
          <w:b/>
          <w:color w:val="000000"/>
          <w:sz w:val="28"/>
          <w:szCs w:val="28"/>
        </w:rPr>
      </w:pPr>
      <w:r w:rsidRPr="00554DAE">
        <w:rPr>
          <w:sz w:val="28"/>
          <w:szCs w:val="28"/>
        </w:rPr>
        <w:t>Следовательно</w:t>
      </w:r>
      <w:r w:rsidRPr="00554DAE">
        <w:rPr>
          <w:bCs/>
          <w:color w:val="000000"/>
          <w:sz w:val="28"/>
          <w:szCs w:val="28"/>
        </w:rPr>
        <w:t>, необходимо со старшеклассниками отрабатывать варианты типовых конструкций, которые помогали бы формулировать мысли в сочинении, но не оказывались бы при этом чужеродными речи и мысли пишущих.</w:t>
      </w:r>
    </w:p>
    <w:p w:rsidR="007A74FB" w:rsidRPr="00554DAE" w:rsidRDefault="007A74FB" w:rsidP="00246079">
      <w:pPr>
        <w:ind w:firstLine="567"/>
        <w:jc w:val="both"/>
        <w:rPr>
          <w:color w:val="000000"/>
          <w:sz w:val="28"/>
          <w:szCs w:val="28"/>
        </w:rPr>
      </w:pPr>
      <w:r w:rsidRPr="00554DAE">
        <w:rPr>
          <w:b/>
          <w:color w:val="000000"/>
          <w:sz w:val="28"/>
          <w:szCs w:val="28"/>
        </w:rPr>
        <w:t>К – 7.</w:t>
      </w:r>
      <w:r w:rsidRPr="00554DAE">
        <w:rPr>
          <w:color w:val="000000"/>
          <w:sz w:val="28"/>
          <w:szCs w:val="28"/>
        </w:rPr>
        <w:t xml:space="preserve"> Эксперты отмечают повышение общего уровня орфографической грамотности. </w:t>
      </w:r>
    </w:p>
    <w:p w:rsidR="007A74FB" w:rsidRPr="00554DAE" w:rsidRDefault="007A74FB" w:rsidP="00246079">
      <w:pPr>
        <w:ind w:firstLine="567"/>
        <w:jc w:val="both"/>
        <w:rPr>
          <w:color w:val="000000"/>
          <w:sz w:val="28"/>
          <w:szCs w:val="28"/>
        </w:rPr>
      </w:pPr>
      <w:r w:rsidRPr="00554DAE">
        <w:rPr>
          <w:color w:val="000000"/>
          <w:sz w:val="28"/>
          <w:szCs w:val="28"/>
        </w:rPr>
        <w:t>При этом типичными остаются следующие орфографические ошибки:</w:t>
      </w:r>
    </w:p>
    <w:p w:rsidR="007A74FB" w:rsidRPr="00554DAE" w:rsidRDefault="007A74FB" w:rsidP="00580A57">
      <w:pPr>
        <w:numPr>
          <w:ilvl w:val="0"/>
          <w:numId w:val="11"/>
        </w:numPr>
        <w:suppressAutoHyphens/>
        <w:ind w:left="0" w:firstLine="567"/>
        <w:jc w:val="both"/>
        <w:rPr>
          <w:color w:val="000000"/>
          <w:sz w:val="28"/>
          <w:szCs w:val="28"/>
        </w:rPr>
      </w:pPr>
      <w:r w:rsidRPr="00554DAE">
        <w:rPr>
          <w:color w:val="000000"/>
          <w:sz w:val="28"/>
          <w:szCs w:val="28"/>
        </w:rPr>
        <w:t>безударные (проверяемые, непроверяемые, чередующиеся) гласные;</w:t>
      </w:r>
    </w:p>
    <w:p w:rsidR="007A74FB" w:rsidRPr="00554DAE" w:rsidRDefault="007A74FB" w:rsidP="00580A57">
      <w:pPr>
        <w:numPr>
          <w:ilvl w:val="0"/>
          <w:numId w:val="11"/>
        </w:numPr>
        <w:suppressAutoHyphens/>
        <w:ind w:left="0" w:firstLine="567"/>
        <w:jc w:val="both"/>
        <w:rPr>
          <w:color w:val="000000"/>
          <w:sz w:val="28"/>
          <w:szCs w:val="28"/>
        </w:rPr>
      </w:pPr>
      <w:r w:rsidRPr="00554DAE">
        <w:rPr>
          <w:color w:val="000000"/>
          <w:sz w:val="28"/>
          <w:szCs w:val="28"/>
        </w:rPr>
        <w:t>Н и НН в разных частях речи;</w:t>
      </w:r>
    </w:p>
    <w:p w:rsidR="007A74FB" w:rsidRPr="00554DAE" w:rsidRDefault="007A74FB" w:rsidP="00580A57">
      <w:pPr>
        <w:numPr>
          <w:ilvl w:val="0"/>
          <w:numId w:val="11"/>
        </w:numPr>
        <w:suppressAutoHyphens/>
        <w:ind w:left="0" w:firstLine="567"/>
        <w:jc w:val="both"/>
        <w:rPr>
          <w:color w:val="000000"/>
          <w:sz w:val="28"/>
          <w:szCs w:val="28"/>
        </w:rPr>
      </w:pPr>
      <w:r w:rsidRPr="00554DAE">
        <w:rPr>
          <w:color w:val="000000"/>
          <w:sz w:val="28"/>
          <w:szCs w:val="28"/>
        </w:rPr>
        <w:t>правописание приставок;</w:t>
      </w:r>
    </w:p>
    <w:p w:rsidR="007A74FB" w:rsidRPr="00554DAE" w:rsidRDefault="007A74FB" w:rsidP="00580A57">
      <w:pPr>
        <w:numPr>
          <w:ilvl w:val="0"/>
          <w:numId w:val="11"/>
        </w:numPr>
        <w:suppressAutoHyphens/>
        <w:ind w:left="0" w:firstLine="567"/>
        <w:jc w:val="both"/>
        <w:rPr>
          <w:color w:val="000000"/>
          <w:sz w:val="28"/>
          <w:szCs w:val="28"/>
        </w:rPr>
      </w:pPr>
      <w:r w:rsidRPr="00554DAE">
        <w:rPr>
          <w:color w:val="000000"/>
          <w:sz w:val="28"/>
          <w:szCs w:val="28"/>
        </w:rPr>
        <w:t>дефис в разных частях речи;</w:t>
      </w:r>
    </w:p>
    <w:p w:rsidR="007A74FB" w:rsidRPr="00554DAE" w:rsidRDefault="007A74FB" w:rsidP="00580A57">
      <w:pPr>
        <w:numPr>
          <w:ilvl w:val="0"/>
          <w:numId w:val="11"/>
        </w:numPr>
        <w:suppressAutoHyphens/>
        <w:ind w:left="0" w:firstLine="567"/>
        <w:jc w:val="both"/>
        <w:rPr>
          <w:color w:val="000000"/>
          <w:sz w:val="28"/>
          <w:szCs w:val="28"/>
        </w:rPr>
      </w:pPr>
      <w:r w:rsidRPr="00554DAE">
        <w:rPr>
          <w:color w:val="000000"/>
          <w:sz w:val="28"/>
          <w:szCs w:val="28"/>
        </w:rPr>
        <w:t>правописание безударных окончаний существительных;</w:t>
      </w:r>
    </w:p>
    <w:p w:rsidR="007A74FB" w:rsidRPr="00554DAE" w:rsidRDefault="007A74FB" w:rsidP="00580A57">
      <w:pPr>
        <w:numPr>
          <w:ilvl w:val="0"/>
          <w:numId w:val="11"/>
        </w:numPr>
        <w:suppressAutoHyphens/>
        <w:ind w:left="0" w:firstLine="567"/>
        <w:jc w:val="both"/>
        <w:rPr>
          <w:b/>
          <w:color w:val="000000"/>
          <w:sz w:val="28"/>
          <w:szCs w:val="28"/>
        </w:rPr>
      </w:pPr>
      <w:r w:rsidRPr="00554DAE">
        <w:rPr>
          <w:color w:val="000000"/>
          <w:sz w:val="28"/>
          <w:szCs w:val="28"/>
        </w:rPr>
        <w:t xml:space="preserve">правописание имен собственных (роман «Война и </w:t>
      </w:r>
      <w:r w:rsidRPr="00554DAE">
        <w:rPr>
          <w:b/>
          <w:i/>
          <w:color w:val="000000"/>
          <w:sz w:val="28"/>
          <w:szCs w:val="28"/>
        </w:rPr>
        <w:t>М</w:t>
      </w:r>
      <w:r w:rsidRPr="00554DAE">
        <w:rPr>
          <w:color w:val="000000"/>
          <w:sz w:val="28"/>
          <w:szCs w:val="28"/>
        </w:rPr>
        <w:t xml:space="preserve">ир», Великая Отечественная </w:t>
      </w:r>
      <w:r w:rsidRPr="00554DAE">
        <w:rPr>
          <w:b/>
          <w:i/>
          <w:color w:val="000000"/>
          <w:sz w:val="28"/>
          <w:szCs w:val="28"/>
        </w:rPr>
        <w:t>В</w:t>
      </w:r>
      <w:r w:rsidRPr="00554DAE">
        <w:rPr>
          <w:color w:val="000000"/>
          <w:sz w:val="28"/>
          <w:szCs w:val="28"/>
        </w:rPr>
        <w:t xml:space="preserve">ойна, Петр </w:t>
      </w:r>
      <w:r w:rsidRPr="00554DAE">
        <w:rPr>
          <w:b/>
          <w:i/>
          <w:color w:val="000000"/>
          <w:sz w:val="28"/>
          <w:szCs w:val="28"/>
        </w:rPr>
        <w:t>п</w:t>
      </w:r>
      <w:r w:rsidRPr="00554DAE">
        <w:rPr>
          <w:color w:val="000000"/>
          <w:sz w:val="28"/>
          <w:szCs w:val="28"/>
        </w:rPr>
        <w:t>ервый)</w:t>
      </w:r>
    </w:p>
    <w:p w:rsidR="007A74FB" w:rsidRPr="00554DAE" w:rsidRDefault="007A74FB" w:rsidP="00246079">
      <w:pPr>
        <w:ind w:firstLine="567"/>
        <w:jc w:val="both"/>
        <w:rPr>
          <w:sz w:val="28"/>
          <w:szCs w:val="28"/>
        </w:rPr>
      </w:pPr>
      <w:r w:rsidRPr="00554DAE">
        <w:rPr>
          <w:b/>
          <w:color w:val="000000"/>
          <w:sz w:val="28"/>
          <w:szCs w:val="28"/>
        </w:rPr>
        <w:lastRenderedPageBreak/>
        <w:t xml:space="preserve">К – 8. </w:t>
      </w:r>
      <w:r w:rsidRPr="00554DAE">
        <w:rPr>
          <w:color w:val="000000"/>
          <w:sz w:val="28"/>
          <w:szCs w:val="28"/>
        </w:rPr>
        <w:t>Уровень пунктуационной грамотности по-прежнему низок. Типичные пунктуационные ошибки:</w:t>
      </w:r>
    </w:p>
    <w:p w:rsidR="007A74FB" w:rsidRPr="00554DAE" w:rsidRDefault="007A74FB" w:rsidP="00580A57">
      <w:pPr>
        <w:numPr>
          <w:ilvl w:val="0"/>
          <w:numId w:val="12"/>
        </w:numPr>
        <w:suppressAutoHyphens/>
        <w:ind w:left="0" w:firstLine="567"/>
        <w:jc w:val="both"/>
        <w:rPr>
          <w:sz w:val="28"/>
          <w:szCs w:val="28"/>
        </w:rPr>
      </w:pPr>
      <w:r w:rsidRPr="00554DAE">
        <w:rPr>
          <w:sz w:val="28"/>
          <w:szCs w:val="28"/>
        </w:rPr>
        <w:t>лишние запятые;</w:t>
      </w:r>
    </w:p>
    <w:p w:rsidR="007A74FB" w:rsidRPr="00554DAE" w:rsidRDefault="007A74FB" w:rsidP="00580A57">
      <w:pPr>
        <w:numPr>
          <w:ilvl w:val="0"/>
          <w:numId w:val="12"/>
        </w:numPr>
        <w:suppressAutoHyphens/>
        <w:ind w:left="0" w:firstLine="567"/>
        <w:jc w:val="both"/>
        <w:rPr>
          <w:sz w:val="28"/>
          <w:szCs w:val="28"/>
        </w:rPr>
      </w:pPr>
      <w:r w:rsidRPr="00554DAE">
        <w:rPr>
          <w:sz w:val="28"/>
          <w:szCs w:val="28"/>
        </w:rPr>
        <w:t>знаки при вводных словах;</w:t>
      </w:r>
    </w:p>
    <w:p w:rsidR="007A74FB" w:rsidRPr="00554DAE" w:rsidRDefault="007A74FB" w:rsidP="00580A57">
      <w:pPr>
        <w:numPr>
          <w:ilvl w:val="0"/>
          <w:numId w:val="12"/>
        </w:numPr>
        <w:suppressAutoHyphens/>
        <w:ind w:left="0" w:firstLine="567"/>
        <w:jc w:val="both"/>
        <w:rPr>
          <w:sz w:val="28"/>
          <w:szCs w:val="28"/>
        </w:rPr>
      </w:pPr>
      <w:r w:rsidRPr="00554DAE">
        <w:rPr>
          <w:sz w:val="28"/>
          <w:szCs w:val="28"/>
        </w:rPr>
        <w:t>знаки при обособленных членах предложения;</w:t>
      </w:r>
    </w:p>
    <w:p w:rsidR="007A74FB" w:rsidRPr="00554DAE" w:rsidRDefault="007A74FB" w:rsidP="00580A57">
      <w:pPr>
        <w:numPr>
          <w:ilvl w:val="0"/>
          <w:numId w:val="12"/>
        </w:numPr>
        <w:suppressAutoHyphens/>
        <w:ind w:left="0" w:firstLine="567"/>
        <w:jc w:val="both"/>
        <w:rPr>
          <w:sz w:val="28"/>
          <w:szCs w:val="28"/>
        </w:rPr>
      </w:pPr>
      <w:r w:rsidRPr="00554DAE">
        <w:rPr>
          <w:sz w:val="28"/>
          <w:szCs w:val="28"/>
        </w:rPr>
        <w:t>знаки в сложном предложении;</w:t>
      </w:r>
    </w:p>
    <w:p w:rsidR="007A74FB" w:rsidRPr="00554DAE" w:rsidRDefault="007A74FB" w:rsidP="00580A57">
      <w:pPr>
        <w:numPr>
          <w:ilvl w:val="0"/>
          <w:numId w:val="12"/>
        </w:numPr>
        <w:suppressAutoHyphens/>
        <w:ind w:left="0" w:firstLine="567"/>
        <w:jc w:val="both"/>
        <w:rPr>
          <w:b/>
          <w:sz w:val="28"/>
          <w:szCs w:val="28"/>
        </w:rPr>
      </w:pPr>
      <w:r w:rsidRPr="00554DAE">
        <w:rPr>
          <w:sz w:val="28"/>
          <w:szCs w:val="28"/>
        </w:rPr>
        <w:t>отсутствие знаков препинания  при оформлении чужой речи.</w:t>
      </w:r>
    </w:p>
    <w:p w:rsidR="007A74FB" w:rsidRPr="00554DAE" w:rsidRDefault="007A74FB" w:rsidP="00246079">
      <w:pPr>
        <w:ind w:firstLine="567"/>
        <w:jc w:val="both"/>
        <w:rPr>
          <w:sz w:val="28"/>
          <w:szCs w:val="28"/>
        </w:rPr>
      </w:pPr>
      <w:r w:rsidRPr="00554DAE">
        <w:rPr>
          <w:b/>
          <w:sz w:val="28"/>
          <w:szCs w:val="28"/>
        </w:rPr>
        <w:t>К – 9</w:t>
      </w:r>
      <w:r w:rsidRPr="00554DAE">
        <w:rPr>
          <w:sz w:val="28"/>
          <w:szCs w:val="28"/>
        </w:rPr>
        <w:t>. Типичные грамматические ошибки:</w:t>
      </w:r>
    </w:p>
    <w:p w:rsidR="007A74FB" w:rsidRPr="00554DAE" w:rsidRDefault="007A74FB" w:rsidP="00580A57">
      <w:pPr>
        <w:numPr>
          <w:ilvl w:val="0"/>
          <w:numId w:val="13"/>
        </w:numPr>
        <w:suppressAutoHyphens/>
        <w:ind w:left="0" w:firstLine="567"/>
        <w:jc w:val="both"/>
        <w:rPr>
          <w:sz w:val="28"/>
          <w:szCs w:val="28"/>
        </w:rPr>
      </w:pPr>
      <w:r w:rsidRPr="00554DAE">
        <w:rPr>
          <w:sz w:val="28"/>
          <w:szCs w:val="28"/>
        </w:rPr>
        <w:t>нарушение согласования подлежащего и сказуемого;</w:t>
      </w:r>
    </w:p>
    <w:p w:rsidR="007A74FB" w:rsidRPr="00554DAE" w:rsidRDefault="007A74FB" w:rsidP="00580A57">
      <w:pPr>
        <w:numPr>
          <w:ilvl w:val="0"/>
          <w:numId w:val="13"/>
        </w:numPr>
        <w:suppressAutoHyphens/>
        <w:ind w:left="0" w:firstLine="567"/>
        <w:jc w:val="both"/>
        <w:rPr>
          <w:sz w:val="28"/>
          <w:szCs w:val="28"/>
        </w:rPr>
      </w:pPr>
      <w:r w:rsidRPr="00554DAE">
        <w:rPr>
          <w:sz w:val="28"/>
          <w:szCs w:val="28"/>
        </w:rPr>
        <w:t>неверное формообразование;</w:t>
      </w:r>
    </w:p>
    <w:p w:rsidR="007A74FB" w:rsidRPr="00554DAE" w:rsidRDefault="007A74FB" w:rsidP="00580A57">
      <w:pPr>
        <w:numPr>
          <w:ilvl w:val="0"/>
          <w:numId w:val="13"/>
        </w:numPr>
        <w:suppressAutoHyphens/>
        <w:ind w:left="0" w:firstLine="567"/>
        <w:jc w:val="both"/>
        <w:rPr>
          <w:sz w:val="28"/>
          <w:szCs w:val="28"/>
        </w:rPr>
      </w:pPr>
      <w:r w:rsidRPr="00554DAE">
        <w:rPr>
          <w:sz w:val="28"/>
          <w:szCs w:val="28"/>
        </w:rPr>
        <w:t>неверное словообразование;</w:t>
      </w:r>
    </w:p>
    <w:p w:rsidR="007A74FB" w:rsidRPr="00554DAE" w:rsidRDefault="007A74FB" w:rsidP="00580A57">
      <w:pPr>
        <w:numPr>
          <w:ilvl w:val="0"/>
          <w:numId w:val="13"/>
        </w:numPr>
        <w:suppressAutoHyphens/>
        <w:ind w:left="0" w:firstLine="567"/>
        <w:jc w:val="both"/>
        <w:rPr>
          <w:sz w:val="28"/>
          <w:szCs w:val="28"/>
        </w:rPr>
      </w:pPr>
      <w:r w:rsidRPr="00554DAE">
        <w:rPr>
          <w:sz w:val="28"/>
          <w:szCs w:val="28"/>
        </w:rPr>
        <w:t>нарушения в сочетаниях с предложно-падежным управлением;</w:t>
      </w:r>
    </w:p>
    <w:p w:rsidR="007A74FB" w:rsidRPr="00554DAE" w:rsidRDefault="007A74FB" w:rsidP="00580A57">
      <w:pPr>
        <w:numPr>
          <w:ilvl w:val="0"/>
          <w:numId w:val="13"/>
        </w:numPr>
        <w:suppressAutoHyphens/>
        <w:ind w:left="0" w:firstLine="567"/>
        <w:jc w:val="both"/>
        <w:rPr>
          <w:sz w:val="28"/>
          <w:szCs w:val="28"/>
        </w:rPr>
      </w:pPr>
      <w:r w:rsidRPr="00554DAE">
        <w:rPr>
          <w:sz w:val="28"/>
          <w:szCs w:val="28"/>
        </w:rPr>
        <w:t>ошибки в предложениях с деепричастным оборотом;</w:t>
      </w:r>
    </w:p>
    <w:p w:rsidR="007A74FB" w:rsidRPr="00554DAE" w:rsidRDefault="007A74FB" w:rsidP="00580A57">
      <w:pPr>
        <w:numPr>
          <w:ilvl w:val="0"/>
          <w:numId w:val="13"/>
        </w:numPr>
        <w:suppressAutoHyphens/>
        <w:ind w:left="0" w:firstLine="567"/>
        <w:jc w:val="both"/>
        <w:rPr>
          <w:sz w:val="28"/>
          <w:szCs w:val="28"/>
        </w:rPr>
      </w:pPr>
      <w:r w:rsidRPr="00554DAE">
        <w:rPr>
          <w:sz w:val="28"/>
          <w:szCs w:val="28"/>
        </w:rPr>
        <w:t xml:space="preserve">нарушение </w:t>
      </w:r>
      <w:proofErr w:type="gramStart"/>
      <w:r w:rsidRPr="00554DAE">
        <w:rPr>
          <w:sz w:val="28"/>
          <w:szCs w:val="28"/>
        </w:rPr>
        <w:t>видовременной</w:t>
      </w:r>
      <w:proofErr w:type="gramEnd"/>
      <w:r w:rsidRPr="00554DAE">
        <w:rPr>
          <w:sz w:val="28"/>
          <w:szCs w:val="28"/>
        </w:rPr>
        <w:t xml:space="preserve"> соотнесенности глагольных форм;</w:t>
      </w:r>
    </w:p>
    <w:p w:rsidR="007A74FB" w:rsidRPr="00554DAE" w:rsidRDefault="007A74FB" w:rsidP="00580A57">
      <w:pPr>
        <w:numPr>
          <w:ilvl w:val="0"/>
          <w:numId w:val="13"/>
        </w:numPr>
        <w:suppressAutoHyphens/>
        <w:ind w:left="0" w:firstLine="567"/>
        <w:jc w:val="both"/>
        <w:rPr>
          <w:sz w:val="28"/>
          <w:szCs w:val="28"/>
        </w:rPr>
      </w:pPr>
      <w:r w:rsidRPr="00554DAE">
        <w:rPr>
          <w:sz w:val="28"/>
          <w:szCs w:val="28"/>
        </w:rPr>
        <w:t>нарушение границ предложения.</w:t>
      </w:r>
    </w:p>
    <w:p w:rsidR="007A74FB" w:rsidRPr="00554DAE" w:rsidRDefault="007A74FB" w:rsidP="00246079">
      <w:pPr>
        <w:ind w:firstLine="567"/>
        <w:jc w:val="both"/>
        <w:rPr>
          <w:i/>
          <w:sz w:val="28"/>
          <w:szCs w:val="28"/>
        </w:rPr>
      </w:pPr>
      <w:r w:rsidRPr="00554DAE">
        <w:rPr>
          <w:sz w:val="28"/>
          <w:szCs w:val="28"/>
        </w:rPr>
        <w:t>Примеры из работ:</w:t>
      </w:r>
    </w:p>
    <w:p w:rsidR="007A74FB" w:rsidRPr="00554DAE" w:rsidRDefault="007A74FB" w:rsidP="00246079">
      <w:pPr>
        <w:ind w:firstLine="567"/>
        <w:jc w:val="both"/>
        <w:rPr>
          <w:i/>
          <w:sz w:val="28"/>
          <w:szCs w:val="28"/>
        </w:rPr>
      </w:pPr>
      <w:r w:rsidRPr="00554DAE">
        <w:rPr>
          <w:i/>
          <w:sz w:val="28"/>
          <w:szCs w:val="28"/>
        </w:rPr>
        <w:t>- Общество навязало ей мнение о том, как она должна выглядеть, что ей нужно говорить и моральные принципы.</w:t>
      </w:r>
    </w:p>
    <w:p w:rsidR="007A74FB" w:rsidRPr="00554DAE" w:rsidRDefault="007A74FB" w:rsidP="00246079">
      <w:pPr>
        <w:ind w:firstLine="567"/>
        <w:jc w:val="both"/>
        <w:rPr>
          <w:i/>
          <w:sz w:val="28"/>
          <w:szCs w:val="28"/>
        </w:rPr>
      </w:pPr>
      <w:r w:rsidRPr="00554DAE">
        <w:rPr>
          <w:i/>
          <w:sz w:val="28"/>
          <w:szCs w:val="28"/>
        </w:rPr>
        <w:t>- Я была разочарована в ней. Но удивления у меня ее поступок не вызвал.</w:t>
      </w:r>
    </w:p>
    <w:p w:rsidR="007A74FB" w:rsidRPr="00554DAE" w:rsidRDefault="007A74FB" w:rsidP="00246079">
      <w:pPr>
        <w:ind w:firstLine="567"/>
        <w:jc w:val="both"/>
        <w:rPr>
          <w:i/>
          <w:sz w:val="28"/>
          <w:szCs w:val="28"/>
        </w:rPr>
      </w:pPr>
      <w:r w:rsidRPr="00554DAE">
        <w:rPr>
          <w:i/>
          <w:sz w:val="28"/>
          <w:szCs w:val="28"/>
        </w:rPr>
        <w:t>- Те люди, которые остались живы, они прошли через все боли, неприязни.</w:t>
      </w:r>
    </w:p>
    <w:p w:rsidR="007A74FB" w:rsidRPr="00554DAE" w:rsidRDefault="007A74FB" w:rsidP="00246079">
      <w:pPr>
        <w:ind w:firstLine="567"/>
        <w:jc w:val="both"/>
        <w:rPr>
          <w:i/>
          <w:sz w:val="28"/>
          <w:szCs w:val="28"/>
        </w:rPr>
      </w:pPr>
      <w:r w:rsidRPr="00554DAE">
        <w:rPr>
          <w:i/>
          <w:sz w:val="28"/>
          <w:szCs w:val="28"/>
        </w:rPr>
        <w:t>- Маленькие сражения тоже влияли на ход в истории.</w:t>
      </w:r>
    </w:p>
    <w:p w:rsidR="007A74FB" w:rsidRPr="00554DAE" w:rsidRDefault="007A74FB" w:rsidP="00246079">
      <w:pPr>
        <w:ind w:firstLine="567"/>
        <w:jc w:val="both"/>
        <w:rPr>
          <w:i/>
          <w:sz w:val="28"/>
          <w:szCs w:val="28"/>
        </w:rPr>
      </w:pPr>
      <w:r w:rsidRPr="00554DAE">
        <w:rPr>
          <w:i/>
          <w:sz w:val="28"/>
          <w:szCs w:val="28"/>
        </w:rPr>
        <w:t>- В русской литературе есть немало примеров, подтверждающие мою точку зрения.</w:t>
      </w:r>
    </w:p>
    <w:p w:rsidR="007A74FB" w:rsidRPr="00554DAE" w:rsidRDefault="007A74FB" w:rsidP="00246079">
      <w:pPr>
        <w:ind w:firstLine="567"/>
        <w:jc w:val="both"/>
        <w:rPr>
          <w:i/>
          <w:sz w:val="28"/>
          <w:szCs w:val="28"/>
        </w:rPr>
      </w:pPr>
      <w:r w:rsidRPr="00554DAE">
        <w:rPr>
          <w:i/>
          <w:sz w:val="28"/>
          <w:szCs w:val="28"/>
        </w:rPr>
        <w:t>- Автор затрагивает проблему, что..</w:t>
      </w:r>
      <w:proofErr w:type="gramStart"/>
      <w:r w:rsidRPr="00554DAE">
        <w:rPr>
          <w:i/>
          <w:sz w:val="28"/>
          <w:szCs w:val="28"/>
        </w:rPr>
        <w:t>.П</w:t>
      </w:r>
      <w:proofErr w:type="gramEnd"/>
      <w:r w:rsidRPr="00554DAE">
        <w:rPr>
          <w:i/>
          <w:sz w:val="28"/>
          <w:szCs w:val="28"/>
        </w:rPr>
        <w:t>одведя итог, хочу сказать…</w:t>
      </w:r>
    </w:p>
    <w:p w:rsidR="007A74FB" w:rsidRPr="00554DAE" w:rsidRDefault="007A74FB" w:rsidP="00246079">
      <w:pPr>
        <w:ind w:firstLine="567"/>
        <w:jc w:val="both"/>
        <w:rPr>
          <w:i/>
          <w:sz w:val="28"/>
          <w:szCs w:val="28"/>
        </w:rPr>
      </w:pPr>
      <w:r w:rsidRPr="00554DAE">
        <w:rPr>
          <w:i/>
          <w:sz w:val="28"/>
          <w:szCs w:val="28"/>
        </w:rPr>
        <w:t>- Нельзя не согласиться с автором, утверждающим о роли каждого на войне.</w:t>
      </w:r>
    </w:p>
    <w:p w:rsidR="007A74FB" w:rsidRPr="00554DAE" w:rsidRDefault="007A74FB" w:rsidP="00246079">
      <w:pPr>
        <w:ind w:firstLine="567"/>
        <w:jc w:val="both"/>
        <w:rPr>
          <w:i/>
          <w:sz w:val="28"/>
          <w:szCs w:val="28"/>
        </w:rPr>
      </w:pPr>
      <w:r>
        <w:rPr>
          <w:i/>
          <w:sz w:val="28"/>
          <w:szCs w:val="28"/>
        </w:rPr>
        <w:t>- .</w:t>
      </w:r>
      <w:r w:rsidRPr="00554DAE">
        <w:rPr>
          <w:i/>
          <w:sz w:val="28"/>
          <w:szCs w:val="28"/>
        </w:rPr>
        <w:t>описывает и рассуждает о красоте…</w:t>
      </w:r>
    </w:p>
    <w:p w:rsidR="007A74FB" w:rsidRPr="00554DAE" w:rsidRDefault="007A74FB" w:rsidP="00246079">
      <w:pPr>
        <w:ind w:firstLine="567"/>
        <w:jc w:val="both"/>
        <w:rPr>
          <w:i/>
          <w:sz w:val="28"/>
          <w:szCs w:val="28"/>
        </w:rPr>
      </w:pPr>
      <w:r>
        <w:rPr>
          <w:i/>
          <w:sz w:val="28"/>
          <w:szCs w:val="28"/>
        </w:rPr>
        <w:t>- .</w:t>
      </w:r>
      <w:r w:rsidRPr="00554DAE">
        <w:rPr>
          <w:i/>
          <w:sz w:val="28"/>
          <w:szCs w:val="28"/>
        </w:rPr>
        <w:t>как чист воздух в лесе…</w:t>
      </w:r>
    </w:p>
    <w:p w:rsidR="007A74FB" w:rsidRPr="00554DAE" w:rsidRDefault="007A74FB" w:rsidP="00246079">
      <w:pPr>
        <w:ind w:firstLine="567"/>
        <w:jc w:val="both"/>
        <w:rPr>
          <w:i/>
          <w:sz w:val="28"/>
          <w:szCs w:val="28"/>
        </w:rPr>
      </w:pPr>
      <w:r w:rsidRPr="00554DAE">
        <w:rPr>
          <w:i/>
          <w:sz w:val="28"/>
          <w:szCs w:val="28"/>
        </w:rPr>
        <w:t>- Тогда он успокаивает себя, лег и забывается тяжелым сном.</w:t>
      </w:r>
    </w:p>
    <w:p w:rsidR="007A74FB" w:rsidRPr="00554DAE" w:rsidRDefault="007A74FB" w:rsidP="00246079">
      <w:pPr>
        <w:ind w:firstLine="567"/>
        <w:jc w:val="both"/>
        <w:rPr>
          <w:i/>
          <w:sz w:val="28"/>
          <w:szCs w:val="28"/>
        </w:rPr>
      </w:pPr>
      <w:r w:rsidRPr="00554DAE">
        <w:rPr>
          <w:i/>
          <w:sz w:val="28"/>
          <w:szCs w:val="28"/>
        </w:rPr>
        <w:t>- Ради уничтожения вражеской батареи готов «</w:t>
      </w:r>
      <w:proofErr w:type="gramStart"/>
      <w:r w:rsidRPr="00554DAE">
        <w:rPr>
          <w:i/>
          <w:sz w:val="28"/>
          <w:szCs w:val="28"/>
        </w:rPr>
        <w:t>кажется</w:t>
      </w:r>
      <w:proofErr w:type="gramEnd"/>
      <w:r w:rsidRPr="00554DAE">
        <w:rPr>
          <w:i/>
          <w:sz w:val="28"/>
          <w:szCs w:val="28"/>
        </w:rPr>
        <w:t xml:space="preserve"> руку бы отдал».</w:t>
      </w:r>
    </w:p>
    <w:p w:rsidR="007A74FB" w:rsidRPr="00554DAE" w:rsidRDefault="007A74FB" w:rsidP="00246079">
      <w:pPr>
        <w:ind w:firstLine="567"/>
        <w:jc w:val="both"/>
        <w:rPr>
          <w:i/>
          <w:sz w:val="28"/>
          <w:szCs w:val="28"/>
        </w:rPr>
      </w:pPr>
      <w:r w:rsidRPr="00554DAE">
        <w:rPr>
          <w:i/>
          <w:sz w:val="28"/>
          <w:szCs w:val="28"/>
        </w:rPr>
        <w:t>- артирарейский</w:t>
      </w:r>
    </w:p>
    <w:p w:rsidR="007A74FB" w:rsidRPr="00554DAE" w:rsidRDefault="007A74FB" w:rsidP="00246079">
      <w:pPr>
        <w:ind w:firstLine="567"/>
        <w:jc w:val="both"/>
        <w:rPr>
          <w:i/>
          <w:sz w:val="28"/>
          <w:szCs w:val="28"/>
        </w:rPr>
      </w:pPr>
      <w:r w:rsidRPr="00554DAE">
        <w:rPr>
          <w:i/>
          <w:sz w:val="28"/>
          <w:szCs w:val="28"/>
        </w:rPr>
        <w:t>- уехал с родных мест…</w:t>
      </w:r>
    </w:p>
    <w:p w:rsidR="007A74FB" w:rsidRPr="00554DAE" w:rsidRDefault="007A74FB" w:rsidP="00246079">
      <w:pPr>
        <w:ind w:firstLine="567"/>
        <w:jc w:val="both"/>
        <w:rPr>
          <w:b/>
          <w:sz w:val="28"/>
          <w:szCs w:val="28"/>
        </w:rPr>
      </w:pPr>
      <w:r w:rsidRPr="00554DAE">
        <w:rPr>
          <w:i/>
          <w:sz w:val="28"/>
          <w:szCs w:val="28"/>
        </w:rPr>
        <w:t>- Он, будя офицером, хотел...</w:t>
      </w:r>
    </w:p>
    <w:p w:rsidR="007A74FB" w:rsidRPr="00554DAE" w:rsidRDefault="007A74FB" w:rsidP="00246079">
      <w:pPr>
        <w:ind w:firstLine="567"/>
        <w:jc w:val="both"/>
        <w:rPr>
          <w:sz w:val="28"/>
          <w:szCs w:val="28"/>
        </w:rPr>
      </w:pPr>
      <w:r w:rsidRPr="00554DAE">
        <w:rPr>
          <w:b/>
          <w:sz w:val="28"/>
          <w:szCs w:val="28"/>
        </w:rPr>
        <w:t>К – 10.</w:t>
      </w:r>
      <w:r w:rsidRPr="00554DAE">
        <w:rPr>
          <w:sz w:val="28"/>
          <w:szCs w:val="28"/>
        </w:rPr>
        <w:t xml:space="preserve"> Типичные речевые ошибки:</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повторы;</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незнание лексического значение слова;</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незнание лексической сочетаемости;</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плеоназм;</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смешение паронимов;</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сочетание в одном контексте средств разных стилистических регистров;</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 xml:space="preserve"> употребление слова в несвойственном ему значении; </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 xml:space="preserve">неразличение синонимичных слов; </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lastRenderedPageBreak/>
        <w:t xml:space="preserve"> неуместное употребление эмоционально-окрашенных слов и фразеологизмов; </w:t>
      </w:r>
    </w:p>
    <w:p w:rsidR="007A74FB" w:rsidRPr="00554DAE" w:rsidRDefault="007A74FB" w:rsidP="00580A57">
      <w:pPr>
        <w:numPr>
          <w:ilvl w:val="0"/>
          <w:numId w:val="14"/>
        </w:numPr>
        <w:suppressAutoHyphens/>
        <w:ind w:left="0" w:firstLine="567"/>
        <w:jc w:val="both"/>
        <w:rPr>
          <w:sz w:val="28"/>
          <w:szCs w:val="28"/>
        </w:rPr>
      </w:pPr>
      <w:r w:rsidRPr="00554DAE">
        <w:rPr>
          <w:sz w:val="28"/>
          <w:szCs w:val="28"/>
        </w:rPr>
        <w:t xml:space="preserve"> бедность и однообразие синтаксических конструкций.</w:t>
      </w:r>
    </w:p>
    <w:p w:rsidR="007A74FB" w:rsidRPr="00554DAE" w:rsidRDefault="007A74FB" w:rsidP="00246079">
      <w:pPr>
        <w:ind w:firstLine="567"/>
        <w:jc w:val="both"/>
        <w:rPr>
          <w:i/>
          <w:sz w:val="28"/>
          <w:szCs w:val="28"/>
        </w:rPr>
      </w:pPr>
      <w:r w:rsidRPr="00554DAE">
        <w:rPr>
          <w:sz w:val="28"/>
          <w:szCs w:val="28"/>
        </w:rPr>
        <w:t>Примеры из работ:</w:t>
      </w:r>
    </w:p>
    <w:p w:rsidR="007A74FB" w:rsidRPr="00554DAE" w:rsidRDefault="007A74FB" w:rsidP="00246079">
      <w:pPr>
        <w:ind w:firstLine="567"/>
        <w:jc w:val="both"/>
        <w:rPr>
          <w:i/>
          <w:sz w:val="28"/>
          <w:szCs w:val="28"/>
        </w:rPr>
      </w:pPr>
      <w:r w:rsidRPr="00554DAE">
        <w:rPr>
          <w:i/>
          <w:sz w:val="28"/>
          <w:szCs w:val="28"/>
        </w:rPr>
        <w:t xml:space="preserve">- память о </w:t>
      </w:r>
      <w:proofErr w:type="gramStart"/>
      <w:r w:rsidRPr="00554DAE">
        <w:rPr>
          <w:i/>
          <w:sz w:val="28"/>
          <w:szCs w:val="28"/>
        </w:rPr>
        <w:t>падших солдатах</w:t>
      </w:r>
      <w:proofErr w:type="gramEnd"/>
    </w:p>
    <w:p w:rsidR="007A74FB" w:rsidRPr="00554DAE" w:rsidRDefault="007A74FB" w:rsidP="00246079">
      <w:pPr>
        <w:ind w:firstLine="567"/>
        <w:jc w:val="both"/>
        <w:rPr>
          <w:i/>
          <w:sz w:val="28"/>
          <w:szCs w:val="28"/>
        </w:rPr>
      </w:pPr>
      <w:r w:rsidRPr="00554DAE">
        <w:rPr>
          <w:i/>
          <w:sz w:val="28"/>
          <w:szCs w:val="28"/>
        </w:rPr>
        <w:t>- халатный врач</w:t>
      </w:r>
    </w:p>
    <w:p w:rsidR="007A74FB" w:rsidRPr="00554DAE" w:rsidRDefault="007A74FB" w:rsidP="00246079">
      <w:pPr>
        <w:ind w:firstLine="567"/>
        <w:jc w:val="both"/>
        <w:rPr>
          <w:i/>
          <w:sz w:val="28"/>
          <w:szCs w:val="28"/>
        </w:rPr>
      </w:pPr>
      <w:r w:rsidRPr="00554DAE">
        <w:rPr>
          <w:i/>
          <w:sz w:val="28"/>
          <w:szCs w:val="28"/>
        </w:rPr>
        <w:t>- безответственно напившись</w:t>
      </w:r>
    </w:p>
    <w:p w:rsidR="007A74FB" w:rsidRPr="00554DAE" w:rsidRDefault="007A74FB" w:rsidP="00246079">
      <w:pPr>
        <w:ind w:firstLine="567"/>
        <w:jc w:val="both"/>
        <w:rPr>
          <w:i/>
          <w:sz w:val="28"/>
          <w:szCs w:val="28"/>
        </w:rPr>
      </w:pPr>
      <w:r w:rsidRPr="00554DAE">
        <w:rPr>
          <w:i/>
          <w:sz w:val="28"/>
          <w:szCs w:val="28"/>
        </w:rPr>
        <w:t>- «терки» (о военном конфликте)</w:t>
      </w:r>
    </w:p>
    <w:p w:rsidR="007A74FB" w:rsidRPr="00554DAE" w:rsidRDefault="007A74FB" w:rsidP="00246079">
      <w:pPr>
        <w:ind w:firstLine="567"/>
        <w:jc w:val="both"/>
        <w:rPr>
          <w:i/>
          <w:sz w:val="28"/>
          <w:szCs w:val="28"/>
        </w:rPr>
      </w:pPr>
      <w:r w:rsidRPr="00554DAE">
        <w:rPr>
          <w:i/>
          <w:sz w:val="28"/>
          <w:szCs w:val="28"/>
        </w:rPr>
        <w:t>- враг оклемался</w:t>
      </w:r>
    </w:p>
    <w:p w:rsidR="007A74FB" w:rsidRPr="00554DAE" w:rsidRDefault="007A74FB" w:rsidP="00246079">
      <w:pPr>
        <w:ind w:firstLine="567"/>
        <w:jc w:val="both"/>
        <w:rPr>
          <w:i/>
          <w:sz w:val="28"/>
          <w:szCs w:val="28"/>
        </w:rPr>
      </w:pPr>
      <w:r w:rsidRPr="00554DAE">
        <w:rPr>
          <w:i/>
          <w:sz w:val="28"/>
          <w:szCs w:val="28"/>
        </w:rPr>
        <w:t xml:space="preserve">- С позицией автора </w:t>
      </w:r>
      <w:proofErr w:type="gramStart"/>
      <w:r w:rsidRPr="00554DAE">
        <w:rPr>
          <w:i/>
          <w:sz w:val="28"/>
          <w:szCs w:val="28"/>
        </w:rPr>
        <w:t>согласна</w:t>
      </w:r>
      <w:proofErr w:type="gramEnd"/>
      <w:r w:rsidRPr="00554DAE">
        <w:rPr>
          <w:i/>
          <w:sz w:val="28"/>
          <w:szCs w:val="28"/>
        </w:rPr>
        <w:t>. Причиной моего согласия является то, что…</w:t>
      </w:r>
    </w:p>
    <w:p w:rsidR="007A74FB" w:rsidRPr="00554DAE" w:rsidRDefault="007A74FB" w:rsidP="00246079">
      <w:pPr>
        <w:ind w:firstLine="567"/>
        <w:jc w:val="both"/>
        <w:rPr>
          <w:i/>
          <w:sz w:val="28"/>
          <w:szCs w:val="28"/>
        </w:rPr>
      </w:pPr>
      <w:r w:rsidRPr="00554DAE">
        <w:rPr>
          <w:i/>
          <w:sz w:val="28"/>
          <w:szCs w:val="28"/>
        </w:rPr>
        <w:t>- Таким образом, человек должен быть простым, потому что с таким человеком социуму приятно контактировать и взаимодействовать в целом.</w:t>
      </w:r>
    </w:p>
    <w:p w:rsidR="007A74FB" w:rsidRPr="00554DAE" w:rsidRDefault="007A74FB" w:rsidP="00246079">
      <w:pPr>
        <w:ind w:firstLine="567"/>
        <w:jc w:val="both"/>
        <w:rPr>
          <w:i/>
          <w:sz w:val="28"/>
          <w:szCs w:val="28"/>
        </w:rPr>
      </w:pPr>
      <w:r w:rsidRPr="00554DAE">
        <w:rPr>
          <w:i/>
          <w:sz w:val="28"/>
          <w:szCs w:val="28"/>
        </w:rPr>
        <w:t>- Автор вдохновляется восторгом…</w:t>
      </w:r>
    </w:p>
    <w:p w:rsidR="007A74FB" w:rsidRPr="00554DAE" w:rsidRDefault="007A74FB" w:rsidP="00246079">
      <w:pPr>
        <w:ind w:firstLine="567"/>
        <w:jc w:val="both"/>
        <w:rPr>
          <w:i/>
          <w:sz w:val="28"/>
          <w:szCs w:val="28"/>
        </w:rPr>
      </w:pPr>
      <w:r w:rsidRPr="00554DAE">
        <w:rPr>
          <w:i/>
          <w:sz w:val="28"/>
          <w:szCs w:val="28"/>
        </w:rPr>
        <w:t>- Поступки, сделанные людьми,…</w:t>
      </w:r>
    </w:p>
    <w:p w:rsidR="007A74FB" w:rsidRPr="00554DAE" w:rsidRDefault="007A74FB" w:rsidP="00246079">
      <w:pPr>
        <w:ind w:firstLine="567"/>
        <w:jc w:val="both"/>
        <w:rPr>
          <w:i/>
          <w:sz w:val="28"/>
          <w:szCs w:val="28"/>
        </w:rPr>
      </w:pPr>
      <w:r w:rsidRPr="00554DAE">
        <w:rPr>
          <w:i/>
          <w:sz w:val="28"/>
          <w:szCs w:val="28"/>
        </w:rPr>
        <w:t>- Хитрость во имя своей шкуры обернулась изменой Родине.</w:t>
      </w:r>
    </w:p>
    <w:p w:rsidR="007A74FB" w:rsidRPr="00554DAE" w:rsidRDefault="007A74FB" w:rsidP="00246079">
      <w:pPr>
        <w:ind w:firstLine="567"/>
        <w:jc w:val="both"/>
        <w:rPr>
          <w:i/>
          <w:sz w:val="28"/>
          <w:szCs w:val="28"/>
        </w:rPr>
      </w:pPr>
      <w:r w:rsidRPr="00554DAE">
        <w:rPr>
          <w:i/>
          <w:sz w:val="28"/>
          <w:szCs w:val="28"/>
        </w:rPr>
        <w:t>- Дед был сослан на войну</w:t>
      </w:r>
      <w:proofErr w:type="gramStart"/>
      <w:r w:rsidRPr="00554DAE">
        <w:rPr>
          <w:i/>
          <w:sz w:val="28"/>
          <w:szCs w:val="28"/>
        </w:rPr>
        <w:t>..</w:t>
      </w:r>
      <w:proofErr w:type="gramEnd"/>
    </w:p>
    <w:p w:rsidR="007A74FB" w:rsidRPr="00554DAE" w:rsidRDefault="007A74FB" w:rsidP="00246079">
      <w:pPr>
        <w:ind w:firstLine="567"/>
        <w:jc w:val="both"/>
        <w:rPr>
          <w:i/>
          <w:sz w:val="28"/>
          <w:szCs w:val="28"/>
        </w:rPr>
      </w:pPr>
      <w:r w:rsidRPr="00554DAE">
        <w:rPr>
          <w:i/>
          <w:sz w:val="28"/>
          <w:szCs w:val="28"/>
        </w:rPr>
        <w:t>- Каждый день они подвергались бедствиям. Каждый был готов отдать жизнь за спасение родины.</w:t>
      </w:r>
    </w:p>
    <w:p w:rsidR="007A74FB" w:rsidRPr="00554DAE" w:rsidRDefault="007A74FB" w:rsidP="00246079">
      <w:pPr>
        <w:ind w:firstLine="567"/>
        <w:jc w:val="both"/>
        <w:rPr>
          <w:sz w:val="28"/>
          <w:szCs w:val="28"/>
        </w:rPr>
      </w:pPr>
      <w:r w:rsidRPr="00554DAE">
        <w:rPr>
          <w:i/>
          <w:sz w:val="28"/>
          <w:szCs w:val="28"/>
        </w:rPr>
        <w:t>- Миллионы жизней, которые защищали страну.</w:t>
      </w:r>
    </w:p>
    <w:p w:rsidR="007A74FB" w:rsidRPr="00554DAE" w:rsidRDefault="007A74FB" w:rsidP="00246079">
      <w:pPr>
        <w:ind w:firstLine="567"/>
        <w:jc w:val="both"/>
        <w:rPr>
          <w:i/>
          <w:sz w:val="28"/>
          <w:szCs w:val="28"/>
        </w:rPr>
      </w:pPr>
      <w:r>
        <w:rPr>
          <w:color w:val="000000"/>
          <w:sz w:val="28"/>
          <w:szCs w:val="28"/>
          <w:shd w:val="clear" w:color="auto" w:fill="FFFFFF"/>
        </w:rPr>
        <w:t>Участники ЕГЭ</w:t>
      </w:r>
      <w:r w:rsidRPr="00554DAE">
        <w:rPr>
          <w:sz w:val="28"/>
          <w:szCs w:val="28"/>
        </w:rPr>
        <w:t xml:space="preserve"> не знают значений ряда слов (</w:t>
      </w:r>
      <w:r w:rsidRPr="00554DAE">
        <w:rPr>
          <w:i/>
          <w:sz w:val="28"/>
          <w:szCs w:val="28"/>
        </w:rPr>
        <w:t>пошлость, подлинный, обыватель</w:t>
      </w:r>
      <w:r w:rsidRPr="00554DAE">
        <w:rPr>
          <w:sz w:val="28"/>
          <w:szCs w:val="28"/>
        </w:rPr>
        <w:t>), не различают паронимы (</w:t>
      </w:r>
      <w:r w:rsidRPr="00554DAE">
        <w:rPr>
          <w:i/>
          <w:sz w:val="28"/>
          <w:szCs w:val="28"/>
        </w:rPr>
        <w:t>индивидуальный – индивидуалистический</w:t>
      </w:r>
      <w:r w:rsidRPr="00554DAE">
        <w:rPr>
          <w:sz w:val="28"/>
          <w:szCs w:val="28"/>
        </w:rPr>
        <w:t>).</w:t>
      </w:r>
    </w:p>
    <w:p w:rsidR="007A74FB" w:rsidRPr="00554DAE" w:rsidRDefault="007A74FB" w:rsidP="00246079">
      <w:pPr>
        <w:ind w:firstLine="567"/>
        <w:jc w:val="both"/>
        <w:rPr>
          <w:b/>
          <w:sz w:val="28"/>
          <w:szCs w:val="28"/>
        </w:rPr>
      </w:pPr>
      <w:r w:rsidRPr="00554DAE">
        <w:rPr>
          <w:sz w:val="28"/>
          <w:szCs w:val="28"/>
        </w:rPr>
        <w:t xml:space="preserve">Аргументируя, </w:t>
      </w:r>
      <w:r>
        <w:rPr>
          <w:sz w:val="28"/>
          <w:szCs w:val="28"/>
        </w:rPr>
        <w:t>экзаменуемые</w:t>
      </w:r>
      <w:r w:rsidRPr="00554DAE">
        <w:rPr>
          <w:sz w:val="28"/>
          <w:szCs w:val="28"/>
        </w:rPr>
        <w:t xml:space="preserve"> употребляют просторечные и разговорные слова и выражения (</w:t>
      </w:r>
      <w:r w:rsidRPr="00554DAE">
        <w:rPr>
          <w:i/>
          <w:sz w:val="28"/>
          <w:szCs w:val="28"/>
        </w:rPr>
        <w:t xml:space="preserve">мол, блин, ему все равно </w:t>
      </w:r>
      <w:proofErr w:type="gramStart"/>
      <w:r w:rsidRPr="00554DAE">
        <w:rPr>
          <w:i/>
          <w:sz w:val="28"/>
          <w:szCs w:val="28"/>
        </w:rPr>
        <w:t>на</w:t>
      </w:r>
      <w:proofErr w:type="gramEnd"/>
      <w:r w:rsidRPr="00554DAE">
        <w:rPr>
          <w:i/>
          <w:sz w:val="28"/>
          <w:szCs w:val="28"/>
        </w:rPr>
        <w:t>…</w:t>
      </w:r>
      <w:r w:rsidRPr="00554DAE">
        <w:rPr>
          <w:sz w:val="28"/>
          <w:szCs w:val="28"/>
        </w:rPr>
        <w:t>).</w:t>
      </w:r>
    </w:p>
    <w:p w:rsidR="007A74FB" w:rsidRPr="00554DAE" w:rsidRDefault="007A74FB" w:rsidP="00246079">
      <w:pPr>
        <w:ind w:firstLine="567"/>
        <w:jc w:val="both"/>
        <w:rPr>
          <w:b/>
          <w:sz w:val="28"/>
          <w:szCs w:val="28"/>
        </w:rPr>
      </w:pPr>
      <w:r w:rsidRPr="00554DAE">
        <w:rPr>
          <w:b/>
          <w:sz w:val="28"/>
          <w:szCs w:val="28"/>
        </w:rPr>
        <w:t>К – 11.</w:t>
      </w:r>
      <w:r w:rsidRPr="00554DAE">
        <w:rPr>
          <w:sz w:val="28"/>
          <w:szCs w:val="28"/>
        </w:rPr>
        <w:t xml:space="preserve"> Этические ошибки встречались редко. Эксперты не относили к этическим ошибкам нарушение норм речевого этикета, но обратили внимание на то, что многие учащиеся называли авторов только по именам.</w:t>
      </w:r>
    </w:p>
    <w:p w:rsidR="007A74FB" w:rsidRPr="00554DAE" w:rsidRDefault="007A74FB" w:rsidP="00246079">
      <w:pPr>
        <w:ind w:firstLine="567"/>
        <w:jc w:val="both"/>
        <w:rPr>
          <w:sz w:val="28"/>
          <w:szCs w:val="28"/>
        </w:rPr>
      </w:pPr>
      <w:r w:rsidRPr="00554DAE">
        <w:rPr>
          <w:b/>
          <w:sz w:val="28"/>
          <w:szCs w:val="28"/>
        </w:rPr>
        <w:t>К – 12.</w:t>
      </w:r>
      <w:r w:rsidRPr="00554DAE">
        <w:rPr>
          <w:bCs/>
          <w:color w:val="000000"/>
          <w:sz w:val="28"/>
          <w:szCs w:val="28"/>
        </w:rPr>
        <w:t xml:space="preserve"> Нулевой балл по этому критерию объяснялся низкой эрудированностью и узким кругозором некоторых экзаменуемых, допустивших фактические ошибки и ошибки в фоновом материале.</w:t>
      </w:r>
      <w:r w:rsidRPr="00554DAE">
        <w:rPr>
          <w:sz w:val="28"/>
          <w:szCs w:val="28"/>
        </w:rPr>
        <w:t xml:space="preserve"> </w:t>
      </w:r>
      <w:r w:rsidRPr="00554DAE">
        <w:rPr>
          <w:bCs/>
          <w:color w:val="000000"/>
          <w:sz w:val="28"/>
          <w:szCs w:val="28"/>
        </w:rPr>
        <w:t xml:space="preserve"> </w:t>
      </w:r>
    </w:p>
    <w:p w:rsidR="007A74FB" w:rsidRPr="00554DAE" w:rsidRDefault="007A74FB" w:rsidP="00246079">
      <w:pPr>
        <w:ind w:firstLine="567"/>
        <w:jc w:val="both"/>
        <w:rPr>
          <w:sz w:val="28"/>
          <w:szCs w:val="28"/>
        </w:rPr>
      </w:pPr>
      <w:r w:rsidRPr="00554DAE">
        <w:rPr>
          <w:sz w:val="28"/>
          <w:szCs w:val="28"/>
        </w:rPr>
        <w:t>Типичные ошибки:</w:t>
      </w:r>
      <w:r>
        <w:rPr>
          <w:sz w:val="28"/>
          <w:szCs w:val="28"/>
        </w:rPr>
        <w:t xml:space="preserve"> </w:t>
      </w:r>
      <w:r w:rsidRPr="00554DAE">
        <w:rPr>
          <w:sz w:val="28"/>
          <w:szCs w:val="28"/>
        </w:rPr>
        <w:t xml:space="preserve">путали жанры, авторов, названия, героев в хрестоматийных текстах, не знали  содержания произведений; не знали названий исторических событий, не ориентировались во временных рамках и т.д. </w:t>
      </w:r>
    </w:p>
    <w:p w:rsidR="007A74FB" w:rsidRPr="00554DAE" w:rsidRDefault="007A74FB" w:rsidP="00246079">
      <w:pPr>
        <w:ind w:firstLine="567"/>
        <w:jc w:val="both"/>
        <w:rPr>
          <w:sz w:val="28"/>
          <w:szCs w:val="28"/>
        </w:rPr>
      </w:pPr>
      <w:r w:rsidRPr="00554DAE">
        <w:rPr>
          <w:sz w:val="28"/>
          <w:szCs w:val="28"/>
        </w:rPr>
        <w:t>Примеры из работ:</w:t>
      </w:r>
    </w:p>
    <w:p w:rsidR="007A74FB" w:rsidRPr="00554DAE" w:rsidRDefault="007A74FB" w:rsidP="00246079">
      <w:pPr>
        <w:ind w:firstLine="567"/>
        <w:jc w:val="both"/>
        <w:rPr>
          <w:sz w:val="28"/>
          <w:szCs w:val="28"/>
        </w:rPr>
      </w:pPr>
      <w:r w:rsidRPr="00554DAE">
        <w:rPr>
          <w:sz w:val="28"/>
          <w:szCs w:val="28"/>
        </w:rPr>
        <w:t>- Н.В. Гоголь «Шанель»</w:t>
      </w:r>
    </w:p>
    <w:p w:rsidR="007A74FB" w:rsidRPr="00554DAE" w:rsidRDefault="007A74FB" w:rsidP="00246079">
      <w:pPr>
        <w:ind w:firstLine="567"/>
        <w:jc w:val="both"/>
        <w:rPr>
          <w:sz w:val="28"/>
          <w:szCs w:val="28"/>
        </w:rPr>
      </w:pPr>
      <w:r w:rsidRPr="00554DAE">
        <w:rPr>
          <w:sz w:val="28"/>
          <w:szCs w:val="28"/>
        </w:rPr>
        <w:t>- Пьер Безухов, попав на пир к солдатам и офицерам, …</w:t>
      </w:r>
    </w:p>
    <w:p w:rsidR="007A74FB" w:rsidRPr="00554DAE" w:rsidRDefault="007A74FB" w:rsidP="00246079">
      <w:pPr>
        <w:ind w:firstLine="567"/>
        <w:jc w:val="both"/>
        <w:rPr>
          <w:sz w:val="28"/>
          <w:szCs w:val="28"/>
        </w:rPr>
      </w:pPr>
      <w:r w:rsidRPr="00554DAE">
        <w:rPr>
          <w:sz w:val="28"/>
          <w:szCs w:val="28"/>
        </w:rPr>
        <w:t>- Николай Раскольников</w:t>
      </w:r>
    </w:p>
    <w:p w:rsidR="007A74FB" w:rsidRPr="00554DAE" w:rsidRDefault="007A74FB" w:rsidP="00246079">
      <w:pPr>
        <w:ind w:firstLine="567"/>
        <w:jc w:val="both"/>
        <w:rPr>
          <w:sz w:val="28"/>
          <w:szCs w:val="28"/>
        </w:rPr>
      </w:pPr>
      <w:r w:rsidRPr="00554DAE">
        <w:rPr>
          <w:sz w:val="28"/>
          <w:szCs w:val="28"/>
        </w:rPr>
        <w:t>- повесть Т.Н. Тургенева «Обломов»</w:t>
      </w:r>
    </w:p>
    <w:p w:rsidR="007A74FB" w:rsidRPr="00554DAE" w:rsidRDefault="007A74FB" w:rsidP="00246079">
      <w:pPr>
        <w:ind w:firstLine="567"/>
        <w:jc w:val="both"/>
        <w:rPr>
          <w:i/>
          <w:sz w:val="28"/>
          <w:szCs w:val="28"/>
        </w:rPr>
      </w:pPr>
      <w:r w:rsidRPr="00554DAE">
        <w:rPr>
          <w:sz w:val="28"/>
          <w:szCs w:val="28"/>
        </w:rPr>
        <w:t xml:space="preserve">- </w:t>
      </w:r>
      <w:r w:rsidRPr="00554DAE">
        <w:rPr>
          <w:i/>
          <w:sz w:val="28"/>
          <w:szCs w:val="28"/>
        </w:rPr>
        <w:t>десантное фашистское войско</w:t>
      </w:r>
    </w:p>
    <w:p w:rsidR="007A74FB" w:rsidRPr="00554DAE" w:rsidRDefault="007A74FB" w:rsidP="00246079">
      <w:pPr>
        <w:ind w:firstLine="567"/>
        <w:jc w:val="both"/>
        <w:rPr>
          <w:smallCaps/>
          <w:sz w:val="28"/>
          <w:szCs w:val="28"/>
        </w:rPr>
      </w:pPr>
      <w:r w:rsidRPr="00554DAE">
        <w:rPr>
          <w:i/>
          <w:sz w:val="28"/>
          <w:szCs w:val="28"/>
        </w:rPr>
        <w:t>- В произведении Пушкина «Обломов»</w:t>
      </w:r>
    </w:p>
    <w:p w:rsidR="007A74FB" w:rsidRPr="006C1BD3" w:rsidRDefault="007A74FB" w:rsidP="00246079">
      <w:pPr>
        <w:ind w:firstLine="567"/>
        <w:contextualSpacing/>
        <w:jc w:val="both"/>
        <w:rPr>
          <w:sz w:val="28"/>
          <w:szCs w:val="28"/>
        </w:rPr>
      </w:pPr>
      <w:r w:rsidRPr="006C1BD3">
        <w:rPr>
          <w:sz w:val="28"/>
          <w:szCs w:val="28"/>
        </w:rPr>
        <w:t>Анализ таблицы 11 показывает, что есть элементы содержания</w:t>
      </w:r>
      <w:r>
        <w:rPr>
          <w:sz w:val="28"/>
          <w:szCs w:val="28"/>
        </w:rPr>
        <w:t>/</w:t>
      </w:r>
      <w:r w:rsidRPr="006C1BD3">
        <w:rPr>
          <w:sz w:val="28"/>
          <w:szCs w:val="28"/>
        </w:rPr>
        <w:t xml:space="preserve">умения и виды деятельности, усвоение которых всеми школьниками региона в целом, </w:t>
      </w:r>
      <w:r>
        <w:rPr>
          <w:sz w:val="28"/>
          <w:szCs w:val="28"/>
        </w:rPr>
        <w:t>экзаменующимися</w:t>
      </w:r>
      <w:r w:rsidRPr="006C1BD3">
        <w:rPr>
          <w:sz w:val="28"/>
          <w:szCs w:val="28"/>
        </w:rPr>
        <w:t xml:space="preserve"> с разным уровнем подготовки нельзя считать достаточным. </w:t>
      </w:r>
    </w:p>
    <w:p w:rsidR="007A74FB" w:rsidRDefault="007A74FB" w:rsidP="00246079">
      <w:pPr>
        <w:spacing w:after="120"/>
        <w:ind w:firstLine="567"/>
        <w:contextualSpacing/>
        <w:jc w:val="both"/>
        <w:rPr>
          <w:sz w:val="28"/>
          <w:szCs w:val="28"/>
        </w:rPr>
      </w:pPr>
      <w:r w:rsidRPr="006C1BD3">
        <w:rPr>
          <w:sz w:val="28"/>
          <w:szCs w:val="28"/>
        </w:rPr>
        <w:lastRenderedPageBreak/>
        <w:t xml:space="preserve">На базовом уровне это задания, с которыми справились менее 60% </w:t>
      </w:r>
      <w:proofErr w:type="gramStart"/>
      <w:r w:rsidRPr="006C1BD3">
        <w:rPr>
          <w:sz w:val="28"/>
          <w:szCs w:val="28"/>
        </w:rPr>
        <w:t>экзаменуемых</w:t>
      </w:r>
      <w:proofErr w:type="gramEnd"/>
      <w:r w:rsidRPr="006C1BD3">
        <w:rPr>
          <w:sz w:val="28"/>
          <w:szCs w:val="28"/>
        </w:rPr>
        <w:t>. Их три.</w:t>
      </w:r>
    </w:p>
    <w:tbl>
      <w:tblPr>
        <w:tblW w:w="0" w:type="auto"/>
        <w:tblInd w:w="55" w:type="dxa"/>
        <w:tblLayout w:type="fixed"/>
        <w:tblCellMar>
          <w:top w:w="55" w:type="dxa"/>
          <w:left w:w="55" w:type="dxa"/>
          <w:bottom w:w="55" w:type="dxa"/>
          <w:right w:w="55" w:type="dxa"/>
        </w:tblCellMar>
        <w:tblLook w:val="0000"/>
      </w:tblPr>
      <w:tblGrid>
        <w:gridCol w:w="570"/>
        <w:gridCol w:w="3330"/>
        <w:gridCol w:w="3330"/>
        <w:gridCol w:w="1275"/>
        <w:gridCol w:w="1134"/>
      </w:tblGrid>
      <w:tr w:rsidR="007A74FB" w:rsidRPr="008318E3" w:rsidTr="006C1BD3">
        <w:tc>
          <w:tcPr>
            <w:tcW w:w="570" w:type="dxa"/>
            <w:tcBorders>
              <w:top w:val="single" w:sz="2" w:space="0" w:color="000000"/>
              <w:left w:val="single" w:sz="2" w:space="0" w:color="000000"/>
              <w:bottom w:val="single" w:sz="2" w:space="0" w:color="000000"/>
            </w:tcBorders>
            <w:vAlign w:val="center"/>
          </w:tcPr>
          <w:p w:rsidR="007A74FB" w:rsidRPr="00022080" w:rsidRDefault="007A74FB" w:rsidP="00022080">
            <w:pPr>
              <w:pStyle w:val="af8"/>
              <w:ind w:left="-339" w:right="-52" w:firstLine="31"/>
              <w:jc w:val="center"/>
              <w:rPr>
                <w:lang w:eastAsia="ru-RU"/>
              </w:rPr>
            </w:pPr>
            <w:r w:rsidRPr="00022080">
              <w:t>№</w:t>
            </w:r>
          </w:p>
        </w:tc>
        <w:tc>
          <w:tcPr>
            <w:tcW w:w="3330" w:type="dxa"/>
            <w:tcBorders>
              <w:top w:val="single" w:sz="2" w:space="0" w:color="000000"/>
              <w:left w:val="single" w:sz="2" w:space="0" w:color="000000"/>
              <w:bottom w:val="single" w:sz="2" w:space="0" w:color="000000"/>
            </w:tcBorders>
            <w:vAlign w:val="center"/>
          </w:tcPr>
          <w:p w:rsidR="007A74FB" w:rsidRPr="006C1BD3" w:rsidRDefault="007A74FB" w:rsidP="006D0278">
            <w:pPr>
              <w:ind w:firstLine="84"/>
              <w:contextualSpacing/>
              <w:jc w:val="center"/>
            </w:pPr>
            <w:r w:rsidRPr="006C1BD3">
              <w:t>Элементы содержания</w:t>
            </w:r>
          </w:p>
        </w:tc>
        <w:tc>
          <w:tcPr>
            <w:tcW w:w="3330" w:type="dxa"/>
            <w:tcBorders>
              <w:top w:val="single" w:sz="2" w:space="0" w:color="000000"/>
              <w:left w:val="single" w:sz="2" w:space="0" w:color="000000"/>
              <w:bottom w:val="single" w:sz="2" w:space="0" w:color="000000"/>
            </w:tcBorders>
            <w:vAlign w:val="center"/>
          </w:tcPr>
          <w:p w:rsidR="007A74FB" w:rsidRPr="008318E3" w:rsidRDefault="007A74FB" w:rsidP="006D0278">
            <w:pPr>
              <w:ind w:firstLine="84"/>
              <w:contextualSpacing/>
              <w:jc w:val="center"/>
            </w:pPr>
            <w:r w:rsidRPr="006C1BD3">
              <w:t>Умения и виды деятельности</w:t>
            </w:r>
          </w:p>
        </w:tc>
        <w:tc>
          <w:tcPr>
            <w:tcW w:w="1275" w:type="dxa"/>
            <w:tcBorders>
              <w:top w:val="single" w:sz="2" w:space="0" w:color="000000"/>
              <w:left w:val="single" w:sz="2" w:space="0" w:color="000000"/>
              <w:bottom w:val="single" w:sz="2" w:space="0" w:color="000000"/>
            </w:tcBorders>
            <w:vAlign w:val="center"/>
          </w:tcPr>
          <w:p w:rsidR="007A74FB" w:rsidRPr="006C1BD3" w:rsidRDefault="007A74FB" w:rsidP="006D0278">
            <w:pPr>
              <w:pStyle w:val="af8"/>
              <w:ind w:firstLine="84"/>
              <w:jc w:val="center"/>
            </w:pPr>
            <w:r w:rsidRPr="006C1BD3">
              <w:t>Уровень сложности</w:t>
            </w:r>
          </w:p>
        </w:tc>
        <w:tc>
          <w:tcPr>
            <w:tcW w:w="1134" w:type="dxa"/>
            <w:tcBorders>
              <w:top w:val="single" w:sz="2" w:space="0" w:color="000000"/>
              <w:left w:val="single" w:sz="2" w:space="0" w:color="000000"/>
              <w:bottom w:val="single" w:sz="2" w:space="0" w:color="000000"/>
              <w:right w:val="single" w:sz="2" w:space="0" w:color="000000"/>
            </w:tcBorders>
            <w:vAlign w:val="center"/>
          </w:tcPr>
          <w:p w:rsidR="007A74FB" w:rsidRPr="006C1BD3" w:rsidRDefault="007A74FB" w:rsidP="006D0278">
            <w:pPr>
              <w:pStyle w:val="af8"/>
              <w:ind w:firstLine="84"/>
              <w:jc w:val="center"/>
            </w:pPr>
            <w:proofErr w:type="gramStart"/>
            <w:r w:rsidRPr="006C1BD3">
              <w:t>Средний</w:t>
            </w:r>
            <w:proofErr w:type="gramEnd"/>
            <w:r w:rsidRPr="006C1BD3">
              <w:t xml:space="preserve"> % выполнения</w:t>
            </w:r>
          </w:p>
        </w:tc>
      </w:tr>
      <w:tr w:rsidR="007A74FB" w:rsidRPr="008318E3" w:rsidTr="006C1BD3">
        <w:tc>
          <w:tcPr>
            <w:tcW w:w="570" w:type="dxa"/>
            <w:tcBorders>
              <w:left w:val="single" w:sz="2" w:space="0" w:color="000000"/>
              <w:bottom w:val="single" w:sz="2" w:space="0" w:color="000000"/>
            </w:tcBorders>
            <w:vAlign w:val="center"/>
          </w:tcPr>
          <w:p w:rsidR="007A74FB" w:rsidRPr="00022080" w:rsidRDefault="007A74FB" w:rsidP="00B31140">
            <w:pPr>
              <w:pStyle w:val="af8"/>
              <w:ind w:left="-339" w:right="-52" w:firstLine="31"/>
              <w:jc w:val="center"/>
              <w:rPr>
                <w:rStyle w:val="FontStyle36"/>
                <w:sz w:val="24"/>
              </w:rPr>
            </w:pPr>
            <w:r w:rsidRPr="00022080">
              <w:t>15</w:t>
            </w:r>
          </w:p>
        </w:tc>
        <w:tc>
          <w:tcPr>
            <w:tcW w:w="3330" w:type="dxa"/>
            <w:tcBorders>
              <w:left w:val="single" w:sz="2" w:space="0" w:color="000000"/>
              <w:bottom w:val="single" w:sz="2" w:space="0" w:color="000000"/>
            </w:tcBorders>
          </w:tcPr>
          <w:p w:rsidR="007A74FB" w:rsidRPr="006C1BD3" w:rsidRDefault="007A74FB" w:rsidP="006D0278">
            <w:pPr>
              <w:pStyle w:val="Style22"/>
              <w:spacing w:line="240" w:lineRule="auto"/>
              <w:ind w:firstLine="84"/>
              <w:rPr>
                <w:rStyle w:val="FontStyle36"/>
                <w:sz w:val="24"/>
              </w:rPr>
            </w:pPr>
            <w:r w:rsidRPr="006C1BD3">
              <w:rPr>
                <w:rStyle w:val="FontStyle36"/>
                <w:sz w:val="24"/>
              </w:rPr>
              <w:t>Знаки препинания в простом осложнённом предложении</w:t>
            </w:r>
          </w:p>
          <w:p w:rsidR="007A74FB" w:rsidRPr="006C1BD3" w:rsidRDefault="007A74FB" w:rsidP="006D0278">
            <w:pPr>
              <w:pStyle w:val="Style22"/>
              <w:spacing w:line="240" w:lineRule="auto"/>
              <w:ind w:firstLine="84"/>
              <w:rPr>
                <w:rStyle w:val="FontStyle36"/>
                <w:sz w:val="24"/>
              </w:rPr>
            </w:pPr>
            <w:r w:rsidRPr="006C1BD3">
              <w:rPr>
                <w:rStyle w:val="FontStyle36"/>
                <w:sz w:val="24"/>
              </w:rPr>
              <w:t>(с однородными членами)</w:t>
            </w:r>
          </w:p>
          <w:p w:rsidR="007A74FB" w:rsidRPr="006C1BD3" w:rsidRDefault="007A74FB" w:rsidP="006D0278">
            <w:pPr>
              <w:pStyle w:val="Style22"/>
              <w:spacing w:line="240" w:lineRule="auto"/>
              <w:ind w:firstLine="84"/>
              <w:jc w:val="both"/>
            </w:pPr>
            <w:r w:rsidRPr="006C1BD3">
              <w:rPr>
                <w:rStyle w:val="FontStyle36"/>
                <w:sz w:val="24"/>
              </w:rPr>
              <w:t>Пунктуация в сложносочинённом предложении и простом предложении с однородными членами</w:t>
            </w:r>
          </w:p>
        </w:tc>
        <w:tc>
          <w:tcPr>
            <w:tcW w:w="3330" w:type="dxa"/>
            <w:tcBorders>
              <w:left w:val="single" w:sz="2" w:space="0" w:color="000000"/>
              <w:bottom w:val="single" w:sz="2" w:space="0" w:color="000000"/>
            </w:tcBorders>
          </w:tcPr>
          <w:p w:rsidR="007A74FB" w:rsidRPr="006C1BD3" w:rsidRDefault="007A74FB" w:rsidP="006D0278">
            <w:pPr>
              <w:pStyle w:val="Style22"/>
              <w:spacing w:line="240" w:lineRule="auto"/>
              <w:ind w:firstLine="84"/>
              <w:jc w:val="both"/>
            </w:pPr>
            <w:r w:rsidRPr="006C1BD3">
              <w:t>Проводить различные виды анализа языковых единиц, языковых явлений и фактов</w:t>
            </w:r>
          </w:p>
        </w:tc>
        <w:tc>
          <w:tcPr>
            <w:tcW w:w="1275" w:type="dxa"/>
            <w:tcBorders>
              <w:left w:val="single" w:sz="2" w:space="0" w:color="000000"/>
              <w:bottom w:val="single" w:sz="2" w:space="0" w:color="000000"/>
            </w:tcBorders>
            <w:vAlign w:val="center"/>
          </w:tcPr>
          <w:p w:rsidR="007A74FB" w:rsidRPr="006C1BD3" w:rsidRDefault="007A74FB" w:rsidP="006D0278">
            <w:pPr>
              <w:pStyle w:val="af8"/>
              <w:ind w:firstLine="84"/>
              <w:jc w:val="center"/>
            </w:pPr>
            <w:r w:rsidRPr="006C1BD3">
              <w:t>Б</w:t>
            </w:r>
          </w:p>
        </w:tc>
        <w:tc>
          <w:tcPr>
            <w:tcW w:w="1134" w:type="dxa"/>
            <w:tcBorders>
              <w:left w:val="single" w:sz="2" w:space="0" w:color="000000"/>
              <w:bottom w:val="single" w:sz="2" w:space="0" w:color="000000"/>
              <w:right w:val="single" w:sz="2" w:space="0" w:color="000000"/>
            </w:tcBorders>
            <w:vAlign w:val="center"/>
          </w:tcPr>
          <w:p w:rsidR="007A74FB" w:rsidRPr="006C1BD3" w:rsidRDefault="007A74FB" w:rsidP="006D0278">
            <w:pPr>
              <w:pStyle w:val="af8"/>
              <w:ind w:firstLine="84"/>
              <w:jc w:val="center"/>
            </w:pPr>
            <w:r w:rsidRPr="006C1BD3">
              <w:t>56,0%</w:t>
            </w:r>
          </w:p>
        </w:tc>
      </w:tr>
      <w:tr w:rsidR="007A74FB" w:rsidRPr="008318E3" w:rsidTr="006C1BD3">
        <w:tc>
          <w:tcPr>
            <w:tcW w:w="570" w:type="dxa"/>
            <w:tcBorders>
              <w:left w:val="single" w:sz="2" w:space="0" w:color="000000"/>
              <w:bottom w:val="single" w:sz="2" w:space="0" w:color="000000"/>
            </w:tcBorders>
            <w:vAlign w:val="center"/>
          </w:tcPr>
          <w:p w:rsidR="007A74FB" w:rsidRPr="00022080" w:rsidRDefault="007A74FB" w:rsidP="00B31140">
            <w:pPr>
              <w:pStyle w:val="af8"/>
              <w:ind w:left="-339" w:right="-52" w:firstLine="31"/>
              <w:jc w:val="center"/>
              <w:rPr>
                <w:rStyle w:val="FontStyle36"/>
                <w:sz w:val="24"/>
              </w:rPr>
            </w:pPr>
            <w:r w:rsidRPr="00022080">
              <w:t>19</w:t>
            </w:r>
          </w:p>
        </w:tc>
        <w:tc>
          <w:tcPr>
            <w:tcW w:w="3330" w:type="dxa"/>
            <w:tcBorders>
              <w:left w:val="single" w:sz="2" w:space="0" w:color="000000"/>
              <w:bottom w:val="single" w:sz="2" w:space="0" w:color="000000"/>
            </w:tcBorders>
          </w:tcPr>
          <w:p w:rsidR="007A74FB" w:rsidRPr="006C1BD3" w:rsidRDefault="007A74FB" w:rsidP="006D0278">
            <w:pPr>
              <w:pStyle w:val="Style22"/>
              <w:spacing w:line="240" w:lineRule="auto"/>
              <w:ind w:firstLine="84"/>
              <w:jc w:val="both"/>
            </w:pPr>
            <w:r w:rsidRPr="006C1BD3">
              <w:rPr>
                <w:rStyle w:val="FontStyle36"/>
                <w:sz w:val="24"/>
              </w:rPr>
              <w:t>Знаки препинания в сложном предложении с разными видами связи</w:t>
            </w:r>
          </w:p>
          <w:p w:rsidR="007A74FB" w:rsidRPr="006C1BD3" w:rsidRDefault="007A74FB" w:rsidP="006D0278">
            <w:pPr>
              <w:pStyle w:val="Style22"/>
              <w:spacing w:line="240" w:lineRule="auto"/>
              <w:ind w:firstLine="84"/>
              <w:jc w:val="both"/>
            </w:pPr>
          </w:p>
        </w:tc>
        <w:tc>
          <w:tcPr>
            <w:tcW w:w="3330" w:type="dxa"/>
            <w:tcBorders>
              <w:left w:val="single" w:sz="2" w:space="0" w:color="000000"/>
              <w:bottom w:val="single" w:sz="2" w:space="0" w:color="000000"/>
            </w:tcBorders>
          </w:tcPr>
          <w:p w:rsidR="007A74FB" w:rsidRPr="006C1BD3" w:rsidRDefault="007A74FB" w:rsidP="006D0278">
            <w:pPr>
              <w:pStyle w:val="Style22"/>
              <w:spacing w:line="240" w:lineRule="auto"/>
              <w:ind w:firstLine="84"/>
              <w:jc w:val="both"/>
            </w:pPr>
            <w:r w:rsidRPr="006C1BD3">
              <w:t>Проводить различные виды анализа языковых единиц, языковых явлений и фактов</w:t>
            </w:r>
          </w:p>
        </w:tc>
        <w:tc>
          <w:tcPr>
            <w:tcW w:w="1275" w:type="dxa"/>
            <w:tcBorders>
              <w:left w:val="single" w:sz="2" w:space="0" w:color="000000"/>
              <w:bottom w:val="single" w:sz="2" w:space="0" w:color="000000"/>
            </w:tcBorders>
            <w:vAlign w:val="center"/>
          </w:tcPr>
          <w:p w:rsidR="007A74FB" w:rsidRPr="006C1BD3" w:rsidRDefault="007A74FB" w:rsidP="006D0278">
            <w:pPr>
              <w:pStyle w:val="af8"/>
              <w:ind w:firstLine="84"/>
              <w:jc w:val="center"/>
            </w:pPr>
            <w:r w:rsidRPr="006C1BD3">
              <w:t>Б</w:t>
            </w:r>
          </w:p>
        </w:tc>
        <w:tc>
          <w:tcPr>
            <w:tcW w:w="1134" w:type="dxa"/>
            <w:tcBorders>
              <w:left w:val="single" w:sz="2" w:space="0" w:color="000000"/>
              <w:bottom w:val="single" w:sz="2" w:space="0" w:color="000000"/>
              <w:right w:val="single" w:sz="2" w:space="0" w:color="000000"/>
            </w:tcBorders>
            <w:vAlign w:val="center"/>
          </w:tcPr>
          <w:p w:rsidR="007A74FB" w:rsidRPr="006C1BD3" w:rsidRDefault="007A74FB" w:rsidP="006D0278">
            <w:pPr>
              <w:pStyle w:val="af8"/>
              <w:ind w:firstLine="84"/>
              <w:jc w:val="center"/>
            </w:pPr>
            <w:r w:rsidRPr="006C1BD3">
              <w:t>52,2%</w:t>
            </w:r>
          </w:p>
        </w:tc>
      </w:tr>
      <w:tr w:rsidR="007A74FB" w:rsidRPr="008318E3" w:rsidTr="006C1BD3">
        <w:tc>
          <w:tcPr>
            <w:tcW w:w="570" w:type="dxa"/>
            <w:tcBorders>
              <w:left w:val="single" w:sz="2" w:space="0" w:color="000000"/>
              <w:bottom w:val="single" w:sz="2" w:space="0" w:color="000000"/>
            </w:tcBorders>
            <w:vAlign w:val="center"/>
          </w:tcPr>
          <w:p w:rsidR="007A74FB" w:rsidRPr="00022080" w:rsidRDefault="007A74FB" w:rsidP="00B31140">
            <w:pPr>
              <w:pStyle w:val="af8"/>
              <w:ind w:left="-339" w:right="-52" w:firstLine="31"/>
              <w:jc w:val="center"/>
              <w:rPr>
                <w:rStyle w:val="FontStyle36"/>
                <w:sz w:val="24"/>
              </w:rPr>
            </w:pPr>
            <w:r w:rsidRPr="00022080">
              <w:t>21</w:t>
            </w:r>
          </w:p>
        </w:tc>
        <w:tc>
          <w:tcPr>
            <w:tcW w:w="3330" w:type="dxa"/>
            <w:tcBorders>
              <w:left w:val="single" w:sz="2" w:space="0" w:color="000000"/>
              <w:bottom w:val="single" w:sz="2" w:space="0" w:color="000000"/>
            </w:tcBorders>
          </w:tcPr>
          <w:p w:rsidR="007A74FB" w:rsidRPr="006C1BD3" w:rsidRDefault="007A74FB" w:rsidP="006D0278">
            <w:pPr>
              <w:pStyle w:val="Style22"/>
              <w:spacing w:line="240" w:lineRule="auto"/>
              <w:ind w:firstLine="84"/>
              <w:jc w:val="both"/>
            </w:pPr>
            <w:r w:rsidRPr="006C1BD3">
              <w:rPr>
                <w:rStyle w:val="FontStyle36"/>
                <w:sz w:val="24"/>
              </w:rPr>
              <w:t>Функционально-смысловые типы речи</w:t>
            </w:r>
          </w:p>
          <w:p w:rsidR="007A74FB" w:rsidRPr="006C1BD3" w:rsidRDefault="007A74FB" w:rsidP="006D0278">
            <w:pPr>
              <w:pStyle w:val="Style24"/>
              <w:spacing w:line="240" w:lineRule="auto"/>
              <w:ind w:firstLine="84"/>
              <w:jc w:val="both"/>
            </w:pPr>
          </w:p>
        </w:tc>
        <w:tc>
          <w:tcPr>
            <w:tcW w:w="3330" w:type="dxa"/>
            <w:tcBorders>
              <w:left w:val="single" w:sz="2" w:space="0" w:color="000000"/>
              <w:bottom w:val="single" w:sz="2" w:space="0" w:color="000000"/>
            </w:tcBorders>
          </w:tcPr>
          <w:p w:rsidR="007A74FB" w:rsidRPr="006C1BD3" w:rsidRDefault="007A74FB" w:rsidP="006D0278">
            <w:pPr>
              <w:pStyle w:val="Style24"/>
              <w:spacing w:line="240" w:lineRule="auto"/>
              <w:ind w:firstLine="84"/>
              <w:jc w:val="both"/>
            </w:pPr>
            <w:r w:rsidRPr="006C1BD3">
              <w:t xml:space="preserve">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 </w:t>
            </w:r>
          </w:p>
          <w:p w:rsidR="007A74FB" w:rsidRPr="006C1BD3" w:rsidRDefault="007A74FB" w:rsidP="006D0278">
            <w:pPr>
              <w:pStyle w:val="Style22"/>
              <w:spacing w:line="240" w:lineRule="auto"/>
              <w:ind w:firstLine="84"/>
              <w:jc w:val="both"/>
            </w:pPr>
            <w:r w:rsidRPr="006C1BD3">
              <w:t xml:space="preserve"> Использовать основные виды чтения (ознакомительно-изучающее, </w:t>
            </w:r>
            <w:proofErr w:type="gramStart"/>
            <w:r w:rsidRPr="006C1BD3">
              <w:t>ознакомительно-реферативное</w:t>
            </w:r>
            <w:proofErr w:type="gramEnd"/>
            <w:r w:rsidRPr="006C1BD3">
              <w:t xml:space="preserve"> и др.) в зависимости от коммуникативной задачи</w:t>
            </w:r>
          </w:p>
        </w:tc>
        <w:tc>
          <w:tcPr>
            <w:tcW w:w="1275" w:type="dxa"/>
            <w:tcBorders>
              <w:left w:val="single" w:sz="2" w:space="0" w:color="000000"/>
              <w:bottom w:val="single" w:sz="2" w:space="0" w:color="000000"/>
            </w:tcBorders>
            <w:vAlign w:val="center"/>
          </w:tcPr>
          <w:p w:rsidR="007A74FB" w:rsidRPr="006C1BD3" w:rsidRDefault="007A74FB" w:rsidP="006D0278">
            <w:pPr>
              <w:pStyle w:val="af8"/>
              <w:ind w:firstLine="84"/>
              <w:jc w:val="center"/>
            </w:pPr>
            <w:r w:rsidRPr="006C1BD3">
              <w:t>Б</w:t>
            </w:r>
          </w:p>
        </w:tc>
        <w:tc>
          <w:tcPr>
            <w:tcW w:w="1134" w:type="dxa"/>
            <w:tcBorders>
              <w:left w:val="single" w:sz="2" w:space="0" w:color="000000"/>
              <w:bottom w:val="single" w:sz="2" w:space="0" w:color="000000"/>
              <w:right w:val="single" w:sz="2" w:space="0" w:color="000000"/>
            </w:tcBorders>
            <w:vAlign w:val="center"/>
          </w:tcPr>
          <w:p w:rsidR="007A74FB" w:rsidRPr="006C1BD3" w:rsidRDefault="007A74FB" w:rsidP="006D0278">
            <w:pPr>
              <w:pStyle w:val="af8"/>
              <w:ind w:firstLine="84"/>
              <w:jc w:val="center"/>
            </w:pPr>
            <w:r w:rsidRPr="006C1BD3">
              <w:t>43,2%</w:t>
            </w:r>
          </w:p>
        </w:tc>
      </w:tr>
    </w:tbl>
    <w:p w:rsidR="007A74FB" w:rsidRPr="006C1BD3" w:rsidRDefault="007A74FB" w:rsidP="00A90547">
      <w:pPr>
        <w:spacing w:before="120"/>
        <w:ind w:firstLine="567"/>
        <w:contextualSpacing/>
        <w:jc w:val="both"/>
        <w:rPr>
          <w:sz w:val="28"/>
          <w:szCs w:val="28"/>
        </w:rPr>
      </w:pPr>
      <w:r w:rsidRPr="006C1BD3">
        <w:rPr>
          <w:sz w:val="28"/>
          <w:szCs w:val="28"/>
        </w:rPr>
        <w:t xml:space="preserve">Сопоставление </w:t>
      </w:r>
      <w:r>
        <w:rPr>
          <w:sz w:val="28"/>
          <w:szCs w:val="28"/>
        </w:rPr>
        <w:t xml:space="preserve">с </w:t>
      </w:r>
      <w:r w:rsidRPr="006C1BD3">
        <w:rPr>
          <w:sz w:val="28"/>
          <w:szCs w:val="28"/>
        </w:rPr>
        <w:t xml:space="preserve">результатами 2016 года показывает, что с заданиями 15 и 19 в прошлом году </w:t>
      </w:r>
      <w:r>
        <w:rPr>
          <w:sz w:val="28"/>
          <w:szCs w:val="28"/>
        </w:rPr>
        <w:t>участники ЕГЭ</w:t>
      </w:r>
      <w:r w:rsidRPr="006C1BD3">
        <w:rPr>
          <w:sz w:val="28"/>
          <w:szCs w:val="28"/>
        </w:rPr>
        <w:t xml:space="preserve"> успешно справились, задание </w:t>
      </w:r>
      <w:r w:rsidR="00A90547" w:rsidRPr="00A90547">
        <w:rPr>
          <w:sz w:val="28"/>
          <w:szCs w:val="28"/>
        </w:rPr>
        <w:t xml:space="preserve">21 </w:t>
      </w:r>
      <w:r w:rsidRPr="006C1BD3">
        <w:rPr>
          <w:sz w:val="28"/>
          <w:szCs w:val="28"/>
        </w:rPr>
        <w:t xml:space="preserve">уже не первый год </w:t>
      </w:r>
      <w:r>
        <w:rPr>
          <w:sz w:val="28"/>
          <w:szCs w:val="28"/>
        </w:rPr>
        <w:t>является сложным для учащихся.</w:t>
      </w:r>
    </w:p>
    <w:p w:rsidR="007A74FB" w:rsidRPr="006C1BD3" w:rsidRDefault="007A74FB" w:rsidP="00246079">
      <w:pPr>
        <w:ind w:firstLine="567"/>
        <w:contextualSpacing/>
        <w:jc w:val="both"/>
        <w:rPr>
          <w:rStyle w:val="FontStyle36"/>
          <w:sz w:val="28"/>
          <w:szCs w:val="28"/>
        </w:rPr>
      </w:pPr>
      <w:r w:rsidRPr="006C1BD3">
        <w:rPr>
          <w:sz w:val="28"/>
          <w:szCs w:val="28"/>
        </w:rPr>
        <w:t>Не освоенные в прошлом году дидактические единицы, представленные в заданиях 14 (</w:t>
      </w:r>
      <w:r>
        <w:rPr>
          <w:rStyle w:val="FontStyle36"/>
          <w:sz w:val="28"/>
          <w:szCs w:val="28"/>
        </w:rPr>
        <w:t>п</w:t>
      </w:r>
      <w:r w:rsidRPr="006C1BD3">
        <w:rPr>
          <w:rStyle w:val="FontStyle36"/>
          <w:sz w:val="28"/>
          <w:szCs w:val="28"/>
        </w:rPr>
        <w:t xml:space="preserve">равописание </w:t>
      </w:r>
      <w:proofErr w:type="gramStart"/>
      <w:r w:rsidRPr="006C1BD3">
        <w:rPr>
          <w:rStyle w:val="FontStyle36"/>
          <w:sz w:val="28"/>
          <w:szCs w:val="28"/>
        </w:rPr>
        <w:t>-Н</w:t>
      </w:r>
      <w:proofErr w:type="gramEnd"/>
      <w:r w:rsidRPr="006C1BD3">
        <w:rPr>
          <w:rStyle w:val="FontStyle36"/>
          <w:sz w:val="28"/>
          <w:szCs w:val="28"/>
        </w:rPr>
        <w:t>- и -НН-в различных частях речи) и 20 (</w:t>
      </w:r>
      <w:r>
        <w:rPr>
          <w:rStyle w:val="FontStyle36"/>
          <w:sz w:val="28"/>
          <w:szCs w:val="28"/>
        </w:rPr>
        <w:t>т</w:t>
      </w:r>
      <w:r w:rsidRPr="006C1BD3">
        <w:rPr>
          <w:rStyle w:val="FontStyle36"/>
          <w:sz w:val="28"/>
          <w:szCs w:val="28"/>
        </w:rPr>
        <w:t xml:space="preserve">екст как речевое произведение. </w:t>
      </w:r>
      <w:proofErr w:type="gramStart"/>
      <w:r w:rsidRPr="006C1BD3">
        <w:rPr>
          <w:rStyle w:val="FontStyle36"/>
          <w:sz w:val="28"/>
          <w:szCs w:val="28"/>
        </w:rPr>
        <w:t>Смысловая и композиционная целостность текста), в 2017 не вызвали затруднений.</w:t>
      </w:r>
      <w:proofErr w:type="gramEnd"/>
    </w:p>
    <w:p w:rsidR="007A74FB" w:rsidRPr="006C1BD3" w:rsidRDefault="007A74FB" w:rsidP="00246079">
      <w:pPr>
        <w:spacing w:after="120"/>
        <w:ind w:firstLine="567"/>
        <w:contextualSpacing/>
        <w:jc w:val="both"/>
        <w:rPr>
          <w:bCs/>
          <w:sz w:val="28"/>
          <w:szCs w:val="28"/>
        </w:rPr>
      </w:pPr>
      <w:r w:rsidRPr="006C1BD3">
        <w:rPr>
          <w:rStyle w:val="FontStyle36"/>
          <w:sz w:val="28"/>
          <w:szCs w:val="28"/>
        </w:rPr>
        <w:t xml:space="preserve">При выполнении заданий повышенного уровня сложности </w:t>
      </w:r>
      <w:r>
        <w:rPr>
          <w:rStyle w:val="FontStyle36"/>
          <w:sz w:val="28"/>
          <w:szCs w:val="28"/>
        </w:rPr>
        <w:t>участники ЕГЭ</w:t>
      </w:r>
      <w:r w:rsidRPr="006C1BD3">
        <w:rPr>
          <w:rStyle w:val="FontStyle36"/>
          <w:sz w:val="28"/>
          <w:szCs w:val="28"/>
        </w:rPr>
        <w:t xml:space="preserve"> не усвоили пять элементов содержания (задания, с которыми справились менее 40% учащихся). Все задания находятся части развернутого ответа</w:t>
      </w:r>
      <w:r>
        <w:rPr>
          <w:rStyle w:val="FontStyle36"/>
          <w:sz w:val="28"/>
          <w:szCs w:val="28"/>
        </w:rPr>
        <w:t>.</w:t>
      </w:r>
    </w:p>
    <w:tbl>
      <w:tblPr>
        <w:tblW w:w="0" w:type="auto"/>
        <w:tblInd w:w="55" w:type="dxa"/>
        <w:tblLayout w:type="fixed"/>
        <w:tblCellMar>
          <w:top w:w="55" w:type="dxa"/>
          <w:left w:w="55" w:type="dxa"/>
          <w:bottom w:w="55" w:type="dxa"/>
          <w:right w:w="55" w:type="dxa"/>
        </w:tblCellMar>
        <w:tblLook w:val="0000"/>
      </w:tblPr>
      <w:tblGrid>
        <w:gridCol w:w="1560"/>
        <w:gridCol w:w="5244"/>
        <w:gridCol w:w="1418"/>
        <w:gridCol w:w="1417"/>
      </w:tblGrid>
      <w:tr w:rsidR="007A74FB" w:rsidRPr="008318E3" w:rsidTr="00A90547">
        <w:trPr>
          <w:trHeight w:val="20"/>
        </w:trPr>
        <w:tc>
          <w:tcPr>
            <w:tcW w:w="1560" w:type="dxa"/>
            <w:tcBorders>
              <w:top w:val="single" w:sz="2" w:space="0" w:color="000000"/>
              <w:left w:val="single" w:sz="2" w:space="0" w:color="000000"/>
              <w:bottom w:val="single" w:sz="2" w:space="0" w:color="000000"/>
            </w:tcBorders>
            <w:vAlign w:val="center"/>
          </w:tcPr>
          <w:p w:rsidR="007A74FB" w:rsidRPr="008318E3" w:rsidRDefault="007A74FB" w:rsidP="0082491C">
            <w:pPr>
              <w:autoSpaceDE w:val="0"/>
              <w:jc w:val="center"/>
              <w:rPr>
                <w:bCs/>
              </w:rPr>
            </w:pPr>
            <w:r w:rsidRPr="008318E3">
              <w:rPr>
                <w:bCs/>
              </w:rPr>
              <w:t>Обозначение</w:t>
            </w:r>
          </w:p>
          <w:p w:rsidR="007A74FB" w:rsidRPr="008318E3" w:rsidRDefault="007A74FB" w:rsidP="0082491C">
            <w:pPr>
              <w:autoSpaceDE w:val="0"/>
              <w:jc w:val="center"/>
              <w:rPr>
                <w:bCs/>
              </w:rPr>
            </w:pPr>
            <w:r w:rsidRPr="008318E3">
              <w:rPr>
                <w:bCs/>
              </w:rPr>
              <w:t>задания в работе</w:t>
            </w:r>
          </w:p>
        </w:tc>
        <w:tc>
          <w:tcPr>
            <w:tcW w:w="5244" w:type="dxa"/>
            <w:tcBorders>
              <w:top w:val="single" w:sz="2" w:space="0" w:color="000000"/>
              <w:left w:val="single" w:sz="2" w:space="0" w:color="000000"/>
              <w:bottom w:val="single" w:sz="2" w:space="0" w:color="000000"/>
            </w:tcBorders>
            <w:vAlign w:val="center"/>
          </w:tcPr>
          <w:p w:rsidR="007A74FB" w:rsidRPr="008318E3" w:rsidRDefault="007A74FB" w:rsidP="0082491C">
            <w:pPr>
              <w:autoSpaceDE w:val="0"/>
              <w:jc w:val="center"/>
            </w:pPr>
            <w:r w:rsidRPr="008318E3">
              <w:rPr>
                <w:bCs/>
              </w:rPr>
              <w:t>Проверяемые элементы содержания / умения</w:t>
            </w:r>
          </w:p>
        </w:tc>
        <w:tc>
          <w:tcPr>
            <w:tcW w:w="1418" w:type="dxa"/>
            <w:tcBorders>
              <w:top w:val="single" w:sz="2" w:space="0" w:color="000000"/>
              <w:left w:val="single" w:sz="2" w:space="0" w:color="000000"/>
              <w:bottom w:val="single" w:sz="2" w:space="0" w:color="000000"/>
            </w:tcBorders>
            <w:vAlign w:val="center"/>
          </w:tcPr>
          <w:p w:rsidR="007A74FB" w:rsidRPr="006C1BD3" w:rsidRDefault="007A74FB" w:rsidP="0082491C">
            <w:pPr>
              <w:pStyle w:val="af8"/>
              <w:jc w:val="center"/>
            </w:pPr>
            <w:r w:rsidRPr="006C1BD3">
              <w:t>Уровень сложности</w:t>
            </w:r>
          </w:p>
        </w:tc>
        <w:tc>
          <w:tcPr>
            <w:tcW w:w="1417" w:type="dxa"/>
            <w:tcBorders>
              <w:top w:val="single" w:sz="2" w:space="0" w:color="000000"/>
              <w:left w:val="single" w:sz="2" w:space="0" w:color="000000"/>
              <w:bottom w:val="single" w:sz="2" w:space="0" w:color="000000"/>
              <w:right w:val="single" w:sz="2" w:space="0" w:color="000000"/>
            </w:tcBorders>
            <w:vAlign w:val="center"/>
          </w:tcPr>
          <w:p w:rsidR="007A74FB" w:rsidRPr="006C1BD3" w:rsidRDefault="007A74FB" w:rsidP="0082491C">
            <w:pPr>
              <w:pStyle w:val="af8"/>
              <w:jc w:val="center"/>
            </w:pPr>
            <w:proofErr w:type="gramStart"/>
            <w:r w:rsidRPr="006C1BD3">
              <w:t>Средний</w:t>
            </w:r>
            <w:proofErr w:type="gramEnd"/>
            <w:r w:rsidRPr="006C1BD3">
              <w:t xml:space="preserve"> % выполнения</w:t>
            </w:r>
          </w:p>
        </w:tc>
      </w:tr>
      <w:tr w:rsidR="007A74FB" w:rsidRPr="008318E3" w:rsidTr="00A90547">
        <w:trPr>
          <w:trHeight w:val="20"/>
        </w:trPr>
        <w:tc>
          <w:tcPr>
            <w:tcW w:w="1560" w:type="dxa"/>
            <w:tcBorders>
              <w:left w:val="single" w:sz="2" w:space="0" w:color="000000"/>
              <w:bottom w:val="single" w:sz="2" w:space="0" w:color="000000"/>
            </w:tcBorders>
          </w:tcPr>
          <w:p w:rsidR="007A74FB" w:rsidRPr="008318E3" w:rsidRDefault="007A74FB" w:rsidP="0082491C">
            <w:pPr>
              <w:autoSpaceDE w:val="0"/>
              <w:jc w:val="center"/>
              <w:rPr>
                <w:bCs/>
              </w:rPr>
            </w:pPr>
            <w:r w:rsidRPr="008318E3">
              <w:rPr>
                <w:color w:val="000000"/>
              </w:rPr>
              <w:t>К</w:t>
            </w:r>
            <w:proofErr w:type="gramStart"/>
            <w:r w:rsidRPr="008318E3">
              <w:rPr>
                <w:color w:val="000000"/>
              </w:rPr>
              <w:t>6</w:t>
            </w:r>
            <w:proofErr w:type="gramEnd"/>
          </w:p>
        </w:tc>
        <w:tc>
          <w:tcPr>
            <w:tcW w:w="5244" w:type="dxa"/>
            <w:tcBorders>
              <w:left w:val="single" w:sz="2" w:space="0" w:color="000000"/>
              <w:bottom w:val="single" w:sz="2" w:space="0" w:color="000000"/>
            </w:tcBorders>
          </w:tcPr>
          <w:p w:rsidR="007A74FB" w:rsidRPr="008318E3" w:rsidRDefault="007A74FB" w:rsidP="0082491C">
            <w:pPr>
              <w:rPr>
                <w:color w:val="000000"/>
              </w:rPr>
            </w:pPr>
            <w:r w:rsidRPr="008318E3">
              <w:rPr>
                <w:bCs/>
              </w:rPr>
              <w:t>Точность и выразительность речи</w:t>
            </w:r>
          </w:p>
        </w:tc>
        <w:tc>
          <w:tcPr>
            <w:tcW w:w="1418" w:type="dxa"/>
            <w:tcBorders>
              <w:left w:val="single" w:sz="2" w:space="0" w:color="000000"/>
              <w:bottom w:val="single" w:sz="2" w:space="0" w:color="000000"/>
            </w:tcBorders>
          </w:tcPr>
          <w:p w:rsidR="007A74FB" w:rsidRPr="008318E3" w:rsidRDefault="007A74FB" w:rsidP="0082491C">
            <w:pPr>
              <w:autoSpaceDE w:val="0"/>
              <w:snapToGrid w:val="0"/>
              <w:jc w:val="center"/>
            </w:pPr>
            <w:proofErr w:type="gramStart"/>
            <w:r w:rsidRPr="008318E3">
              <w:rPr>
                <w:color w:val="000000"/>
              </w:rPr>
              <w:t>П</w:t>
            </w:r>
            <w:proofErr w:type="gramEnd"/>
          </w:p>
        </w:tc>
        <w:tc>
          <w:tcPr>
            <w:tcW w:w="1417" w:type="dxa"/>
            <w:tcBorders>
              <w:left w:val="single" w:sz="2" w:space="0" w:color="000000"/>
              <w:bottom w:val="single" w:sz="2" w:space="0" w:color="000000"/>
              <w:right w:val="single" w:sz="2" w:space="0" w:color="000000"/>
            </w:tcBorders>
          </w:tcPr>
          <w:p w:rsidR="007A74FB" w:rsidRPr="008318E3" w:rsidRDefault="007A74FB" w:rsidP="0082491C">
            <w:pPr>
              <w:jc w:val="center"/>
            </w:pPr>
            <w:r w:rsidRPr="008318E3">
              <w:t>27,7%</w:t>
            </w:r>
          </w:p>
        </w:tc>
      </w:tr>
      <w:tr w:rsidR="007A74FB" w:rsidRPr="008318E3" w:rsidTr="00A90547">
        <w:trPr>
          <w:trHeight w:val="20"/>
        </w:trPr>
        <w:tc>
          <w:tcPr>
            <w:tcW w:w="1560" w:type="dxa"/>
            <w:tcBorders>
              <w:left w:val="single" w:sz="2" w:space="0" w:color="000000"/>
              <w:bottom w:val="single" w:sz="2" w:space="0" w:color="000000"/>
            </w:tcBorders>
          </w:tcPr>
          <w:p w:rsidR="007A74FB" w:rsidRPr="008318E3" w:rsidRDefault="007A74FB" w:rsidP="0082491C">
            <w:pPr>
              <w:autoSpaceDE w:val="0"/>
              <w:jc w:val="center"/>
              <w:rPr>
                <w:bCs/>
              </w:rPr>
            </w:pPr>
            <w:r w:rsidRPr="008318E3">
              <w:rPr>
                <w:color w:val="000000"/>
              </w:rPr>
              <w:t>К</w:t>
            </w:r>
            <w:proofErr w:type="gramStart"/>
            <w:r w:rsidRPr="008318E3">
              <w:rPr>
                <w:color w:val="000000"/>
              </w:rPr>
              <w:t>7</w:t>
            </w:r>
            <w:proofErr w:type="gramEnd"/>
          </w:p>
        </w:tc>
        <w:tc>
          <w:tcPr>
            <w:tcW w:w="5244" w:type="dxa"/>
            <w:tcBorders>
              <w:left w:val="single" w:sz="2" w:space="0" w:color="000000"/>
              <w:bottom w:val="single" w:sz="2" w:space="0" w:color="000000"/>
            </w:tcBorders>
          </w:tcPr>
          <w:p w:rsidR="007A74FB" w:rsidRPr="008318E3" w:rsidRDefault="007A74FB" w:rsidP="0082491C">
            <w:pPr>
              <w:rPr>
                <w:color w:val="000000"/>
              </w:rPr>
            </w:pPr>
            <w:r w:rsidRPr="008318E3">
              <w:rPr>
                <w:bCs/>
              </w:rPr>
              <w:t>Соблюдение орфографических норм</w:t>
            </w:r>
          </w:p>
        </w:tc>
        <w:tc>
          <w:tcPr>
            <w:tcW w:w="1418" w:type="dxa"/>
            <w:tcBorders>
              <w:left w:val="single" w:sz="2" w:space="0" w:color="000000"/>
              <w:bottom w:val="single" w:sz="2" w:space="0" w:color="000000"/>
            </w:tcBorders>
          </w:tcPr>
          <w:p w:rsidR="007A74FB" w:rsidRPr="008318E3" w:rsidRDefault="007A74FB" w:rsidP="0082491C">
            <w:pPr>
              <w:autoSpaceDE w:val="0"/>
              <w:snapToGrid w:val="0"/>
              <w:jc w:val="center"/>
            </w:pPr>
            <w:proofErr w:type="gramStart"/>
            <w:r w:rsidRPr="008318E3">
              <w:rPr>
                <w:color w:val="000000"/>
              </w:rPr>
              <w:t>П</w:t>
            </w:r>
            <w:proofErr w:type="gramEnd"/>
          </w:p>
        </w:tc>
        <w:tc>
          <w:tcPr>
            <w:tcW w:w="1417" w:type="dxa"/>
            <w:tcBorders>
              <w:left w:val="single" w:sz="2" w:space="0" w:color="000000"/>
              <w:bottom w:val="single" w:sz="2" w:space="0" w:color="000000"/>
              <w:right w:val="single" w:sz="2" w:space="0" w:color="000000"/>
            </w:tcBorders>
          </w:tcPr>
          <w:p w:rsidR="007A74FB" w:rsidRPr="008318E3" w:rsidRDefault="007A74FB" w:rsidP="0082491C">
            <w:pPr>
              <w:jc w:val="center"/>
            </w:pPr>
            <w:r w:rsidRPr="008318E3">
              <w:t>32,9%</w:t>
            </w:r>
          </w:p>
        </w:tc>
      </w:tr>
      <w:tr w:rsidR="007A74FB" w:rsidRPr="008318E3" w:rsidTr="00A90547">
        <w:trPr>
          <w:trHeight w:val="20"/>
        </w:trPr>
        <w:tc>
          <w:tcPr>
            <w:tcW w:w="1560" w:type="dxa"/>
            <w:tcBorders>
              <w:left w:val="single" w:sz="2" w:space="0" w:color="000000"/>
              <w:bottom w:val="single" w:sz="2" w:space="0" w:color="000000"/>
            </w:tcBorders>
          </w:tcPr>
          <w:p w:rsidR="007A74FB" w:rsidRPr="008318E3" w:rsidRDefault="007A74FB" w:rsidP="0082491C">
            <w:pPr>
              <w:autoSpaceDE w:val="0"/>
              <w:jc w:val="center"/>
              <w:rPr>
                <w:bCs/>
              </w:rPr>
            </w:pPr>
            <w:r w:rsidRPr="008318E3">
              <w:rPr>
                <w:color w:val="000000"/>
              </w:rPr>
              <w:lastRenderedPageBreak/>
              <w:t>К8</w:t>
            </w:r>
          </w:p>
        </w:tc>
        <w:tc>
          <w:tcPr>
            <w:tcW w:w="5244" w:type="dxa"/>
            <w:tcBorders>
              <w:left w:val="single" w:sz="2" w:space="0" w:color="000000"/>
              <w:bottom w:val="single" w:sz="2" w:space="0" w:color="000000"/>
            </w:tcBorders>
          </w:tcPr>
          <w:p w:rsidR="007A74FB" w:rsidRPr="008318E3" w:rsidRDefault="007A74FB" w:rsidP="0082491C">
            <w:pPr>
              <w:rPr>
                <w:color w:val="000000"/>
              </w:rPr>
            </w:pPr>
            <w:r w:rsidRPr="008318E3">
              <w:rPr>
                <w:bCs/>
              </w:rPr>
              <w:t>Соблюдение пунктуационных норм</w:t>
            </w:r>
          </w:p>
        </w:tc>
        <w:tc>
          <w:tcPr>
            <w:tcW w:w="1418" w:type="dxa"/>
            <w:tcBorders>
              <w:left w:val="single" w:sz="2" w:space="0" w:color="000000"/>
              <w:bottom w:val="single" w:sz="2" w:space="0" w:color="000000"/>
            </w:tcBorders>
          </w:tcPr>
          <w:p w:rsidR="007A74FB" w:rsidRPr="008318E3" w:rsidRDefault="007A74FB" w:rsidP="0082491C">
            <w:pPr>
              <w:autoSpaceDE w:val="0"/>
              <w:snapToGrid w:val="0"/>
              <w:jc w:val="center"/>
            </w:pPr>
            <w:proofErr w:type="gramStart"/>
            <w:r w:rsidRPr="008318E3">
              <w:rPr>
                <w:color w:val="000000"/>
              </w:rPr>
              <w:t>П</w:t>
            </w:r>
            <w:proofErr w:type="gramEnd"/>
          </w:p>
        </w:tc>
        <w:tc>
          <w:tcPr>
            <w:tcW w:w="1417" w:type="dxa"/>
            <w:tcBorders>
              <w:left w:val="single" w:sz="2" w:space="0" w:color="000000"/>
              <w:bottom w:val="single" w:sz="2" w:space="0" w:color="000000"/>
              <w:right w:val="single" w:sz="2" w:space="0" w:color="000000"/>
            </w:tcBorders>
          </w:tcPr>
          <w:p w:rsidR="007A74FB" w:rsidRPr="008318E3" w:rsidRDefault="007A74FB" w:rsidP="0082491C">
            <w:pPr>
              <w:jc w:val="center"/>
            </w:pPr>
            <w:r w:rsidRPr="008318E3">
              <w:t>19,2%</w:t>
            </w:r>
          </w:p>
        </w:tc>
      </w:tr>
      <w:tr w:rsidR="007A74FB" w:rsidRPr="008318E3" w:rsidTr="00A90547">
        <w:trPr>
          <w:trHeight w:val="20"/>
        </w:trPr>
        <w:tc>
          <w:tcPr>
            <w:tcW w:w="1560" w:type="dxa"/>
            <w:tcBorders>
              <w:left w:val="single" w:sz="2" w:space="0" w:color="000000"/>
              <w:bottom w:val="single" w:sz="2" w:space="0" w:color="000000"/>
            </w:tcBorders>
          </w:tcPr>
          <w:p w:rsidR="007A74FB" w:rsidRPr="008318E3" w:rsidRDefault="007A74FB" w:rsidP="0082491C">
            <w:pPr>
              <w:autoSpaceDE w:val="0"/>
              <w:jc w:val="center"/>
              <w:rPr>
                <w:bCs/>
              </w:rPr>
            </w:pPr>
            <w:r w:rsidRPr="008318E3">
              <w:rPr>
                <w:color w:val="000000"/>
              </w:rPr>
              <w:t>К</w:t>
            </w:r>
            <w:proofErr w:type="gramStart"/>
            <w:r w:rsidRPr="008318E3">
              <w:rPr>
                <w:color w:val="000000"/>
              </w:rPr>
              <w:t>9</w:t>
            </w:r>
            <w:proofErr w:type="gramEnd"/>
          </w:p>
        </w:tc>
        <w:tc>
          <w:tcPr>
            <w:tcW w:w="5244" w:type="dxa"/>
            <w:tcBorders>
              <w:left w:val="single" w:sz="2" w:space="0" w:color="000000"/>
              <w:bottom w:val="single" w:sz="2" w:space="0" w:color="000000"/>
            </w:tcBorders>
          </w:tcPr>
          <w:p w:rsidR="007A74FB" w:rsidRPr="008318E3" w:rsidRDefault="007A74FB" w:rsidP="0082491C">
            <w:pPr>
              <w:rPr>
                <w:color w:val="000000"/>
              </w:rPr>
            </w:pPr>
            <w:r w:rsidRPr="008318E3">
              <w:rPr>
                <w:bCs/>
              </w:rPr>
              <w:t>Соблюдение языковых норм</w:t>
            </w:r>
          </w:p>
        </w:tc>
        <w:tc>
          <w:tcPr>
            <w:tcW w:w="1418" w:type="dxa"/>
            <w:tcBorders>
              <w:left w:val="single" w:sz="2" w:space="0" w:color="000000"/>
              <w:bottom w:val="single" w:sz="2" w:space="0" w:color="000000"/>
            </w:tcBorders>
          </w:tcPr>
          <w:p w:rsidR="007A74FB" w:rsidRPr="008318E3" w:rsidRDefault="007A74FB" w:rsidP="0082491C">
            <w:pPr>
              <w:autoSpaceDE w:val="0"/>
              <w:snapToGrid w:val="0"/>
              <w:jc w:val="center"/>
            </w:pPr>
            <w:proofErr w:type="gramStart"/>
            <w:r w:rsidRPr="008318E3">
              <w:rPr>
                <w:color w:val="000000"/>
              </w:rPr>
              <w:t>П</w:t>
            </w:r>
            <w:proofErr w:type="gramEnd"/>
          </w:p>
        </w:tc>
        <w:tc>
          <w:tcPr>
            <w:tcW w:w="1417" w:type="dxa"/>
            <w:tcBorders>
              <w:left w:val="single" w:sz="2" w:space="0" w:color="000000"/>
              <w:bottom w:val="single" w:sz="2" w:space="0" w:color="000000"/>
              <w:right w:val="single" w:sz="2" w:space="0" w:color="000000"/>
            </w:tcBorders>
          </w:tcPr>
          <w:p w:rsidR="007A74FB" w:rsidRPr="008318E3" w:rsidRDefault="007A74FB" w:rsidP="0082491C">
            <w:pPr>
              <w:jc w:val="center"/>
            </w:pPr>
            <w:r w:rsidRPr="008318E3">
              <w:t>35,2%</w:t>
            </w:r>
          </w:p>
        </w:tc>
      </w:tr>
      <w:tr w:rsidR="007A74FB" w:rsidRPr="008318E3" w:rsidTr="00A90547">
        <w:trPr>
          <w:trHeight w:val="20"/>
        </w:trPr>
        <w:tc>
          <w:tcPr>
            <w:tcW w:w="1560" w:type="dxa"/>
            <w:tcBorders>
              <w:left w:val="single" w:sz="2" w:space="0" w:color="000000"/>
              <w:bottom w:val="single" w:sz="2" w:space="0" w:color="000000"/>
            </w:tcBorders>
          </w:tcPr>
          <w:p w:rsidR="007A74FB" w:rsidRPr="008318E3" w:rsidRDefault="007A74FB" w:rsidP="0082491C">
            <w:pPr>
              <w:autoSpaceDE w:val="0"/>
              <w:jc w:val="center"/>
              <w:rPr>
                <w:bCs/>
              </w:rPr>
            </w:pPr>
            <w:r w:rsidRPr="008318E3">
              <w:rPr>
                <w:color w:val="000000"/>
              </w:rPr>
              <w:t>К10</w:t>
            </w:r>
          </w:p>
        </w:tc>
        <w:tc>
          <w:tcPr>
            <w:tcW w:w="5244" w:type="dxa"/>
            <w:tcBorders>
              <w:left w:val="single" w:sz="2" w:space="0" w:color="000000"/>
              <w:bottom w:val="single" w:sz="2" w:space="0" w:color="000000"/>
            </w:tcBorders>
          </w:tcPr>
          <w:p w:rsidR="007A74FB" w:rsidRPr="008318E3" w:rsidRDefault="007A74FB" w:rsidP="0082491C">
            <w:pPr>
              <w:rPr>
                <w:bCs/>
                <w:color w:val="000000"/>
              </w:rPr>
            </w:pPr>
            <w:r w:rsidRPr="008318E3">
              <w:rPr>
                <w:bCs/>
              </w:rPr>
              <w:t>Соблюдение речевых норм</w:t>
            </w:r>
          </w:p>
        </w:tc>
        <w:tc>
          <w:tcPr>
            <w:tcW w:w="1418" w:type="dxa"/>
            <w:tcBorders>
              <w:left w:val="single" w:sz="2" w:space="0" w:color="000000"/>
              <w:bottom w:val="single" w:sz="2" w:space="0" w:color="000000"/>
            </w:tcBorders>
          </w:tcPr>
          <w:p w:rsidR="007A74FB" w:rsidRPr="008318E3" w:rsidRDefault="007A74FB" w:rsidP="0082491C">
            <w:pPr>
              <w:autoSpaceDE w:val="0"/>
              <w:snapToGrid w:val="0"/>
              <w:jc w:val="center"/>
            </w:pPr>
            <w:proofErr w:type="gramStart"/>
            <w:r w:rsidRPr="008318E3">
              <w:rPr>
                <w:bCs/>
                <w:color w:val="000000"/>
              </w:rPr>
              <w:t>П</w:t>
            </w:r>
            <w:proofErr w:type="gramEnd"/>
          </w:p>
        </w:tc>
        <w:tc>
          <w:tcPr>
            <w:tcW w:w="1417" w:type="dxa"/>
            <w:tcBorders>
              <w:left w:val="single" w:sz="2" w:space="0" w:color="000000"/>
              <w:bottom w:val="single" w:sz="2" w:space="0" w:color="000000"/>
              <w:right w:val="single" w:sz="2" w:space="0" w:color="000000"/>
            </w:tcBorders>
          </w:tcPr>
          <w:p w:rsidR="007A74FB" w:rsidRPr="008318E3" w:rsidRDefault="007A74FB" w:rsidP="0082491C">
            <w:pPr>
              <w:jc w:val="center"/>
            </w:pPr>
            <w:r w:rsidRPr="008318E3">
              <w:t>34,1%</w:t>
            </w:r>
          </w:p>
        </w:tc>
      </w:tr>
    </w:tbl>
    <w:p w:rsidR="007A74FB" w:rsidRPr="006C1BD3" w:rsidRDefault="007A74FB" w:rsidP="00A90547">
      <w:pPr>
        <w:spacing w:before="120"/>
        <w:ind w:firstLine="567"/>
        <w:contextualSpacing/>
        <w:jc w:val="both"/>
        <w:rPr>
          <w:sz w:val="28"/>
          <w:szCs w:val="28"/>
        </w:rPr>
      </w:pPr>
      <w:r w:rsidRPr="006C1BD3">
        <w:rPr>
          <w:sz w:val="28"/>
          <w:szCs w:val="28"/>
        </w:rPr>
        <w:t>Эти результаты сопоставимы с показателями предыдущего года, т.е. Низкий уровень владения нормами языка и речи можно фиксировать как традиционную проблему.</w:t>
      </w:r>
    </w:p>
    <w:p w:rsidR="007A74FB" w:rsidRPr="006C1BD3" w:rsidRDefault="007A74FB" w:rsidP="00246079">
      <w:pPr>
        <w:ind w:firstLine="567"/>
        <w:contextualSpacing/>
        <w:jc w:val="both"/>
        <w:rPr>
          <w:sz w:val="28"/>
          <w:szCs w:val="28"/>
        </w:rPr>
      </w:pPr>
      <w:r w:rsidRPr="006C1BD3">
        <w:rPr>
          <w:sz w:val="28"/>
          <w:szCs w:val="28"/>
        </w:rPr>
        <w:t>Анализ выполнения заданий по группам разного уровня подготовки показывает следующее.</w:t>
      </w:r>
    </w:p>
    <w:p w:rsidR="007A74FB" w:rsidRPr="006C1BD3" w:rsidRDefault="007A74FB" w:rsidP="00246079">
      <w:pPr>
        <w:ind w:firstLine="567"/>
        <w:contextualSpacing/>
        <w:jc w:val="both"/>
        <w:rPr>
          <w:sz w:val="28"/>
          <w:szCs w:val="28"/>
        </w:rPr>
      </w:pPr>
      <w:proofErr w:type="gramStart"/>
      <w:r w:rsidRPr="006C1BD3">
        <w:rPr>
          <w:sz w:val="28"/>
          <w:szCs w:val="28"/>
        </w:rPr>
        <w:t xml:space="preserve">В группе 80-100 т.б. </w:t>
      </w:r>
      <w:r>
        <w:rPr>
          <w:sz w:val="28"/>
          <w:szCs w:val="28"/>
        </w:rPr>
        <w:t>экзаменующиеся</w:t>
      </w:r>
      <w:r w:rsidRPr="006C1BD3">
        <w:rPr>
          <w:sz w:val="28"/>
          <w:szCs w:val="28"/>
        </w:rPr>
        <w:t xml:space="preserve"> менее успешно справились с заданиями 21 (</w:t>
      </w:r>
      <w:r w:rsidRPr="006C1BD3">
        <w:rPr>
          <w:rStyle w:val="FontStyle36"/>
          <w:sz w:val="28"/>
          <w:szCs w:val="28"/>
        </w:rPr>
        <w:t>Функционально-смысловые типы речи — 67,5%) и 24 (Речь.</w:t>
      </w:r>
      <w:proofErr w:type="gramEnd"/>
      <w:r w:rsidRPr="006C1BD3">
        <w:rPr>
          <w:rStyle w:val="FontStyle36"/>
          <w:sz w:val="28"/>
          <w:szCs w:val="28"/>
        </w:rPr>
        <w:t xml:space="preserve"> </w:t>
      </w:r>
      <w:proofErr w:type="gramStart"/>
      <w:r w:rsidRPr="006C1BD3">
        <w:rPr>
          <w:rStyle w:val="FontStyle36"/>
          <w:sz w:val="28"/>
          <w:szCs w:val="28"/>
        </w:rPr>
        <w:t>Языковые средства выразительности — 69,9%) в тестовой части.</w:t>
      </w:r>
      <w:proofErr w:type="gramEnd"/>
      <w:r w:rsidRPr="006C1BD3">
        <w:rPr>
          <w:rStyle w:val="FontStyle36"/>
          <w:sz w:val="28"/>
          <w:szCs w:val="28"/>
        </w:rPr>
        <w:t xml:space="preserve"> В сочинении по проблемным критериям К</w:t>
      </w:r>
      <w:proofErr w:type="gramStart"/>
      <w:r w:rsidRPr="006C1BD3">
        <w:rPr>
          <w:rStyle w:val="FontStyle36"/>
          <w:sz w:val="28"/>
          <w:szCs w:val="28"/>
        </w:rPr>
        <w:t>6</w:t>
      </w:r>
      <w:proofErr w:type="gramEnd"/>
      <w:r w:rsidRPr="006C1BD3">
        <w:rPr>
          <w:rStyle w:val="FontStyle36"/>
          <w:sz w:val="28"/>
          <w:szCs w:val="28"/>
        </w:rPr>
        <w:t xml:space="preserve"> — К12 у </w:t>
      </w:r>
      <w:r>
        <w:rPr>
          <w:rStyle w:val="FontStyle36"/>
          <w:sz w:val="28"/>
          <w:szCs w:val="28"/>
        </w:rPr>
        <w:t>участников экзамена</w:t>
      </w:r>
      <w:r w:rsidRPr="006C1BD3">
        <w:rPr>
          <w:rStyle w:val="FontStyle36"/>
          <w:sz w:val="28"/>
          <w:szCs w:val="28"/>
        </w:rPr>
        <w:t xml:space="preserve"> этой группы от 52</w:t>
      </w:r>
      <w:r>
        <w:rPr>
          <w:rStyle w:val="FontStyle36"/>
          <w:sz w:val="28"/>
          <w:szCs w:val="28"/>
        </w:rPr>
        <w:t xml:space="preserve">% </w:t>
      </w:r>
      <w:r w:rsidRPr="006C1BD3">
        <w:rPr>
          <w:rStyle w:val="FontStyle36"/>
          <w:sz w:val="28"/>
          <w:szCs w:val="28"/>
        </w:rPr>
        <w:t xml:space="preserve">до 66% выполнения. </w:t>
      </w:r>
    </w:p>
    <w:p w:rsidR="007A74FB" w:rsidRPr="006C1BD3" w:rsidRDefault="007A74FB" w:rsidP="00246079">
      <w:pPr>
        <w:ind w:firstLine="567"/>
        <w:contextualSpacing/>
        <w:jc w:val="both"/>
        <w:rPr>
          <w:bCs/>
          <w:sz w:val="28"/>
          <w:szCs w:val="28"/>
        </w:rPr>
      </w:pPr>
      <w:r w:rsidRPr="006C1BD3">
        <w:rPr>
          <w:sz w:val="28"/>
          <w:szCs w:val="28"/>
        </w:rPr>
        <w:t xml:space="preserve">В самой многочисленной группе </w:t>
      </w:r>
      <w:r>
        <w:rPr>
          <w:rStyle w:val="FontStyle36"/>
          <w:sz w:val="28"/>
          <w:szCs w:val="28"/>
        </w:rPr>
        <w:t>участников экзамена</w:t>
      </w:r>
      <w:r w:rsidRPr="006C1BD3">
        <w:rPr>
          <w:sz w:val="28"/>
          <w:szCs w:val="28"/>
        </w:rPr>
        <w:t xml:space="preserve"> (60 — 80 </w:t>
      </w:r>
      <w:proofErr w:type="gramStart"/>
      <w:r w:rsidRPr="006C1BD3">
        <w:rPr>
          <w:sz w:val="28"/>
          <w:szCs w:val="28"/>
        </w:rPr>
        <w:t>т. б</w:t>
      </w:r>
      <w:proofErr w:type="gramEnd"/>
      <w:r w:rsidRPr="006C1BD3">
        <w:rPr>
          <w:sz w:val="28"/>
          <w:szCs w:val="28"/>
        </w:rPr>
        <w:t>.) результаты сопоставимы со средними показателями.</w:t>
      </w:r>
    </w:p>
    <w:p w:rsidR="007A74FB" w:rsidRPr="006C1BD3" w:rsidRDefault="007A74FB" w:rsidP="00246079">
      <w:pPr>
        <w:ind w:firstLine="567"/>
        <w:contextualSpacing/>
        <w:jc w:val="both"/>
        <w:rPr>
          <w:sz w:val="28"/>
          <w:szCs w:val="28"/>
        </w:rPr>
      </w:pPr>
      <w:r w:rsidRPr="006C1BD3">
        <w:rPr>
          <w:bCs/>
          <w:sz w:val="28"/>
          <w:szCs w:val="28"/>
        </w:rPr>
        <w:t xml:space="preserve">В группе не </w:t>
      </w:r>
      <w:proofErr w:type="gramStart"/>
      <w:r w:rsidRPr="006C1BD3">
        <w:rPr>
          <w:bCs/>
          <w:sz w:val="28"/>
          <w:szCs w:val="28"/>
        </w:rPr>
        <w:t>преодолевших</w:t>
      </w:r>
      <w:proofErr w:type="gramEnd"/>
      <w:r w:rsidRPr="006C1BD3">
        <w:rPr>
          <w:bCs/>
          <w:sz w:val="28"/>
          <w:szCs w:val="28"/>
        </w:rPr>
        <w:t xml:space="preserve"> минимальный балл не освоены практически все дидактические единицы.</w:t>
      </w:r>
    </w:p>
    <w:p w:rsidR="007A74FB" w:rsidRPr="00554DAE" w:rsidRDefault="007A74FB" w:rsidP="00246079">
      <w:pPr>
        <w:pStyle w:val="a3"/>
        <w:spacing w:before="120" w:after="0" w:line="240" w:lineRule="auto"/>
        <w:ind w:left="0" w:firstLine="567"/>
        <w:jc w:val="both"/>
        <w:rPr>
          <w:rFonts w:ascii="Times New Roman" w:hAnsi="Times New Roman"/>
          <w:b/>
          <w:sz w:val="28"/>
          <w:szCs w:val="28"/>
        </w:rPr>
      </w:pPr>
      <w:proofErr w:type="gramStart"/>
      <w:r w:rsidRPr="00554DAE">
        <w:rPr>
          <w:rFonts w:ascii="Times New Roman" w:hAnsi="Times New Roman"/>
          <w:b/>
          <w:sz w:val="28"/>
          <w:szCs w:val="28"/>
        </w:rPr>
        <w:t>Основные</w:t>
      </w:r>
      <w:proofErr w:type="gramEnd"/>
      <w:r w:rsidRPr="00554DAE">
        <w:rPr>
          <w:rFonts w:ascii="Times New Roman" w:hAnsi="Times New Roman"/>
          <w:b/>
          <w:sz w:val="28"/>
          <w:szCs w:val="28"/>
        </w:rPr>
        <w:t xml:space="preserve"> УМК по </w:t>
      </w:r>
      <w:r w:rsidR="00323042">
        <w:rPr>
          <w:rFonts w:ascii="Times New Roman" w:hAnsi="Times New Roman"/>
          <w:b/>
          <w:sz w:val="28"/>
          <w:szCs w:val="28"/>
        </w:rPr>
        <w:t>русскому языку</w:t>
      </w:r>
      <w:r w:rsidRPr="00554DAE">
        <w:rPr>
          <w:rFonts w:ascii="Times New Roman" w:hAnsi="Times New Roman"/>
          <w:b/>
          <w:sz w:val="28"/>
          <w:szCs w:val="28"/>
        </w:rPr>
        <w:t xml:space="preserve">, которые использовались в </w:t>
      </w:r>
      <w:r>
        <w:rPr>
          <w:rFonts w:ascii="Times New Roman" w:hAnsi="Times New Roman"/>
          <w:b/>
          <w:sz w:val="28"/>
          <w:szCs w:val="28"/>
        </w:rPr>
        <w:t>образовательных организациях</w:t>
      </w:r>
      <w:r w:rsidRPr="00554DAE">
        <w:rPr>
          <w:rFonts w:ascii="Times New Roman" w:hAnsi="Times New Roman"/>
          <w:b/>
          <w:sz w:val="28"/>
          <w:szCs w:val="28"/>
        </w:rPr>
        <w:t xml:space="preserve"> в 2016-2017 уч</w:t>
      </w:r>
      <w:r>
        <w:rPr>
          <w:rFonts w:ascii="Times New Roman" w:hAnsi="Times New Roman"/>
          <w:b/>
          <w:sz w:val="28"/>
          <w:szCs w:val="28"/>
        </w:rPr>
        <w:t xml:space="preserve">ебном </w:t>
      </w:r>
      <w:r w:rsidRPr="00554DAE">
        <w:rPr>
          <w:rFonts w:ascii="Times New Roman" w:hAnsi="Times New Roman"/>
          <w:b/>
          <w:sz w:val="28"/>
          <w:szCs w:val="28"/>
        </w:rPr>
        <w:t>г</w:t>
      </w:r>
      <w:r>
        <w:rPr>
          <w:rFonts w:ascii="Times New Roman" w:hAnsi="Times New Roman"/>
          <w:b/>
          <w:sz w:val="28"/>
          <w:szCs w:val="28"/>
        </w:rPr>
        <w:t>оду</w:t>
      </w:r>
      <w:r w:rsidRPr="00554DAE">
        <w:rPr>
          <w:rFonts w:ascii="Times New Roman" w:hAnsi="Times New Roman"/>
          <w:b/>
          <w:sz w:val="28"/>
          <w:szCs w:val="28"/>
        </w:rPr>
        <w:t xml:space="preserve"> </w:t>
      </w:r>
    </w:p>
    <w:p w:rsidR="007A74FB" w:rsidRPr="000422CA" w:rsidRDefault="007A74FB" w:rsidP="00246079">
      <w:pPr>
        <w:ind w:firstLine="567"/>
        <w:jc w:val="right"/>
        <w:rPr>
          <w:b/>
          <w:i/>
        </w:rPr>
      </w:pPr>
      <w:r w:rsidRPr="000422CA">
        <w:rPr>
          <w:i/>
        </w:rPr>
        <w:t xml:space="preserve">Таблица </w:t>
      </w:r>
      <w:r w:rsidR="00C94684">
        <w:rPr>
          <w:i/>
        </w:rPr>
        <w:t>10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6"/>
        <w:gridCol w:w="2835"/>
      </w:tblGrid>
      <w:tr w:rsidR="007A74FB" w:rsidRPr="00323042" w:rsidTr="007D791C">
        <w:tc>
          <w:tcPr>
            <w:tcW w:w="6946" w:type="dxa"/>
            <w:vAlign w:val="center"/>
          </w:tcPr>
          <w:p w:rsidR="007A74FB" w:rsidRPr="00323042" w:rsidRDefault="007A74FB" w:rsidP="008318E3">
            <w:pPr>
              <w:pStyle w:val="a3"/>
              <w:spacing w:after="0" w:line="240" w:lineRule="auto"/>
              <w:ind w:left="0"/>
              <w:jc w:val="center"/>
              <w:rPr>
                <w:rFonts w:ascii="Times New Roman" w:hAnsi="Times New Roman"/>
                <w:sz w:val="28"/>
                <w:szCs w:val="28"/>
              </w:rPr>
            </w:pPr>
            <w:r w:rsidRPr="00323042">
              <w:rPr>
                <w:rFonts w:ascii="Times New Roman" w:hAnsi="Times New Roman"/>
                <w:sz w:val="28"/>
                <w:szCs w:val="28"/>
              </w:rPr>
              <w:t>Название УМК</w:t>
            </w:r>
          </w:p>
        </w:tc>
        <w:tc>
          <w:tcPr>
            <w:tcW w:w="2835" w:type="dxa"/>
            <w:vAlign w:val="center"/>
          </w:tcPr>
          <w:p w:rsidR="007A74FB" w:rsidRPr="00323042" w:rsidRDefault="007A74FB" w:rsidP="00BB0140">
            <w:pPr>
              <w:pStyle w:val="a3"/>
              <w:spacing w:after="0" w:line="240" w:lineRule="auto"/>
              <w:ind w:left="-108"/>
              <w:jc w:val="center"/>
              <w:rPr>
                <w:rFonts w:ascii="Times New Roman" w:hAnsi="Times New Roman"/>
                <w:sz w:val="28"/>
                <w:szCs w:val="28"/>
              </w:rPr>
            </w:pPr>
            <w:r w:rsidRPr="00323042">
              <w:rPr>
                <w:rFonts w:ascii="Times New Roman" w:hAnsi="Times New Roman"/>
                <w:sz w:val="28"/>
                <w:szCs w:val="28"/>
              </w:rPr>
              <w:t xml:space="preserve">Примерный процент ОО, в </w:t>
            </w:r>
            <w:proofErr w:type="gramStart"/>
            <w:r w:rsidRPr="00323042">
              <w:rPr>
                <w:rFonts w:ascii="Times New Roman" w:hAnsi="Times New Roman"/>
                <w:sz w:val="28"/>
                <w:szCs w:val="28"/>
              </w:rPr>
              <w:t>которых</w:t>
            </w:r>
            <w:proofErr w:type="gramEnd"/>
            <w:r w:rsidRPr="00323042">
              <w:rPr>
                <w:rFonts w:ascii="Times New Roman" w:hAnsi="Times New Roman"/>
                <w:sz w:val="28"/>
                <w:szCs w:val="28"/>
              </w:rPr>
              <w:t xml:space="preserve"> использовался данный УМК</w:t>
            </w:r>
          </w:p>
        </w:tc>
      </w:tr>
      <w:tr w:rsidR="007A74FB" w:rsidRPr="00323042" w:rsidTr="007D791C">
        <w:tc>
          <w:tcPr>
            <w:tcW w:w="6946" w:type="dxa"/>
            <w:vAlign w:val="center"/>
          </w:tcPr>
          <w:p w:rsidR="007A74FB" w:rsidRPr="00323042" w:rsidRDefault="007A74FB" w:rsidP="005D0217">
            <w:pPr>
              <w:rPr>
                <w:color w:val="000000"/>
                <w:sz w:val="28"/>
                <w:szCs w:val="28"/>
              </w:rPr>
            </w:pPr>
            <w:r w:rsidRPr="00323042">
              <w:rPr>
                <w:color w:val="000000"/>
                <w:sz w:val="28"/>
                <w:szCs w:val="28"/>
              </w:rPr>
              <w:t>Русский язык и литература. Русский язык (углубленный уровень) 10-11 кл</w:t>
            </w:r>
            <w:r w:rsidR="005D0217">
              <w:rPr>
                <w:color w:val="000000"/>
                <w:sz w:val="28"/>
                <w:szCs w:val="28"/>
              </w:rPr>
              <w:t>ассы</w:t>
            </w:r>
            <w:r w:rsidRPr="00323042">
              <w:rPr>
                <w:color w:val="000000"/>
                <w:sz w:val="28"/>
                <w:szCs w:val="28"/>
              </w:rPr>
              <w:t xml:space="preserve"> Бабайцева В.В., 2015 год</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1,4</w:t>
            </w:r>
          </w:p>
        </w:tc>
      </w:tr>
      <w:tr w:rsidR="007A74FB" w:rsidRPr="00323042" w:rsidTr="007D791C">
        <w:tc>
          <w:tcPr>
            <w:tcW w:w="6946" w:type="dxa"/>
            <w:vAlign w:val="center"/>
          </w:tcPr>
          <w:p w:rsidR="007A74FB" w:rsidRPr="00323042" w:rsidRDefault="007A74FB" w:rsidP="0082491C">
            <w:pPr>
              <w:rPr>
                <w:color w:val="000000"/>
                <w:sz w:val="28"/>
                <w:szCs w:val="28"/>
              </w:rPr>
            </w:pPr>
            <w:r w:rsidRPr="00323042">
              <w:rPr>
                <w:color w:val="000000"/>
                <w:sz w:val="28"/>
                <w:szCs w:val="28"/>
              </w:rPr>
              <w:t>Русский язык (базовый и профильный уровни) 11 класс. Бунеев Р.Н., Бунеева Е.В., Комиссарова Л.Ю., 2008 год</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1,4</w:t>
            </w:r>
          </w:p>
        </w:tc>
      </w:tr>
      <w:tr w:rsidR="007A74FB" w:rsidRPr="00323042" w:rsidTr="007D791C">
        <w:tc>
          <w:tcPr>
            <w:tcW w:w="6946" w:type="dxa"/>
            <w:vAlign w:val="center"/>
          </w:tcPr>
          <w:p w:rsidR="007A74FB" w:rsidRPr="00323042" w:rsidRDefault="007A74FB" w:rsidP="005D0217">
            <w:pPr>
              <w:rPr>
                <w:color w:val="000000"/>
                <w:sz w:val="28"/>
                <w:szCs w:val="28"/>
              </w:rPr>
            </w:pPr>
            <w:r w:rsidRPr="00323042">
              <w:rPr>
                <w:color w:val="000000"/>
                <w:sz w:val="28"/>
                <w:szCs w:val="28"/>
              </w:rPr>
              <w:t>Русский язык и литература. Русский язык (базовый уровень) 10-11 кл</w:t>
            </w:r>
            <w:r w:rsidR="005D0217">
              <w:rPr>
                <w:color w:val="000000"/>
                <w:sz w:val="28"/>
                <w:szCs w:val="28"/>
              </w:rPr>
              <w:t>ассы</w:t>
            </w:r>
            <w:r w:rsidRPr="00323042">
              <w:rPr>
                <w:color w:val="000000"/>
                <w:sz w:val="28"/>
                <w:szCs w:val="28"/>
              </w:rPr>
              <w:t xml:space="preserve"> Власенков А.И., Рыбченкова Л.М., 2008год, 2015 год</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37,3</w:t>
            </w:r>
          </w:p>
        </w:tc>
      </w:tr>
      <w:tr w:rsidR="007A74FB" w:rsidRPr="00323042" w:rsidTr="007D791C">
        <w:tc>
          <w:tcPr>
            <w:tcW w:w="6946" w:type="dxa"/>
            <w:vAlign w:val="center"/>
          </w:tcPr>
          <w:p w:rsidR="007A74FB" w:rsidRPr="00323042" w:rsidRDefault="007A74FB" w:rsidP="005D0217">
            <w:pPr>
              <w:rPr>
                <w:color w:val="000000"/>
                <w:sz w:val="28"/>
                <w:szCs w:val="28"/>
              </w:rPr>
            </w:pPr>
            <w:r w:rsidRPr="00323042">
              <w:rPr>
                <w:color w:val="000000"/>
                <w:sz w:val="28"/>
                <w:szCs w:val="28"/>
              </w:rPr>
              <w:t>Русский язык (базовый и профильный уровни) 10-11 кл</w:t>
            </w:r>
            <w:r w:rsidR="005D0217">
              <w:rPr>
                <w:color w:val="000000"/>
                <w:sz w:val="28"/>
                <w:szCs w:val="28"/>
              </w:rPr>
              <w:t>ассы</w:t>
            </w:r>
            <w:r w:rsidRPr="00323042">
              <w:rPr>
                <w:color w:val="000000"/>
                <w:sz w:val="28"/>
                <w:szCs w:val="28"/>
              </w:rPr>
              <w:t xml:space="preserve"> Власенков А.И., Рыбченкова Л.М. 2008</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23,6</w:t>
            </w:r>
          </w:p>
        </w:tc>
      </w:tr>
      <w:tr w:rsidR="007A74FB" w:rsidRPr="00323042" w:rsidTr="007D791C">
        <w:tc>
          <w:tcPr>
            <w:tcW w:w="6946" w:type="dxa"/>
            <w:vAlign w:val="center"/>
          </w:tcPr>
          <w:p w:rsidR="007A74FB" w:rsidRPr="00323042" w:rsidRDefault="007A74FB" w:rsidP="005D0217">
            <w:pPr>
              <w:rPr>
                <w:color w:val="000000"/>
                <w:sz w:val="28"/>
                <w:szCs w:val="28"/>
              </w:rPr>
            </w:pPr>
            <w:r w:rsidRPr="00323042">
              <w:rPr>
                <w:color w:val="000000"/>
                <w:sz w:val="28"/>
                <w:szCs w:val="28"/>
              </w:rPr>
              <w:t>Русский язык и литература. Русский язык. В 2 ч. (базовый уровень) 10-11 кл</w:t>
            </w:r>
            <w:r w:rsidR="005D0217">
              <w:rPr>
                <w:color w:val="000000"/>
                <w:sz w:val="28"/>
                <w:szCs w:val="28"/>
              </w:rPr>
              <w:t>ассы</w:t>
            </w:r>
            <w:r w:rsidRPr="00323042">
              <w:rPr>
                <w:color w:val="000000"/>
                <w:sz w:val="28"/>
                <w:szCs w:val="28"/>
              </w:rPr>
              <w:t xml:space="preserve"> Гольцова Н.Г., Шамшин И.В., Мищерина М.А., 2015 год </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10,1</w:t>
            </w:r>
          </w:p>
        </w:tc>
      </w:tr>
      <w:tr w:rsidR="007A74FB" w:rsidRPr="00323042" w:rsidTr="007D791C">
        <w:tc>
          <w:tcPr>
            <w:tcW w:w="6946" w:type="dxa"/>
            <w:vAlign w:val="center"/>
          </w:tcPr>
          <w:p w:rsidR="007A74FB" w:rsidRPr="00323042" w:rsidRDefault="007A74FB" w:rsidP="005D0217">
            <w:pPr>
              <w:rPr>
                <w:color w:val="000000"/>
                <w:sz w:val="28"/>
                <w:szCs w:val="28"/>
              </w:rPr>
            </w:pPr>
            <w:r w:rsidRPr="00323042">
              <w:rPr>
                <w:color w:val="000000"/>
                <w:sz w:val="28"/>
                <w:szCs w:val="28"/>
              </w:rPr>
              <w:t>Русский язык</w:t>
            </w:r>
            <w:proofErr w:type="gramStart"/>
            <w:r w:rsidRPr="00323042">
              <w:rPr>
                <w:color w:val="000000"/>
                <w:sz w:val="28"/>
                <w:szCs w:val="28"/>
              </w:rPr>
              <w:t>.</w:t>
            </w:r>
            <w:proofErr w:type="gramEnd"/>
            <w:r w:rsidRPr="00323042">
              <w:rPr>
                <w:color w:val="000000"/>
                <w:sz w:val="28"/>
                <w:szCs w:val="28"/>
              </w:rPr>
              <w:t xml:space="preserve"> (</w:t>
            </w:r>
            <w:proofErr w:type="gramStart"/>
            <w:r w:rsidRPr="00323042">
              <w:rPr>
                <w:color w:val="000000"/>
                <w:sz w:val="28"/>
                <w:szCs w:val="28"/>
              </w:rPr>
              <w:t>б</w:t>
            </w:r>
            <w:proofErr w:type="gramEnd"/>
            <w:r w:rsidRPr="00323042">
              <w:rPr>
                <w:color w:val="000000"/>
                <w:sz w:val="28"/>
                <w:szCs w:val="28"/>
              </w:rPr>
              <w:t>азовый уровень) 10-11 кл</w:t>
            </w:r>
            <w:r w:rsidR="005D0217">
              <w:rPr>
                <w:color w:val="000000"/>
                <w:sz w:val="28"/>
                <w:szCs w:val="28"/>
              </w:rPr>
              <w:t>ассы</w:t>
            </w:r>
            <w:r w:rsidRPr="00323042">
              <w:rPr>
                <w:color w:val="000000"/>
                <w:sz w:val="28"/>
                <w:szCs w:val="28"/>
              </w:rPr>
              <w:t xml:space="preserve"> Греков В.Ф., Крючков С.Е., Чешко Л.А. 2006 г.</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23,6</w:t>
            </w:r>
          </w:p>
        </w:tc>
      </w:tr>
      <w:tr w:rsidR="007A74FB" w:rsidRPr="00323042" w:rsidTr="007D791C">
        <w:tc>
          <w:tcPr>
            <w:tcW w:w="6946" w:type="dxa"/>
            <w:vAlign w:val="center"/>
          </w:tcPr>
          <w:p w:rsidR="007A74FB" w:rsidRPr="00323042" w:rsidRDefault="007A74FB" w:rsidP="0082491C">
            <w:pPr>
              <w:rPr>
                <w:color w:val="000000"/>
                <w:sz w:val="28"/>
                <w:szCs w:val="28"/>
              </w:rPr>
            </w:pPr>
            <w:r w:rsidRPr="00323042">
              <w:rPr>
                <w:color w:val="000000"/>
                <w:sz w:val="28"/>
                <w:szCs w:val="28"/>
              </w:rPr>
              <w:t>Русский язык и литература. Русский язык</w:t>
            </w:r>
            <w:proofErr w:type="gramStart"/>
            <w:r w:rsidRPr="00323042">
              <w:rPr>
                <w:color w:val="000000"/>
                <w:sz w:val="28"/>
                <w:szCs w:val="28"/>
              </w:rPr>
              <w:t>.</w:t>
            </w:r>
            <w:proofErr w:type="gramEnd"/>
            <w:r w:rsidRPr="00323042">
              <w:rPr>
                <w:color w:val="000000"/>
                <w:sz w:val="28"/>
                <w:szCs w:val="28"/>
              </w:rPr>
              <w:t xml:space="preserve"> (</w:t>
            </w:r>
            <w:proofErr w:type="gramStart"/>
            <w:r w:rsidRPr="00323042">
              <w:rPr>
                <w:color w:val="000000"/>
                <w:sz w:val="28"/>
                <w:szCs w:val="28"/>
              </w:rPr>
              <w:t>б</w:t>
            </w:r>
            <w:proofErr w:type="gramEnd"/>
            <w:r w:rsidRPr="00323042">
              <w:rPr>
                <w:color w:val="000000"/>
                <w:sz w:val="28"/>
                <w:szCs w:val="28"/>
              </w:rPr>
              <w:t>азовый и углубленный уровни) 11 класс. Гусарова И.В., 2015 год</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1,4</w:t>
            </w:r>
          </w:p>
        </w:tc>
      </w:tr>
      <w:tr w:rsidR="007A74FB" w:rsidRPr="00323042" w:rsidTr="007D791C">
        <w:tc>
          <w:tcPr>
            <w:tcW w:w="6946" w:type="dxa"/>
            <w:vAlign w:val="center"/>
          </w:tcPr>
          <w:p w:rsidR="007A74FB" w:rsidRPr="00323042" w:rsidRDefault="007A74FB" w:rsidP="005D0217">
            <w:pPr>
              <w:rPr>
                <w:color w:val="000000"/>
                <w:sz w:val="28"/>
                <w:szCs w:val="28"/>
              </w:rPr>
            </w:pPr>
            <w:r w:rsidRPr="00323042">
              <w:rPr>
                <w:color w:val="000000"/>
                <w:sz w:val="28"/>
                <w:szCs w:val="28"/>
              </w:rPr>
              <w:t>Русский язык</w:t>
            </w:r>
            <w:proofErr w:type="gramStart"/>
            <w:r w:rsidRPr="00323042">
              <w:rPr>
                <w:color w:val="000000"/>
                <w:sz w:val="28"/>
                <w:szCs w:val="28"/>
              </w:rPr>
              <w:t>.</w:t>
            </w:r>
            <w:proofErr w:type="gramEnd"/>
            <w:r w:rsidRPr="00323042">
              <w:rPr>
                <w:color w:val="000000"/>
                <w:sz w:val="28"/>
                <w:szCs w:val="28"/>
              </w:rPr>
              <w:t xml:space="preserve"> (</w:t>
            </w:r>
            <w:proofErr w:type="gramStart"/>
            <w:r w:rsidRPr="00323042">
              <w:rPr>
                <w:color w:val="000000"/>
                <w:sz w:val="28"/>
                <w:szCs w:val="28"/>
              </w:rPr>
              <w:t>б</w:t>
            </w:r>
            <w:proofErr w:type="gramEnd"/>
            <w:r w:rsidRPr="00323042">
              <w:rPr>
                <w:color w:val="000000"/>
                <w:sz w:val="28"/>
                <w:szCs w:val="28"/>
              </w:rPr>
              <w:t>азовый и профильный уровни) 10-11 кл</w:t>
            </w:r>
            <w:r w:rsidR="005D0217">
              <w:rPr>
                <w:color w:val="000000"/>
                <w:sz w:val="28"/>
                <w:szCs w:val="28"/>
              </w:rPr>
              <w:t>ассы</w:t>
            </w:r>
            <w:r w:rsidRPr="00323042">
              <w:rPr>
                <w:color w:val="000000"/>
                <w:sz w:val="28"/>
                <w:szCs w:val="28"/>
              </w:rPr>
              <w:t xml:space="preserve"> Дейкина А.Д., Пахнова Т.М. 2008 </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0,7</w:t>
            </w:r>
          </w:p>
        </w:tc>
      </w:tr>
      <w:tr w:rsidR="007A74FB" w:rsidRPr="00323042" w:rsidTr="007D791C">
        <w:tc>
          <w:tcPr>
            <w:tcW w:w="6946" w:type="dxa"/>
            <w:vAlign w:val="center"/>
          </w:tcPr>
          <w:p w:rsidR="007A74FB" w:rsidRPr="00323042" w:rsidRDefault="007A74FB" w:rsidP="005D0217">
            <w:pPr>
              <w:rPr>
                <w:color w:val="000000"/>
                <w:sz w:val="28"/>
                <w:szCs w:val="28"/>
              </w:rPr>
            </w:pPr>
            <w:r w:rsidRPr="00323042">
              <w:rPr>
                <w:color w:val="000000"/>
                <w:sz w:val="28"/>
                <w:szCs w:val="28"/>
              </w:rPr>
              <w:t>Русский язык и литература. Русский язык (базовый уровень) 11 кл</w:t>
            </w:r>
            <w:r w:rsidR="005D0217">
              <w:rPr>
                <w:color w:val="000000"/>
                <w:sz w:val="28"/>
                <w:szCs w:val="28"/>
              </w:rPr>
              <w:t>асс</w:t>
            </w:r>
            <w:r w:rsidRPr="00323042">
              <w:rPr>
                <w:color w:val="000000"/>
                <w:sz w:val="28"/>
                <w:szCs w:val="28"/>
              </w:rPr>
              <w:t xml:space="preserve"> Пахнова Т.М., 2015 год</w:t>
            </w:r>
          </w:p>
        </w:tc>
        <w:tc>
          <w:tcPr>
            <w:tcW w:w="2835" w:type="dxa"/>
            <w:vAlign w:val="center"/>
          </w:tcPr>
          <w:p w:rsidR="007A74FB" w:rsidRPr="00323042" w:rsidRDefault="007A74FB" w:rsidP="00BB0140">
            <w:pPr>
              <w:ind w:left="-108"/>
              <w:jc w:val="center"/>
              <w:rPr>
                <w:color w:val="000000"/>
                <w:sz w:val="28"/>
                <w:szCs w:val="28"/>
              </w:rPr>
            </w:pPr>
            <w:r w:rsidRPr="00323042">
              <w:rPr>
                <w:color w:val="000000"/>
                <w:sz w:val="28"/>
                <w:szCs w:val="28"/>
              </w:rPr>
              <w:t>0,7</w:t>
            </w:r>
          </w:p>
        </w:tc>
      </w:tr>
    </w:tbl>
    <w:p w:rsidR="00F15711" w:rsidRDefault="007A74FB" w:rsidP="00F15711">
      <w:pPr>
        <w:pStyle w:val="3"/>
        <w:numPr>
          <w:ilvl w:val="2"/>
          <w:numId w:val="0"/>
        </w:numPr>
        <w:tabs>
          <w:tab w:val="num" w:pos="0"/>
        </w:tabs>
        <w:suppressAutoHyphens/>
        <w:spacing w:before="240"/>
        <w:ind w:firstLine="567"/>
        <w:rPr>
          <w:rFonts w:ascii="Times New Roman" w:hAnsi="Times New Roman"/>
          <w:smallCaps/>
          <w:color w:val="000000"/>
          <w:sz w:val="28"/>
          <w:szCs w:val="28"/>
        </w:rPr>
      </w:pPr>
      <w:r w:rsidRPr="006C1BD3">
        <w:rPr>
          <w:rFonts w:ascii="Times New Roman" w:hAnsi="Times New Roman"/>
          <w:smallCaps/>
          <w:color w:val="auto"/>
          <w:sz w:val="28"/>
          <w:szCs w:val="28"/>
        </w:rPr>
        <w:lastRenderedPageBreak/>
        <w:t xml:space="preserve">5. </w:t>
      </w:r>
      <w:r>
        <w:rPr>
          <w:rFonts w:ascii="Times New Roman" w:hAnsi="Times New Roman"/>
          <w:smallCaps/>
          <w:color w:val="auto"/>
          <w:sz w:val="28"/>
          <w:szCs w:val="28"/>
        </w:rPr>
        <w:t xml:space="preserve">ВЫВОДЫ И </w:t>
      </w:r>
      <w:r w:rsidRPr="006C1BD3">
        <w:rPr>
          <w:rFonts w:ascii="Times New Roman" w:hAnsi="Times New Roman"/>
          <w:smallCaps/>
          <w:color w:val="auto"/>
          <w:sz w:val="28"/>
          <w:szCs w:val="28"/>
        </w:rPr>
        <w:t>РЕКОМЕНДАЦИИ</w:t>
      </w:r>
      <w:r w:rsidRPr="006C1BD3">
        <w:rPr>
          <w:rFonts w:ascii="Times New Roman" w:hAnsi="Times New Roman"/>
          <w:smallCaps/>
          <w:color w:val="000000"/>
          <w:sz w:val="28"/>
          <w:szCs w:val="28"/>
        </w:rPr>
        <w:t xml:space="preserve"> </w:t>
      </w:r>
    </w:p>
    <w:p w:rsidR="007A74FB" w:rsidRPr="006C1BD3" w:rsidRDefault="007A74FB" w:rsidP="00F15711">
      <w:pPr>
        <w:ind w:firstLine="567"/>
        <w:jc w:val="both"/>
        <w:rPr>
          <w:sz w:val="28"/>
          <w:szCs w:val="28"/>
        </w:rPr>
      </w:pPr>
      <w:r w:rsidRPr="006C1BD3">
        <w:rPr>
          <w:sz w:val="28"/>
          <w:szCs w:val="28"/>
        </w:rPr>
        <w:t xml:space="preserve">1. Содержание варианта ЕГЭ по русскому языку 2017 года соотносится с содержанием экзаменационной работы прежних лет и содержанием курса русского языка в средней школе (10–11 классы), в рамках изучения которого совершенствуются навыки анализа и продуцирования текста. Целесообразно распределить материал для подготовки к экзамену, встраивая его в систему обучения русскому языку уже в основной школе. Этому же способствует преемственность формата экзамена в </w:t>
      </w:r>
      <w:r>
        <w:rPr>
          <w:sz w:val="28"/>
          <w:szCs w:val="28"/>
        </w:rPr>
        <w:t>9 и в 11 классах.</w:t>
      </w:r>
    </w:p>
    <w:p w:rsidR="007A74FB" w:rsidRPr="008F3A22" w:rsidRDefault="007A74FB" w:rsidP="00246079">
      <w:pPr>
        <w:ind w:firstLine="567"/>
        <w:jc w:val="both"/>
        <w:rPr>
          <w:sz w:val="28"/>
          <w:szCs w:val="28"/>
        </w:rPr>
      </w:pPr>
      <w:r w:rsidRPr="006C1BD3">
        <w:rPr>
          <w:sz w:val="28"/>
          <w:szCs w:val="28"/>
        </w:rPr>
        <w:t>2. Экзаменационный материал организован так, чтобы проверить уровень сформированности всех основных видов компетенций: лингвистической, языковой, коммуникативной. Эта проверка проходит в тестовой форме (базовый, высокий уровень сложности) и в форме сочинения (повышенный уровень).</w:t>
      </w:r>
    </w:p>
    <w:p w:rsidR="007A74FB" w:rsidRPr="006C1BD3" w:rsidRDefault="007A74FB" w:rsidP="00246079">
      <w:pPr>
        <w:ind w:firstLine="567"/>
        <w:jc w:val="both"/>
        <w:rPr>
          <w:sz w:val="28"/>
          <w:szCs w:val="28"/>
        </w:rPr>
      </w:pPr>
      <w:r w:rsidRPr="006C1BD3">
        <w:rPr>
          <w:sz w:val="28"/>
          <w:szCs w:val="28"/>
        </w:rPr>
        <w:t xml:space="preserve">Результаты ЕГЭ 2017 года показали, что с заданиями тестовой части, за исключением нескольких тем, учащиеся справляются неплохо. </w:t>
      </w:r>
      <w:r w:rsidRPr="008F3A22">
        <w:rPr>
          <w:sz w:val="28"/>
          <w:szCs w:val="28"/>
        </w:rPr>
        <w:t xml:space="preserve">Результаты выполнения части </w:t>
      </w:r>
      <w:r>
        <w:rPr>
          <w:sz w:val="28"/>
          <w:szCs w:val="28"/>
        </w:rPr>
        <w:t>2</w:t>
      </w:r>
      <w:r w:rsidRPr="008F3A22">
        <w:rPr>
          <w:sz w:val="28"/>
          <w:szCs w:val="28"/>
        </w:rPr>
        <w:t xml:space="preserve"> обнаруживают отсутствие системы в работе по развитию речи </w:t>
      </w:r>
      <w:proofErr w:type="gramStart"/>
      <w:r w:rsidRPr="008F3A22">
        <w:rPr>
          <w:sz w:val="28"/>
          <w:szCs w:val="28"/>
        </w:rPr>
        <w:t>обучающихся</w:t>
      </w:r>
      <w:proofErr w:type="gramEnd"/>
      <w:r w:rsidRPr="008F3A22">
        <w:rPr>
          <w:sz w:val="28"/>
          <w:szCs w:val="28"/>
        </w:rPr>
        <w:t>, что делает эту работу недостаточно эффективной. Между тем работа, связанная с созданием устных и письменных высказываний с последующим анализом использования лексических и грамматических средств языка, должна проводиться систематически: каждый урок должен быть нацелен на развитие всех видов речевой деятельности в их взаимосвязи и взаимозависимости.</w:t>
      </w:r>
    </w:p>
    <w:p w:rsidR="007A74FB" w:rsidRPr="006C1BD3" w:rsidRDefault="007A74FB" w:rsidP="00246079">
      <w:pPr>
        <w:ind w:firstLine="567"/>
        <w:jc w:val="both"/>
        <w:rPr>
          <w:sz w:val="28"/>
          <w:szCs w:val="28"/>
        </w:rPr>
      </w:pPr>
      <w:r w:rsidRPr="006C1BD3">
        <w:rPr>
          <w:sz w:val="28"/>
          <w:szCs w:val="28"/>
        </w:rPr>
        <w:t xml:space="preserve">Следовательно, при подготовке необходимо увеличить количество разнообразных упражнений, тренирующих собственную речь учеников. Этому будет способствовать реализация  коммуникативно-деятельностного подхода на уроках русского языка. Основные принципы такого подхода представлены в работах М.Т. Баранова, Е.А. Быстровой, Т.К. Донской, Н.А. Ипполитовой, С.И. Львовой, Л.П. Федоренко. Актуальным в методике преподавания остается внедрение в учебный процесс разнообразных видов языкового анализа с учетом семантической характеристики языкового явления и его функциональных особенностей, что развивает способность стилистически уместно, выразительно использовать их в своей речи. Актуальной является проблема нацеливания </w:t>
      </w:r>
      <w:proofErr w:type="gramStart"/>
      <w:r w:rsidRPr="006C1BD3">
        <w:rPr>
          <w:sz w:val="28"/>
          <w:szCs w:val="28"/>
        </w:rPr>
        <w:t>обучающихся</w:t>
      </w:r>
      <w:proofErr w:type="gramEnd"/>
      <w:r w:rsidRPr="006C1BD3">
        <w:rPr>
          <w:sz w:val="28"/>
          <w:szCs w:val="28"/>
        </w:rPr>
        <w:t xml:space="preserve"> на формирование навыка речевого самоконтроля.</w:t>
      </w:r>
    </w:p>
    <w:p w:rsidR="007A74FB" w:rsidRPr="006C1BD3" w:rsidRDefault="007A74FB" w:rsidP="00246079">
      <w:pPr>
        <w:ind w:firstLine="567"/>
        <w:jc w:val="both"/>
        <w:rPr>
          <w:sz w:val="28"/>
          <w:szCs w:val="28"/>
        </w:rPr>
      </w:pPr>
      <w:r w:rsidRPr="006C1BD3">
        <w:rPr>
          <w:sz w:val="28"/>
          <w:szCs w:val="28"/>
        </w:rPr>
        <w:t xml:space="preserve">3. </w:t>
      </w:r>
      <w:proofErr w:type="gramStart"/>
      <w:r w:rsidRPr="006C1BD3">
        <w:rPr>
          <w:sz w:val="28"/>
          <w:szCs w:val="28"/>
        </w:rPr>
        <w:t>В старших классах, особенно в случае изучения предмета на базовом уровне, из-за чрезвычайно ограниченного временного ресурса необходимо, обобщая и углубляя сведения по русскому языку, группировать их по содержательным блокам моделей КИМ, публикуемых ежегодно ФИПИ (</w:t>
      </w:r>
      <w:hyperlink r:id="rId11" w:history="1">
        <w:r w:rsidRPr="008F3A22">
          <w:t>http://fipi.ru/</w:t>
        </w:r>
      </w:hyperlink>
      <w:r w:rsidRPr="006C1BD3">
        <w:rPr>
          <w:sz w:val="28"/>
          <w:szCs w:val="28"/>
        </w:rPr>
        <w:t>), отрабатывая умения и навыки в первую очередь на заданиях, сходных с экзаменационными, а также на заданиях из открытого банка.</w:t>
      </w:r>
      <w:proofErr w:type="gramEnd"/>
      <w:r w:rsidRPr="006C1BD3">
        <w:rPr>
          <w:sz w:val="28"/>
          <w:szCs w:val="28"/>
        </w:rPr>
        <w:t xml:space="preserve"> При этом нужно с осторожностью относиться к многочисленным пособиям для подготовки к ЕГЭ. Во многих из них встречаются существенные отступления от модели КИМов, что серьезно дезориентирует учащихся.</w:t>
      </w:r>
    </w:p>
    <w:p w:rsidR="007A74FB" w:rsidRPr="00F25217" w:rsidRDefault="007A74FB" w:rsidP="00246079">
      <w:pPr>
        <w:ind w:firstLine="567"/>
        <w:jc w:val="both"/>
        <w:rPr>
          <w:sz w:val="28"/>
          <w:szCs w:val="28"/>
        </w:rPr>
      </w:pPr>
      <w:r w:rsidRPr="00F25217">
        <w:rPr>
          <w:sz w:val="28"/>
          <w:szCs w:val="28"/>
        </w:rPr>
        <w:t>4. Особое внимание при подготовке следует уделить темам, которые из года в год вызывают трудности.</w:t>
      </w:r>
    </w:p>
    <w:p w:rsidR="007A74FB" w:rsidRPr="00F25217" w:rsidRDefault="007A74FB" w:rsidP="00246079">
      <w:pPr>
        <w:ind w:firstLine="567"/>
        <w:jc w:val="both"/>
        <w:rPr>
          <w:sz w:val="28"/>
          <w:szCs w:val="28"/>
        </w:rPr>
      </w:pPr>
      <w:r w:rsidRPr="00F25217">
        <w:rPr>
          <w:sz w:val="28"/>
          <w:szCs w:val="28"/>
        </w:rPr>
        <w:lastRenderedPageBreak/>
        <w:t>Лексические нормы (употребление слова в соответствии с точным лексическим значением и требованием лексической сочетаемости).</w:t>
      </w:r>
    </w:p>
    <w:p w:rsidR="007A74FB" w:rsidRPr="00F25217" w:rsidRDefault="007A74FB" w:rsidP="00246079">
      <w:pPr>
        <w:ind w:firstLine="567"/>
        <w:jc w:val="both"/>
        <w:rPr>
          <w:sz w:val="28"/>
          <w:szCs w:val="28"/>
        </w:rPr>
      </w:pPr>
      <w:r w:rsidRPr="00F25217">
        <w:rPr>
          <w:sz w:val="28"/>
          <w:szCs w:val="28"/>
        </w:rPr>
        <w:t xml:space="preserve">Знаки препинания в простом осложнённом предложении. </w:t>
      </w:r>
    </w:p>
    <w:p w:rsidR="007A74FB" w:rsidRPr="00F25217" w:rsidRDefault="007A74FB" w:rsidP="00246079">
      <w:pPr>
        <w:ind w:firstLine="567"/>
        <w:jc w:val="both"/>
        <w:rPr>
          <w:sz w:val="28"/>
          <w:szCs w:val="28"/>
        </w:rPr>
      </w:pPr>
      <w:r w:rsidRPr="00F25217">
        <w:rPr>
          <w:sz w:val="28"/>
          <w:szCs w:val="28"/>
        </w:rPr>
        <w:t>Знаки препинания в сложном предложении с разными видами связи.</w:t>
      </w:r>
    </w:p>
    <w:p w:rsidR="007A74FB" w:rsidRPr="00F25217" w:rsidRDefault="007A74FB" w:rsidP="00246079">
      <w:pPr>
        <w:ind w:firstLine="567"/>
        <w:jc w:val="both"/>
        <w:rPr>
          <w:sz w:val="28"/>
          <w:szCs w:val="28"/>
        </w:rPr>
      </w:pPr>
      <w:r w:rsidRPr="00F25217">
        <w:rPr>
          <w:sz w:val="28"/>
          <w:szCs w:val="28"/>
        </w:rPr>
        <w:t>Функционально-смысловые типы речи.</w:t>
      </w:r>
    </w:p>
    <w:p w:rsidR="007A74FB" w:rsidRPr="00F25217" w:rsidRDefault="007A74FB" w:rsidP="00246079">
      <w:pPr>
        <w:ind w:firstLine="567"/>
        <w:jc w:val="both"/>
        <w:rPr>
          <w:sz w:val="28"/>
          <w:szCs w:val="28"/>
        </w:rPr>
      </w:pPr>
      <w:r w:rsidRPr="00F25217">
        <w:rPr>
          <w:sz w:val="28"/>
          <w:szCs w:val="28"/>
        </w:rPr>
        <w:t>Текст как речевое произведение. Смысловая и композиционная целостность текста</w:t>
      </w:r>
    </w:p>
    <w:p w:rsidR="007A74FB" w:rsidRPr="00F25217" w:rsidRDefault="007A74FB" w:rsidP="00246079">
      <w:pPr>
        <w:ind w:firstLine="567"/>
        <w:jc w:val="both"/>
        <w:rPr>
          <w:sz w:val="28"/>
          <w:szCs w:val="28"/>
        </w:rPr>
      </w:pPr>
      <w:r w:rsidRPr="00F25217">
        <w:rPr>
          <w:sz w:val="28"/>
          <w:szCs w:val="28"/>
        </w:rPr>
        <w:t xml:space="preserve">Языковые средства выразительности. </w:t>
      </w:r>
    </w:p>
    <w:p w:rsidR="007A74FB" w:rsidRPr="00F25217" w:rsidRDefault="007A74FB" w:rsidP="00246079">
      <w:pPr>
        <w:ind w:firstLine="567"/>
        <w:jc w:val="both"/>
        <w:rPr>
          <w:sz w:val="28"/>
          <w:szCs w:val="28"/>
        </w:rPr>
      </w:pPr>
      <w:r w:rsidRPr="00F25217">
        <w:rPr>
          <w:sz w:val="28"/>
          <w:szCs w:val="28"/>
        </w:rPr>
        <w:t xml:space="preserve">Орфографические нормы: </w:t>
      </w:r>
    </w:p>
    <w:p w:rsidR="007A74FB" w:rsidRPr="00F25217" w:rsidRDefault="007A74FB" w:rsidP="00246079">
      <w:pPr>
        <w:ind w:firstLine="567"/>
        <w:jc w:val="both"/>
        <w:rPr>
          <w:sz w:val="28"/>
          <w:szCs w:val="28"/>
        </w:rPr>
      </w:pPr>
      <w:r w:rsidRPr="00F25217">
        <w:rPr>
          <w:sz w:val="28"/>
          <w:szCs w:val="28"/>
        </w:rPr>
        <w:t xml:space="preserve">- правописание </w:t>
      </w:r>
      <w:proofErr w:type="gramStart"/>
      <w:r w:rsidRPr="00F25217">
        <w:rPr>
          <w:sz w:val="28"/>
          <w:szCs w:val="28"/>
        </w:rPr>
        <w:t>-Н</w:t>
      </w:r>
      <w:proofErr w:type="gramEnd"/>
      <w:r w:rsidRPr="00F25217">
        <w:rPr>
          <w:sz w:val="28"/>
          <w:szCs w:val="28"/>
        </w:rPr>
        <w:t>- и -НН- в суффиксах различных частей речи;</w:t>
      </w:r>
    </w:p>
    <w:p w:rsidR="007A74FB" w:rsidRPr="00F25217" w:rsidRDefault="007A74FB" w:rsidP="00246079">
      <w:pPr>
        <w:ind w:firstLine="567"/>
        <w:jc w:val="both"/>
        <w:rPr>
          <w:sz w:val="28"/>
          <w:szCs w:val="28"/>
        </w:rPr>
      </w:pPr>
      <w:r w:rsidRPr="00F25217">
        <w:rPr>
          <w:sz w:val="28"/>
          <w:szCs w:val="28"/>
        </w:rPr>
        <w:t>- правописание личных окончаний глаголов и суффиксов причастий настоящего времени;</w:t>
      </w:r>
    </w:p>
    <w:p w:rsidR="007A74FB" w:rsidRPr="00F25217" w:rsidRDefault="007A74FB" w:rsidP="00246079">
      <w:pPr>
        <w:ind w:firstLine="567"/>
        <w:jc w:val="both"/>
        <w:rPr>
          <w:sz w:val="28"/>
          <w:szCs w:val="28"/>
        </w:rPr>
      </w:pPr>
      <w:r w:rsidRPr="00F25217">
        <w:rPr>
          <w:sz w:val="28"/>
          <w:szCs w:val="28"/>
        </w:rPr>
        <w:t>- слитное, дефисное, раздельное написание слов;</w:t>
      </w:r>
    </w:p>
    <w:p w:rsidR="007A74FB" w:rsidRPr="00F25217" w:rsidRDefault="007A74FB" w:rsidP="00246079">
      <w:pPr>
        <w:ind w:firstLine="567"/>
        <w:jc w:val="both"/>
        <w:rPr>
          <w:sz w:val="28"/>
          <w:szCs w:val="28"/>
        </w:rPr>
      </w:pPr>
      <w:r w:rsidRPr="00F25217">
        <w:rPr>
          <w:sz w:val="28"/>
          <w:szCs w:val="28"/>
        </w:rPr>
        <w:t>- правописание НЕ и НИ;</w:t>
      </w:r>
    </w:p>
    <w:p w:rsidR="007A74FB" w:rsidRPr="00F25217" w:rsidRDefault="007A74FB" w:rsidP="00246079">
      <w:pPr>
        <w:ind w:firstLine="567"/>
        <w:jc w:val="both"/>
        <w:rPr>
          <w:sz w:val="28"/>
          <w:szCs w:val="28"/>
        </w:rPr>
      </w:pPr>
      <w:r w:rsidRPr="00F25217">
        <w:rPr>
          <w:sz w:val="28"/>
          <w:szCs w:val="28"/>
        </w:rPr>
        <w:t xml:space="preserve">5. В преподавании русского </w:t>
      </w:r>
      <w:proofErr w:type="gramStart"/>
      <w:r w:rsidRPr="00F25217">
        <w:rPr>
          <w:sz w:val="28"/>
          <w:szCs w:val="28"/>
        </w:rPr>
        <w:t>языка</w:t>
      </w:r>
      <w:proofErr w:type="gramEnd"/>
      <w:r w:rsidRPr="00F25217">
        <w:rPr>
          <w:sz w:val="28"/>
          <w:szCs w:val="28"/>
        </w:rPr>
        <w:t xml:space="preserve"> как в среднем звене, так и в старших классах важен функциональный подход.</w:t>
      </w:r>
    </w:p>
    <w:p w:rsidR="007A74FB" w:rsidRPr="00F25217" w:rsidRDefault="007A74FB" w:rsidP="00246079">
      <w:pPr>
        <w:ind w:firstLine="567"/>
        <w:jc w:val="both"/>
        <w:rPr>
          <w:sz w:val="28"/>
          <w:szCs w:val="28"/>
        </w:rPr>
      </w:pPr>
      <w:r w:rsidRPr="00F25217">
        <w:rPr>
          <w:sz w:val="28"/>
          <w:szCs w:val="28"/>
        </w:rPr>
        <w:t xml:space="preserve">- При изучении на уроке всех уровней языка необходимо опираться на их роль в тексте. При этом приоритетное положение должны занять такие свойства, как правильность, точность, логичность, выразительность, богатство, уместность. </w:t>
      </w:r>
    </w:p>
    <w:p w:rsidR="007A74FB" w:rsidRPr="00F25217" w:rsidRDefault="007A74FB" w:rsidP="00246079">
      <w:pPr>
        <w:ind w:firstLine="567"/>
        <w:jc w:val="both"/>
        <w:rPr>
          <w:sz w:val="28"/>
          <w:szCs w:val="28"/>
        </w:rPr>
      </w:pPr>
      <w:r w:rsidRPr="00F25217">
        <w:rPr>
          <w:sz w:val="28"/>
          <w:szCs w:val="28"/>
        </w:rPr>
        <w:t>- Сформулированный выше ракурс учебной деятельности должен присутствовать не только в анализе явлений языка и речи, но и в творческих работах школьников.</w:t>
      </w:r>
    </w:p>
    <w:p w:rsidR="007A74FB" w:rsidRPr="00F25217" w:rsidRDefault="007A74FB" w:rsidP="00246079">
      <w:pPr>
        <w:ind w:firstLine="567"/>
        <w:jc w:val="both"/>
        <w:rPr>
          <w:sz w:val="28"/>
          <w:szCs w:val="28"/>
        </w:rPr>
      </w:pPr>
      <w:r w:rsidRPr="00F25217">
        <w:rPr>
          <w:sz w:val="28"/>
          <w:szCs w:val="28"/>
        </w:rPr>
        <w:t xml:space="preserve">- Формирование и развитие орфографических и пунктуационных навыков школьников никак не может отрываться от их речевой деятельности, в </w:t>
      </w:r>
      <w:proofErr w:type="gramStart"/>
      <w:r w:rsidRPr="00F25217">
        <w:rPr>
          <w:sz w:val="28"/>
          <w:szCs w:val="28"/>
        </w:rPr>
        <w:t>связи</w:t>
      </w:r>
      <w:proofErr w:type="gramEnd"/>
      <w:r w:rsidRPr="00F25217">
        <w:rPr>
          <w:sz w:val="28"/>
          <w:szCs w:val="28"/>
        </w:rPr>
        <w:t xml:space="preserve"> с чем особую значимость приобретают задания, нацеливающие школьников на создание текстов разного объёма с орфографической (пунктуационной) установкой с последующим их развёрнутым анализом.</w:t>
      </w:r>
    </w:p>
    <w:p w:rsidR="007A74FB" w:rsidRPr="00F25217" w:rsidRDefault="007A74FB" w:rsidP="00246079">
      <w:pPr>
        <w:ind w:firstLine="567"/>
        <w:jc w:val="both"/>
        <w:rPr>
          <w:sz w:val="28"/>
          <w:szCs w:val="28"/>
        </w:rPr>
      </w:pPr>
      <w:r w:rsidRPr="00F25217">
        <w:rPr>
          <w:sz w:val="28"/>
          <w:szCs w:val="28"/>
        </w:rPr>
        <w:t>- На уроках необходимо усилить внимание к анализу текстов разных типов (описание, повествование, рассуждение, комбинированные варианты). При этом в центре внимания должны быть показатели их смысловой цельности (ключевые слова, тема, проблема, идея) и структурной связности (способы и средства связи предложений в рамках единого целого). Аналитическая деятельность школьников поможет им в многоплановой деятельности по конструированию текстов.</w:t>
      </w:r>
    </w:p>
    <w:p w:rsidR="007A74FB" w:rsidRPr="00F25217" w:rsidRDefault="007A74FB" w:rsidP="00246079">
      <w:pPr>
        <w:ind w:firstLine="567"/>
        <w:jc w:val="both"/>
        <w:rPr>
          <w:sz w:val="28"/>
          <w:szCs w:val="28"/>
        </w:rPr>
      </w:pPr>
      <w:r w:rsidRPr="00F25217">
        <w:rPr>
          <w:sz w:val="28"/>
          <w:szCs w:val="28"/>
        </w:rPr>
        <w:t>- Смысловое чтение невозможно без понимания лексических значений слов, входящих в текст. Следовательно, одна из задач учителя</w:t>
      </w:r>
      <w:proofErr w:type="gramStart"/>
      <w:r w:rsidRPr="00F25217">
        <w:rPr>
          <w:sz w:val="28"/>
          <w:szCs w:val="28"/>
        </w:rPr>
        <w:t xml:space="preserve"> –– </w:t>
      </w:r>
      <w:proofErr w:type="gramEnd"/>
      <w:r w:rsidRPr="00F25217">
        <w:rPr>
          <w:sz w:val="28"/>
          <w:szCs w:val="28"/>
        </w:rPr>
        <w:t>организация работы школьников со словарями различных типов. В её решении должны быть использованы и ресурсы Интернета.</w:t>
      </w:r>
    </w:p>
    <w:p w:rsidR="007A74FB" w:rsidRPr="00F25217" w:rsidRDefault="007A74FB" w:rsidP="00246079">
      <w:pPr>
        <w:ind w:firstLine="567"/>
        <w:jc w:val="both"/>
        <w:rPr>
          <w:sz w:val="28"/>
          <w:szCs w:val="28"/>
        </w:rPr>
      </w:pPr>
      <w:r w:rsidRPr="00F25217">
        <w:rPr>
          <w:sz w:val="28"/>
          <w:szCs w:val="28"/>
        </w:rPr>
        <w:t>- Необходимо вводить в школьную практику и работу по составлению словарей к изучаемому тексту.</w:t>
      </w:r>
    </w:p>
    <w:p w:rsidR="007A74FB" w:rsidRPr="00F25217" w:rsidRDefault="007A74FB" w:rsidP="00246079">
      <w:pPr>
        <w:ind w:firstLine="567"/>
        <w:jc w:val="both"/>
        <w:rPr>
          <w:sz w:val="28"/>
          <w:szCs w:val="28"/>
        </w:rPr>
      </w:pPr>
      <w:r w:rsidRPr="00F25217">
        <w:rPr>
          <w:sz w:val="28"/>
          <w:szCs w:val="28"/>
        </w:rPr>
        <w:t xml:space="preserve">6. </w:t>
      </w:r>
      <w:proofErr w:type="gramStart"/>
      <w:r w:rsidRPr="00F25217">
        <w:rPr>
          <w:sz w:val="28"/>
          <w:szCs w:val="28"/>
        </w:rPr>
        <w:t xml:space="preserve">Материалы государственной итоговой аттестации как в 9, так и в 11 классах ориентируют учителей русского языка и литературы на то, что в центре обучения должна быть комплексная работа с текстом: умение выделять проблематику и отграничивать ее от темы, умение давать текстовой </w:t>
      </w:r>
      <w:r w:rsidRPr="00F25217">
        <w:rPr>
          <w:sz w:val="28"/>
          <w:szCs w:val="28"/>
        </w:rPr>
        <w:lastRenderedPageBreak/>
        <w:t>комментарий с концептуальным обобщением, умение соотносить проблематику текста с собственными представлениями о жизни, умение аргументированно обосновывать собственную точку зрения</w:t>
      </w:r>
      <w:proofErr w:type="gramEnd"/>
      <w:r w:rsidRPr="00F25217">
        <w:rPr>
          <w:sz w:val="28"/>
          <w:szCs w:val="28"/>
        </w:rPr>
        <w:t xml:space="preserve">, привлекая материал из разных областей знания. </w:t>
      </w:r>
      <w:proofErr w:type="gramStart"/>
      <w:r w:rsidRPr="00F25217">
        <w:rPr>
          <w:sz w:val="28"/>
          <w:szCs w:val="28"/>
        </w:rPr>
        <w:t>Эти ведущие общеучебные умения имеют практической значение не только для школьных условий, но и вообще для жизни современного человека.</w:t>
      </w:r>
      <w:proofErr w:type="gramEnd"/>
    </w:p>
    <w:p w:rsidR="007A74FB" w:rsidRPr="00F25217" w:rsidRDefault="007A74FB" w:rsidP="00246079">
      <w:pPr>
        <w:ind w:firstLine="567"/>
        <w:jc w:val="both"/>
        <w:rPr>
          <w:sz w:val="28"/>
          <w:szCs w:val="28"/>
        </w:rPr>
      </w:pPr>
      <w:r w:rsidRPr="00F25217">
        <w:rPr>
          <w:sz w:val="28"/>
          <w:szCs w:val="28"/>
        </w:rPr>
        <w:t xml:space="preserve">7. </w:t>
      </w:r>
      <w:proofErr w:type="gramStart"/>
      <w:r w:rsidRPr="00F25217">
        <w:rPr>
          <w:sz w:val="28"/>
          <w:szCs w:val="28"/>
        </w:rPr>
        <w:t>Статистические данные, полученные в процессе анализа результатов экзамена в течение нескольких лет подтверждают</w:t>
      </w:r>
      <w:proofErr w:type="gramEnd"/>
      <w:r w:rsidRPr="00F25217">
        <w:rPr>
          <w:sz w:val="28"/>
          <w:szCs w:val="28"/>
        </w:rPr>
        <w:t xml:space="preserve">, что у </w:t>
      </w:r>
      <w:r>
        <w:rPr>
          <w:sz w:val="28"/>
          <w:szCs w:val="28"/>
        </w:rPr>
        <w:t>участников ЕГЭ</w:t>
      </w:r>
      <w:r w:rsidRPr="00F25217">
        <w:rPr>
          <w:sz w:val="28"/>
          <w:szCs w:val="28"/>
        </w:rPr>
        <w:t xml:space="preserve"> недостаточно прочны подобные коммуникативно-речевые умения, социально значимые и практически востребованные в системе высшего и среднего образования. Должно быть усилено внимание к написанию сочинений-рассуждений в жанре эссе с опорой на литературный материал (на это нацеливает экзаменационное сочинение по литературе и речевое задание в рамках Единого Государственного Экзамена по русскому языку, часть </w:t>
      </w:r>
      <w:r>
        <w:rPr>
          <w:sz w:val="28"/>
          <w:szCs w:val="28"/>
        </w:rPr>
        <w:t>2</w:t>
      </w:r>
      <w:r w:rsidRPr="00F25217">
        <w:rPr>
          <w:sz w:val="28"/>
          <w:szCs w:val="28"/>
        </w:rPr>
        <w:t xml:space="preserve">). </w:t>
      </w:r>
    </w:p>
    <w:p w:rsidR="007A74FB" w:rsidRPr="00F25217" w:rsidRDefault="007A74FB" w:rsidP="00246079">
      <w:pPr>
        <w:ind w:firstLine="567"/>
        <w:jc w:val="both"/>
        <w:rPr>
          <w:sz w:val="28"/>
          <w:szCs w:val="28"/>
        </w:rPr>
      </w:pPr>
      <w:r w:rsidRPr="00F25217">
        <w:rPr>
          <w:sz w:val="28"/>
          <w:szCs w:val="28"/>
        </w:rPr>
        <w:t xml:space="preserve">Чрезвычайно важным представляется внимание к тому, как представлена в сочинении его концепция и литературная аргументация (развёртывание и сжатие анализа: актуализация аналитических навыков в полной мере; обобщённая характеристика произведения, предполагающая рассмотрение отдельных мотивов, художественных деталей). У соответствующих навыков должна быть отмечена речевая (в том числе и логическая) составляющая, и, следовательно, они должны формироваться и развиваться </w:t>
      </w:r>
      <w:proofErr w:type="gramStart"/>
      <w:r w:rsidRPr="00F25217">
        <w:rPr>
          <w:sz w:val="28"/>
          <w:szCs w:val="28"/>
        </w:rPr>
        <w:t>к</w:t>
      </w:r>
      <w:proofErr w:type="gramEnd"/>
      <w:r w:rsidRPr="00F25217">
        <w:rPr>
          <w:sz w:val="28"/>
          <w:szCs w:val="28"/>
        </w:rPr>
        <w:t xml:space="preserve"> на уроках литературы, так и на уроках русского языка.</w:t>
      </w:r>
    </w:p>
    <w:p w:rsidR="007A74FB" w:rsidRPr="00F25217" w:rsidRDefault="007A74FB" w:rsidP="00111514">
      <w:pPr>
        <w:spacing w:after="120"/>
        <w:ind w:firstLine="567"/>
        <w:jc w:val="both"/>
        <w:rPr>
          <w:sz w:val="28"/>
          <w:szCs w:val="28"/>
        </w:rPr>
      </w:pPr>
      <w:r w:rsidRPr="00F25217">
        <w:rPr>
          <w:sz w:val="28"/>
          <w:szCs w:val="28"/>
        </w:rPr>
        <w:t xml:space="preserve">Методическим объединениям учителей русского языка и литературы рекомендуем проанализировать материалы государственной итоговой аттестации по русскому языку с целью корректировки рабочих программ и внесения в них необходимых дополнений. Особое внимание следует обратить на изучение курса текстоведения в 5-9 классах, совершенствование методики уроков развития речи. </w:t>
      </w:r>
    </w:p>
    <w:p w:rsidR="007A74FB" w:rsidRPr="006C1BD3" w:rsidRDefault="007A74FB" w:rsidP="00246079">
      <w:pPr>
        <w:pStyle w:val="3"/>
        <w:numPr>
          <w:ilvl w:val="2"/>
          <w:numId w:val="0"/>
        </w:numPr>
        <w:tabs>
          <w:tab w:val="num" w:pos="0"/>
        </w:tabs>
        <w:suppressAutoHyphens/>
        <w:spacing w:before="0"/>
        <w:ind w:firstLine="567"/>
        <w:rPr>
          <w:rFonts w:ascii="Times New Roman" w:hAnsi="Times New Roman"/>
          <w:sz w:val="28"/>
          <w:szCs w:val="28"/>
        </w:rPr>
      </w:pPr>
      <w:r w:rsidRPr="006C1BD3">
        <w:rPr>
          <w:rFonts w:ascii="Times New Roman" w:hAnsi="Times New Roman"/>
          <w:smallCaps/>
          <w:color w:val="auto"/>
          <w:sz w:val="28"/>
          <w:szCs w:val="28"/>
        </w:rPr>
        <w:t>СОСТАВИТЕЛИ ОТЧЕТА (</w:t>
      </w:r>
      <w:proofErr w:type="gramStart"/>
      <w:r w:rsidRPr="006C1BD3">
        <w:rPr>
          <w:rFonts w:ascii="Times New Roman" w:hAnsi="Times New Roman"/>
          <w:smallCaps/>
          <w:color w:val="auto"/>
          <w:sz w:val="28"/>
          <w:szCs w:val="28"/>
        </w:rPr>
        <w:t>МЕТОДИЧЕСКОГО АНАЛИЗА</w:t>
      </w:r>
      <w:proofErr w:type="gramEnd"/>
      <w:r w:rsidRPr="006C1BD3">
        <w:rPr>
          <w:rFonts w:ascii="Times New Roman" w:hAnsi="Times New Roman"/>
          <w:smallCaps/>
          <w:color w:val="auto"/>
          <w:sz w:val="28"/>
          <w:szCs w:val="28"/>
        </w:rPr>
        <w:t xml:space="preserve"> ПО ПРЕДМЕТУ): </w:t>
      </w:r>
    </w:p>
    <w:p w:rsidR="007A74FB" w:rsidRPr="002F1B2C" w:rsidRDefault="007A74FB" w:rsidP="00246079">
      <w:pPr>
        <w:spacing w:after="120"/>
        <w:ind w:firstLine="567"/>
        <w:rPr>
          <w:sz w:val="28"/>
          <w:szCs w:val="28"/>
        </w:rPr>
      </w:pPr>
      <w:r w:rsidRPr="00DD2F53">
        <w:rPr>
          <w:sz w:val="28"/>
          <w:szCs w:val="28"/>
        </w:rPr>
        <w:t>Наименование организации, проводящей анализ результатов ЕГЭ по предмету</w:t>
      </w:r>
      <w:r>
        <w:rPr>
          <w:sz w:val="28"/>
          <w:szCs w:val="28"/>
        </w:rPr>
        <w:t>: Государственное автономное учреждение Республики Карелия «Центр оценки качества образования» (ГАУ РК «ЦОКО»)</w:t>
      </w:r>
    </w:p>
    <w:tbl>
      <w:tblPr>
        <w:tblW w:w="10408" w:type="dxa"/>
        <w:tblInd w:w="-489" w:type="dxa"/>
        <w:tblLayout w:type="fixed"/>
        <w:tblLook w:val="0000"/>
      </w:tblPr>
      <w:tblGrid>
        <w:gridCol w:w="3291"/>
        <w:gridCol w:w="4677"/>
        <w:gridCol w:w="2440"/>
      </w:tblGrid>
      <w:tr w:rsidR="007A74FB" w:rsidRPr="008318E3" w:rsidTr="00111514">
        <w:tc>
          <w:tcPr>
            <w:tcW w:w="3291" w:type="dxa"/>
            <w:tcBorders>
              <w:top w:val="single" w:sz="4" w:space="0" w:color="000000"/>
              <w:left w:val="single" w:sz="4" w:space="0" w:color="000000"/>
              <w:bottom w:val="single" w:sz="4" w:space="0" w:color="000000"/>
            </w:tcBorders>
          </w:tcPr>
          <w:p w:rsidR="007A74FB" w:rsidRPr="008318E3" w:rsidRDefault="007A74FB" w:rsidP="00B54684">
            <w:pPr>
              <w:jc w:val="both"/>
              <w:rPr>
                <w:color w:val="000000"/>
              </w:rPr>
            </w:pPr>
            <w:r w:rsidRPr="008318E3">
              <w:rPr>
                <w:color w:val="000000"/>
              </w:rPr>
              <w:t>Ответственный специалист, выполнявший анализ результатов ЕГЭ по предмету</w:t>
            </w:r>
          </w:p>
        </w:tc>
        <w:tc>
          <w:tcPr>
            <w:tcW w:w="4677" w:type="dxa"/>
            <w:tcBorders>
              <w:top w:val="single" w:sz="4" w:space="0" w:color="000000"/>
              <w:left w:val="single" w:sz="4" w:space="0" w:color="000000"/>
              <w:bottom w:val="single" w:sz="4" w:space="0" w:color="000000"/>
            </w:tcBorders>
          </w:tcPr>
          <w:p w:rsidR="007A74FB" w:rsidRPr="008318E3" w:rsidRDefault="007A74FB" w:rsidP="00B54684">
            <w:pPr>
              <w:ind w:firstLine="33"/>
              <w:jc w:val="both"/>
              <w:rPr>
                <w:color w:val="000000"/>
              </w:rPr>
            </w:pPr>
            <w:r w:rsidRPr="008318E3">
              <w:rPr>
                <w:color w:val="000000"/>
              </w:rPr>
              <w:t xml:space="preserve">Дмитрук Татьяна Ивановна, кандидат филологических наук, доцент </w:t>
            </w:r>
            <w:r w:rsidRPr="00111514">
              <w:rPr>
                <w:color w:val="000000"/>
              </w:rPr>
              <w:t>федерального государственного бюджетного образовательного учреждения высшего образования «Петрозаводский государственный университет»</w:t>
            </w:r>
          </w:p>
        </w:tc>
        <w:tc>
          <w:tcPr>
            <w:tcW w:w="2440" w:type="dxa"/>
            <w:tcBorders>
              <w:top w:val="single" w:sz="4" w:space="0" w:color="000000"/>
              <w:left w:val="single" w:sz="4" w:space="0" w:color="000000"/>
              <w:bottom w:val="single" w:sz="4" w:space="0" w:color="000000"/>
              <w:right w:val="single" w:sz="4" w:space="0" w:color="000000"/>
            </w:tcBorders>
          </w:tcPr>
          <w:p w:rsidR="007A74FB" w:rsidRPr="008318E3" w:rsidRDefault="007A74FB" w:rsidP="00B54684">
            <w:pPr>
              <w:ind w:firstLine="33"/>
              <w:jc w:val="both"/>
              <w:rPr>
                <w:color w:val="000000"/>
              </w:rPr>
            </w:pPr>
            <w:r w:rsidRPr="008318E3">
              <w:rPr>
                <w:color w:val="000000"/>
              </w:rPr>
              <w:t>Председатель региональной комиссии по русскому языку</w:t>
            </w:r>
          </w:p>
        </w:tc>
      </w:tr>
      <w:tr w:rsidR="007A74FB" w:rsidRPr="008318E3" w:rsidTr="00111514">
        <w:tc>
          <w:tcPr>
            <w:tcW w:w="3291" w:type="dxa"/>
            <w:tcBorders>
              <w:top w:val="single" w:sz="4" w:space="0" w:color="000000"/>
              <w:left w:val="single" w:sz="4" w:space="0" w:color="000000"/>
              <w:bottom w:val="single" w:sz="4" w:space="0" w:color="000000"/>
            </w:tcBorders>
          </w:tcPr>
          <w:p w:rsidR="007A74FB" w:rsidRPr="008318E3" w:rsidRDefault="007A74FB" w:rsidP="00B54684">
            <w:pPr>
              <w:jc w:val="both"/>
              <w:rPr>
                <w:color w:val="000000"/>
              </w:rPr>
            </w:pPr>
            <w:r w:rsidRPr="008318E3">
              <w:rPr>
                <w:color w:val="000000"/>
              </w:rPr>
              <w:t>Специалисты, привлекаемые к анализу результатов ЕГЭ по предмету</w:t>
            </w:r>
          </w:p>
        </w:tc>
        <w:tc>
          <w:tcPr>
            <w:tcW w:w="4677" w:type="dxa"/>
            <w:tcBorders>
              <w:top w:val="single" w:sz="4" w:space="0" w:color="000000"/>
              <w:left w:val="single" w:sz="4" w:space="0" w:color="000000"/>
              <w:bottom w:val="single" w:sz="4" w:space="0" w:color="000000"/>
            </w:tcBorders>
          </w:tcPr>
          <w:p w:rsidR="007A74FB" w:rsidRPr="008318E3" w:rsidRDefault="007A74FB" w:rsidP="00B54684">
            <w:pPr>
              <w:jc w:val="both"/>
              <w:rPr>
                <w:color w:val="000000"/>
              </w:rPr>
            </w:pPr>
            <w:r w:rsidRPr="008318E3">
              <w:rPr>
                <w:color w:val="000000"/>
              </w:rPr>
              <w:t>Моторина Галина Ивановна, Головина Инна Васильевна специалисты ГАУ РК «ЦОКО»</w:t>
            </w:r>
          </w:p>
        </w:tc>
        <w:tc>
          <w:tcPr>
            <w:tcW w:w="2440" w:type="dxa"/>
            <w:tcBorders>
              <w:top w:val="single" w:sz="4" w:space="0" w:color="000000"/>
              <w:left w:val="single" w:sz="4" w:space="0" w:color="000000"/>
              <w:bottom w:val="single" w:sz="4" w:space="0" w:color="000000"/>
              <w:right w:val="single" w:sz="4" w:space="0" w:color="000000"/>
            </w:tcBorders>
            <w:vAlign w:val="center"/>
          </w:tcPr>
          <w:p w:rsidR="007A74FB" w:rsidRPr="008318E3" w:rsidRDefault="00B54684" w:rsidP="00B54684">
            <w:pPr>
              <w:ind w:firstLine="567"/>
              <w:jc w:val="both"/>
              <w:rPr>
                <w:color w:val="000000"/>
              </w:rPr>
            </w:pPr>
            <w:r>
              <w:rPr>
                <w:color w:val="000000"/>
              </w:rPr>
              <w:t>О</w:t>
            </w:r>
            <w:r w:rsidR="007A74FB" w:rsidRPr="008318E3">
              <w:rPr>
                <w:color w:val="000000"/>
              </w:rPr>
              <w:t>бобщение, анализ статистических данных ЕГЭ по предмету</w:t>
            </w:r>
          </w:p>
        </w:tc>
      </w:tr>
    </w:tbl>
    <w:p w:rsidR="007A74FB" w:rsidRPr="006C1BD3" w:rsidRDefault="007A74FB" w:rsidP="00246079">
      <w:pPr>
        <w:ind w:firstLine="567"/>
        <w:rPr>
          <w:sz w:val="28"/>
          <w:szCs w:val="28"/>
        </w:rPr>
      </w:pPr>
    </w:p>
    <w:p w:rsidR="007A74FB" w:rsidRPr="006A3D00" w:rsidRDefault="007A74FB" w:rsidP="00522350">
      <w:pPr>
        <w:spacing w:after="200" w:line="276" w:lineRule="auto"/>
        <w:ind w:firstLine="567"/>
        <w:jc w:val="center"/>
        <w:rPr>
          <w:b/>
          <w:sz w:val="36"/>
          <w:szCs w:val="36"/>
        </w:rPr>
      </w:pPr>
      <w:r w:rsidRPr="009B6017">
        <w:br w:type="page"/>
      </w:r>
      <w:r w:rsidRPr="006A3D00">
        <w:rPr>
          <w:b/>
          <w:sz w:val="36"/>
          <w:szCs w:val="36"/>
        </w:rPr>
        <w:lastRenderedPageBreak/>
        <w:t>М</w:t>
      </w:r>
      <w:r>
        <w:rPr>
          <w:b/>
          <w:sz w:val="36"/>
          <w:szCs w:val="36"/>
        </w:rPr>
        <w:t>АТЕМАТИКА</w:t>
      </w:r>
      <w:r w:rsidRPr="006A3D00">
        <w:rPr>
          <w:b/>
          <w:sz w:val="36"/>
          <w:szCs w:val="36"/>
        </w:rPr>
        <w:t xml:space="preserve"> (профильный уровень)</w:t>
      </w:r>
    </w:p>
    <w:p w:rsidR="007A74FB" w:rsidRPr="006F40D0" w:rsidRDefault="007A74FB" w:rsidP="00246079">
      <w:pPr>
        <w:pStyle w:val="3"/>
        <w:spacing w:before="0"/>
        <w:ind w:firstLine="567"/>
        <w:jc w:val="both"/>
        <w:rPr>
          <w:rFonts w:ascii="Times New Roman" w:hAnsi="Times New Roman"/>
          <w:b w:val="0"/>
          <w:color w:val="auto"/>
          <w:sz w:val="28"/>
          <w:szCs w:val="28"/>
        </w:rPr>
      </w:pPr>
      <w:r w:rsidRPr="009B6017">
        <w:rPr>
          <w:rFonts w:ascii="Times New Roman" w:hAnsi="Times New Roman"/>
          <w:color w:val="auto"/>
        </w:rPr>
        <w:t>1</w:t>
      </w:r>
      <w:r w:rsidRPr="006F40D0">
        <w:rPr>
          <w:rFonts w:ascii="Times New Roman" w:hAnsi="Times New Roman"/>
          <w:color w:val="auto"/>
        </w:rPr>
        <w:t xml:space="preserve">. ХАРАКТЕРИСТИКА УЧАСТНИКОВ ЕГЭ ПО </w:t>
      </w:r>
      <w:r w:rsidR="00257C06">
        <w:rPr>
          <w:rFonts w:ascii="Times New Roman" w:hAnsi="Times New Roman"/>
          <w:color w:val="auto"/>
        </w:rPr>
        <w:t>МАТЕМАТИКЕ (профильный уровень)</w:t>
      </w:r>
      <w:r w:rsidRPr="006F40D0">
        <w:rPr>
          <w:rFonts w:ascii="Times New Roman" w:hAnsi="Times New Roman"/>
          <w:color w:val="auto"/>
        </w:rPr>
        <w:t xml:space="preserve"> </w:t>
      </w:r>
    </w:p>
    <w:p w:rsidR="007A74FB" w:rsidRPr="00DA5AC6" w:rsidRDefault="007A74FB" w:rsidP="00246079">
      <w:pPr>
        <w:pStyle w:val="3"/>
        <w:spacing w:before="120"/>
        <w:ind w:firstLine="567"/>
        <w:rPr>
          <w:rFonts w:ascii="Times New Roman" w:hAnsi="Times New Roman"/>
          <w:color w:val="000000"/>
          <w:sz w:val="28"/>
          <w:szCs w:val="28"/>
        </w:rPr>
      </w:pPr>
      <w:r w:rsidRPr="00DA5AC6">
        <w:rPr>
          <w:rFonts w:ascii="Times New Roman" w:hAnsi="Times New Roman"/>
          <w:color w:val="000000"/>
          <w:sz w:val="28"/>
          <w:szCs w:val="28"/>
        </w:rPr>
        <w:t xml:space="preserve">1.1 Количество участников ЕГЭ по </w:t>
      </w:r>
      <w:r w:rsidR="00257C06">
        <w:rPr>
          <w:rFonts w:ascii="Times New Roman" w:hAnsi="Times New Roman"/>
          <w:color w:val="000000"/>
          <w:sz w:val="28"/>
          <w:szCs w:val="28"/>
        </w:rPr>
        <w:t>математике (профильный уровень)</w:t>
      </w:r>
      <w:r w:rsidRPr="00DA5AC6">
        <w:rPr>
          <w:rFonts w:ascii="Times New Roman" w:hAnsi="Times New Roman"/>
          <w:color w:val="000000"/>
          <w:sz w:val="28"/>
          <w:szCs w:val="28"/>
        </w:rPr>
        <w:t xml:space="preserve"> (</w:t>
      </w:r>
      <w:proofErr w:type="gramStart"/>
      <w:r w:rsidRPr="00DA5AC6">
        <w:rPr>
          <w:rFonts w:ascii="Times New Roman" w:hAnsi="Times New Roman"/>
          <w:color w:val="000000"/>
          <w:sz w:val="28"/>
          <w:szCs w:val="28"/>
        </w:rPr>
        <w:t>за</w:t>
      </w:r>
      <w:proofErr w:type="gramEnd"/>
      <w:r w:rsidRPr="00DA5AC6">
        <w:rPr>
          <w:rFonts w:ascii="Times New Roman" w:hAnsi="Times New Roman"/>
          <w:color w:val="000000"/>
          <w:sz w:val="28"/>
          <w:szCs w:val="28"/>
        </w:rPr>
        <w:t xml:space="preserve"> последние 3 года)</w:t>
      </w:r>
    </w:p>
    <w:p w:rsidR="007A74FB" w:rsidRPr="00A73100" w:rsidRDefault="007A74FB" w:rsidP="00246079">
      <w:pPr>
        <w:ind w:firstLine="567"/>
        <w:jc w:val="right"/>
        <w:rPr>
          <w:i/>
        </w:rPr>
      </w:pPr>
      <w:r w:rsidRPr="00A73100">
        <w:rPr>
          <w:i/>
        </w:rPr>
        <w:t>Таблица 1</w:t>
      </w:r>
    </w:p>
    <w:tbl>
      <w:tblPr>
        <w:tblW w:w="5016" w:type="pct"/>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91"/>
        <w:gridCol w:w="1249"/>
        <w:gridCol w:w="1250"/>
        <w:gridCol w:w="1250"/>
        <w:gridCol w:w="1250"/>
        <w:gridCol w:w="1250"/>
        <w:gridCol w:w="1246"/>
      </w:tblGrid>
      <w:tr w:rsidR="007A74FB" w:rsidRPr="008318E3" w:rsidTr="00A21251">
        <w:trPr>
          <w:trHeight w:val="20"/>
          <w:jc w:val="center"/>
        </w:trPr>
        <w:tc>
          <w:tcPr>
            <w:tcW w:w="1210" w:type="pct"/>
            <w:vMerge w:val="restart"/>
            <w:vAlign w:val="center"/>
          </w:tcPr>
          <w:p w:rsidR="007A74FB" w:rsidRPr="008318E3" w:rsidRDefault="007A74FB" w:rsidP="00B54684">
            <w:pPr>
              <w:tabs>
                <w:tab w:val="left" w:pos="10320"/>
              </w:tabs>
              <w:ind w:hanging="38"/>
              <w:jc w:val="center"/>
              <w:rPr>
                <w:b/>
                <w:noProof/>
                <w:sz w:val="28"/>
                <w:szCs w:val="28"/>
              </w:rPr>
            </w:pPr>
            <w:r w:rsidRPr="008318E3">
              <w:rPr>
                <w:b/>
                <w:noProof/>
                <w:sz w:val="28"/>
                <w:szCs w:val="28"/>
              </w:rPr>
              <w:t>Учебный предмет</w:t>
            </w:r>
          </w:p>
        </w:tc>
        <w:tc>
          <w:tcPr>
            <w:tcW w:w="1263" w:type="pct"/>
            <w:gridSpan w:val="2"/>
          </w:tcPr>
          <w:p w:rsidR="007A74FB" w:rsidRPr="008318E3" w:rsidRDefault="007A74FB" w:rsidP="00C504BB">
            <w:pPr>
              <w:tabs>
                <w:tab w:val="left" w:pos="10320"/>
              </w:tabs>
              <w:ind w:left="-85" w:right="-153"/>
              <w:jc w:val="center"/>
              <w:rPr>
                <w:b/>
                <w:noProof/>
                <w:sz w:val="28"/>
                <w:szCs w:val="28"/>
              </w:rPr>
            </w:pPr>
            <w:r w:rsidRPr="008318E3">
              <w:rPr>
                <w:b/>
                <w:noProof/>
                <w:sz w:val="28"/>
                <w:szCs w:val="28"/>
              </w:rPr>
              <w:t>2015</w:t>
            </w:r>
          </w:p>
        </w:tc>
        <w:tc>
          <w:tcPr>
            <w:tcW w:w="1263" w:type="pct"/>
            <w:gridSpan w:val="2"/>
          </w:tcPr>
          <w:p w:rsidR="007A74FB" w:rsidRPr="008318E3" w:rsidRDefault="007A74FB" w:rsidP="00C504BB">
            <w:pPr>
              <w:tabs>
                <w:tab w:val="left" w:pos="10320"/>
              </w:tabs>
              <w:ind w:left="-85" w:right="-153"/>
              <w:jc w:val="center"/>
              <w:rPr>
                <w:b/>
                <w:noProof/>
                <w:sz w:val="28"/>
                <w:szCs w:val="28"/>
              </w:rPr>
            </w:pPr>
            <w:r w:rsidRPr="008318E3">
              <w:rPr>
                <w:b/>
                <w:noProof/>
                <w:sz w:val="28"/>
                <w:szCs w:val="28"/>
              </w:rPr>
              <w:t>2016</w:t>
            </w:r>
          </w:p>
        </w:tc>
        <w:tc>
          <w:tcPr>
            <w:tcW w:w="1263" w:type="pct"/>
            <w:gridSpan w:val="2"/>
          </w:tcPr>
          <w:p w:rsidR="007A74FB" w:rsidRPr="008318E3" w:rsidRDefault="007A74FB" w:rsidP="00C504BB">
            <w:pPr>
              <w:tabs>
                <w:tab w:val="left" w:pos="10320"/>
              </w:tabs>
              <w:ind w:left="-85" w:right="-153"/>
              <w:jc w:val="center"/>
              <w:rPr>
                <w:b/>
                <w:noProof/>
                <w:sz w:val="28"/>
                <w:szCs w:val="28"/>
              </w:rPr>
            </w:pPr>
            <w:r w:rsidRPr="008318E3">
              <w:rPr>
                <w:b/>
                <w:noProof/>
                <w:sz w:val="28"/>
                <w:szCs w:val="28"/>
              </w:rPr>
              <w:t>2017</w:t>
            </w:r>
          </w:p>
        </w:tc>
      </w:tr>
      <w:tr w:rsidR="007A74FB" w:rsidRPr="008318E3" w:rsidTr="00A21251">
        <w:trPr>
          <w:trHeight w:val="20"/>
          <w:jc w:val="center"/>
        </w:trPr>
        <w:tc>
          <w:tcPr>
            <w:tcW w:w="1210" w:type="pct"/>
            <w:vMerge/>
          </w:tcPr>
          <w:p w:rsidR="007A74FB" w:rsidRPr="008318E3" w:rsidRDefault="007A74FB" w:rsidP="007004F0">
            <w:pPr>
              <w:tabs>
                <w:tab w:val="left" w:pos="10320"/>
              </w:tabs>
              <w:ind w:hanging="38"/>
              <w:rPr>
                <w:b/>
                <w:noProof/>
                <w:sz w:val="28"/>
                <w:szCs w:val="28"/>
              </w:rPr>
            </w:pPr>
          </w:p>
        </w:tc>
        <w:tc>
          <w:tcPr>
            <w:tcW w:w="632" w:type="pct"/>
            <w:vAlign w:val="center"/>
          </w:tcPr>
          <w:p w:rsidR="007A74FB" w:rsidRPr="008318E3" w:rsidRDefault="007A74FB" w:rsidP="00C504BB">
            <w:pPr>
              <w:tabs>
                <w:tab w:val="left" w:pos="10320"/>
              </w:tabs>
              <w:ind w:left="-85" w:right="-153"/>
              <w:jc w:val="center"/>
              <w:rPr>
                <w:noProof/>
                <w:sz w:val="28"/>
                <w:szCs w:val="28"/>
              </w:rPr>
            </w:pPr>
            <w:r w:rsidRPr="008318E3">
              <w:rPr>
                <w:noProof/>
                <w:sz w:val="28"/>
                <w:szCs w:val="28"/>
              </w:rPr>
              <w:t>чел.</w:t>
            </w:r>
          </w:p>
        </w:tc>
        <w:tc>
          <w:tcPr>
            <w:tcW w:w="632" w:type="pct"/>
            <w:vAlign w:val="center"/>
          </w:tcPr>
          <w:p w:rsidR="007A74FB" w:rsidRPr="008318E3" w:rsidRDefault="007A74FB" w:rsidP="00C504BB">
            <w:pPr>
              <w:tabs>
                <w:tab w:val="left" w:pos="10320"/>
              </w:tabs>
              <w:ind w:left="-85" w:right="-153"/>
              <w:jc w:val="center"/>
              <w:rPr>
                <w:noProof/>
                <w:sz w:val="28"/>
                <w:szCs w:val="28"/>
              </w:rPr>
            </w:pPr>
            <w:r w:rsidRPr="008318E3">
              <w:rPr>
                <w:noProof/>
                <w:sz w:val="28"/>
                <w:szCs w:val="28"/>
              </w:rPr>
              <w:t>% от общего числа участников</w:t>
            </w:r>
          </w:p>
        </w:tc>
        <w:tc>
          <w:tcPr>
            <w:tcW w:w="632" w:type="pct"/>
            <w:vAlign w:val="center"/>
          </w:tcPr>
          <w:p w:rsidR="007A74FB" w:rsidRPr="008318E3" w:rsidRDefault="007A74FB" w:rsidP="00C504BB">
            <w:pPr>
              <w:tabs>
                <w:tab w:val="left" w:pos="10320"/>
              </w:tabs>
              <w:ind w:left="-85" w:right="-153"/>
              <w:jc w:val="center"/>
              <w:rPr>
                <w:noProof/>
                <w:sz w:val="28"/>
                <w:szCs w:val="28"/>
              </w:rPr>
            </w:pPr>
            <w:r w:rsidRPr="008318E3">
              <w:rPr>
                <w:noProof/>
                <w:sz w:val="28"/>
                <w:szCs w:val="28"/>
              </w:rPr>
              <w:t>чел.</w:t>
            </w:r>
          </w:p>
        </w:tc>
        <w:tc>
          <w:tcPr>
            <w:tcW w:w="632" w:type="pct"/>
            <w:vAlign w:val="center"/>
          </w:tcPr>
          <w:p w:rsidR="007A74FB" w:rsidRPr="008318E3" w:rsidRDefault="007A74FB" w:rsidP="00C504BB">
            <w:pPr>
              <w:tabs>
                <w:tab w:val="left" w:pos="10320"/>
              </w:tabs>
              <w:ind w:left="-85" w:right="-153"/>
              <w:jc w:val="center"/>
              <w:rPr>
                <w:noProof/>
                <w:sz w:val="28"/>
                <w:szCs w:val="28"/>
              </w:rPr>
            </w:pPr>
            <w:r w:rsidRPr="008318E3">
              <w:rPr>
                <w:noProof/>
                <w:sz w:val="28"/>
                <w:szCs w:val="28"/>
              </w:rPr>
              <w:t>% от общего числа участников</w:t>
            </w:r>
          </w:p>
        </w:tc>
        <w:tc>
          <w:tcPr>
            <w:tcW w:w="632" w:type="pct"/>
            <w:vAlign w:val="center"/>
          </w:tcPr>
          <w:p w:rsidR="007A74FB" w:rsidRPr="008318E3" w:rsidRDefault="007A74FB" w:rsidP="00C504BB">
            <w:pPr>
              <w:tabs>
                <w:tab w:val="left" w:pos="10320"/>
              </w:tabs>
              <w:ind w:left="-85" w:right="-153"/>
              <w:jc w:val="center"/>
              <w:rPr>
                <w:noProof/>
                <w:sz w:val="28"/>
                <w:szCs w:val="28"/>
              </w:rPr>
            </w:pPr>
            <w:r w:rsidRPr="008318E3">
              <w:rPr>
                <w:noProof/>
                <w:sz w:val="28"/>
                <w:szCs w:val="28"/>
              </w:rPr>
              <w:t>чел.</w:t>
            </w:r>
          </w:p>
        </w:tc>
        <w:tc>
          <w:tcPr>
            <w:tcW w:w="632" w:type="pct"/>
            <w:vAlign w:val="center"/>
          </w:tcPr>
          <w:p w:rsidR="007A74FB" w:rsidRPr="008318E3" w:rsidRDefault="007A74FB" w:rsidP="00C504BB">
            <w:pPr>
              <w:tabs>
                <w:tab w:val="left" w:pos="10320"/>
              </w:tabs>
              <w:ind w:left="-85" w:right="-153"/>
              <w:jc w:val="center"/>
              <w:rPr>
                <w:noProof/>
                <w:sz w:val="28"/>
                <w:szCs w:val="28"/>
              </w:rPr>
            </w:pPr>
            <w:r w:rsidRPr="008318E3">
              <w:rPr>
                <w:noProof/>
                <w:sz w:val="28"/>
                <w:szCs w:val="28"/>
              </w:rPr>
              <w:t>% от общего числа участников</w:t>
            </w:r>
          </w:p>
        </w:tc>
      </w:tr>
      <w:tr w:rsidR="007A74FB" w:rsidRPr="008318E3" w:rsidTr="00A21251">
        <w:trPr>
          <w:trHeight w:val="20"/>
          <w:jc w:val="center"/>
        </w:trPr>
        <w:tc>
          <w:tcPr>
            <w:tcW w:w="1210" w:type="pct"/>
            <w:vAlign w:val="center"/>
          </w:tcPr>
          <w:p w:rsidR="007A74FB" w:rsidRPr="008318E3" w:rsidRDefault="007A74FB" w:rsidP="007004F0">
            <w:pPr>
              <w:tabs>
                <w:tab w:val="left" w:pos="10320"/>
              </w:tabs>
              <w:ind w:hanging="38"/>
              <w:jc w:val="center"/>
              <w:rPr>
                <w:sz w:val="28"/>
                <w:szCs w:val="28"/>
              </w:rPr>
            </w:pPr>
            <w:r w:rsidRPr="008318E3">
              <w:rPr>
                <w:sz w:val="28"/>
                <w:szCs w:val="28"/>
              </w:rPr>
              <w:t>Математика (профильный уровень)</w:t>
            </w:r>
          </w:p>
        </w:tc>
        <w:tc>
          <w:tcPr>
            <w:tcW w:w="632" w:type="pct"/>
            <w:vAlign w:val="center"/>
          </w:tcPr>
          <w:p w:rsidR="007A74FB" w:rsidRPr="00DA5AC6" w:rsidRDefault="007A74FB" w:rsidP="00C504BB">
            <w:pPr>
              <w:pStyle w:val="af5"/>
              <w:ind w:left="-85" w:right="-153"/>
              <w:jc w:val="center"/>
              <w:rPr>
                <w:rFonts w:ascii="Times New Roman" w:hAnsi="Times New Roman"/>
                <w:sz w:val="28"/>
                <w:szCs w:val="28"/>
              </w:rPr>
            </w:pPr>
            <w:r w:rsidRPr="00DA5AC6">
              <w:rPr>
                <w:rFonts w:ascii="Times New Roman" w:hAnsi="Times New Roman"/>
                <w:sz w:val="28"/>
                <w:szCs w:val="28"/>
              </w:rPr>
              <w:t>222</w:t>
            </w:r>
            <w:r>
              <w:rPr>
                <w:rFonts w:ascii="Times New Roman" w:hAnsi="Times New Roman"/>
                <w:sz w:val="28"/>
                <w:szCs w:val="28"/>
              </w:rPr>
              <w:t>7</w:t>
            </w:r>
          </w:p>
        </w:tc>
        <w:tc>
          <w:tcPr>
            <w:tcW w:w="632" w:type="pct"/>
            <w:vAlign w:val="center"/>
          </w:tcPr>
          <w:p w:rsidR="007A74FB" w:rsidRPr="00DA5AC6" w:rsidRDefault="007A74FB" w:rsidP="00C504BB">
            <w:pPr>
              <w:pStyle w:val="af5"/>
              <w:ind w:left="-85" w:right="-153"/>
              <w:jc w:val="center"/>
              <w:rPr>
                <w:rFonts w:ascii="Times New Roman" w:hAnsi="Times New Roman"/>
                <w:sz w:val="28"/>
                <w:szCs w:val="28"/>
              </w:rPr>
            </w:pPr>
            <w:r w:rsidRPr="00DA5AC6">
              <w:rPr>
                <w:rFonts w:ascii="Times New Roman" w:hAnsi="Times New Roman"/>
                <w:sz w:val="28"/>
                <w:szCs w:val="28"/>
              </w:rPr>
              <w:t>61%</w:t>
            </w:r>
          </w:p>
        </w:tc>
        <w:tc>
          <w:tcPr>
            <w:tcW w:w="632" w:type="pct"/>
            <w:vAlign w:val="center"/>
          </w:tcPr>
          <w:p w:rsidR="007A74FB" w:rsidRPr="008318E3" w:rsidRDefault="007A74FB" w:rsidP="00C504BB">
            <w:pPr>
              <w:ind w:left="-85" w:right="-153"/>
              <w:jc w:val="center"/>
              <w:rPr>
                <w:sz w:val="28"/>
                <w:szCs w:val="28"/>
              </w:rPr>
            </w:pPr>
            <w:r w:rsidRPr="008318E3">
              <w:rPr>
                <w:sz w:val="28"/>
                <w:szCs w:val="28"/>
              </w:rPr>
              <w:t>1741</w:t>
            </w:r>
          </w:p>
        </w:tc>
        <w:tc>
          <w:tcPr>
            <w:tcW w:w="632" w:type="pct"/>
            <w:vAlign w:val="center"/>
          </w:tcPr>
          <w:p w:rsidR="007A74FB" w:rsidRPr="008318E3" w:rsidRDefault="007A74FB" w:rsidP="00C504BB">
            <w:pPr>
              <w:ind w:left="-85" w:right="-153"/>
              <w:jc w:val="center"/>
              <w:rPr>
                <w:sz w:val="28"/>
                <w:szCs w:val="28"/>
              </w:rPr>
            </w:pPr>
            <w:r w:rsidRPr="008318E3">
              <w:rPr>
                <w:sz w:val="28"/>
                <w:szCs w:val="28"/>
              </w:rPr>
              <w:t>51,3%</w:t>
            </w:r>
          </w:p>
        </w:tc>
        <w:tc>
          <w:tcPr>
            <w:tcW w:w="632" w:type="pct"/>
            <w:vAlign w:val="center"/>
          </w:tcPr>
          <w:p w:rsidR="007A74FB" w:rsidRPr="008318E3" w:rsidRDefault="007A74FB" w:rsidP="00C504BB">
            <w:pPr>
              <w:ind w:left="-85" w:right="-153"/>
              <w:jc w:val="center"/>
              <w:rPr>
                <w:sz w:val="28"/>
                <w:szCs w:val="28"/>
              </w:rPr>
            </w:pPr>
            <w:r w:rsidRPr="008318E3">
              <w:rPr>
                <w:sz w:val="28"/>
                <w:szCs w:val="28"/>
              </w:rPr>
              <w:t>1695</w:t>
            </w:r>
          </w:p>
        </w:tc>
        <w:tc>
          <w:tcPr>
            <w:tcW w:w="632" w:type="pct"/>
            <w:vAlign w:val="center"/>
          </w:tcPr>
          <w:p w:rsidR="007A74FB" w:rsidRPr="008318E3" w:rsidRDefault="007A74FB" w:rsidP="00C504BB">
            <w:pPr>
              <w:ind w:left="-85" w:right="-153"/>
              <w:jc w:val="center"/>
              <w:rPr>
                <w:sz w:val="28"/>
                <w:szCs w:val="28"/>
              </w:rPr>
            </w:pPr>
            <w:r w:rsidRPr="008318E3">
              <w:rPr>
                <w:sz w:val="28"/>
                <w:szCs w:val="28"/>
              </w:rPr>
              <w:t>49,7%</w:t>
            </w:r>
          </w:p>
        </w:tc>
      </w:tr>
    </w:tbl>
    <w:p w:rsidR="007A74FB" w:rsidRDefault="007A74FB" w:rsidP="00246079">
      <w:pPr>
        <w:spacing w:before="120"/>
        <w:ind w:firstLine="567"/>
        <w:rPr>
          <w:sz w:val="28"/>
          <w:szCs w:val="28"/>
        </w:rPr>
      </w:pPr>
      <w:r>
        <w:rPr>
          <w:sz w:val="28"/>
          <w:szCs w:val="28"/>
        </w:rPr>
        <w:t xml:space="preserve">1.2 Процент </w:t>
      </w:r>
      <w:r w:rsidRPr="00DA5AC6">
        <w:rPr>
          <w:sz w:val="28"/>
          <w:szCs w:val="28"/>
        </w:rPr>
        <w:t>юношей и девушек</w:t>
      </w:r>
    </w:p>
    <w:p w:rsidR="007A74FB" w:rsidRPr="00F66380" w:rsidRDefault="007A74FB" w:rsidP="00246079">
      <w:pPr>
        <w:ind w:firstLine="567"/>
        <w:jc w:val="both"/>
        <w:rPr>
          <w:sz w:val="28"/>
          <w:szCs w:val="28"/>
        </w:rPr>
      </w:pPr>
      <w:r w:rsidRPr="00F66380">
        <w:rPr>
          <w:sz w:val="28"/>
          <w:szCs w:val="28"/>
        </w:rPr>
        <w:t>В 2017 году единый государственный экзамен по учебному предмету «</w:t>
      </w:r>
      <w:r>
        <w:rPr>
          <w:sz w:val="28"/>
          <w:szCs w:val="28"/>
        </w:rPr>
        <w:t>Математика</w:t>
      </w:r>
      <w:r w:rsidRPr="00F66380">
        <w:rPr>
          <w:sz w:val="28"/>
          <w:szCs w:val="28"/>
        </w:rPr>
        <w:t xml:space="preserve">» </w:t>
      </w:r>
      <w:r>
        <w:rPr>
          <w:sz w:val="28"/>
          <w:szCs w:val="28"/>
        </w:rPr>
        <w:t xml:space="preserve">(профильный уровень) </w:t>
      </w:r>
      <w:r w:rsidRPr="00F66380">
        <w:rPr>
          <w:sz w:val="28"/>
          <w:szCs w:val="28"/>
        </w:rPr>
        <w:t xml:space="preserve">сдавали </w:t>
      </w:r>
      <w:r>
        <w:rPr>
          <w:sz w:val="28"/>
          <w:szCs w:val="28"/>
        </w:rPr>
        <w:t>871</w:t>
      </w:r>
      <w:r w:rsidRPr="00F66380">
        <w:rPr>
          <w:sz w:val="28"/>
          <w:szCs w:val="28"/>
        </w:rPr>
        <w:t xml:space="preserve"> девуш</w:t>
      </w:r>
      <w:r w:rsidR="008E5F5B">
        <w:rPr>
          <w:sz w:val="28"/>
          <w:szCs w:val="28"/>
        </w:rPr>
        <w:t>ка</w:t>
      </w:r>
      <w:r w:rsidRPr="00F66380">
        <w:rPr>
          <w:sz w:val="28"/>
          <w:szCs w:val="28"/>
        </w:rPr>
        <w:t xml:space="preserve"> (5</w:t>
      </w:r>
      <w:r>
        <w:rPr>
          <w:sz w:val="28"/>
          <w:szCs w:val="28"/>
        </w:rPr>
        <w:t>1</w:t>
      </w:r>
      <w:r w:rsidRPr="00F66380">
        <w:rPr>
          <w:sz w:val="28"/>
          <w:szCs w:val="28"/>
        </w:rPr>
        <w:t xml:space="preserve">,4%) и </w:t>
      </w:r>
      <w:r>
        <w:rPr>
          <w:sz w:val="28"/>
          <w:szCs w:val="28"/>
        </w:rPr>
        <w:t>824</w:t>
      </w:r>
      <w:r w:rsidRPr="00F66380">
        <w:rPr>
          <w:sz w:val="28"/>
          <w:szCs w:val="28"/>
        </w:rPr>
        <w:t xml:space="preserve"> юноши (4</w:t>
      </w:r>
      <w:r>
        <w:rPr>
          <w:sz w:val="28"/>
          <w:szCs w:val="28"/>
        </w:rPr>
        <w:t>8</w:t>
      </w:r>
      <w:r w:rsidRPr="00F66380">
        <w:rPr>
          <w:sz w:val="28"/>
          <w:szCs w:val="28"/>
        </w:rPr>
        <w:t>,6%).</w:t>
      </w:r>
    </w:p>
    <w:p w:rsidR="007A74FB" w:rsidRPr="00DA5AC6" w:rsidRDefault="007A74FB" w:rsidP="00246079">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sidR="0069085D">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7A74FB" w:rsidRPr="00273F9B" w:rsidRDefault="007A74FB" w:rsidP="00246079">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4"/>
        <w:gridCol w:w="1307"/>
        <w:gridCol w:w="1308"/>
        <w:gridCol w:w="1024"/>
      </w:tblGrid>
      <w:tr w:rsidR="007A74FB" w:rsidRPr="008318E3" w:rsidTr="00C504BB">
        <w:trPr>
          <w:trHeight w:val="20"/>
        </w:trPr>
        <w:tc>
          <w:tcPr>
            <w:tcW w:w="6284" w:type="dxa"/>
            <w:vMerge w:val="restart"/>
            <w:vAlign w:val="center"/>
          </w:tcPr>
          <w:p w:rsidR="007A74FB" w:rsidRPr="008318E3" w:rsidRDefault="007A74FB" w:rsidP="0069085D">
            <w:pPr>
              <w:ind w:firstLine="34"/>
              <w:contextualSpacing/>
              <w:rPr>
                <w:sz w:val="28"/>
                <w:szCs w:val="28"/>
              </w:rPr>
            </w:pPr>
            <w:r w:rsidRPr="008318E3">
              <w:rPr>
                <w:sz w:val="28"/>
                <w:szCs w:val="28"/>
              </w:rPr>
              <w:t xml:space="preserve">Всего участников ЕГЭ по </w:t>
            </w:r>
            <w:r w:rsidR="0069085D">
              <w:rPr>
                <w:sz w:val="28"/>
                <w:szCs w:val="28"/>
              </w:rPr>
              <w:t>математике (профильный уровень)</w:t>
            </w:r>
          </w:p>
        </w:tc>
        <w:tc>
          <w:tcPr>
            <w:tcW w:w="1307" w:type="dxa"/>
          </w:tcPr>
          <w:p w:rsidR="007A74FB" w:rsidRPr="008318E3" w:rsidRDefault="007A74FB" w:rsidP="007004F0">
            <w:pPr>
              <w:ind w:left="-154"/>
              <w:contextualSpacing/>
              <w:jc w:val="center"/>
              <w:rPr>
                <w:b/>
                <w:sz w:val="28"/>
                <w:szCs w:val="28"/>
              </w:rPr>
            </w:pPr>
            <w:r w:rsidRPr="008318E3">
              <w:rPr>
                <w:b/>
                <w:sz w:val="28"/>
                <w:szCs w:val="28"/>
              </w:rPr>
              <w:t>2015 г.</w:t>
            </w:r>
          </w:p>
        </w:tc>
        <w:tc>
          <w:tcPr>
            <w:tcW w:w="1308" w:type="dxa"/>
            <w:vAlign w:val="center"/>
          </w:tcPr>
          <w:p w:rsidR="007A74FB" w:rsidRPr="008318E3" w:rsidRDefault="007A74FB" w:rsidP="007004F0">
            <w:pPr>
              <w:ind w:left="-154" w:firstLine="98"/>
              <w:contextualSpacing/>
              <w:jc w:val="center"/>
              <w:rPr>
                <w:b/>
                <w:sz w:val="28"/>
                <w:szCs w:val="28"/>
              </w:rPr>
            </w:pPr>
            <w:r w:rsidRPr="008318E3">
              <w:rPr>
                <w:b/>
                <w:sz w:val="28"/>
                <w:szCs w:val="28"/>
              </w:rPr>
              <w:t>2016 г</w:t>
            </w:r>
          </w:p>
        </w:tc>
        <w:tc>
          <w:tcPr>
            <w:tcW w:w="1024" w:type="dxa"/>
            <w:vAlign w:val="center"/>
          </w:tcPr>
          <w:p w:rsidR="007A74FB" w:rsidRPr="008318E3" w:rsidRDefault="007A74FB" w:rsidP="007004F0">
            <w:pPr>
              <w:ind w:left="-154" w:firstLine="66"/>
              <w:contextualSpacing/>
              <w:jc w:val="center"/>
              <w:rPr>
                <w:b/>
                <w:sz w:val="28"/>
                <w:szCs w:val="28"/>
              </w:rPr>
            </w:pPr>
            <w:r w:rsidRPr="008318E3">
              <w:rPr>
                <w:b/>
                <w:sz w:val="28"/>
                <w:szCs w:val="28"/>
              </w:rPr>
              <w:t>2017 г.</w:t>
            </w:r>
          </w:p>
        </w:tc>
      </w:tr>
      <w:tr w:rsidR="007A74FB" w:rsidRPr="008318E3" w:rsidTr="00C504BB">
        <w:trPr>
          <w:trHeight w:val="20"/>
        </w:trPr>
        <w:tc>
          <w:tcPr>
            <w:tcW w:w="6284" w:type="dxa"/>
            <w:vMerge/>
          </w:tcPr>
          <w:p w:rsidR="007A74FB" w:rsidRPr="008318E3" w:rsidRDefault="007A74FB" w:rsidP="007004F0">
            <w:pPr>
              <w:ind w:firstLine="34"/>
              <w:contextualSpacing/>
              <w:jc w:val="both"/>
              <w:rPr>
                <w:sz w:val="28"/>
                <w:szCs w:val="28"/>
              </w:rPr>
            </w:pPr>
          </w:p>
        </w:tc>
        <w:tc>
          <w:tcPr>
            <w:tcW w:w="1307" w:type="dxa"/>
            <w:vAlign w:val="center"/>
          </w:tcPr>
          <w:p w:rsidR="007A74FB" w:rsidRPr="008318E3" w:rsidRDefault="007A74FB" w:rsidP="007004F0">
            <w:pPr>
              <w:tabs>
                <w:tab w:val="left" w:pos="685"/>
              </w:tabs>
              <w:ind w:left="-154"/>
              <w:contextualSpacing/>
              <w:jc w:val="center"/>
              <w:rPr>
                <w:sz w:val="28"/>
                <w:szCs w:val="28"/>
              </w:rPr>
            </w:pPr>
            <w:r w:rsidRPr="008318E3">
              <w:rPr>
                <w:sz w:val="28"/>
                <w:szCs w:val="28"/>
              </w:rPr>
              <w:t>2227</w:t>
            </w:r>
          </w:p>
        </w:tc>
        <w:tc>
          <w:tcPr>
            <w:tcW w:w="1308" w:type="dxa"/>
            <w:vAlign w:val="center"/>
          </w:tcPr>
          <w:p w:rsidR="007A74FB" w:rsidRPr="008318E3" w:rsidRDefault="007A74FB" w:rsidP="007004F0">
            <w:pPr>
              <w:ind w:left="-154"/>
              <w:contextualSpacing/>
              <w:jc w:val="center"/>
              <w:rPr>
                <w:sz w:val="28"/>
                <w:szCs w:val="28"/>
              </w:rPr>
            </w:pPr>
            <w:r w:rsidRPr="008318E3">
              <w:rPr>
                <w:sz w:val="28"/>
                <w:szCs w:val="28"/>
              </w:rPr>
              <w:t>1741</w:t>
            </w:r>
          </w:p>
        </w:tc>
        <w:tc>
          <w:tcPr>
            <w:tcW w:w="1024" w:type="dxa"/>
            <w:vAlign w:val="center"/>
          </w:tcPr>
          <w:p w:rsidR="007A74FB" w:rsidRPr="008318E3" w:rsidRDefault="007A74FB" w:rsidP="007004F0">
            <w:pPr>
              <w:ind w:left="-154"/>
              <w:contextualSpacing/>
              <w:jc w:val="center"/>
              <w:rPr>
                <w:sz w:val="28"/>
                <w:szCs w:val="28"/>
              </w:rPr>
            </w:pPr>
            <w:r w:rsidRPr="008318E3">
              <w:rPr>
                <w:sz w:val="28"/>
                <w:szCs w:val="28"/>
              </w:rPr>
              <w:t>1695</w:t>
            </w:r>
          </w:p>
        </w:tc>
      </w:tr>
      <w:tr w:rsidR="007A74FB" w:rsidRPr="008318E3" w:rsidTr="00C504BB">
        <w:trPr>
          <w:trHeight w:val="20"/>
        </w:trPr>
        <w:tc>
          <w:tcPr>
            <w:tcW w:w="6284" w:type="dxa"/>
          </w:tcPr>
          <w:p w:rsidR="007A74FB" w:rsidRPr="008318E3" w:rsidRDefault="007A74FB" w:rsidP="007004F0">
            <w:pPr>
              <w:ind w:firstLine="34"/>
              <w:contextualSpacing/>
              <w:jc w:val="both"/>
              <w:rPr>
                <w:sz w:val="28"/>
                <w:szCs w:val="28"/>
              </w:rPr>
            </w:pPr>
            <w:r w:rsidRPr="008318E3">
              <w:rPr>
                <w:sz w:val="28"/>
                <w:szCs w:val="28"/>
              </w:rPr>
              <w:t>Из них:</w:t>
            </w:r>
          </w:p>
          <w:p w:rsidR="007A74FB" w:rsidRPr="008318E3" w:rsidRDefault="007A74FB" w:rsidP="007234DC">
            <w:pPr>
              <w:ind w:left="460"/>
              <w:jc w:val="both"/>
              <w:rPr>
                <w:sz w:val="28"/>
                <w:szCs w:val="28"/>
              </w:rPr>
            </w:pPr>
            <w:r w:rsidRPr="008318E3">
              <w:rPr>
                <w:sz w:val="28"/>
                <w:szCs w:val="28"/>
              </w:rPr>
              <w:t>выпускников текущего года, обучающихся по программам СОО</w:t>
            </w:r>
          </w:p>
        </w:tc>
        <w:tc>
          <w:tcPr>
            <w:tcW w:w="1307" w:type="dxa"/>
            <w:vAlign w:val="bottom"/>
          </w:tcPr>
          <w:p w:rsidR="007A74FB" w:rsidRPr="008318E3" w:rsidRDefault="007A74FB" w:rsidP="007004F0">
            <w:pPr>
              <w:tabs>
                <w:tab w:val="left" w:pos="685"/>
              </w:tabs>
              <w:ind w:left="-154"/>
              <w:contextualSpacing/>
              <w:jc w:val="center"/>
              <w:rPr>
                <w:sz w:val="28"/>
                <w:szCs w:val="28"/>
              </w:rPr>
            </w:pPr>
            <w:r w:rsidRPr="008318E3">
              <w:rPr>
                <w:sz w:val="28"/>
                <w:szCs w:val="28"/>
              </w:rPr>
              <w:t>2163</w:t>
            </w:r>
          </w:p>
        </w:tc>
        <w:tc>
          <w:tcPr>
            <w:tcW w:w="1308" w:type="dxa"/>
            <w:vAlign w:val="bottom"/>
          </w:tcPr>
          <w:p w:rsidR="007A74FB" w:rsidRPr="008318E3" w:rsidRDefault="007A74FB" w:rsidP="007004F0">
            <w:pPr>
              <w:ind w:left="-154"/>
              <w:contextualSpacing/>
              <w:jc w:val="center"/>
              <w:rPr>
                <w:sz w:val="28"/>
                <w:szCs w:val="28"/>
              </w:rPr>
            </w:pPr>
            <w:r w:rsidRPr="008318E3">
              <w:rPr>
                <w:sz w:val="28"/>
                <w:szCs w:val="28"/>
              </w:rPr>
              <w:t>1635</w:t>
            </w:r>
          </w:p>
        </w:tc>
        <w:tc>
          <w:tcPr>
            <w:tcW w:w="1024" w:type="dxa"/>
            <w:vAlign w:val="bottom"/>
          </w:tcPr>
          <w:p w:rsidR="007A74FB" w:rsidRPr="008318E3" w:rsidRDefault="007A74FB" w:rsidP="007004F0">
            <w:pPr>
              <w:ind w:left="-154"/>
              <w:contextualSpacing/>
              <w:jc w:val="center"/>
              <w:rPr>
                <w:sz w:val="28"/>
                <w:szCs w:val="28"/>
              </w:rPr>
            </w:pPr>
            <w:r w:rsidRPr="008318E3">
              <w:rPr>
                <w:sz w:val="28"/>
                <w:szCs w:val="28"/>
              </w:rPr>
              <w:t>1549</w:t>
            </w:r>
          </w:p>
        </w:tc>
      </w:tr>
      <w:tr w:rsidR="007A74FB" w:rsidRPr="008318E3" w:rsidTr="00C504BB">
        <w:trPr>
          <w:trHeight w:val="20"/>
        </w:trPr>
        <w:tc>
          <w:tcPr>
            <w:tcW w:w="6284" w:type="dxa"/>
          </w:tcPr>
          <w:p w:rsidR="007A74FB" w:rsidRPr="008318E3" w:rsidRDefault="007A74FB" w:rsidP="007234DC">
            <w:pPr>
              <w:ind w:left="460"/>
              <w:jc w:val="both"/>
              <w:rPr>
                <w:sz w:val="28"/>
                <w:szCs w:val="28"/>
              </w:rPr>
            </w:pPr>
            <w:r w:rsidRPr="008318E3">
              <w:rPr>
                <w:sz w:val="28"/>
                <w:szCs w:val="28"/>
              </w:rPr>
              <w:t>выпускников текущего года, обучающихся по программам СПО</w:t>
            </w:r>
          </w:p>
        </w:tc>
        <w:tc>
          <w:tcPr>
            <w:tcW w:w="1307" w:type="dxa"/>
            <w:vAlign w:val="center"/>
          </w:tcPr>
          <w:p w:rsidR="007A74FB" w:rsidRPr="008318E3" w:rsidRDefault="007A74FB" w:rsidP="007004F0">
            <w:pPr>
              <w:tabs>
                <w:tab w:val="left" w:pos="685"/>
              </w:tabs>
              <w:ind w:left="-154"/>
              <w:contextualSpacing/>
              <w:jc w:val="center"/>
              <w:rPr>
                <w:sz w:val="28"/>
                <w:szCs w:val="28"/>
              </w:rPr>
            </w:pPr>
            <w:r w:rsidRPr="008318E3">
              <w:rPr>
                <w:sz w:val="28"/>
                <w:szCs w:val="28"/>
              </w:rPr>
              <w:t>2</w:t>
            </w:r>
          </w:p>
        </w:tc>
        <w:tc>
          <w:tcPr>
            <w:tcW w:w="1308" w:type="dxa"/>
            <w:vAlign w:val="center"/>
          </w:tcPr>
          <w:p w:rsidR="007A74FB" w:rsidRPr="008318E3" w:rsidRDefault="007A74FB" w:rsidP="007004F0">
            <w:pPr>
              <w:ind w:left="-154"/>
              <w:contextualSpacing/>
              <w:jc w:val="center"/>
              <w:rPr>
                <w:sz w:val="28"/>
                <w:szCs w:val="28"/>
              </w:rPr>
            </w:pPr>
            <w:r w:rsidRPr="008318E3">
              <w:rPr>
                <w:sz w:val="28"/>
                <w:szCs w:val="28"/>
              </w:rPr>
              <w:t>21</w:t>
            </w:r>
          </w:p>
        </w:tc>
        <w:tc>
          <w:tcPr>
            <w:tcW w:w="1024" w:type="dxa"/>
            <w:vAlign w:val="center"/>
          </w:tcPr>
          <w:p w:rsidR="007A74FB" w:rsidRPr="008318E3" w:rsidRDefault="007A74FB" w:rsidP="007004F0">
            <w:pPr>
              <w:ind w:left="-154"/>
              <w:contextualSpacing/>
              <w:jc w:val="center"/>
              <w:rPr>
                <w:sz w:val="28"/>
                <w:szCs w:val="28"/>
              </w:rPr>
            </w:pPr>
            <w:r w:rsidRPr="008318E3">
              <w:rPr>
                <w:sz w:val="28"/>
                <w:szCs w:val="28"/>
              </w:rPr>
              <w:t>41</w:t>
            </w:r>
          </w:p>
        </w:tc>
      </w:tr>
      <w:tr w:rsidR="007A74FB" w:rsidRPr="008318E3" w:rsidTr="00C504BB">
        <w:trPr>
          <w:trHeight w:val="20"/>
        </w:trPr>
        <w:tc>
          <w:tcPr>
            <w:tcW w:w="6284" w:type="dxa"/>
          </w:tcPr>
          <w:p w:rsidR="007A74FB" w:rsidRPr="008318E3" w:rsidRDefault="007A74FB" w:rsidP="007234DC">
            <w:pPr>
              <w:ind w:left="460" w:firstLine="34"/>
              <w:contextualSpacing/>
              <w:jc w:val="both"/>
              <w:rPr>
                <w:sz w:val="28"/>
                <w:szCs w:val="28"/>
              </w:rPr>
            </w:pPr>
            <w:r w:rsidRPr="008318E3">
              <w:rPr>
                <w:sz w:val="28"/>
                <w:szCs w:val="28"/>
              </w:rPr>
              <w:t>выпускников прошлых лет</w:t>
            </w:r>
          </w:p>
        </w:tc>
        <w:tc>
          <w:tcPr>
            <w:tcW w:w="1307" w:type="dxa"/>
            <w:vAlign w:val="center"/>
          </w:tcPr>
          <w:p w:rsidR="007A74FB" w:rsidRPr="008318E3" w:rsidRDefault="00B54684" w:rsidP="007004F0">
            <w:pPr>
              <w:tabs>
                <w:tab w:val="left" w:pos="685"/>
              </w:tabs>
              <w:ind w:left="-154"/>
              <w:contextualSpacing/>
              <w:jc w:val="center"/>
              <w:rPr>
                <w:sz w:val="28"/>
                <w:szCs w:val="28"/>
              </w:rPr>
            </w:pPr>
            <w:r>
              <w:rPr>
                <w:sz w:val="28"/>
                <w:szCs w:val="28"/>
              </w:rPr>
              <w:t>6</w:t>
            </w:r>
            <w:r w:rsidR="007A74FB" w:rsidRPr="008318E3">
              <w:rPr>
                <w:sz w:val="28"/>
                <w:szCs w:val="28"/>
              </w:rPr>
              <w:t>2</w:t>
            </w:r>
          </w:p>
        </w:tc>
        <w:tc>
          <w:tcPr>
            <w:tcW w:w="1308" w:type="dxa"/>
            <w:vAlign w:val="center"/>
          </w:tcPr>
          <w:p w:rsidR="007A74FB" w:rsidRPr="008318E3" w:rsidRDefault="007A74FB" w:rsidP="007004F0">
            <w:pPr>
              <w:ind w:left="-154"/>
              <w:contextualSpacing/>
              <w:jc w:val="center"/>
              <w:rPr>
                <w:sz w:val="28"/>
                <w:szCs w:val="28"/>
              </w:rPr>
            </w:pPr>
            <w:r w:rsidRPr="008318E3">
              <w:rPr>
                <w:sz w:val="28"/>
                <w:szCs w:val="28"/>
              </w:rPr>
              <w:t>85</w:t>
            </w:r>
          </w:p>
        </w:tc>
        <w:tc>
          <w:tcPr>
            <w:tcW w:w="1024" w:type="dxa"/>
            <w:vAlign w:val="center"/>
          </w:tcPr>
          <w:p w:rsidR="007A74FB" w:rsidRPr="008318E3" w:rsidRDefault="007A74FB" w:rsidP="007004F0">
            <w:pPr>
              <w:ind w:left="-154"/>
              <w:contextualSpacing/>
              <w:jc w:val="center"/>
              <w:rPr>
                <w:sz w:val="28"/>
                <w:szCs w:val="28"/>
              </w:rPr>
            </w:pPr>
            <w:r w:rsidRPr="008318E3">
              <w:rPr>
                <w:sz w:val="28"/>
                <w:szCs w:val="28"/>
              </w:rPr>
              <w:t>105</w:t>
            </w:r>
          </w:p>
        </w:tc>
      </w:tr>
    </w:tbl>
    <w:p w:rsidR="007A74FB" w:rsidRPr="00DA5AC6" w:rsidRDefault="007A74FB" w:rsidP="00246079">
      <w:pPr>
        <w:spacing w:before="120"/>
        <w:ind w:firstLine="567"/>
        <w:jc w:val="both"/>
        <w:rPr>
          <w:sz w:val="28"/>
          <w:szCs w:val="28"/>
        </w:rPr>
      </w:pPr>
      <w:r w:rsidRPr="00DA5AC6">
        <w:rPr>
          <w:sz w:val="28"/>
          <w:szCs w:val="28"/>
        </w:rPr>
        <w:t xml:space="preserve">1.4 Количество участников по типам ОО </w:t>
      </w:r>
    </w:p>
    <w:p w:rsidR="007A74FB" w:rsidRPr="00F253D2" w:rsidRDefault="007A74FB" w:rsidP="00246079">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8"/>
        <w:gridCol w:w="1228"/>
        <w:gridCol w:w="1228"/>
        <w:gridCol w:w="1229"/>
      </w:tblGrid>
      <w:tr w:rsidR="007A74FB" w:rsidRPr="008318E3" w:rsidTr="00C504BB">
        <w:trPr>
          <w:trHeight w:val="20"/>
        </w:trPr>
        <w:tc>
          <w:tcPr>
            <w:tcW w:w="6238" w:type="dxa"/>
            <w:vMerge w:val="restart"/>
            <w:vAlign w:val="center"/>
          </w:tcPr>
          <w:p w:rsidR="007A74FB" w:rsidRPr="008318E3" w:rsidRDefault="007A74FB" w:rsidP="007234DC">
            <w:pPr>
              <w:ind w:firstLine="34"/>
              <w:contextualSpacing/>
              <w:rPr>
                <w:sz w:val="28"/>
                <w:szCs w:val="28"/>
              </w:rPr>
            </w:pPr>
            <w:r w:rsidRPr="008318E3">
              <w:rPr>
                <w:sz w:val="28"/>
                <w:szCs w:val="28"/>
              </w:rPr>
              <w:t xml:space="preserve">Всего участников ЕГЭ по </w:t>
            </w:r>
            <w:r w:rsidR="0069085D">
              <w:rPr>
                <w:sz w:val="28"/>
                <w:szCs w:val="28"/>
              </w:rPr>
              <w:t>математике (профильный уровень)</w:t>
            </w:r>
          </w:p>
        </w:tc>
        <w:tc>
          <w:tcPr>
            <w:tcW w:w="1228" w:type="dxa"/>
          </w:tcPr>
          <w:p w:rsidR="007A74FB" w:rsidRPr="008318E3" w:rsidRDefault="007A74FB" w:rsidP="007234DC">
            <w:pPr>
              <w:ind w:right="-171" w:hanging="85"/>
              <w:contextualSpacing/>
              <w:jc w:val="center"/>
              <w:rPr>
                <w:b/>
                <w:sz w:val="28"/>
                <w:szCs w:val="28"/>
              </w:rPr>
            </w:pPr>
            <w:r w:rsidRPr="008318E3">
              <w:rPr>
                <w:b/>
                <w:sz w:val="28"/>
                <w:szCs w:val="28"/>
              </w:rPr>
              <w:t>2015 г.</w:t>
            </w:r>
          </w:p>
        </w:tc>
        <w:tc>
          <w:tcPr>
            <w:tcW w:w="1228" w:type="dxa"/>
            <w:vAlign w:val="center"/>
          </w:tcPr>
          <w:p w:rsidR="007A74FB" w:rsidRPr="008318E3" w:rsidRDefault="007A74FB" w:rsidP="007234DC">
            <w:pPr>
              <w:ind w:right="-171" w:hanging="85"/>
              <w:contextualSpacing/>
              <w:jc w:val="center"/>
              <w:rPr>
                <w:b/>
                <w:sz w:val="28"/>
                <w:szCs w:val="28"/>
              </w:rPr>
            </w:pPr>
            <w:r w:rsidRPr="008318E3">
              <w:rPr>
                <w:b/>
                <w:sz w:val="28"/>
                <w:szCs w:val="28"/>
              </w:rPr>
              <w:t>2016 г</w:t>
            </w:r>
          </w:p>
        </w:tc>
        <w:tc>
          <w:tcPr>
            <w:tcW w:w="1229" w:type="dxa"/>
            <w:vAlign w:val="center"/>
          </w:tcPr>
          <w:p w:rsidR="007A74FB" w:rsidRPr="008318E3" w:rsidRDefault="007A74FB" w:rsidP="007234DC">
            <w:pPr>
              <w:ind w:right="-171" w:hanging="85"/>
              <w:contextualSpacing/>
              <w:jc w:val="center"/>
              <w:rPr>
                <w:b/>
                <w:sz w:val="28"/>
                <w:szCs w:val="28"/>
              </w:rPr>
            </w:pPr>
            <w:r w:rsidRPr="008318E3">
              <w:rPr>
                <w:b/>
                <w:sz w:val="28"/>
                <w:szCs w:val="28"/>
              </w:rPr>
              <w:t>2017 г.</w:t>
            </w:r>
          </w:p>
        </w:tc>
      </w:tr>
      <w:tr w:rsidR="007A74FB" w:rsidRPr="008318E3" w:rsidTr="00C504BB">
        <w:trPr>
          <w:trHeight w:val="20"/>
        </w:trPr>
        <w:tc>
          <w:tcPr>
            <w:tcW w:w="6238" w:type="dxa"/>
            <w:vMerge/>
          </w:tcPr>
          <w:p w:rsidR="007A74FB" w:rsidRPr="008318E3" w:rsidRDefault="007A74FB" w:rsidP="00246079">
            <w:pPr>
              <w:ind w:firstLine="567"/>
              <w:contextualSpacing/>
              <w:jc w:val="both"/>
              <w:rPr>
                <w:sz w:val="28"/>
                <w:szCs w:val="28"/>
              </w:rPr>
            </w:pP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2227</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1741</w:t>
            </w:r>
          </w:p>
        </w:tc>
        <w:tc>
          <w:tcPr>
            <w:tcW w:w="1229" w:type="dxa"/>
            <w:vAlign w:val="center"/>
          </w:tcPr>
          <w:p w:rsidR="007A74FB" w:rsidRPr="008318E3" w:rsidRDefault="007A74FB" w:rsidP="007234DC">
            <w:pPr>
              <w:ind w:right="-171" w:hanging="85"/>
              <w:contextualSpacing/>
              <w:jc w:val="center"/>
              <w:rPr>
                <w:sz w:val="28"/>
                <w:szCs w:val="28"/>
              </w:rPr>
            </w:pPr>
            <w:r w:rsidRPr="008318E3">
              <w:rPr>
                <w:sz w:val="28"/>
                <w:szCs w:val="28"/>
              </w:rPr>
              <w:t>1695</w:t>
            </w:r>
          </w:p>
        </w:tc>
      </w:tr>
      <w:tr w:rsidR="007A74FB" w:rsidRPr="008318E3" w:rsidTr="00C504BB">
        <w:trPr>
          <w:trHeight w:val="20"/>
        </w:trPr>
        <w:tc>
          <w:tcPr>
            <w:tcW w:w="6238" w:type="dxa"/>
          </w:tcPr>
          <w:p w:rsidR="007A74FB" w:rsidRPr="000A7E34" w:rsidRDefault="007A74FB" w:rsidP="007234DC">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7A74FB" w:rsidRPr="000A7E34" w:rsidRDefault="007A74FB" w:rsidP="00246079">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485</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420</w:t>
            </w:r>
          </w:p>
        </w:tc>
        <w:tc>
          <w:tcPr>
            <w:tcW w:w="1229" w:type="dxa"/>
            <w:vAlign w:val="center"/>
          </w:tcPr>
          <w:p w:rsidR="007A74FB" w:rsidRPr="008318E3" w:rsidRDefault="007A74FB" w:rsidP="007234DC">
            <w:pPr>
              <w:ind w:right="-171" w:hanging="85"/>
              <w:contextualSpacing/>
              <w:jc w:val="center"/>
              <w:rPr>
                <w:sz w:val="28"/>
                <w:szCs w:val="28"/>
              </w:rPr>
            </w:pPr>
            <w:r w:rsidRPr="008318E3">
              <w:rPr>
                <w:sz w:val="28"/>
                <w:szCs w:val="28"/>
              </w:rPr>
              <w:t>385</w:t>
            </w:r>
          </w:p>
        </w:tc>
      </w:tr>
      <w:tr w:rsidR="007A74FB" w:rsidRPr="008318E3" w:rsidTr="00C504BB">
        <w:trPr>
          <w:trHeight w:val="20"/>
        </w:trPr>
        <w:tc>
          <w:tcPr>
            <w:tcW w:w="6238" w:type="dxa"/>
            <w:vAlign w:val="bottom"/>
          </w:tcPr>
          <w:p w:rsidR="007A74FB" w:rsidRPr="000A7E34" w:rsidRDefault="007A74FB" w:rsidP="00246079">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1444</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1040</w:t>
            </w:r>
          </w:p>
        </w:tc>
        <w:tc>
          <w:tcPr>
            <w:tcW w:w="1229" w:type="dxa"/>
            <w:vAlign w:val="center"/>
          </w:tcPr>
          <w:p w:rsidR="007A74FB" w:rsidRPr="008318E3" w:rsidRDefault="007A74FB" w:rsidP="007234DC">
            <w:pPr>
              <w:ind w:right="-171" w:hanging="85"/>
              <w:contextualSpacing/>
              <w:jc w:val="center"/>
              <w:rPr>
                <w:sz w:val="28"/>
                <w:szCs w:val="28"/>
              </w:rPr>
            </w:pPr>
            <w:r w:rsidRPr="008318E3">
              <w:rPr>
                <w:sz w:val="28"/>
                <w:szCs w:val="28"/>
              </w:rPr>
              <w:t>992</w:t>
            </w:r>
          </w:p>
        </w:tc>
      </w:tr>
      <w:tr w:rsidR="007A74FB" w:rsidRPr="008318E3" w:rsidTr="00C504BB">
        <w:trPr>
          <w:trHeight w:val="20"/>
        </w:trPr>
        <w:tc>
          <w:tcPr>
            <w:tcW w:w="6238" w:type="dxa"/>
            <w:vAlign w:val="bottom"/>
          </w:tcPr>
          <w:p w:rsidR="007A74FB" w:rsidRPr="000A7E34" w:rsidRDefault="007A74FB" w:rsidP="00246079">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230</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173</w:t>
            </w:r>
          </w:p>
        </w:tc>
        <w:tc>
          <w:tcPr>
            <w:tcW w:w="1229" w:type="dxa"/>
            <w:vAlign w:val="center"/>
          </w:tcPr>
          <w:p w:rsidR="007A74FB" w:rsidRPr="008318E3" w:rsidRDefault="007A74FB" w:rsidP="007234DC">
            <w:pPr>
              <w:ind w:right="-171" w:hanging="85"/>
              <w:contextualSpacing/>
              <w:jc w:val="center"/>
              <w:rPr>
                <w:sz w:val="28"/>
                <w:szCs w:val="28"/>
              </w:rPr>
            </w:pPr>
            <w:r w:rsidRPr="008318E3">
              <w:rPr>
                <w:sz w:val="28"/>
                <w:szCs w:val="28"/>
              </w:rPr>
              <w:t>163</w:t>
            </w:r>
          </w:p>
        </w:tc>
      </w:tr>
      <w:tr w:rsidR="007A74FB" w:rsidRPr="008318E3" w:rsidTr="00C504BB">
        <w:trPr>
          <w:trHeight w:val="20"/>
        </w:trPr>
        <w:tc>
          <w:tcPr>
            <w:tcW w:w="6238" w:type="dxa"/>
            <w:vAlign w:val="bottom"/>
          </w:tcPr>
          <w:p w:rsidR="007A74FB" w:rsidRPr="000A7E34" w:rsidRDefault="007A74FB" w:rsidP="00246079">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4</w:t>
            </w:r>
          </w:p>
        </w:tc>
        <w:tc>
          <w:tcPr>
            <w:tcW w:w="1228" w:type="dxa"/>
            <w:vAlign w:val="center"/>
          </w:tcPr>
          <w:p w:rsidR="007A74FB" w:rsidRPr="008318E3" w:rsidRDefault="007A74FB" w:rsidP="007234DC">
            <w:pPr>
              <w:ind w:right="-171" w:hanging="85"/>
              <w:contextualSpacing/>
              <w:jc w:val="center"/>
              <w:rPr>
                <w:sz w:val="28"/>
                <w:szCs w:val="28"/>
              </w:rPr>
            </w:pPr>
            <w:r w:rsidRPr="008318E3">
              <w:rPr>
                <w:sz w:val="28"/>
                <w:szCs w:val="28"/>
              </w:rPr>
              <w:t>2</w:t>
            </w:r>
          </w:p>
        </w:tc>
        <w:tc>
          <w:tcPr>
            <w:tcW w:w="1229" w:type="dxa"/>
            <w:vAlign w:val="center"/>
          </w:tcPr>
          <w:p w:rsidR="007A74FB" w:rsidRPr="008318E3" w:rsidRDefault="007A74FB" w:rsidP="007234DC">
            <w:pPr>
              <w:ind w:right="-171" w:hanging="85"/>
              <w:contextualSpacing/>
              <w:jc w:val="center"/>
              <w:rPr>
                <w:sz w:val="28"/>
                <w:szCs w:val="28"/>
              </w:rPr>
            </w:pPr>
            <w:r w:rsidRPr="008318E3">
              <w:rPr>
                <w:sz w:val="28"/>
                <w:szCs w:val="28"/>
              </w:rPr>
              <w:t>9</w:t>
            </w:r>
          </w:p>
        </w:tc>
      </w:tr>
    </w:tbl>
    <w:p w:rsidR="007A74FB" w:rsidRPr="00DA5AC6" w:rsidRDefault="007A74FB" w:rsidP="00246079">
      <w:pPr>
        <w:spacing w:before="120"/>
        <w:ind w:firstLine="567"/>
        <w:rPr>
          <w:sz w:val="28"/>
          <w:szCs w:val="28"/>
        </w:rPr>
      </w:pPr>
      <w:r w:rsidRPr="00DA5AC6">
        <w:rPr>
          <w:sz w:val="28"/>
          <w:szCs w:val="28"/>
        </w:rPr>
        <w:lastRenderedPageBreak/>
        <w:t xml:space="preserve">1.5 Количество участников ЕГЭ по предмету </w:t>
      </w:r>
      <w:r>
        <w:rPr>
          <w:sz w:val="28"/>
          <w:szCs w:val="28"/>
        </w:rPr>
        <w:t xml:space="preserve">«Математика» (профильный уровень) </w:t>
      </w:r>
      <w:r w:rsidRPr="00DA5AC6">
        <w:rPr>
          <w:sz w:val="28"/>
          <w:szCs w:val="28"/>
        </w:rPr>
        <w:t xml:space="preserve">по </w:t>
      </w:r>
      <w:r w:rsidR="00F15711">
        <w:rPr>
          <w:sz w:val="28"/>
          <w:szCs w:val="28"/>
        </w:rPr>
        <w:t>АТЕ</w:t>
      </w:r>
      <w:r w:rsidRPr="00DA5AC6">
        <w:rPr>
          <w:sz w:val="28"/>
          <w:szCs w:val="28"/>
        </w:rPr>
        <w:t xml:space="preserve"> </w:t>
      </w:r>
      <w:r w:rsidR="00421528">
        <w:rPr>
          <w:sz w:val="28"/>
          <w:szCs w:val="28"/>
        </w:rPr>
        <w:t>Республики Карелия</w:t>
      </w:r>
    </w:p>
    <w:p w:rsidR="00D653BA" w:rsidRPr="007778C9" w:rsidRDefault="00D653BA" w:rsidP="00246079">
      <w:pPr>
        <w:pStyle w:val="a3"/>
        <w:spacing w:after="0" w:line="240" w:lineRule="auto"/>
        <w:ind w:left="0" w:firstLine="567"/>
        <w:jc w:val="right"/>
        <w:rPr>
          <w:rFonts w:ascii="Times New Roman" w:hAnsi="Times New Roman"/>
          <w:i/>
          <w:sz w:val="24"/>
          <w:szCs w:val="24"/>
          <w:lang w:eastAsia="ru-RU"/>
        </w:rPr>
      </w:pPr>
    </w:p>
    <w:p w:rsidR="007A74FB" w:rsidRPr="007943B4" w:rsidRDefault="007A74FB" w:rsidP="00246079">
      <w:pPr>
        <w:pStyle w:val="a3"/>
        <w:spacing w:after="0" w:line="240" w:lineRule="auto"/>
        <w:ind w:left="0" w:firstLine="567"/>
        <w:jc w:val="right"/>
        <w:rPr>
          <w:rFonts w:ascii="Times New Roman" w:hAnsi="Times New Roman"/>
          <w:i/>
          <w:sz w:val="24"/>
          <w:szCs w:val="24"/>
          <w:lang w:val="en-US" w:eastAsia="ru-RU"/>
        </w:rPr>
      </w:pPr>
      <w:r w:rsidRPr="007943B4">
        <w:rPr>
          <w:rFonts w:ascii="Times New Roman" w:hAnsi="Times New Roman"/>
          <w:i/>
          <w:sz w:val="24"/>
          <w:szCs w:val="24"/>
          <w:lang w:eastAsia="ru-RU"/>
        </w:rPr>
        <w:t xml:space="preserve">Таблица </w:t>
      </w:r>
      <w:r>
        <w:rPr>
          <w:rFonts w:ascii="Times New Roman" w:hAnsi="Times New Roman"/>
          <w:i/>
          <w:sz w:val="24"/>
          <w:szCs w:val="24"/>
          <w:lang w:eastAsia="ru-RU"/>
        </w:rPr>
        <w:t>4</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2268"/>
        <w:gridCol w:w="2410"/>
        <w:gridCol w:w="2410"/>
      </w:tblGrid>
      <w:tr w:rsidR="007A74FB" w:rsidRPr="00C504BB" w:rsidTr="00C504BB">
        <w:trPr>
          <w:trHeight w:val="20"/>
        </w:trPr>
        <w:tc>
          <w:tcPr>
            <w:tcW w:w="2977" w:type="dxa"/>
            <w:vAlign w:val="center"/>
          </w:tcPr>
          <w:p w:rsidR="007A74FB" w:rsidRPr="00C504BB" w:rsidRDefault="007A74FB" w:rsidP="007234DC">
            <w:pPr>
              <w:pStyle w:val="a3"/>
              <w:spacing w:after="0" w:line="240" w:lineRule="auto"/>
              <w:ind w:left="0"/>
              <w:jc w:val="center"/>
              <w:rPr>
                <w:rFonts w:ascii="Times New Roman" w:hAnsi="Times New Roman"/>
                <w:sz w:val="28"/>
                <w:szCs w:val="28"/>
              </w:rPr>
            </w:pPr>
            <w:r w:rsidRPr="00C504BB">
              <w:rPr>
                <w:rFonts w:ascii="Times New Roman" w:hAnsi="Times New Roman"/>
                <w:sz w:val="28"/>
                <w:szCs w:val="28"/>
              </w:rPr>
              <w:t>Административно-территориальные единицы</w:t>
            </w:r>
          </w:p>
        </w:tc>
        <w:tc>
          <w:tcPr>
            <w:tcW w:w="2268" w:type="dxa"/>
          </w:tcPr>
          <w:p w:rsidR="007A74FB" w:rsidRPr="00C504BB" w:rsidRDefault="007A74FB" w:rsidP="007234DC">
            <w:pPr>
              <w:pStyle w:val="a3"/>
              <w:spacing w:after="0" w:line="240" w:lineRule="auto"/>
              <w:ind w:left="0"/>
              <w:jc w:val="center"/>
              <w:rPr>
                <w:rFonts w:ascii="Times New Roman" w:hAnsi="Times New Roman"/>
                <w:sz w:val="28"/>
                <w:szCs w:val="28"/>
              </w:rPr>
            </w:pPr>
            <w:r w:rsidRPr="00C504BB">
              <w:rPr>
                <w:rFonts w:ascii="Times New Roman" w:hAnsi="Times New Roman"/>
                <w:sz w:val="28"/>
                <w:szCs w:val="28"/>
              </w:rPr>
              <w:t>Количество участников ЕГЭ по учебному предмету</w:t>
            </w:r>
          </w:p>
        </w:tc>
        <w:tc>
          <w:tcPr>
            <w:tcW w:w="2410" w:type="dxa"/>
          </w:tcPr>
          <w:p w:rsidR="007A74FB" w:rsidRPr="00C504BB" w:rsidRDefault="007A74FB" w:rsidP="007234DC">
            <w:pPr>
              <w:pStyle w:val="a3"/>
              <w:spacing w:after="0" w:line="240" w:lineRule="auto"/>
              <w:ind w:left="0"/>
              <w:jc w:val="center"/>
              <w:rPr>
                <w:rFonts w:ascii="Times New Roman" w:hAnsi="Times New Roman"/>
                <w:sz w:val="28"/>
                <w:szCs w:val="28"/>
              </w:rPr>
            </w:pPr>
            <w:r w:rsidRPr="00C504BB">
              <w:rPr>
                <w:rFonts w:ascii="Times New Roman" w:hAnsi="Times New Roman"/>
                <w:sz w:val="28"/>
                <w:szCs w:val="28"/>
              </w:rPr>
              <w:t>% от общего числа участников по предмету</w:t>
            </w:r>
          </w:p>
        </w:tc>
        <w:tc>
          <w:tcPr>
            <w:tcW w:w="2410" w:type="dxa"/>
          </w:tcPr>
          <w:p w:rsidR="007A74FB" w:rsidRPr="00C504BB" w:rsidRDefault="007A74FB" w:rsidP="007234DC">
            <w:pPr>
              <w:pStyle w:val="a3"/>
              <w:spacing w:after="0" w:line="240" w:lineRule="auto"/>
              <w:ind w:left="0"/>
              <w:jc w:val="center"/>
              <w:rPr>
                <w:rFonts w:ascii="Times New Roman" w:hAnsi="Times New Roman"/>
                <w:sz w:val="28"/>
                <w:szCs w:val="28"/>
              </w:rPr>
            </w:pPr>
            <w:r w:rsidRPr="00C504BB">
              <w:rPr>
                <w:rFonts w:ascii="Times New Roman" w:hAnsi="Times New Roman"/>
                <w:sz w:val="28"/>
                <w:szCs w:val="28"/>
              </w:rPr>
              <w:t>% от общего числа участников в регионе</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Беломорский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40</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2,4%</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1,2%</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Калевальский НМР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13</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0,8%</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0,4%</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Кемский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32</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1,9%</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0,9%</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Кондопожский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106</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6,3%</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3,1%</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Костомукшский ГО</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85</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5,0%</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2,5%</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Лахденпохский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23</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1,4%</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0,7%</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Лоухский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44</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2,6%</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1,3%</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Медвежьегорский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60</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3,5%</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1,8%</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Муезерский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29</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1,7%</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0,8%</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Олонецкий НМР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48</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2,8%</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1,4%</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proofErr w:type="gramStart"/>
            <w:r w:rsidRPr="00C504BB">
              <w:rPr>
                <w:color w:val="000000"/>
                <w:sz w:val="28"/>
                <w:szCs w:val="28"/>
              </w:rPr>
              <w:t>Петрозаводский</w:t>
            </w:r>
            <w:proofErr w:type="gramEnd"/>
            <w:r w:rsidRPr="00C504BB">
              <w:rPr>
                <w:color w:val="000000"/>
                <w:sz w:val="28"/>
                <w:szCs w:val="28"/>
              </w:rPr>
              <w:t xml:space="preserve"> ГО</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845</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49,9%</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24,8%</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Питкярантский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46</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2,7%</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1,3%</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Прионежский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40</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2,4%</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1,2%</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Пряжинский НМР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26</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1,5%</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0,8%</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Пудожский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39</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2,3%</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1,1%</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Сегежский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113</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6,7%</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3,3%</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Сортавальский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67</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4,0%</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2,0%</w:t>
            </w:r>
          </w:p>
        </w:tc>
      </w:tr>
      <w:tr w:rsidR="007A74FB" w:rsidRPr="00C504BB" w:rsidTr="00C504BB">
        <w:trPr>
          <w:trHeight w:val="20"/>
        </w:trPr>
        <w:tc>
          <w:tcPr>
            <w:tcW w:w="2977" w:type="dxa"/>
            <w:vAlign w:val="bottom"/>
          </w:tcPr>
          <w:p w:rsidR="007A74FB" w:rsidRPr="00C504BB" w:rsidRDefault="007A74FB" w:rsidP="007234DC">
            <w:pPr>
              <w:rPr>
                <w:color w:val="000000"/>
                <w:sz w:val="28"/>
                <w:szCs w:val="28"/>
              </w:rPr>
            </w:pPr>
            <w:r w:rsidRPr="00C504BB">
              <w:rPr>
                <w:color w:val="000000"/>
                <w:sz w:val="28"/>
                <w:szCs w:val="28"/>
              </w:rPr>
              <w:t>Суоярвский МР</w:t>
            </w:r>
          </w:p>
        </w:tc>
        <w:tc>
          <w:tcPr>
            <w:tcW w:w="2268" w:type="dxa"/>
            <w:vAlign w:val="center"/>
          </w:tcPr>
          <w:p w:rsidR="007A74FB" w:rsidRPr="00C504BB" w:rsidRDefault="007A74FB" w:rsidP="007234DC">
            <w:pPr>
              <w:jc w:val="center"/>
              <w:rPr>
                <w:color w:val="000000"/>
                <w:sz w:val="28"/>
                <w:szCs w:val="28"/>
              </w:rPr>
            </w:pPr>
            <w:r w:rsidRPr="00C504BB">
              <w:rPr>
                <w:color w:val="000000"/>
                <w:sz w:val="28"/>
                <w:szCs w:val="28"/>
              </w:rPr>
              <w:t>39</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2,3%</w:t>
            </w:r>
          </w:p>
        </w:tc>
        <w:tc>
          <w:tcPr>
            <w:tcW w:w="2410" w:type="dxa"/>
            <w:vAlign w:val="center"/>
          </w:tcPr>
          <w:p w:rsidR="007A74FB" w:rsidRPr="00C504BB" w:rsidRDefault="007A74FB" w:rsidP="007234DC">
            <w:pPr>
              <w:jc w:val="center"/>
              <w:rPr>
                <w:color w:val="000000"/>
                <w:sz w:val="28"/>
                <w:szCs w:val="28"/>
              </w:rPr>
            </w:pPr>
            <w:r w:rsidRPr="00C504BB">
              <w:rPr>
                <w:color w:val="000000"/>
                <w:sz w:val="28"/>
                <w:szCs w:val="28"/>
              </w:rPr>
              <w:t>1,1%</w:t>
            </w:r>
          </w:p>
        </w:tc>
      </w:tr>
      <w:tr w:rsidR="007A74FB" w:rsidRPr="00C504BB" w:rsidTr="00C504BB">
        <w:trPr>
          <w:trHeight w:val="20"/>
        </w:trPr>
        <w:tc>
          <w:tcPr>
            <w:tcW w:w="2977" w:type="dxa"/>
            <w:vAlign w:val="bottom"/>
          </w:tcPr>
          <w:p w:rsidR="007A74FB" w:rsidRPr="00C504BB" w:rsidRDefault="007A74FB" w:rsidP="007234DC">
            <w:pPr>
              <w:rPr>
                <w:b/>
                <w:color w:val="000000"/>
                <w:sz w:val="28"/>
                <w:szCs w:val="28"/>
              </w:rPr>
            </w:pPr>
            <w:r w:rsidRPr="00C504BB">
              <w:rPr>
                <w:b/>
                <w:color w:val="000000"/>
                <w:sz w:val="28"/>
                <w:szCs w:val="28"/>
              </w:rPr>
              <w:t>Республика Карелия</w:t>
            </w:r>
          </w:p>
        </w:tc>
        <w:tc>
          <w:tcPr>
            <w:tcW w:w="2268" w:type="dxa"/>
            <w:vAlign w:val="center"/>
          </w:tcPr>
          <w:p w:rsidR="007A74FB" w:rsidRPr="00C504BB" w:rsidRDefault="007A74FB" w:rsidP="007234DC">
            <w:pPr>
              <w:jc w:val="center"/>
              <w:rPr>
                <w:b/>
                <w:color w:val="000000"/>
                <w:sz w:val="28"/>
                <w:szCs w:val="28"/>
              </w:rPr>
            </w:pPr>
            <w:r w:rsidRPr="00C504BB">
              <w:rPr>
                <w:b/>
                <w:color w:val="000000"/>
                <w:sz w:val="28"/>
                <w:szCs w:val="28"/>
              </w:rPr>
              <w:t>1695</w:t>
            </w:r>
          </w:p>
        </w:tc>
        <w:tc>
          <w:tcPr>
            <w:tcW w:w="2410" w:type="dxa"/>
            <w:vAlign w:val="center"/>
          </w:tcPr>
          <w:p w:rsidR="007A74FB" w:rsidRPr="00C504BB" w:rsidRDefault="007A74FB" w:rsidP="007234DC">
            <w:pPr>
              <w:jc w:val="center"/>
              <w:rPr>
                <w:b/>
                <w:color w:val="000000"/>
                <w:sz w:val="28"/>
                <w:szCs w:val="28"/>
              </w:rPr>
            </w:pPr>
            <w:r w:rsidRPr="00C504BB">
              <w:rPr>
                <w:b/>
                <w:color w:val="000000"/>
                <w:sz w:val="28"/>
                <w:szCs w:val="28"/>
              </w:rPr>
              <w:t>100,0%</w:t>
            </w:r>
          </w:p>
        </w:tc>
        <w:tc>
          <w:tcPr>
            <w:tcW w:w="2410" w:type="dxa"/>
            <w:vAlign w:val="center"/>
          </w:tcPr>
          <w:p w:rsidR="007A74FB" w:rsidRPr="00C504BB" w:rsidRDefault="007A74FB" w:rsidP="007234DC">
            <w:pPr>
              <w:jc w:val="center"/>
              <w:rPr>
                <w:b/>
                <w:color w:val="000000"/>
                <w:sz w:val="28"/>
                <w:szCs w:val="28"/>
              </w:rPr>
            </w:pPr>
            <w:r w:rsidRPr="00C504BB">
              <w:rPr>
                <w:b/>
                <w:color w:val="000000"/>
                <w:sz w:val="28"/>
                <w:szCs w:val="28"/>
              </w:rPr>
              <w:t>49,7%</w:t>
            </w:r>
          </w:p>
        </w:tc>
      </w:tr>
    </w:tbl>
    <w:p w:rsidR="007A74FB" w:rsidRDefault="007A74FB" w:rsidP="00246079">
      <w:pPr>
        <w:spacing w:before="120"/>
        <w:ind w:firstLine="567"/>
        <w:jc w:val="both"/>
        <w:rPr>
          <w:b/>
          <w:sz w:val="28"/>
          <w:szCs w:val="28"/>
        </w:rPr>
      </w:pPr>
      <w:r w:rsidRPr="00DA5AC6">
        <w:rPr>
          <w:b/>
          <w:sz w:val="28"/>
          <w:szCs w:val="28"/>
        </w:rPr>
        <w:t xml:space="preserve">ВЫВОД о характере изменения количества участников ЕГЭ по предмету </w:t>
      </w:r>
      <w:r>
        <w:rPr>
          <w:b/>
          <w:sz w:val="28"/>
          <w:szCs w:val="28"/>
        </w:rPr>
        <w:t>«Математика» (профильный уровень)</w:t>
      </w:r>
    </w:p>
    <w:p w:rsidR="007A74FB" w:rsidRPr="003B7FB6" w:rsidRDefault="007A74FB" w:rsidP="00C504BB">
      <w:pPr>
        <w:pStyle w:val="af5"/>
        <w:tabs>
          <w:tab w:val="left" w:pos="0"/>
        </w:tabs>
        <w:ind w:firstLine="567"/>
        <w:jc w:val="both"/>
        <w:rPr>
          <w:sz w:val="28"/>
          <w:szCs w:val="28"/>
        </w:rPr>
      </w:pPr>
      <w:r w:rsidRPr="00235AA2">
        <w:rPr>
          <w:rFonts w:ascii="Times New Roman" w:hAnsi="Times New Roman"/>
          <w:sz w:val="28"/>
          <w:szCs w:val="28"/>
          <w:lang w:eastAsia="ru-RU"/>
        </w:rPr>
        <w:t>ЕГЭ по математике (профильный уровень) проводится с 2015 года. Количество участников ЕГЭ уменьшилось в 201</w:t>
      </w:r>
      <w:r>
        <w:rPr>
          <w:rFonts w:ascii="Times New Roman" w:hAnsi="Times New Roman"/>
          <w:sz w:val="28"/>
          <w:szCs w:val="28"/>
          <w:lang w:eastAsia="ru-RU"/>
        </w:rPr>
        <w:t>7</w:t>
      </w:r>
      <w:r w:rsidRPr="00235AA2">
        <w:rPr>
          <w:rFonts w:ascii="Times New Roman" w:hAnsi="Times New Roman"/>
          <w:sz w:val="28"/>
          <w:szCs w:val="28"/>
          <w:lang w:eastAsia="ru-RU"/>
        </w:rPr>
        <w:t xml:space="preserve"> году по сравнению с 201</w:t>
      </w:r>
      <w:r>
        <w:rPr>
          <w:rFonts w:ascii="Times New Roman" w:hAnsi="Times New Roman"/>
          <w:sz w:val="28"/>
          <w:szCs w:val="28"/>
          <w:lang w:eastAsia="ru-RU"/>
        </w:rPr>
        <w:t>6</w:t>
      </w:r>
      <w:r w:rsidRPr="00235AA2">
        <w:rPr>
          <w:rFonts w:ascii="Times New Roman" w:hAnsi="Times New Roman"/>
          <w:sz w:val="28"/>
          <w:szCs w:val="28"/>
          <w:lang w:eastAsia="ru-RU"/>
        </w:rPr>
        <w:t xml:space="preserve"> годом (201</w:t>
      </w:r>
      <w:r>
        <w:rPr>
          <w:rFonts w:ascii="Times New Roman" w:hAnsi="Times New Roman"/>
          <w:sz w:val="28"/>
          <w:szCs w:val="28"/>
          <w:lang w:eastAsia="ru-RU"/>
        </w:rPr>
        <w:t>6</w:t>
      </w:r>
      <w:r w:rsidRPr="00235AA2">
        <w:rPr>
          <w:rFonts w:ascii="Times New Roman" w:hAnsi="Times New Roman"/>
          <w:sz w:val="28"/>
          <w:szCs w:val="28"/>
          <w:lang w:eastAsia="ru-RU"/>
        </w:rPr>
        <w:t xml:space="preserve"> год - 51,3% от общего числа участников ЕГЭ</w:t>
      </w:r>
      <w:r w:rsidRPr="000D010F">
        <w:rPr>
          <w:rFonts w:ascii="Times New Roman" w:hAnsi="Times New Roman"/>
          <w:sz w:val="28"/>
          <w:szCs w:val="28"/>
          <w:lang w:eastAsia="ru-RU"/>
        </w:rPr>
        <w:t xml:space="preserve">, 2017 год – </w:t>
      </w:r>
      <w:r w:rsidRPr="000D010F">
        <w:rPr>
          <w:rFonts w:ascii="Times New Roman" w:hAnsi="Times New Roman"/>
          <w:sz w:val="28"/>
          <w:szCs w:val="28"/>
        </w:rPr>
        <w:t>49,7%)</w:t>
      </w:r>
      <w:r>
        <w:rPr>
          <w:rFonts w:ascii="Times New Roman" w:hAnsi="Times New Roman"/>
          <w:sz w:val="28"/>
          <w:szCs w:val="28"/>
        </w:rPr>
        <w:t xml:space="preserve">. </w:t>
      </w:r>
      <w:r w:rsidRPr="002F600A">
        <w:rPr>
          <w:rFonts w:ascii="Times New Roman" w:hAnsi="Times New Roman"/>
          <w:sz w:val="28"/>
          <w:szCs w:val="28"/>
        </w:rPr>
        <w:t>Количество экзаменуемых сокращается за счет уменьшения числа выпускников текущего года</w:t>
      </w:r>
      <w:r>
        <w:rPr>
          <w:rFonts w:ascii="Times New Roman" w:hAnsi="Times New Roman"/>
          <w:sz w:val="28"/>
          <w:szCs w:val="28"/>
        </w:rPr>
        <w:t>. Количество выпускников среднего профессионального образования и количество выпускников</w:t>
      </w:r>
      <w:r w:rsidRPr="002F600A">
        <w:rPr>
          <w:rFonts w:ascii="Times New Roman" w:hAnsi="Times New Roman"/>
          <w:sz w:val="28"/>
          <w:szCs w:val="28"/>
        </w:rPr>
        <w:t xml:space="preserve"> прошлых лет</w:t>
      </w:r>
      <w:r>
        <w:rPr>
          <w:rFonts w:ascii="Times New Roman" w:hAnsi="Times New Roman"/>
          <w:sz w:val="28"/>
          <w:szCs w:val="28"/>
        </w:rPr>
        <w:t xml:space="preserve"> увеличилось (таблица 2)</w:t>
      </w:r>
      <w:r w:rsidRPr="002F600A">
        <w:rPr>
          <w:rFonts w:ascii="Times New Roman" w:hAnsi="Times New Roman"/>
          <w:sz w:val="28"/>
          <w:szCs w:val="28"/>
        </w:rPr>
        <w:t xml:space="preserve">. </w:t>
      </w:r>
      <w:r>
        <w:rPr>
          <w:rFonts w:ascii="Times New Roman" w:hAnsi="Times New Roman"/>
          <w:sz w:val="28"/>
          <w:szCs w:val="28"/>
        </w:rPr>
        <w:t xml:space="preserve">Увеличилось количество экзаменуемых среди </w:t>
      </w:r>
      <w:r w:rsidRPr="000A7E34">
        <w:rPr>
          <w:rFonts w:ascii="Times New Roman" w:hAnsi="Times New Roman"/>
          <w:color w:val="000000"/>
          <w:sz w:val="28"/>
          <w:szCs w:val="28"/>
        </w:rPr>
        <w:t>выпускник</w:t>
      </w:r>
      <w:r>
        <w:rPr>
          <w:rFonts w:ascii="Times New Roman" w:hAnsi="Times New Roman"/>
          <w:color w:val="000000"/>
          <w:sz w:val="28"/>
          <w:szCs w:val="28"/>
        </w:rPr>
        <w:t>ов</w:t>
      </w:r>
      <w:r w:rsidRPr="000A7E34">
        <w:rPr>
          <w:rFonts w:ascii="Times New Roman" w:hAnsi="Times New Roman"/>
          <w:color w:val="000000"/>
          <w:sz w:val="28"/>
          <w:szCs w:val="28"/>
        </w:rPr>
        <w:t xml:space="preserve"> вечерних (сменных) общеобразовательных школ</w:t>
      </w:r>
      <w:r>
        <w:rPr>
          <w:rFonts w:ascii="Times New Roman" w:hAnsi="Times New Roman"/>
          <w:sz w:val="28"/>
          <w:szCs w:val="28"/>
        </w:rPr>
        <w:t xml:space="preserve"> (2015 г. – 4 человека, 2016 год – 2 человека, 2017 год – 9 человек). Данные свидетельствуют, скорее всего, о том, что участники ЕГЭ по учебному предмету «Математика» (профильный уровень) стали более серьезно относится к выбору экзамена.</w:t>
      </w:r>
    </w:p>
    <w:p w:rsidR="007A74FB" w:rsidRPr="00235AA2" w:rsidRDefault="007A74FB" w:rsidP="00246079">
      <w:pPr>
        <w:ind w:firstLine="567"/>
        <w:jc w:val="both"/>
        <w:rPr>
          <w:sz w:val="28"/>
          <w:szCs w:val="28"/>
        </w:rPr>
      </w:pPr>
      <w:r w:rsidRPr="00F66380">
        <w:rPr>
          <w:sz w:val="28"/>
          <w:szCs w:val="28"/>
        </w:rPr>
        <w:t xml:space="preserve">Распределение участников ЕГЭ </w:t>
      </w:r>
      <w:r>
        <w:rPr>
          <w:sz w:val="28"/>
          <w:szCs w:val="28"/>
        </w:rPr>
        <w:t xml:space="preserve">в 2017 году </w:t>
      </w:r>
      <w:r w:rsidRPr="00F66380">
        <w:rPr>
          <w:sz w:val="28"/>
          <w:szCs w:val="28"/>
        </w:rPr>
        <w:t xml:space="preserve">по </w:t>
      </w:r>
      <w:r>
        <w:rPr>
          <w:sz w:val="28"/>
          <w:szCs w:val="28"/>
        </w:rPr>
        <w:t>административно-территориальным единицам</w:t>
      </w:r>
      <w:r w:rsidRPr="00F66380">
        <w:rPr>
          <w:sz w:val="28"/>
          <w:szCs w:val="28"/>
        </w:rPr>
        <w:t xml:space="preserve"> в количественном отношении по сравнению с 201</w:t>
      </w:r>
      <w:r>
        <w:rPr>
          <w:sz w:val="28"/>
          <w:szCs w:val="28"/>
        </w:rPr>
        <w:t>6</w:t>
      </w:r>
      <w:r w:rsidRPr="00F66380">
        <w:rPr>
          <w:sz w:val="28"/>
          <w:szCs w:val="28"/>
        </w:rPr>
        <w:t xml:space="preserve"> г</w:t>
      </w:r>
      <w:r>
        <w:rPr>
          <w:sz w:val="28"/>
          <w:szCs w:val="28"/>
        </w:rPr>
        <w:t xml:space="preserve">одом изменилось незначительно. </w:t>
      </w:r>
      <w:r w:rsidRPr="00235AA2">
        <w:rPr>
          <w:sz w:val="28"/>
          <w:szCs w:val="28"/>
        </w:rPr>
        <w:t xml:space="preserve">Самые высокие количественные показатели сдававших </w:t>
      </w:r>
      <w:r>
        <w:rPr>
          <w:sz w:val="28"/>
          <w:szCs w:val="28"/>
        </w:rPr>
        <w:t>экзамен</w:t>
      </w:r>
      <w:r w:rsidRPr="00235AA2">
        <w:rPr>
          <w:sz w:val="28"/>
          <w:szCs w:val="28"/>
        </w:rPr>
        <w:t xml:space="preserve"> зафиксированы в Петрозаводском городском округе (24,</w:t>
      </w:r>
      <w:r>
        <w:rPr>
          <w:sz w:val="28"/>
          <w:szCs w:val="28"/>
        </w:rPr>
        <w:t>8</w:t>
      </w:r>
      <w:r w:rsidRPr="00235AA2">
        <w:rPr>
          <w:sz w:val="28"/>
          <w:szCs w:val="28"/>
        </w:rPr>
        <w:t>%</w:t>
      </w:r>
      <w:r>
        <w:rPr>
          <w:sz w:val="28"/>
          <w:szCs w:val="28"/>
        </w:rPr>
        <w:t xml:space="preserve"> </w:t>
      </w:r>
      <w:r>
        <w:rPr>
          <w:sz w:val="28"/>
          <w:szCs w:val="28"/>
        </w:rPr>
        <w:lastRenderedPageBreak/>
        <w:t xml:space="preserve">от общего числа участников в регионе, </w:t>
      </w:r>
      <w:r w:rsidRPr="007E7FAF">
        <w:rPr>
          <w:color w:val="000000"/>
          <w:sz w:val="28"/>
          <w:szCs w:val="28"/>
        </w:rPr>
        <w:t>49,9%</w:t>
      </w:r>
      <w:r w:rsidRPr="007E7FAF">
        <w:rPr>
          <w:sz w:val="28"/>
          <w:szCs w:val="28"/>
        </w:rPr>
        <w:t xml:space="preserve"> от общего числа участников по предмету</w:t>
      </w:r>
      <w:r w:rsidRPr="00235AA2">
        <w:rPr>
          <w:sz w:val="28"/>
          <w:szCs w:val="28"/>
        </w:rPr>
        <w:t xml:space="preserve">). </w:t>
      </w:r>
    </w:p>
    <w:p w:rsidR="007A74FB" w:rsidRPr="00DA5AC6" w:rsidRDefault="007A74FB" w:rsidP="00C504BB">
      <w:pPr>
        <w:pStyle w:val="3"/>
        <w:ind w:firstLine="567"/>
        <w:jc w:val="both"/>
        <w:rPr>
          <w:rFonts w:ascii="Times New Roman" w:hAnsi="Times New Roman"/>
          <w:smallCaps/>
          <w:color w:val="auto"/>
          <w:sz w:val="28"/>
          <w:szCs w:val="28"/>
        </w:rPr>
      </w:pPr>
      <w:r w:rsidRPr="00DA5AC6">
        <w:rPr>
          <w:rFonts w:ascii="Times New Roman" w:hAnsi="Times New Roman"/>
          <w:smallCaps/>
          <w:color w:val="auto"/>
          <w:sz w:val="28"/>
          <w:szCs w:val="28"/>
        </w:rPr>
        <w:t xml:space="preserve">2. КРАТКАЯ ХАРАКТЕРИСТИКА КИМ ПО </w:t>
      </w:r>
      <w:r w:rsidR="00431683">
        <w:rPr>
          <w:rFonts w:ascii="Times New Roman" w:hAnsi="Times New Roman"/>
          <w:smallCaps/>
          <w:color w:val="auto"/>
          <w:sz w:val="28"/>
          <w:szCs w:val="28"/>
        </w:rPr>
        <w:t>МАТЕМАТИКЕ (профильный уровень)</w:t>
      </w:r>
    </w:p>
    <w:p w:rsidR="007A74FB" w:rsidRDefault="007A74FB" w:rsidP="00C504BB">
      <w:pPr>
        <w:autoSpaceDE w:val="0"/>
        <w:autoSpaceDN w:val="0"/>
        <w:adjustRightInd w:val="0"/>
        <w:ind w:firstLine="567"/>
        <w:jc w:val="both"/>
        <w:rPr>
          <w:rFonts w:ascii="TimesNewRoman" w:hAnsi="TimesNewRoman" w:cs="TimesNewRoman"/>
          <w:sz w:val="19"/>
          <w:szCs w:val="19"/>
        </w:rPr>
      </w:pPr>
      <w:r>
        <w:rPr>
          <w:sz w:val="28"/>
          <w:szCs w:val="28"/>
        </w:rPr>
        <w:t>Экзаменационная р</w:t>
      </w:r>
      <w:r w:rsidRPr="007D49C1">
        <w:rPr>
          <w:sz w:val="28"/>
          <w:szCs w:val="28"/>
        </w:rPr>
        <w:t>абота по математике профильного уровня в 201</w:t>
      </w:r>
      <w:r>
        <w:rPr>
          <w:sz w:val="28"/>
          <w:szCs w:val="28"/>
        </w:rPr>
        <w:t>7</w:t>
      </w:r>
      <w:r w:rsidRPr="007D49C1">
        <w:rPr>
          <w:sz w:val="28"/>
          <w:szCs w:val="28"/>
        </w:rPr>
        <w:t xml:space="preserve"> г. состоит из двух частей и содержит </w:t>
      </w:r>
      <w:r>
        <w:rPr>
          <w:sz w:val="28"/>
          <w:szCs w:val="28"/>
        </w:rPr>
        <w:t>19</w:t>
      </w:r>
      <w:r w:rsidRPr="007D49C1">
        <w:rPr>
          <w:sz w:val="28"/>
          <w:szCs w:val="28"/>
        </w:rPr>
        <w:t xml:space="preserve"> задани</w:t>
      </w:r>
      <w:r>
        <w:rPr>
          <w:sz w:val="28"/>
          <w:szCs w:val="28"/>
        </w:rPr>
        <w:t>й</w:t>
      </w:r>
      <w:r w:rsidRPr="007D49C1">
        <w:rPr>
          <w:sz w:val="28"/>
          <w:szCs w:val="28"/>
        </w:rPr>
        <w:t xml:space="preserve">. </w:t>
      </w:r>
      <w:r>
        <w:rPr>
          <w:sz w:val="28"/>
          <w:szCs w:val="28"/>
        </w:rPr>
        <w:t>По сравнению с работами прошлых лет с</w:t>
      </w:r>
      <w:r w:rsidRPr="007D49C1">
        <w:rPr>
          <w:sz w:val="28"/>
          <w:szCs w:val="28"/>
        </w:rPr>
        <w:t>охраняется преемственность в тематике, примерном содержании и уровне сложности заданий.</w:t>
      </w:r>
    </w:p>
    <w:p w:rsidR="007A74FB" w:rsidRDefault="007A74FB" w:rsidP="00C504BB">
      <w:pPr>
        <w:autoSpaceDE w:val="0"/>
        <w:autoSpaceDN w:val="0"/>
        <w:adjustRightInd w:val="0"/>
        <w:ind w:firstLine="567"/>
        <w:jc w:val="both"/>
        <w:rPr>
          <w:sz w:val="28"/>
          <w:szCs w:val="28"/>
        </w:rPr>
      </w:pPr>
      <w:r>
        <w:rPr>
          <w:sz w:val="28"/>
          <w:szCs w:val="28"/>
        </w:rPr>
        <w:t xml:space="preserve">Первая часть </w:t>
      </w:r>
      <w:r w:rsidRPr="007D49C1">
        <w:rPr>
          <w:sz w:val="28"/>
          <w:szCs w:val="28"/>
        </w:rPr>
        <w:t xml:space="preserve">работы содержит </w:t>
      </w:r>
      <w:r>
        <w:rPr>
          <w:sz w:val="28"/>
          <w:szCs w:val="28"/>
        </w:rPr>
        <w:t>8</w:t>
      </w:r>
      <w:r w:rsidRPr="007D49C1">
        <w:rPr>
          <w:sz w:val="28"/>
          <w:szCs w:val="28"/>
        </w:rPr>
        <w:t xml:space="preserve"> заданий </w:t>
      </w:r>
      <w:r w:rsidRPr="00DD2F55">
        <w:rPr>
          <w:sz w:val="28"/>
          <w:szCs w:val="28"/>
        </w:rPr>
        <w:t>базового уровня (задания 1–</w:t>
      </w:r>
      <w:r>
        <w:rPr>
          <w:sz w:val="28"/>
          <w:szCs w:val="28"/>
        </w:rPr>
        <w:t>8) с</w:t>
      </w:r>
      <w:r w:rsidRPr="007D49C1">
        <w:rPr>
          <w:sz w:val="28"/>
          <w:szCs w:val="28"/>
        </w:rPr>
        <w:t xml:space="preserve"> кратким числовым ответом</w:t>
      </w:r>
      <w:r w:rsidRPr="004749A6">
        <w:rPr>
          <w:sz w:val="28"/>
          <w:szCs w:val="28"/>
        </w:rPr>
        <w:t xml:space="preserve"> в виде целого числа или конечной десятичной дроби</w:t>
      </w:r>
      <w:r w:rsidRPr="007D49C1">
        <w:rPr>
          <w:sz w:val="28"/>
          <w:szCs w:val="28"/>
        </w:rPr>
        <w:t xml:space="preserve">, </w:t>
      </w:r>
      <w:r w:rsidRPr="004749A6">
        <w:rPr>
          <w:sz w:val="28"/>
          <w:szCs w:val="28"/>
        </w:rPr>
        <w:t>проверяющих освоение базовых</w:t>
      </w:r>
      <w:r>
        <w:rPr>
          <w:sz w:val="28"/>
          <w:szCs w:val="28"/>
        </w:rPr>
        <w:t xml:space="preserve"> </w:t>
      </w:r>
      <w:r w:rsidRPr="004749A6">
        <w:rPr>
          <w:sz w:val="28"/>
          <w:szCs w:val="28"/>
        </w:rPr>
        <w:t>умений и практических навыков</w:t>
      </w:r>
      <w:r>
        <w:rPr>
          <w:sz w:val="28"/>
          <w:szCs w:val="28"/>
        </w:rPr>
        <w:t xml:space="preserve"> </w:t>
      </w:r>
      <w:r w:rsidRPr="004749A6">
        <w:rPr>
          <w:sz w:val="28"/>
          <w:szCs w:val="28"/>
        </w:rPr>
        <w:t>применения математических</w:t>
      </w:r>
      <w:r>
        <w:rPr>
          <w:sz w:val="28"/>
          <w:szCs w:val="28"/>
        </w:rPr>
        <w:t xml:space="preserve"> </w:t>
      </w:r>
      <w:r w:rsidRPr="004749A6">
        <w:rPr>
          <w:sz w:val="28"/>
          <w:szCs w:val="28"/>
        </w:rPr>
        <w:t>знаний</w:t>
      </w:r>
      <w:r>
        <w:rPr>
          <w:sz w:val="28"/>
          <w:szCs w:val="28"/>
        </w:rPr>
        <w:t>,</w:t>
      </w:r>
      <w:r w:rsidRPr="004749A6">
        <w:rPr>
          <w:sz w:val="28"/>
          <w:szCs w:val="28"/>
        </w:rPr>
        <w:t xml:space="preserve"> в </w:t>
      </w:r>
      <w:r>
        <w:rPr>
          <w:sz w:val="28"/>
          <w:szCs w:val="28"/>
        </w:rPr>
        <w:t xml:space="preserve">том числе и в </w:t>
      </w:r>
      <w:r w:rsidRPr="004749A6">
        <w:rPr>
          <w:sz w:val="28"/>
          <w:szCs w:val="28"/>
        </w:rPr>
        <w:t>повседневных ситуациях</w:t>
      </w:r>
      <w:r w:rsidRPr="007D49C1">
        <w:rPr>
          <w:sz w:val="28"/>
          <w:szCs w:val="28"/>
        </w:rPr>
        <w:t xml:space="preserve">. </w:t>
      </w:r>
      <w:r>
        <w:rPr>
          <w:sz w:val="28"/>
          <w:szCs w:val="28"/>
        </w:rPr>
        <w:t xml:space="preserve">В этой части проверяется </w:t>
      </w:r>
      <w:r w:rsidRPr="004749A6">
        <w:rPr>
          <w:sz w:val="28"/>
          <w:szCs w:val="28"/>
        </w:rPr>
        <w:t xml:space="preserve">учебный материал </w:t>
      </w:r>
      <w:r>
        <w:rPr>
          <w:sz w:val="28"/>
          <w:szCs w:val="28"/>
        </w:rPr>
        <w:t xml:space="preserve">следующих </w:t>
      </w:r>
      <w:r w:rsidRPr="004749A6">
        <w:rPr>
          <w:sz w:val="28"/>
          <w:szCs w:val="28"/>
        </w:rPr>
        <w:t>курсов</w:t>
      </w:r>
      <w:r>
        <w:rPr>
          <w:sz w:val="28"/>
          <w:szCs w:val="28"/>
        </w:rPr>
        <w:t xml:space="preserve"> </w:t>
      </w:r>
      <w:r w:rsidRPr="004749A6">
        <w:rPr>
          <w:sz w:val="28"/>
          <w:szCs w:val="28"/>
        </w:rPr>
        <w:t>математики</w:t>
      </w:r>
      <w:r>
        <w:rPr>
          <w:sz w:val="28"/>
          <w:szCs w:val="28"/>
        </w:rPr>
        <w:t>:</w:t>
      </w:r>
      <w:r w:rsidRPr="004749A6">
        <w:rPr>
          <w:sz w:val="28"/>
          <w:szCs w:val="28"/>
        </w:rPr>
        <w:t xml:space="preserve"> </w:t>
      </w:r>
      <w:r>
        <w:rPr>
          <w:sz w:val="28"/>
          <w:szCs w:val="28"/>
        </w:rPr>
        <w:t xml:space="preserve"> м</w:t>
      </w:r>
      <w:r w:rsidRPr="004749A6">
        <w:rPr>
          <w:sz w:val="28"/>
          <w:szCs w:val="28"/>
        </w:rPr>
        <w:t>атематика 5–6 классов</w:t>
      </w:r>
      <w:r>
        <w:rPr>
          <w:sz w:val="28"/>
          <w:szCs w:val="28"/>
        </w:rPr>
        <w:t>, а</w:t>
      </w:r>
      <w:r w:rsidRPr="004749A6">
        <w:rPr>
          <w:sz w:val="28"/>
          <w:szCs w:val="28"/>
        </w:rPr>
        <w:t>лгебра 7–9 классов</w:t>
      </w:r>
      <w:r>
        <w:rPr>
          <w:sz w:val="28"/>
          <w:szCs w:val="28"/>
        </w:rPr>
        <w:t>, а</w:t>
      </w:r>
      <w:r w:rsidRPr="004749A6">
        <w:rPr>
          <w:sz w:val="28"/>
          <w:szCs w:val="28"/>
        </w:rPr>
        <w:t>лгебра и начала анализа</w:t>
      </w:r>
      <w:r>
        <w:rPr>
          <w:sz w:val="28"/>
          <w:szCs w:val="28"/>
        </w:rPr>
        <w:t xml:space="preserve"> </w:t>
      </w:r>
      <w:r w:rsidRPr="004749A6">
        <w:rPr>
          <w:sz w:val="28"/>
          <w:szCs w:val="28"/>
        </w:rPr>
        <w:t>10–11 классов</w:t>
      </w:r>
      <w:r>
        <w:rPr>
          <w:sz w:val="28"/>
          <w:szCs w:val="28"/>
        </w:rPr>
        <w:t>, т</w:t>
      </w:r>
      <w:r w:rsidRPr="004749A6">
        <w:rPr>
          <w:sz w:val="28"/>
          <w:szCs w:val="28"/>
        </w:rPr>
        <w:t>еория вероятностей и статистика 7–9 классов</w:t>
      </w:r>
      <w:r>
        <w:rPr>
          <w:sz w:val="28"/>
          <w:szCs w:val="28"/>
        </w:rPr>
        <w:t>, г</w:t>
      </w:r>
      <w:r w:rsidRPr="004749A6">
        <w:rPr>
          <w:sz w:val="28"/>
          <w:szCs w:val="28"/>
        </w:rPr>
        <w:t>еометрия 7–11 классов</w:t>
      </w:r>
      <w:r>
        <w:rPr>
          <w:sz w:val="28"/>
          <w:szCs w:val="28"/>
        </w:rPr>
        <w:t xml:space="preserve">. </w:t>
      </w:r>
      <w:r w:rsidRPr="00B55555">
        <w:rPr>
          <w:sz w:val="28"/>
          <w:szCs w:val="28"/>
        </w:rPr>
        <w:t xml:space="preserve">Задания </w:t>
      </w:r>
      <w:r>
        <w:rPr>
          <w:sz w:val="28"/>
          <w:szCs w:val="28"/>
        </w:rPr>
        <w:t xml:space="preserve">первой </w:t>
      </w:r>
      <w:r w:rsidRPr="00B55555">
        <w:rPr>
          <w:sz w:val="28"/>
          <w:szCs w:val="28"/>
        </w:rPr>
        <w:t xml:space="preserve">части предназначены для определения математических компетентностей выпускников образовательных организаций, реализующих программы среднего (полного) общего образования на базовом уровне. </w:t>
      </w:r>
    </w:p>
    <w:p w:rsidR="007A74FB" w:rsidRDefault="007A74FB" w:rsidP="00C504BB">
      <w:pPr>
        <w:autoSpaceDE w:val="0"/>
        <w:autoSpaceDN w:val="0"/>
        <w:adjustRightInd w:val="0"/>
        <w:ind w:firstLine="567"/>
        <w:jc w:val="both"/>
        <w:rPr>
          <w:sz w:val="28"/>
          <w:szCs w:val="28"/>
        </w:rPr>
      </w:pPr>
      <w:r>
        <w:rPr>
          <w:sz w:val="28"/>
          <w:szCs w:val="28"/>
        </w:rPr>
        <w:t>Вторая ч</w:t>
      </w:r>
      <w:r w:rsidRPr="007D49C1">
        <w:rPr>
          <w:sz w:val="28"/>
          <w:szCs w:val="28"/>
        </w:rPr>
        <w:t xml:space="preserve">асть содержит </w:t>
      </w:r>
      <w:r>
        <w:rPr>
          <w:sz w:val="28"/>
          <w:szCs w:val="28"/>
        </w:rPr>
        <w:t xml:space="preserve">9 </w:t>
      </w:r>
      <w:r w:rsidRPr="007D49C1">
        <w:rPr>
          <w:sz w:val="28"/>
          <w:szCs w:val="28"/>
        </w:rPr>
        <w:t xml:space="preserve">заданий </w:t>
      </w:r>
      <w:r w:rsidRPr="00DD2F55">
        <w:rPr>
          <w:sz w:val="28"/>
          <w:szCs w:val="28"/>
        </w:rPr>
        <w:t>повышенного уровня</w:t>
      </w:r>
      <w:r>
        <w:rPr>
          <w:sz w:val="28"/>
          <w:szCs w:val="28"/>
        </w:rPr>
        <w:t xml:space="preserve"> </w:t>
      </w:r>
      <w:r w:rsidRPr="004749A6">
        <w:rPr>
          <w:sz w:val="28"/>
          <w:szCs w:val="28"/>
        </w:rPr>
        <w:t>(задания 9–17) и 2 задания высокого уровня сложности (задания 18, 19).</w:t>
      </w:r>
      <w:r>
        <w:rPr>
          <w:sz w:val="28"/>
          <w:szCs w:val="28"/>
        </w:rPr>
        <w:t xml:space="preserve"> При этом четыре задания (с </w:t>
      </w:r>
      <w:r w:rsidRPr="00AB4B35">
        <w:rPr>
          <w:sz w:val="28"/>
          <w:szCs w:val="28"/>
        </w:rPr>
        <w:t>9</w:t>
      </w:r>
      <w:r>
        <w:rPr>
          <w:sz w:val="28"/>
          <w:szCs w:val="28"/>
        </w:rPr>
        <w:t xml:space="preserve"> по 1</w:t>
      </w:r>
      <w:r w:rsidRPr="00AB4B35">
        <w:rPr>
          <w:sz w:val="28"/>
          <w:szCs w:val="28"/>
        </w:rPr>
        <w:t>2</w:t>
      </w:r>
      <w:r>
        <w:rPr>
          <w:sz w:val="28"/>
          <w:szCs w:val="28"/>
        </w:rPr>
        <w:t>) с</w:t>
      </w:r>
      <w:r w:rsidRPr="00AB4B35">
        <w:rPr>
          <w:sz w:val="28"/>
          <w:szCs w:val="28"/>
        </w:rPr>
        <w:t xml:space="preserve"> кратким ответом в виде целого числа или конечной десятичной</w:t>
      </w:r>
      <w:r>
        <w:rPr>
          <w:sz w:val="28"/>
          <w:szCs w:val="28"/>
        </w:rPr>
        <w:t xml:space="preserve"> </w:t>
      </w:r>
      <w:r w:rsidRPr="00AB4B35">
        <w:rPr>
          <w:sz w:val="28"/>
          <w:szCs w:val="28"/>
        </w:rPr>
        <w:t>дроби</w:t>
      </w:r>
      <w:r>
        <w:rPr>
          <w:sz w:val="28"/>
          <w:szCs w:val="28"/>
        </w:rPr>
        <w:t xml:space="preserve">, а семь заданий (с </w:t>
      </w:r>
      <w:r w:rsidRPr="00AB4B35">
        <w:rPr>
          <w:sz w:val="28"/>
          <w:szCs w:val="28"/>
        </w:rPr>
        <w:t>13</w:t>
      </w:r>
      <w:r>
        <w:rPr>
          <w:sz w:val="28"/>
          <w:szCs w:val="28"/>
        </w:rPr>
        <w:t xml:space="preserve"> по </w:t>
      </w:r>
      <w:r w:rsidRPr="00AB4B35">
        <w:rPr>
          <w:sz w:val="28"/>
          <w:szCs w:val="28"/>
        </w:rPr>
        <w:t>19</w:t>
      </w:r>
      <w:r>
        <w:rPr>
          <w:sz w:val="28"/>
          <w:szCs w:val="28"/>
        </w:rPr>
        <w:t xml:space="preserve">) предполагают </w:t>
      </w:r>
      <w:r w:rsidRPr="00AB4B35">
        <w:rPr>
          <w:sz w:val="28"/>
          <w:szCs w:val="28"/>
        </w:rPr>
        <w:t>развернуты</w:t>
      </w:r>
      <w:r>
        <w:rPr>
          <w:sz w:val="28"/>
          <w:szCs w:val="28"/>
        </w:rPr>
        <w:t>й</w:t>
      </w:r>
      <w:r w:rsidRPr="00AB4B35">
        <w:rPr>
          <w:sz w:val="28"/>
          <w:szCs w:val="28"/>
        </w:rPr>
        <w:t xml:space="preserve"> ответ </w:t>
      </w:r>
      <w:r>
        <w:rPr>
          <w:sz w:val="28"/>
          <w:szCs w:val="28"/>
        </w:rPr>
        <w:t xml:space="preserve">с </w:t>
      </w:r>
      <w:r w:rsidRPr="00AB4B35">
        <w:rPr>
          <w:sz w:val="28"/>
          <w:szCs w:val="28"/>
        </w:rPr>
        <w:t>полн</w:t>
      </w:r>
      <w:r>
        <w:rPr>
          <w:sz w:val="28"/>
          <w:szCs w:val="28"/>
        </w:rPr>
        <w:t>ой</w:t>
      </w:r>
      <w:r w:rsidRPr="00AB4B35">
        <w:rPr>
          <w:sz w:val="28"/>
          <w:szCs w:val="28"/>
        </w:rPr>
        <w:t xml:space="preserve"> запись</w:t>
      </w:r>
      <w:r>
        <w:rPr>
          <w:sz w:val="28"/>
          <w:szCs w:val="28"/>
        </w:rPr>
        <w:t>ю</w:t>
      </w:r>
      <w:r w:rsidRPr="00AB4B35">
        <w:rPr>
          <w:sz w:val="28"/>
          <w:szCs w:val="28"/>
        </w:rPr>
        <w:t xml:space="preserve"> решения </w:t>
      </w:r>
      <w:r>
        <w:rPr>
          <w:sz w:val="28"/>
          <w:szCs w:val="28"/>
        </w:rPr>
        <w:t>и</w:t>
      </w:r>
      <w:r w:rsidRPr="00AB4B35">
        <w:rPr>
          <w:sz w:val="28"/>
          <w:szCs w:val="28"/>
        </w:rPr>
        <w:t xml:space="preserve"> обоснованием</w:t>
      </w:r>
      <w:r>
        <w:rPr>
          <w:sz w:val="28"/>
          <w:szCs w:val="28"/>
        </w:rPr>
        <w:t xml:space="preserve"> </w:t>
      </w:r>
      <w:r w:rsidRPr="00AB4B35">
        <w:rPr>
          <w:sz w:val="28"/>
          <w:szCs w:val="28"/>
        </w:rPr>
        <w:t>выполненных действий</w:t>
      </w:r>
      <w:r>
        <w:rPr>
          <w:sz w:val="28"/>
          <w:szCs w:val="28"/>
        </w:rPr>
        <w:t>. Задания этой части п</w:t>
      </w:r>
      <w:r w:rsidRPr="00AB4B35">
        <w:rPr>
          <w:sz w:val="28"/>
          <w:szCs w:val="28"/>
        </w:rPr>
        <w:t>р</w:t>
      </w:r>
      <w:r>
        <w:rPr>
          <w:sz w:val="28"/>
          <w:szCs w:val="28"/>
        </w:rPr>
        <w:t>едназначены для пр</w:t>
      </w:r>
      <w:r w:rsidRPr="00AB4B35">
        <w:rPr>
          <w:sz w:val="28"/>
          <w:szCs w:val="28"/>
        </w:rPr>
        <w:t>оверк</w:t>
      </w:r>
      <w:r>
        <w:rPr>
          <w:sz w:val="28"/>
          <w:szCs w:val="28"/>
        </w:rPr>
        <w:t>и</w:t>
      </w:r>
      <w:r w:rsidRPr="00AB4B35">
        <w:rPr>
          <w:sz w:val="28"/>
          <w:szCs w:val="28"/>
        </w:rPr>
        <w:t xml:space="preserve"> освоения математики на</w:t>
      </w:r>
      <w:r w:rsidRPr="00B55555">
        <w:rPr>
          <w:sz w:val="28"/>
          <w:szCs w:val="28"/>
        </w:rPr>
        <w:t xml:space="preserve"> том уровне требований, который традиционно предъявляется</w:t>
      </w:r>
      <w:r>
        <w:rPr>
          <w:sz w:val="28"/>
          <w:szCs w:val="28"/>
        </w:rPr>
        <w:t xml:space="preserve"> </w:t>
      </w:r>
      <w:r w:rsidRPr="00B55555">
        <w:rPr>
          <w:sz w:val="28"/>
          <w:szCs w:val="28"/>
        </w:rPr>
        <w:t xml:space="preserve">вузами с профильным экзаменом по </w:t>
      </w:r>
      <w:r>
        <w:rPr>
          <w:sz w:val="28"/>
          <w:szCs w:val="28"/>
        </w:rPr>
        <w:t>математике. П</w:t>
      </w:r>
      <w:r w:rsidRPr="00B55555">
        <w:rPr>
          <w:sz w:val="28"/>
          <w:szCs w:val="28"/>
        </w:rPr>
        <w:t xml:space="preserve">оследние три задания </w:t>
      </w:r>
      <w:r>
        <w:rPr>
          <w:sz w:val="28"/>
          <w:szCs w:val="28"/>
        </w:rPr>
        <w:t xml:space="preserve">второй </w:t>
      </w:r>
      <w:r w:rsidRPr="00B55555">
        <w:rPr>
          <w:sz w:val="28"/>
          <w:szCs w:val="28"/>
        </w:rPr>
        <w:t xml:space="preserve">части предназначены для конкурсного отбора в вузы с повышенными </w:t>
      </w:r>
      <w:r>
        <w:rPr>
          <w:sz w:val="28"/>
          <w:szCs w:val="28"/>
        </w:rPr>
        <w:t xml:space="preserve"> т</w:t>
      </w:r>
      <w:r w:rsidRPr="00B55555">
        <w:rPr>
          <w:sz w:val="28"/>
          <w:szCs w:val="28"/>
        </w:rPr>
        <w:t>ребованиями к математической подготовке абитуриентов.</w:t>
      </w:r>
      <w:r>
        <w:rPr>
          <w:sz w:val="28"/>
          <w:szCs w:val="28"/>
        </w:rPr>
        <w:t xml:space="preserve"> В данной части </w:t>
      </w:r>
      <w:r w:rsidRPr="00AB4B35">
        <w:rPr>
          <w:sz w:val="28"/>
          <w:szCs w:val="28"/>
        </w:rPr>
        <w:t xml:space="preserve">проверяется материал </w:t>
      </w:r>
      <w:r>
        <w:rPr>
          <w:sz w:val="28"/>
          <w:szCs w:val="28"/>
        </w:rPr>
        <w:t>курсов алгебры</w:t>
      </w:r>
      <w:r w:rsidRPr="00AB4B35">
        <w:rPr>
          <w:sz w:val="28"/>
          <w:szCs w:val="28"/>
        </w:rPr>
        <w:t xml:space="preserve"> 7–9 классов</w:t>
      </w:r>
      <w:r>
        <w:rPr>
          <w:sz w:val="28"/>
          <w:szCs w:val="28"/>
        </w:rPr>
        <w:t>, алгебры</w:t>
      </w:r>
      <w:r w:rsidRPr="00AB4B35">
        <w:rPr>
          <w:sz w:val="28"/>
          <w:szCs w:val="28"/>
        </w:rPr>
        <w:t xml:space="preserve"> и начала анализа</w:t>
      </w:r>
      <w:r>
        <w:rPr>
          <w:sz w:val="28"/>
          <w:szCs w:val="28"/>
        </w:rPr>
        <w:t xml:space="preserve"> </w:t>
      </w:r>
      <w:r w:rsidRPr="00AB4B35">
        <w:rPr>
          <w:sz w:val="28"/>
          <w:szCs w:val="28"/>
        </w:rPr>
        <w:t>10–11 классов</w:t>
      </w:r>
      <w:r>
        <w:rPr>
          <w:sz w:val="28"/>
          <w:szCs w:val="28"/>
        </w:rPr>
        <w:t xml:space="preserve"> и г</w:t>
      </w:r>
      <w:r w:rsidRPr="00AB4B35">
        <w:rPr>
          <w:sz w:val="28"/>
          <w:szCs w:val="28"/>
        </w:rPr>
        <w:t>еометри</w:t>
      </w:r>
      <w:r>
        <w:rPr>
          <w:sz w:val="28"/>
          <w:szCs w:val="28"/>
        </w:rPr>
        <w:t>и</w:t>
      </w:r>
      <w:r w:rsidRPr="00AB4B35">
        <w:rPr>
          <w:sz w:val="28"/>
          <w:szCs w:val="28"/>
        </w:rPr>
        <w:t xml:space="preserve"> 7–11 </w:t>
      </w:r>
      <w:r w:rsidRPr="00FF2A0F">
        <w:rPr>
          <w:sz w:val="28"/>
          <w:szCs w:val="28"/>
        </w:rPr>
        <w:t xml:space="preserve">классов. </w:t>
      </w:r>
    </w:p>
    <w:p w:rsidR="007A74FB" w:rsidRPr="00AA1A2E" w:rsidRDefault="007A74FB" w:rsidP="00C504BB">
      <w:pPr>
        <w:autoSpaceDE w:val="0"/>
        <w:autoSpaceDN w:val="0"/>
        <w:adjustRightInd w:val="0"/>
        <w:ind w:firstLine="567"/>
        <w:jc w:val="both"/>
        <w:rPr>
          <w:sz w:val="28"/>
          <w:szCs w:val="28"/>
        </w:rPr>
      </w:pPr>
      <w:r>
        <w:rPr>
          <w:sz w:val="28"/>
          <w:szCs w:val="28"/>
        </w:rPr>
        <w:t>Таким образом, с</w:t>
      </w:r>
      <w:r w:rsidRPr="00AA1A2E">
        <w:rPr>
          <w:sz w:val="28"/>
          <w:szCs w:val="28"/>
        </w:rPr>
        <w:t xml:space="preserve">одержание экзаменационной работы </w:t>
      </w:r>
      <w:r>
        <w:rPr>
          <w:sz w:val="28"/>
          <w:szCs w:val="28"/>
        </w:rPr>
        <w:t xml:space="preserve">позволяет </w:t>
      </w:r>
      <w:r w:rsidRPr="00AA1A2E">
        <w:rPr>
          <w:sz w:val="28"/>
          <w:szCs w:val="28"/>
        </w:rPr>
        <w:t>проверить</w:t>
      </w:r>
      <w:r>
        <w:rPr>
          <w:sz w:val="28"/>
          <w:szCs w:val="28"/>
        </w:rPr>
        <w:t xml:space="preserve"> целый </w:t>
      </w:r>
      <w:r w:rsidRPr="00AA1A2E">
        <w:rPr>
          <w:sz w:val="28"/>
          <w:szCs w:val="28"/>
        </w:rPr>
        <w:t>комплекс умений по предмету:</w:t>
      </w:r>
      <w:r>
        <w:rPr>
          <w:sz w:val="28"/>
          <w:szCs w:val="28"/>
        </w:rPr>
        <w:t xml:space="preserve"> </w:t>
      </w:r>
      <w:r w:rsidRPr="00AA1A2E">
        <w:rPr>
          <w:sz w:val="28"/>
          <w:szCs w:val="28"/>
        </w:rPr>
        <w:t>использова</w:t>
      </w:r>
      <w:r>
        <w:rPr>
          <w:sz w:val="28"/>
          <w:szCs w:val="28"/>
        </w:rPr>
        <w:t>ние</w:t>
      </w:r>
      <w:r w:rsidRPr="00AA1A2E">
        <w:rPr>
          <w:sz w:val="28"/>
          <w:szCs w:val="28"/>
        </w:rPr>
        <w:t xml:space="preserve"> </w:t>
      </w:r>
      <w:r>
        <w:rPr>
          <w:sz w:val="28"/>
          <w:szCs w:val="28"/>
        </w:rPr>
        <w:t>приобретенных</w:t>
      </w:r>
      <w:r w:rsidRPr="00AA1A2E">
        <w:rPr>
          <w:sz w:val="28"/>
          <w:szCs w:val="28"/>
        </w:rPr>
        <w:t xml:space="preserve"> </w:t>
      </w:r>
      <w:r>
        <w:rPr>
          <w:sz w:val="28"/>
          <w:szCs w:val="28"/>
        </w:rPr>
        <w:t>знаний</w:t>
      </w:r>
      <w:r w:rsidRPr="00AA1A2E">
        <w:rPr>
          <w:sz w:val="28"/>
          <w:szCs w:val="28"/>
        </w:rPr>
        <w:t xml:space="preserve"> и </w:t>
      </w:r>
      <w:r>
        <w:rPr>
          <w:sz w:val="28"/>
          <w:szCs w:val="28"/>
        </w:rPr>
        <w:t>умений</w:t>
      </w:r>
      <w:r w:rsidRPr="00AA1A2E">
        <w:rPr>
          <w:sz w:val="28"/>
          <w:szCs w:val="28"/>
        </w:rPr>
        <w:t xml:space="preserve"> в практической</w:t>
      </w:r>
      <w:r>
        <w:rPr>
          <w:sz w:val="28"/>
          <w:szCs w:val="28"/>
        </w:rPr>
        <w:t xml:space="preserve"> </w:t>
      </w:r>
      <w:r w:rsidRPr="00AA1A2E">
        <w:rPr>
          <w:sz w:val="28"/>
          <w:szCs w:val="28"/>
        </w:rPr>
        <w:t>деятельности и повседневной жизни;</w:t>
      </w:r>
      <w:r>
        <w:rPr>
          <w:sz w:val="28"/>
          <w:szCs w:val="28"/>
        </w:rPr>
        <w:t xml:space="preserve"> в</w:t>
      </w:r>
      <w:r w:rsidRPr="00AA1A2E">
        <w:rPr>
          <w:sz w:val="28"/>
          <w:szCs w:val="28"/>
        </w:rPr>
        <w:t>ыполн</w:t>
      </w:r>
      <w:r>
        <w:rPr>
          <w:sz w:val="28"/>
          <w:szCs w:val="28"/>
        </w:rPr>
        <w:t>ение</w:t>
      </w:r>
      <w:r w:rsidRPr="00AA1A2E">
        <w:rPr>
          <w:sz w:val="28"/>
          <w:szCs w:val="28"/>
        </w:rPr>
        <w:t xml:space="preserve"> вычислени</w:t>
      </w:r>
      <w:r>
        <w:rPr>
          <w:sz w:val="28"/>
          <w:szCs w:val="28"/>
        </w:rPr>
        <w:t>й</w:t>
      </w:r>
      <w:r w:rsidRPr="00AA1A2E">
        <w:rPr>
          <w:sz w:val="28"/>
          <w:szCs w:val="28"/>
        </w:rPr>
        <w:t xml:space="preserve"> и преобразовани</w:t>
      </w:r>
      <w:r>
        <w:rPr>
          <w:sz w:val="28"/>
          <w:szCs w:val="28"/>
        </w:rPr>
        <w:t>й</w:t>
      </w:r>
      <w:r w:rsidRPr="00AA1A2E">
        <w:rPr>
          <w:sz w:val="28"/>
          <w:szCs w:val="28"/>
        </w:rPr>
        <w:t>;</w:t>
      </w:r>
      <w:r>
        <w:rPr>
          <w:sz w:val="28"/>
          <w:szCs w:val="28"/>
        </w:rPr>
        <w:t xml:space="preserve"> решение</w:t>
      </w:r>
      <w:r w:rsidRPr="00AA1A2E">
        <w:rPr>
          <w:sz w:val="28"/>
          <w:szCs w:val="28"/>
        </w:rPr>
        <w:t xml:space="preserve"> уравнени</w:t>
      </w:r>
      <w:r>
        <w:rPr>
          <w:sz w:val="28"/>
          <w:szCs w:val="28"/>
        </w:rPr>
        <w:t>й</w:t>
      </w:r>
      <w:r w:rsidRPr="00AA1A2E">
        <w:rPr>
          <w:sz w:val="28"/>
          <w:szCs w:val="28"/>
        </w:rPr>
        <w:t xml:space="preserve"> и неравенств;</w:t>
      </w:r>
      <w:r>
        <w:rPr>
          <w:sz w:val="28"/>
          <w:szCs w:val="28"/>
        </w:rPr>
        <w:t xml:space="preserve"> </w:t>
      </w:r>
      <w:r w:rsidRPr="00AA1A2E">
        <w:rPr>
          <w:sz w:val="28"/>
          <w:szCs w:val="28"/>
        </w:rPr>
        <w:t>выполн</w:t>
      </w:r>
      <w:r>
        <w:rPr>
          <w:sz w:val="28"/>
          <w:szCs w:val="28"/>
        </w:rPr>
        <w:t>ение</w:t>
      </w:r>
      <w:r w:rsidRPr="00AA1A2E">
        <w:rPr>
          <w:sz w:val="28"/>
          <w:szCs w:val="28"/>
        </w:rPr>
        <w:t xml:space="preserve"> </w:t>
      </w:r>
      <w:r>
        <w:rPr>
          <w:sz w:val="28"/>
          <w:szCs w:val="28"/>
        </w:rPr>
        <w:t>действий</w:t>
      </w:r>
      <w:r w:rsidRPr="00AA1A2E">
        <w:rPr>
          <w:sz w:val="28"/>
          <w:szCs w:val="28"/>
        </w:rPr>
        <w:t xml:space="preserve"> с функциями;</w:t>
      </w:r>
      <w:r>
        <w:rPr>
          <w:sz w:val="28"/>
          <w:szCs w:val="28"/>
        </w:rPr>
        <w:t xml:space="preserve"> </w:t>
      </w:r>
      <w:r w:rsidRPr="00AA1A2E">
        <w:rPr>
          <w:sz w:val="28"/>
          <w:szCs w:val="28"/>
        </w:rPr>
        <w:t>выполн</w:t>
      </w:r>
      <w:r>
        <w:rPr>
          <w:sz w:val="28"/>
          <w:szCs w:val="28"/>
        </w:rPr>
        <w:t>ение</w:t>
      </w:r>
      <w:r w:rsidRPr="00AA1A2E">
        <w:rPr>
          <w:sz w:val="28"/>
          <w:szCs w:val="28"/>
        </w:rPr>
        <w:t xml:space="preserve"> действи</w:t>
      </w:r>
      <w:r>
        <w:rPr>
          <w:sz w:val="28"/>
          <w:szCs w:val="28"/>
        </w:rPr>
        <w:t>й</w:t>
      </w:r>
      <w:r w:rsidRPr="00AA1A2E">
        <w:rPr>
          <w:sz w:val="28"/>
          <w:szCs w:val="28"/>
        </w:rPr>
        <w:t xml:space="preserve"> с геометрическими фигурами;</w:t>
      </w:r>
      <w:r>
        <w:rPr>
          <w:sz w:val="28"/>
          <w:szCs w:val="28"/>
        </w:rPr>
        <w:t xml:space="preserve"> по</w:t>
      </w:r>
      <w:r w:rsidRPr="00AA1A2E">
        <w:rPr>
          <w:sz w:val="28"/>
          <w:szCs w:val="28"/>
        </w:rPr>
        <w:t>стро</w:t>
      </w:r>
      <w:r>
        <w:rPr>
          <w:sz w:val="28"/>
          <w:szCs w:val="28"/>
        </w:rPr>
        <w:t>ение</w:t>
      </w:r>
      <w:r w:rsidRPr="00AA1A2E">
        <w:rPr>
          <w:sz w:val="28"/>
          <w:szCs w:val="28"/>
        </w:rPr>
        <w:t xml:space="preserve"> и исследова</w:t>
      </w:r>
      <w:r>
        <w:rPr>
          <w:sz w:val="28"/>
          <w:szCs w:val="28"/>
        </w:rPr>
        <w:t>ние</w:t>
      </w:r>
      <w:r w:rsidRPr="00AA1A2E">
        <w:rPr>
          <w:sz w:val="28"/>
          <w:szCs w:val="28"/>
        </w:rPr>
        <w:t xml:space="preserve"> </w:t>
      </w:r>
      <w:r>
        <w:rPr>
          <w:sz w:val="28"/>
          <w:szCs w:val="28"/>
        </w:rPr>
        <w:t>м</w:t>
      </w:r>
      <w:r w:rsidRPr="00AA1A2E">
        <w:rPr>
          <w:sz w:val="28"/>
          <w:szCs w:val="28"/>
        </w:rPr>
        <w:t>атематически</w:t>
      </w:r>
      <w:r>
        <w:rPr>
          <w:sz w:val="28"/>
          <w:szCs w:val="28"/>
        </w:rPr>
        <w:t>х</w:t>
      </w:r>
      <w:r w:rsidRPr="00AA1A2E">
        <w:rPr>
          <w:sz w:val="28"/>
          <w:szCs w:val="28"/>
        </w:rPr>
        <w:t xml:space="preserve"> модел</w:t>
      </w:r>
      <w:r>
        <w:rPr>
          <w:sz w:val="28"/>
          <w:szCs w:val="28"/>
        </w:rPr>
        <w:t>ей</w:t>
      </w:r>
      <w:r w:rsidRPr="00AA1A2E">
        <w:rPr>
          <w:sz w:val="28"/>
          <w:szCs w:val="28"/>
        </w:rPr>
        <w:t>.</w:t>
      </w:r>
    </w:p>
    <w:p w:rsidR="007A74FB" w:rsidRPr="00FF2A0F" w:rsidRDefault="007A74FB" w:rsidP="00C504BB">
      <w:pPr>
        <w:ind w:firstLine="567"/>
        <w:jc w:val="both"/>
        <w:rPr>
          <w:sz w:val="28"/>
          <w:szCs w:val="28"/>
        </w:rPr>
      </w:pPr>
      <w:r w:rsidRPr="00FF2A0F">
        <w:rPr>
          <w:sz w:val="28"/>
          <w:szCs w:val="28"/>
        </w:rPr>
        <w:t>В 2017 году в структуре заданий КИМ ЕГЭ по математике (профильный уровень) с развёрнутым ответом, в критериях оценивания их выполнения и в тематической принадлежности изменений по сравнению с 2016 годом практически нет.</w:t>
      </w:r>
      <w:r w:rsidRPr="00FF2A0F">
        <w:rPr>
          <w:sz w:val="28"/>
          <w:szCs w:val="28"/>
          <w:highlight w:val="yellow"/>
        </w:rPr>
        <w:t xml:space="preserve"> </w:t>
      </w:r>
    </w:p>
    <w:p w:rsidR="007A74FB" w:rsidRPr="00B934BF" w:rsidRDefault="007A74FB" w:rsidP="00C504BB">
      <w:pPr>
        <w:autoSpaceDE w:val="0"/>
        <w:autoSpaceDN w:val="0"/>
        <w:adjustRightInd w:val="0"/>
        <w:ind w:firstLine="567"/>
        <w:jc w:val="both"/>
        <w:rPr>
          <w:sz w:val="28"/>
          <w:szCs w:val="28"/>
        </w:rPr>
      </w:pPr>
      <w:r w:rsidRPr="00FF2A0F">
        <w:rPr>
          <w:sz w:val="28"/>
          <w:szCs w:val="28"/>
        </w:rPr>
        <w:t>В целом, продолжена тенденция на разделение этого типа заданий по пунктам а), б),  Она была начата в 2011 году с задания С</w:t>
      </w:r>
      <w:proofErr w:type="gramStart"/>
      <w:r w:rsidRPr="00FF2A0F">
        <w:rPr>
          <w:sz w:val="28"/>
          <w:szCs w:val="28"/>
        </w:rPr>
        <w:t>6</w:t>
      </w:r>
      <w:proofErr w:type="gramEnd"/>
      <w:r w:rsidRPr="00FF2A0F">
        <w:rPr>
          <w:sz w:val="28"/>
          <w:szCs w:val="28"/>
        </w:rPr>
        <w:t xml:space="preserve">, продолжена в 2012 г. в задании С1 и в 2014 г. в задании С4. Практика использования такого разбиения на подзадачи показала, что оно способствует более точному и </w:t>
      </w:r>
      <w:r w:rsidRPr="00FF2A0F">
        <w:rPr>
          <w:sz w:val="28"/>
          <w:szCs w:val="28"/>
        </w:rPr>
        <w:lastRenderedPageBreak/>
        <w:t xml:space="preserve">унифицированному выставлению баллов от нуля </w:t>
      </w:r>
      <w:proofErr w:type="gramStart"/>
      <w:r w:rsidRPr="00FF2A0F">
        <w:rPr>
          <w:sz w:val="28"/>
          <w:szCs w:val="28"/>
        </w:rPr>
        <w:t>до</w:t>
      </w:r>
      <w:proofErr w:type="gramEnd"/>
      <w:r w:rsidRPr="00FF2A0F">
        <w:rPr>
          <w:sz w:val="28"/>
          <w:szCs w:val="28"/>
        </w:rPr>
        <w:t xml:space="preserve"> максимального в каждом </w:t>
      </w:r>
      <w:r w:rsidRPr="00B934BF">
        <w:rPr>
          <w:sz w:val="28"/>
          <w:szCs w:val="28"/>
        </w:rPr>
        <w:t>конкретном случае.</w:t>
      </w:r>
    </w:p>
    <w:p w:rsidR="007A74FB" w:rsidRPr="00B934BF" w:rsidRDefault="007A74FB" w:rsidP="00C504BB">
      <w:pPr>
        <w:autoSpaceDE w:val="0"/>
        <w:autoSpaceDN w:val="0"/>
        <w:adjustRightInd w:val="0"/>
        <w:ind w:firstLine="567"/>
        <w:jc w:val="both"/>
        <w:rPr>
          <w:sz w:val="28"/>
          <w:szCs w:val="28"/>
          <w:highlight w:val="yellow"/>
        </w:rPr>
      </w:pPr>
      <w:r w:rsidRPr="00B934BF">
        <w:rPr>
          <w:sz w:val="28"/>
          <w:szCs w:val="28"/>
        </w:rPr>
        <w:t>Общие позиции и характер оценивания выполнения заданий в целом повторяют прошлогодние. Небольшие видоизменения и корректировки формулировок в содержании критериев оценивания для конкретного задания могут иметь место в тех случаях, когда необходимость подобного рода уточнений диктуется содержанием и структурой самого задания.</w:t>
      </w:r>
    </w:p>
    <w:p w:rsidR="007A74FB" w:rsidRPr="00DA5AC6" w:rsidRDefault="007A74FB" w:rsidP="00D653BA">
      <w:pPr>
        <w:pStyle w:val="3"/>
        <w:spacing w:before="120" w:after="120"/>
        <w:ind w:firstLine="567"/>
        <w:jc w:val="both"/>
        <w:rPr>
          <w:rFonts w:ascii="Times New Roman" w:hAnsi="Times New Roman"/>
          <w:smallCaps/>
          <w:color w:val="auto"/>
          <w:sz w:val="28"/>
          <w:szCs w:val="28"/>
        </w:rPr>
      </w:pPr>
      <w:r>
        <w:rPr>
          <w:rFonts w:ascii="Times New Roman" w:hAnsi="Times New Roman"/>
          <w:smallCaps/>
          <w:color w:val="auto"/>
          <w:sz w:val="28"/>
          <w:szCs w:val="28"/>
        </w:rPr>
        <w:t xml:space="preserve">3. </w:t>
      </w:r>
      <w:r w:rsidRPr="00DA5AC6">
        <w:rPr>
          <w:rFonts w:ascii="Times New Roman" w:hAnsi="Times New Roman"/>
          <w:smallCaps/>
          <w:color w:val="auto"/>
          <w:sz w:val="28"/>
          <w:szCs w:val="28"/>
        </w:rPr>
        <w:t>ОСНОВНЫЕ РЕЗУЛЬТАТЫ ЕГЭ ПО ПРЕДМЕТУ</w:t>
      </w:r>
      <w:r>
        <w:rPr>
          <w:rFonts w:ascii="Times New Roman" w:hAnsi="Times New Roman"/>
          <w:smallCaps/>
          <w:color w:val="auto"/>
          <w:sz w:val="28"/>
          <w:szCs w:val="28"/>
        </w:rPr>
        <w:t xml:space="preserve"> «МАТЕМАТИКА» (профильный уровень)</w:t>
      </w:r>
    </w:p>
    <w:p w:rsidR="007A74FB" w:rsidRDefault="007A74FB" w:rsidP="00246079">
      <w:pPr>
        <w:ind w:firstLine="567"/>
        <w:jc w:val="both"/>
        <w:rPr>
          <w:sz w:val="28"/>
          <w:szCs w:val="28"/>
        </w:rPr>
      </w:pPr>
      <w:r w:rsidRPr="00DA5AC6">
        <w:rPr>
          <w:sz w:val="28"/>
          <w:szCs w:val="28"/>
        </w:rPr>
        <w:t xml:space="preserve">3.1 Диаграмма распределения участников ЕГЭ по учебному предмету </w:t>
      </w:r>
      <w:r>
        <w:rPr>
          <w:sz w:val="28"/>
          <w:szCs w:val="28"/>
        </w:rPr>
        <w:t xml:space="preserve">«Математика» (профильный уровень) </w:t>
      </w:r>
      <w:r w:rsidRPr="00DA5AC6">
        <w:rPr>
          <w:sz w:val="28"/>
          <w:szCs w:val="28"/>
        </w:rPr>
        <w:t>по тестовым баллам в 2017 г.</w:t>
      </w:r>
    </w:p>
    <w:p w:rsidR="007A74FB" w:rsidRPr="00152E43" w:rsidRDefault="007A74FB" w:rsidP="00246079">
      <w:pPr>
        <w:ind w:firstLine="567"/>
        <w:jc w:val="right"/>
        <w:rPr>
          <w:i/>
        </w:rPr>
      </w:pPr>
      <w:r w:rsidRPr="00152E43">
        <w:rPr>
          <w:i/>
        </w:rPr>
        <w:t xml:space="preserve">Диаграмма </w:t>
      </w:r>
      <w:r>
        <w:rPr>
          <w:i/>
        </w:rPr>
        <w:t>1</w:t>
      </w:r>
    </w:p>
    <w:p w:rsidR="007A74FB" w:rsidRDefault="00B15777" w:rsidP="000A1DFD">
      <w:pPr>
        <w:ind w:firstLine="142"/>
        <w:jc w:val="both"/>
        <w:rPr>
          <w:sz w:val="28"/>
          <w:szCs w:val="28"/>
        </w:rPr>
      </w:pPr>
      <w:r>
        <w:rPr>
          <w:noProof/>
          <w:szCs w:val="28"/>
        </w:rPr>
        <w:drawing>
          <wp:inline distT="0" distB="0" distL="0" distR="0">
            <wp:extent cx="6064250" cy="39687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064250" cy="3968750"/>
                    </a:xfrm>
                    <a:prstGeom prst="rect">
                      <a:avLst/>
                    </a:prstGeom>
                    <a:noFill/>
                    <a:ln w="9525">
                      <a:noFill/>
                      <a:miter lim="800000"/>
                      <a:headEnd/>
                      <a:tailEnd/>
                    </a:ln>
                  </pic:spPr>
                </pic:pic>
              </a:graphicData>
            </a:graphic>
          </wp:inline>
        </w:drawing>
      </w:r>
    </w:p>
    <w:p w:rsidR="007A74FB" w:rsidRPr="00DA5AC6" w:rsidRDefault="007A74FB" w:rsidP="009F5A06">
      <w:pPr>
        <w:spacing w:before="120"/>
        <w:ind w:firstLine="567"/>
        <w:rPr>
          <w:b/>
          <w:sz w:val="28"/>
          <w:szCs w:val="28"/>
        </w:rPr>
      </w:pPr>
      <w:r w:rsidRPr="00DA5AC6">
        <w:rPr>
          <w:sz w:val="28"/>
          <w:szCs w:val="28"/>
        </w:rPr>
        <w:t xml:space="preserve">3.2 Динамика результатов ЕГЭ по </w:t>
      </w:r>
      <w:r w:rsidR="00AE6C75">
        <w:rPr>
          <w:sz w:val="28"/>
          <w:szCs w:val="28"/>
        </w:rPr>
        <w:t>математике (профильный уровень)</w:t>
      </w:r>
    </w:p>
    <w:p w:rsidR="007A74FB" w:rsidRPr="00D653BA" w:rsidRDefault="007A74FB" w:rsidP="00246079">
      <w:pPr>
        <w:pStyle w:val="a3"/>
        <w:spacing w:after="0" w:line="240" w:lineRule="auto"/>
        <w:ind w:left="0" w:firstLine="567"/>
        <w:jc w:val="right"/>
        <w:rPr>
          <w:rFonts w:ascii="Times New Roman" w:hAnsi="Times New Roman"/>
          <w:i/>
          <w:sz w:val="24"/>
          <w:szCs w:val="24"/>
          <w:lang w:val="en-US" w:eastAsia="ru-RU"/>
        </w:rPr>
      </w:pPr>
      <w:r w:rsidRPr="00D653BA">
        <w:rPr>
          <w:rFonts w:ascii="Times New Roman" w:hAnsi="Times New Roman"/>
          <w:i/>
          <w:sz w:val="24"/>
          <w:szCs w:val="24"/>
          <w:lang w:eastAsia="ru-RU"/>
        </w:rPr>
        <w:t>Таблица 5</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1606"/>
        <w:gridCol w:w="1606"/>
        <w:gridCol w:w="1607"/>
      </w:tblGrid>
      <w:tr w:rsidR="007A74FB" w:rsidRPr="008318E3" w:rsidTr="00A352EE">
        <w:trPr>
          <w:trHeight w:val="20"/>
        </w:trPr>
        <w:tc>
          <w:tcPr>
            <w:tcW w:w="4820" w:type="dxa"/>
            <w:vMerge w:val="restart"/>
          </w:tcPr>
          <w:p w:rsidR="007A74FB" w:rsidRPr="00DA5AC6" w:rsidRDefault="007A74FB" w:rsidP="007234DC">
            <w:pPr>
              <w:ind w:firstLine="34"/>
              <w:contextualSpacing/>
              <w:jc w:val="both"/>
              <w:rPr>
                <w:rFonts w:eastAsia="MS Mincho"/>
                <w:sz w:val="28"/>
                <w:szCs w:val="28"/>
              </w:rPr>
            </w:pPr>
          </w:p>
        </w:tc>
        <w:tc>
          <w:tcPr>
            <w:tcW w:w="4819" w:type="dxa"/>
            <w:gridSpan w:val="3"/>
          </w:tcPr>
          <w:p w:rsidR="007A74FB" w:rsidRPr="00DA5AC6" w:rsidRDefault="007A74FB" w:rsidP="007234DC">
            <w:pPr>
              <w:ind w:firstLine="34"/>
              <w:contextualSpacing/>
              <w:jc w:val="center"/>
              <w:rPr>
                <w:rFonts w:eastAsia="MS Mincho"/>
                <w:sz w:val="28"/>
                <w:szCs w:val="28"/>
              </w:rPr>
            </w:pPr>
            <w:r>
              <w:rPr>
                <w:rFonts w:eastAsia="MS Mincho"/>
                <w:sz w:val="28"/>
                <w:szCs w:val="28"/>
              </w:rPr>
              <w:t>Республика Карелия</w:t>
            </w:r>
          </w:p>
        </w:tc>
      </w:tr>
      <w:tr w:rsidR="007A74FB" w:rsidRPr="008318E3" w:rsidTr="00A352EE">
        <w:trPr>
          <w:trHeight w:val="20"/>
        </w:trPr>
        <w:tc>
          <w:tcPr>
            <w:tcW w:w="4820" w:type="dxa"/>
            <w:vMerge/>
          </w:tcPr>
          <w:p w:rsidR="007A74FB" w:rsidRPr="00DA5AC6" w:rsidRDefault="007A74FB" w:rsidP="007234DC">
            <w:pPr>
              <w:ind w:firstLine="34"/>
              <w:contextualSpacing/>
              <w:jc w:val="both"/>
              <w:rPr>
                <w:rFonts w:eastAsia="MS Mincho"/>
                <w:sz w:val="28"/>
                <w:szCs w:val="28"/>
              </w:rPr>
            </w:pPr>
          </w:p>
        </w:tc>
        <w:tc>
          <w:tcPr>
            <w:tcW w:w="1606" w:type="dxa"/>
            <w:vAlign w:val="center"/>
          </w:tcPr>
          <w:p w:rsidR="007A74FB" w:rsidRPr="00DA5AC6" w:rsidRDefault="007A74FB" w:rsidP="007234DC">
            <w:pPr>
              <w:ind w:firstLine="34"/>
              <w:contextualSpacing/>
              <w:jc w:val="center"/>
              <w:rPr>
                <w:rFonts w:eastAsia="MS Mincho"/>
                <w:sz w:val="28"/>
                <w:szCs w:val="28"/>
              </w:rPr>
            </w:pPr>
            <w:r w:rsidRPr="00DA5AC6">
              <w:rPr>
                <w:rFonts w:eastAsia="MS Mincho"/>
                <w:sz w:val="28"/>
                <w:szCs w:val="28"/>
              </w:rPr>
              <w:t>2015 г.</w:t>
            </w:r>
          </w:p>
        </w:tc>
        <w:tc>
          <w:tcPr>
            <w:tcW w:w="1606" w:type="dxa"/>
            <w:vAlign w:val="center"/>
          </w:tcPr>
          <w:p w:rsidR="007A74FB" w:rsidRPr="00DA5AC6" w:rsidRDefault="007A74FB" w:rsidP="007234DC">
            <w:pPr>
              <w:ind w:firstLine="34"/>
              <w:contextualSpacing/>
              <w:jc w:val="center"/>
              <w:rPr>
                <w:rFonts w:eastAsia="MS Mincho"/>
                <w:sz w:val="28"/>
                <w:szCs w:val="28"/>
              </w:rPr>
            </w:pPr>
            <w:r w:rsidRPr="00DA5AC6">
              <w:rPr>
                <w:rFonts w:eastAsia="MS Mincho"/>
                <w:sz w:val="28"/>
                <w:szCs w:val="28"/>
              </w:rPr>
              <w:t>2016 г.</w:t>
            </w:r>
          </w:p>
        </w:tc>
        <w:tc>
          <w:tcPr>
            <w:tcW w:w="1607" w:type="dxa"/>
            <w:vAlign w:val="center"/>
          </w:tcPr>
          <w:p w:rsidR="007A74FB" w:rsidRPr="00DA5AC6" w:rsidRDefault="007A74FB" w:rsidP="007234DC">
            <w:pPr>
              <w:ind w:firstLine="34"/>
              <w:contextualSpacing/>
              <w:jc w:val="center"/>
              <w:rPr>
                <w:rFonts w:eastAsia="MS Mincho"/>
                <w:sz w:val="28"/>
                <w:szCs w:val="28"/>
              </w:rPr>
            </w:pPr>
            <w:r w:rsidRPr="00DA5AC6">
              <w:rPr>
                <w:rFonts w:eastAsia="MS Mincho"/>
                <w:sz w:val="28"/>
                <w:szCs w:val="28"/>
              </w:rPr>
              <w:t>2017 г.</w:t>
            </w:r>
          </w:p>
        </w:tc>
      </w:tr>
      <w:tr w:rsidR="007A74FB" w:rsidRPr="008318E3" w:rsidTr="00A352EE">
        <w:trPr>
          <w:trHeight w:val="20"/>
        </w:trPr>
        <w:tc>
          <w:tcPr>
            <w:tcW w:w="4820" w:type="dxa"/>
            <w:vAlign w:val="center"/>
          </w:tcPr>
          <w:p w:rsidR="007A74FB" w:rsidRPr="00DA5AC6" w:rsidRDefault="007A74FB" w:rsidP="00A352EE">
            <w:pPr>
              <w:ind w:firstLine="34"/>
              <w:contextualSpacing/>
              <w:rPr>
                <w:rFonts w:eastAsia="MS Mincho"/>
                <w:sz w:val="28"/>
                <w:szCs w:val="28"/>
              </w:rPr>
            </w:pPr>
            <w:r w:rsidRPr="00DA5AC6">
              <w:rPr>
                <w:rFonts w:eastAsia="MS Mincho"/>
                <w:sz w:val="28"/>
                <w:szCs w:val="28"/>
              </w:rPr>
              <w:t xml:space="preserve">Не преодолели минимального </w:t>
            </w:r>
            <w:r w:rsidR="00A352EE">
              <w:rPr>
                <w:rFonts w:eastAsia="MS Mincho"/>
                <w:sz w:val="28"/>
                <w:szCs w:val="28"/>
              </w:rPr>
              <w:t>балла</w:t>
            </w:r>
          </w:p>
        </w:tc>
        <w:tc>
          <w:tcPr>
            <w:tcW w:w="1606" w:type="dxa"/>
            <w:vAlign w:val="center"/>
          </w:tcPr>
          <w:p w:rsidR="007A74FB" w:rsidRPr="002C0D00" w:rsidRDefault="007A74FB" w:rsidP="00AE6C75">
            <w:pPr>
              <w:ind w:firstLine="34"/>
              <w:contextualSpacing/>
              <w:jc w:val="center"/>
              <w:rPr>
                <w:rFonts w:eastAsia="MS Mincho"/>
                <w:sz w:val="28"/>
                <w:szCs w:val="28"/>
              </w:rPr>
            </w:pPr>
            <w:r w:rsidRPr="008318E3">
              <w:rPr>
                <w:color w:val="000000"/>
                <w:sz w:val="28"/>
                <w:szCs w:val="28"/>
              </w:rPr>
              <w:t>12,2%</w:t>
            </w:r>
          </w:p>
        </w:tc>
        <w:tc>
          <w:tcPr>
            <w:tcW w:w="1606" w:type="dxa"/>
            <w:vAlign w:val="center"/>
          </w:tcPr>
          <w:p w:rsidR="007A74FB" w:rsidRPr="002C0D00" w:rsidRDefault="007A74FB" w:rsidP="00AE6C75">
            <w:pPr>
              <w:ind w:firstLine="34"/>
              <w:contextualSpacing/>
              <w:jc w:val="center"/>
              <w:rPr>
                <w:rFonts w:eastAsia="MS Mincho"/>
                <w:sz w:val="28"/>
                <w:szCs w:val="28"/>
              </w:rPr>
            </w:pPr>
            <w:r w:rsidRPr="002C0D00">
              <w:rPr>
                <w:rFonts w:eastAsia="MS Mincho"/>
                <w:sz w:val="28"/>
                <w:szCs w:val="28"/>
              </w:rPr>
              <w:t>16,2%</w:t>
            </w:r>
          </w:p>
        </w:tc>
        <w:tc>
          <w:tcPr>
            <w:tcW w:w="1607" w:type="dxa"/>
            <w:vAlign w:val="center"/>
          </w:tcPr>
          <w:p w:rsidR="007A74FB" w:rsidRPr="00DA5AC6" w:rsidRDefault="007A74FB" w:rsidP="00AE6C75">
            <w:pPr>
              <w:ind w:firstLine="34"/>
              <w:contextualSpacing/>
              <w:jc w:val="center"/>
              <w:rPr>
                <w:rFonts w:eastAsia="MS Mincho"/>
                <w:sz w:val="28"/>
                <w:szCs w:val="28"/>
              </w:rPr>
            </w:pPr>
            <w:r>
              <w:rPr>
                <w:rFonts w:eastAsia="MS Mincho"/>
                <w:sz w:val="28"/>
                <w:szCs w:val="28"/>
              </w:rPr>
              <w:t>13,4%</w:t>
            </w:r>
          </w:p>
        </w:tc>
      </w:tr>
      <w:tr w:rsidR="007A74FB" w:rsidRPr="008318E3" w:rsidTr="00A352EE">
        <w:trPr>
          <w:trHeight w:val="20"/>
        </w:trPr>
        <w:tc>
          <w:tcPr>
            <w:tcW w:w="4820" w:type="dxa"/>
            <w:vAlign w:val="center"/>
          </w:tcPr>
          <w:p w:rsidR="007A74FB" w:rsidRPr="00DA5AC6" w:rsidRDefault="007A74FB" w:rsidP="007234DC">
            <w:pPr>
              <w:ind w:firstLine="34"/>
              <w:contextualSpacing/>
              <w:rPr>
                <w:rFonts w:eastAsia="MS Mincho"/>
                <w:sz w:val="28"/>
                <w:szCs w:val="28"/>
              </w:rPr>
            </w:pPr>
            <w:r w:rsidRPr="00DA5AC6">
              <w:rPr>
                <w:rFonts w:eastAsia="MS Mincho"/>
                <w:sz w:val="28"/>
                <w:szCs w:val="28"/>
              </w:rPr>
              <w:t>Получили от 81 до 100 баллов</w:t>
            </w:r>
          </w:p>
        </w:tc>
        <w:tc>
          <w:tcPr>
            <w:tcW w:w="1606" w:type="dxa"/>
            <w:vAlign w:val="center"/>
          </w:tcPr>
          <w:p w:rsidR="007A74FB" w:rsidRPr="002C0D00" w:rsidRDefault="007A74FB" w:rsidP="00AE6C75">
            <w:pPr>
              <w:ind w:firstLine="34"/>
              <w:contextualSpacing/>
              <w:jc w:val="center"/>
              <w:rPr>
                <w:rFonts w:eastAsia="MS Mincho"/>
                <w:sz w:val="28"/>
                <w:szCs w:val="28"/>
              </w:rPr>
            </w:pPr>
            <w:r w:rsidRPr="008318E3">
              <w:rPr>
                <w:color w:val="000000"/>
                <w:sz w:val="28"/>
                <w:szCs w:val="28"/>
              </w:rPr>
              <w:t>1,4%</w:t>
            </w:r>
          </w:p>
        </w:tc>
        <w:tc>
          <w:tcPr>
            <w:tcW w:w="1606" w:type="dxa"/>
            <w:vAlign w:val="center"/>
          </w:tcPr>
          <w:p w:rsidR="007A74FB" w:rsidRPr="002C0D00" w:rsidRDefault="007A74FB" w:rsidP="00AE6C75">
            <w:pPr>
              <w:ind w:firstLine="34"/>
              <w:contextualSpacing/>
              <w:jc w:val="center"/>
              <w:rPr>
                <w:rFonts w:eastAsia="MS Mincho"/>
                <w:sz w:val="28"/>
                <w:szCs w:val="28"/>
              </w:rPr>
            </w:pPr>
            <w:r w:rsidRPr="002C0D00">
              <w:rPr>
                <w:rFonts w:eastAsia="MS Mincho"/>
                <w:sz w:val="28"/>
                <w:szCs w:val="28"/>
              </w:rPr>
              <w:t>3,6%</w:t>
            </w:r>
          </w:p>
        </w:tc>
        <w:tc>
          <w:tcPr>
            <w:tcW w:w="1607" w:type="dxa"/>
            <w:vAlign w:val="center"/>
          </w:tcPr>
          <w:p w:rsidR="007A74FB" w:rsidRPr="00DA5AC6" w:rsidRDefault="007A74FB" w:rsidP="00AE6C75">
            <w:pPr>
              <w:ind w:firstLine="34"/>
              <w:contextualSpacing/>
              <w:jc w:val="center"/>
              <w:rPr>
                <w:rFonts w:eastAsia="MS Mincho"/>
                <w:sz w:val="28"/>
                <w:szCs w:val="28"/>
              </w:rPr>
            </w:pPr>
            <w:r>
              <w:rPr>
                <w:rFonts w:eastAsia="MS Mincho"/>
                <w:sz w:val="28"/>
                <w:szCs w:val="28"/>
              </w:rPr>
              <w:t>1,7%</w:t>
            </w:r>
          </w:p>
        </w:tc>
      </w:tr>
      <w:tr w:rsidR="007A74FB" w:rsidRPr="008318E3" w:rsidTr="00A352EE">
        <w:trPr>
          <w:trHeight w:val="20"/>
        </w:trPr>
        <w:tc>
          <w:tcPr>
            <w:tcW w:w="4820" w:type="dxa"/>
            <w:vAlign w:val="center"/>
          </w:tcPr>
          <w:p w:rsidR="007A74FB" w:rsidRPr="00DA5AC6" w:rsidRDefault="007A74FB" w:rsidP="007234DC">
            <w:pPr>
              <w:ind w:firstLine="34"/>
              <w:contextualSpacing/>
              <w:rPr>
                <w:rFonts w:eastAsia="MS Mincho"/>
                <w:sz w:val="28"/>
                <w:szCs w:val="28"/>
              </w:rPr>
            </w:pPr>
            <w:r w:rsidRPr="00DA5AC6">
              <w:rPr>
                <w:rFonts w:eastAsia="MS Mincho"/>
                <w:sz w:val="28"/>
                <w:szCs w:val="28"/>
              </w:rPr>
              <w:t>Получили 100 баллов</w:t>
            </w:r>
          </w:p>
        </w:tc>
        <w:tc>
          <w:tcPr>
            <w:tcW w:w="1606" w:type="dxa"/>
            <w:vAlign w:val="center"/>
          </w:tcPr>
          <w:p w:rsidR="007A74FB" w:rsidRPr="002C0D00" w:rsidRDefault="007A74FB" w:rsidP="007234DC">
            <w:pPr>
              <w:ind w:firstLine="34"/>
              <w:contextualSpacing/>
              <w:jc w:val="center"/>
              <w:rPr>
                <w:rFonts w:eastAsia="MS Mincho"/>
                <w:sz w:val="28"/>
                <w:szCs w:val="28"/>
              </w:rPr>
            </w:pPr>
            <w:r w:rsidRPr="002C0D00">
              <w:rPr>
                <w:rFonts w:eastAsia="MS Mincho"/>
                <w:sz w:val="28"/>
                <w:szCs w:val="28"/>
              </w:rPr>
              <w:t>0</w:t>
            </w:r>
            <w:r>
              <w:rPr>
                <w:rFonts w:eastAsia="MS Mincho"/>
                <w:sz w:val="28"/>
                <w:szCs w:val="28"/>
              </w:rPr>
              <w:t>,0%</w:t>
            </w:r>
          </w:p>
        </w:tc>
        <w:tc>
          <w:tcPr>
            <w:tcW w:w="1606" w:type="dxa"/>
            <w:vAlign w:val="center"/>
          </w:tcPr>
          <w:p w:rsidR="007A74FB" w:rsidRPr="002C0D00" w:rsidRDefault="007A74FB" w:rsidP="00A352EE">
            <w:pPr>
              <w:ind w:firstLine="34"/>
              <w:contextualSpacing/>
              <w:jc w:val="center"/>
              <w:rPr>
                <w:rFonts w:eastAsia="MS Mincho"/>
                <w:sz w:val="28"/>
                <w:szCs w:val="28"/>
              </w:rPr>
            </w:pPr>
            <w:r>
              <w:rPr>
                <w:rFonts w:eastAsia="MS Mincho"/>
                <w:sz w:val="28"/>
                <w:szCs w:val="28"/>
              </w:rPr>
              <w:t>0,06%</w:t>
            </w:r>
          </w:p>
        </w:tc>
        <w:tc>
          <w:tcPr>
            <w:tcW w:w="1607" w:type="dxa"/>
            <w:vAlign w:val="center"/>
          </w:tcPr>
          <w:p w:rsidR="007A74FB" w:rsidRPr="00DA5AC6" w:rsidRDefault="007A74FB" w:rsidP="00A352EE">
            <w:pPr>
              <w:ind w:firstLine="34"/>
              <w:contextualSpacing/>
              <w:jc w:val="center"/>
              <w:rPr>
                <w:rFonts w:eastAsia="MS Mincho"/>
                <w:sz w:val="28"/>
                <w:szCs w:val="28"/>
              </w:rPr>
            </w:pPr>
            <w:r>
              <w:rPr>
                <w:rFonts w:eastAsia="MS Mincho"/>
                <w:sz w:val="28"/>
                <w:szCs w:val="28"/>
              </w:rPr>
              <w:t>0,06%</w:t>
            </w:r>
          </w:p>
        </w:tc>
      </w:tr>
    </w:tbl>
    <w:p w:rsidR="007A74FB" w:rsidRPr="00DA5AC6" w:rsidRDefault="007A74FB" w:rsidP="00246079">
      <w:pPr>
        <w:tabs>
          <w:tab w:val="left" w:pos="709"/>
        </w:tabs>
        <w:spacing w:before="120"/>
        <w:ind w:firstLine="567"/>
        <w:jc w:val="both"/>
        <w:rPr>
          <w:sz w:val="28"/>
          <w:szCs w:val="28"/>
        </w:rPr>
      </w:pPr>
      <w:r w:rsidRPr="00DA5AC6">
        <w:rPr>
          <w:sz w:val="28"/>
          <w:szCs w:val="28"/>
        </w:rPr>
        <w:t>3.3. Результаты по группам участников экзамена с различным уровнем подготовки:</w:t>
      </w:r>
    </w:p>
    <w:p w:rsidR="007A74FB" w:rsidRPr="00DA5AC6" w:rsidRDefault="007A74FB" w:rsidP="00246079">
      <w:pPr>
        <w:pStyle w:val="a3"/>
        <w:spacing w:after="0" w:line="240" w:lineRule="auto"/>
        <w:ind w:left="0" w:firstLine="567"/>
        <w:rPr>
          <w:rFonts w:ascii="Times New Roman" w:hAnsi="Times New Roman"/>
          <w:sz w:val="28"/>
          <w:szCs w:val="28"/>
          <w:lang w:eastAsia="ru-RU"/>
        </w:rPr>
      </w:pPr>
      <w:r w:rsidRPr="00DA5AC6">
        <w:rPr>
          <w:rFonts w:ascii="Times New Roman" w:hAnsi="Times New Roman"/>
          <w:b/>
          <w:sz w:val="28"/>
          <w:szCs w:val="28"/>
          <w:lang w:eastAsia="ru-RU"/>
        </w:rPr>
        <w:t>А</w:t>
      </w:r>
      <w:r w:rsidRPr="00DA5AC6">
        <w:rPr>
          <w:rFonts w:ascii="Times New Roman" w:hAnsi="Times New Roman"/>
          <w:sz w:val="28"/>
          <w:szCs w:val="28"/>
          <w:lang w:eastAsia="ru-RU"/>
        </w:rPr>
        <w:t xml:space="preserve">) с учетом категории участников ЕГЭ </w:t>
      </w:r>
    </w:p>
    <w:p w:rsidR="009F5A06" w:rsidRDefault="009F5A06" w:rsidP="00246079">
      <w:pPr>
        <w:pStyle w:val="a3"/>
        <w:spacing w:after="0" w:line="240" w:lineRule="auto"/>
        <w:ind w:left="0" w:firstLine="567"/>
        <w:jc w:val="right"/>
        <w:rPr>
          <w:rFonts w:ascii="Times New Roman" w:hAnsi="Times New Roman"/>
          <w:i/>
          <w:sz w:val="24"/>
          <w:szCs w:val="24"/>
          <w:lang w:eastAsia="ru-RU"/>
        </w:rPr>
      </w:pPr>
    </w:p>
    <w:p w:rsidR="009F5A06" w:rsidRDefault="009F5A06" w:rsidP="00246079">
      <w:pPr>
        <w:pStyle w:val="a3"/>
        <w:spacing w:after="0" w:line="240" w:lineRule="auto"/>
        <w:ind w:left="0" w:firstLine="567"/>
        <w:jc w:val="right"/>
        <w:rPr>
          <w:rFonts w:ascii="Times New Roman" w:hAnsi="Times New Roman"/>
          <w:i/>
          <w:sz w:val="24"/>
          <w:szCs w:val="24"/>
          <w:lang w:eastAsia="ru-RU"/>
        </w:rPr>
      </w:pPr>
    </w:p>
    <w:p w:rsidR="009F5A06" w:rsidRDefault="009F5A06" w:rsidP="00246079">
      <w:pPr>
        <w:pStyle w:val="a3"/>
        <w:spacing w:after="0" w:line="240" w:lineRule="auto"/>
        <w:ind w:left="0" w:firstLine="567"/>
        <w:jc w:val="right"/>
        <w:rPr>
          <w:rFonts w:ascii="Times New Roman" w:hAnsi="Times New Roman"/>
          <w:i/>
          <w:sz w:val="24"/>
          <w:szCs w:val="24"/>
          <w:lang w:eastAsia="ru-RU"/>
        </w:rPr>
      </w:pPr>
    </w:p>
    <w:p w:rsidR="007A74FB" w:rsidRPr="00D653BA" w:rsidRDefault="007A74FB" w:rsidP="00246079">
      <w:pPr>
        <w:pStyle w:val="a3"/>
        <w:spacing w:after="0" w:line="240" w:lineRule="auto"/>
        <w:ind w:left="0" w:firstLine="567"/>
        <w:jc w:val="right"/>
        <w:rPr>
          <w:rFonts w:ascii="Times New Roman" w:hAnsi="Times New Roman"/>
          <w:i/>
          <w:sz w:val="24"/>
          <w:szCs w:val="24"/>
          <w:lang w:eastAsia="ru-RU"/>
        </w:rPr>
      </w:pPr>
      <w:r w:rsidRPr="00D653BA">
        <w:rPr>
          <w:rFonts w:ascii="Times New Roman" w:hAnsi="Times New Roman"/>
          <w:i/>
          <w:sz w:val="24"/>
          <w:szCs w:val="24"/>
          <w:lang w:eastAsia="ru-RU"/>
        </w:rPr>
        <w:lastRenderedPageBreak/>
        <w:t>Таблица 6</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7"/>
        <w:gridCol w:w="2127"/>
        <w:gridCol w:w="2127"/>
        <w:gridCol w:w="1842"/>
      </w:tblGrid>
      <w:tr w:rsidR="007A74FB" w:rsidRPr="008318E3" w:rsidTr="00D653BA">
        <w:trPr>
          <w:trHeight w:val="20"/>
        </w:trPr>
        <w:tc>
          <w:tcPr>
            <w:tcW w:w="3827" w:type="dxa"/>
          </w:tcPr>
          <w:p w:rsidR="007A74FB" w:rsidRPr="00337B43" w:rsidRDefault="007A74FB" w:rsidP="007234DC">
            <w:pPr>
              <w:pStyle w:val="a3"/>
              <w:spacing w:after="0" w:line="240" w:lineRule="auto"/>
              <w:ind w:left="0" w:firstLine="34"/>
              <w:jc w:val="both"/>
              <w:rPr>
                <w:rFonts w:ascii="Times New Roman" w:hAnsi="Times New Roman"/>
                <w:sz w:val="28"/>
                <w:szCs w:val="28"/>
              </w:rPr>
            </w:pPr>
          </w:p>
        </w:tc>
        <w:tc>
          <w:tcPr>
            <w:tcW w:w="2127" w:type="dxa"/>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Выпускники текущего года, обучающиеся по программам СОО</w:t>
            </w:r>
          </w:p>
        </w:tc>
        <w:tc>
          <w:tcPr>
            <w:tcW w:w="2127" w:type="dxa"/>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Выпускники текущего года, обучающиеся по программам СПО</w:t>
            </w:r>
          </w:p>
        </w:tc>
        <w:tc>
          <w:tcPr>
            <w:tcW w:w="1842" w:type="dxa"/>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Выпускники прошлых лет</w:t>
            </w:r>
          </w:p>
        </w:tc>
      </w:tr>
      <w:tr w:rsidR="007A74FB" w:rsidRPr="008318E3" w:rsidTr="00D653BA">
        <w:trPr>
          <w:trHeight w:val="20"/>
        </w:trPr>
        <w:tc>
          <w:tcPr>
            <w:tcW w:w="3827" w:type="dxa"/>
          </w:tcPr>
          <w:p w:rsidR="007A74FB" w:rsidRPr="00337B43" w:rsidRDefault="007A74FB" w:rsidP="007234DC">
            <w:pPr>
              <w:pStyle w:val="a3"/>
              <w:spacing w:after="0" w:line="240" w:lineRule="auto"/>
              <w:ind w:left="0" w:firstLine="34"/>
              <w:jc w:val="both"/>
              <w:rPr>
                <w:rFonts w:ascii="Times New Roman" w:hAnsi="Times New Roman"/>
                <w:b/>
                <w:sz w:val="28"/>
                <w:szCs w:val="28"/>
              </w:rPr>
            </w:pPr>
            <w:r w:rsidRPr="00337B43">
              <w:rPr>
                <w:rFonts w:ascii="Times New Roman" w:hAnsi="Times New Roman"/>
                <w:bCs/>
                <w:sz w:val="28"/>
                <w:szCs w:val="28"/>
                <w:lang w:eastAsia="ru-RU"/>
              </w:rPr>
              <w:t>Доля</w:t>
            </w:r>
            <w:r w:rsidRPr="00337B43">
              <w:rPr>
                <w:rFonts w:ascii="Times New Roman" w:hAnsi="Times New Roman"/>
                <w:sz w:val="28"/>
                <w:szCs w:val="28"/>
              </w:rPr>
              <w:t xml:space="preserve"> участников, набравших балл ниже минимального </w:t>
            </w:r>
          </w:p>
        </w:tc>
        <w:tc>
          <w:tcPr>
            <w:tcW w:w="2127"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11,0%</w:t>
            </w:r>
          </w:p>
        </w:tc>
        <w:tc>
          <w:tcPr>
            <w:tcW w:w="2127" w:type="dxa"/>
            <w:vAlign w:val="center"/>
          </w:tcPr>
          <w:p w:rsidR="007A74FB" w:rsidRPr="008318E3" w:rsidRDefault="007A74FB" w:rsidP="007234DC">
            <w:pPr>
              <w:ind w:firstLine="34"/>
              <w:jc w:val="center"/>
              <w:rPr>
                <w:color w:val="000000"/>
                <w:sz w:val="28"/>
                <w:szCs w:val="28"/>
              </w:rPr>
            </w:pPr>
            <w:r w:rsidRPr="008318E3">
              <w:rPr>
                <w:color w:val="000000"/>
                <w:sz w:val="28"/>
                <w:szCs w:val="28"/>
              </w:rPr>
              <w:t>63,4%</w:t>
            </w:r>
          </w:p>
        </w:tc>
        <w:tc>
          <w:tcPr>
            <w:tcW w:w="1842"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29,5%</w:t>
            </w:r>
          </w:p>
        </w:tc>
      </w:tr>
      <w:tr w:rsidR="007A74FB" w:rsidRPr="008318E3" w:rsidTr="00D653BA">
        <w:trPr>
          <w:trHeight w:val="20"/>
        </w:trPr>
        <w:tc>
          <w:tcPr>
            <w:tcW w:w="3827" w:type="dxa"/>
          </w:tcPr>
          <w:p w:rsidR="007A74FB" w:rsidRPr="00337B43" w:rsidRDefault="007A74FB" w:rsidP="007234DC">
            <w:pPr>
              <w:pStyle w:val="a3"/>
              <w:spacing w:after="0" w:line="240" w:lineRule="auto"/>
              <w:ind w:left="0" w:firstLine="34"/>
              <w:jc w:val="both"/>
              <w:rPr>
                <w:rFonts w:ascii="Times New Roman" w:hAnsi="Times New Roman"/>
                <w:sz w:val="28"/>
                <w:szCs w:val="28"/>
              </w:rPr>
            </w:pPr>
            <w:r w:rsidRPr="00337B43">
              <w:rPr>
                <w:rFonts w:ascii="Times New Roman" w:hAnsi="Times New Roman"/>
                <w:bCs/>
                <w:sz w:val="28"/>
                <w:szCs w:val="28"/>
                <w:lang w:eastAsia="ru-RU"/>
              </w:rPr>
              <w:t>Доля</w:t>
            </w:r>
            <w:r w:rsidRPr="00337B43">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61,1%</w:t>
            </w:r>
          </w:p>
        </w:tc>
        <w:tc>
          <w:tcPr>
            <w:tcW w:w="2127" w:type="dxa"/>
            <w:vAlign w:val="center"/>
          </w:tcPr>
          <w:p w:rsidR="007A74FB" w:rsidRPr="008318E3" w:rsidRDefault="007A74FB" w:rsidP="007234DC">
            <w:pPr>
              <w:ind w:firstLine="34"/>
              <w:jc w:val="center"/>
              <w:rPr>
                <w:color w:val="000000"/>
                <w:sz w:val="28"/>
                <w:szCs w:val="28"/>
              </w:rPr>
            </w:pPr>
            <w:r w:rsidRPr="008318E3">
              <w:rPr>
                <w:color w:val="000000"/>
                <w:sz w:val="28"/>
                <w:szCs w:val="28"/>
              </w:rPr>
              <w:t>36,6%</w:t>
            </w:r>
          </w:p>
        </w:tc>
        <w:tc>
          <w:tcPr>
            <w:tcW w:w="1842"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48,6%</w:t>
            </w:r>
          </w:p>
        </w:tc>
      </w:tr>
      <w:tr w:rsidR="007A74FB" w:rsidRPr="008318E3" w:rsidTr="00D653BA">
        <w:trPr>
          <w:trHeight w:val="20"/>
        </w:trPr>
        <w:tc>
          <w:tcPr>
            <w:tcW w:w="3827" w:type="dxa"/>
          </w:tcPr>
          <w:p w:rsidR="007A74FB" w:rsidRPr="00337B43" w:rsidRDefault="007A74FB" w:rsidP="007234DC">
            <w:pPr>
              <w:pStyle w:val="a3"/>
              <w:spacing w:after="0" w:line="240" w:lineRule="auto"/>
              <w:ind w:left="0" w:firstLine="34"/>
              <w:jc w:val="both"/>
              <w:rPr>
                <w:rFonts w:ascii="Times New Roman" w:hAnsi="Times New Roman"/>
                <w:sz w:val="28"/>
                <w:szCs w:val="28"/>
              </w:rPr>
            </w:pPr>
            <w:r w:rsidRPr="00337B43">
              <w:rPr>
                <w:rFonts w:ascii="Times New Roman" w:hAnsi="Times New Roman"/>
                <w:bCs/>
                <w:sz w:val="28"/>
                <w:szCs w:val="28"/>
                <w:lang w:eastAsia="ru-RU"/>
              </w:rPr>
              <w:t>Доля</w:t>
            </w:r>
            <w:r w:rsidRPr="00337B43">
              <w:rPr>
                <w:rFonts w:ascii="Times New Roman" w:hAnsi="Times New Roman"/>
                <w:sz w:val="28"/>
                <w:szCs w:val="28"/>
              </w:rPr>
              <w:t xml:space="preserve"> участников, получивших от 61 до 80 баллов</w:t>
            </w:r>
          </w:p>
        </w:tc>
        <w:tc>
          <w:tcPr>
            <w:tcW w:w="2127"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26,1%</w:t>
            </w:r>
          </w:p>
        </w:tc>
        <w:tc>
          <w:tcPr>
            <w:tcW w:w="2127"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0,0%</w:t>
            </w:r>
          </w:p>
        </w:tc>
        <w:tc>
          <w:tcPr>
            <w:tcW w:w="1842"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21,9%</w:t>
            </w:r>
          </w:p>
        </w:tc>
      </w:tr>
      <w:tr w:rsidR="007A74FB" w:rsidRPr="008318E3" w:rsidTr="00D653BA">
        <w:trPr>
          <w:trHeight w:val="20"/>
        </w:trPr>
        <w:tc>
          <w:tcPr>
            <w:tcW w:w="3827" w:type="dxa"/>
          </w:tcPr>
          <w:p w:rsidR="007A74FB" w:rsidRPr="00337B43" w:rsidRDefault="007A74FB" w:rsidP="007234DC">
            <w:pPr>
              <w:pStyle w:val="a3"/>
              <w:spacing w:after="0" w:line="240" w:lineRule="auto"/>
              <w:ind w:left="0" w:firstLine="34"/>
              <w:jc w:val="both"/>
              <w:rPr>
                <w:rFonts w:ascii="Times New Roman" w:hAnsi="Times New Roman"/>
                <w:b/>
                <w:sz w:val="28"/>
                <w:szCs w:val="28"/>
              </w:rPr>
            </w:pPr>
            <w:r w:rsidRPr="00337B43">
              <w:rPr>
                <w:rFonts w:ascii="Times New Roman" w:hAnsi="Times New Roman"/>
                <w:bCs/>
                <w:sz w:val="28"/>
                <w:szCs w:val="28"/>
                <w:lang w:eastAsia="ru-RU"/>
              </w:rPr>
              <w:t>Доля</w:t>
            </w:r>
            <w:r w:rsidRPr="00337B43">
              <w:rPr>
                <w:rFonts w:ascii="Times New Roman" w:hAnsi="Times New Roman"/>
                <w:sz w:val="28"/>
                <w:szCs w:val="28"/>
              </w:rPr>
              <w:t xml:space="preserve"> участников, получивших от 81 до 100 баллов</w:t>
            </w:r>
          </w:p>
        </w:tc>
        <w:tc>
          <w:tcPr>
            <w:tcW w:w="2127"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1,8%</w:t>
            </w:r>
          </w:p>
        </w:tc>
        <w:tc>
          <w:tcPr>
            <w:tcW w:w="2127"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0,0%</w:t>
            </w:r>
          </w:p>
        </w:tc>
        <w:tc>
          <w:tcPr>
            <w:tcW w:w="1842"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0,0%</w:t>
            </w:r>
          </w:p>
        </w:tc>
      </w:tr>
      <w:tr w:rsidR="007A74FB" w:rsidRPr="008318E3" w:rsidTr="00D653BA">
        <w:trPr>
          <w:trHeight w:val="20"/>
        </w:trPr>
        <w:tc>
          <w:tcPr>
            <w:tcW w:w="3827" w:type="dxa"/>
          </w:tcPr>
          <w:p w:rsidR="007A74FB" w:rsidRPr="00337B43" w:rsidRDefault="007A74FB" w:rsidP="007234DC">
            <w:pPr>
              <w:pStyle w:val="a3"/>
              <w:spacing w:after="0" w:line="240" w:lineRule="auto"/>
              <w:ind w:left="0" w:firstLine="34"/>
              <w:jc w:val="both"/>
              <w:rPr>
                <w:rFonts w:ascii="Times New Roman" w:hAnsi="Times New Roman"/>
                <w:b/>
                <w:sz w:val="28"/>
                <w:szCs w:val="28"/>
              </w:rPr>
            </w:pPr>
            <w:r w:rsidRPr="00337B43">
              <w:rPr>
                <w:rFonts w:ascii="Times New Roman" w:hAnsi="Times New Roman"/>
                <w:sz w:val="28"/>
                <w:szCs w:val="28"/>
              </w:rPr>
              <w:t>Количество выпускников, получивших 100 баллов</w:t>
            </w:r>
          </w:p>
        </w:tc>
        <w:tc>
          <w:tcPr>
            <w:tcW w:w="2127"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1</w:t>
            </w:r>
          </w:p>
        </w:tc>
        <w:tc>
          <w:tcPr>
            <w:tcW w:w="2127"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0</w:t>
            </w:r>
          </w:p>
        </w:tc>
        <w:tc>
          <w:tcPr>
            <w:tcW w:w="1842" w:type="dxa"/>
            <w:vAlign w:val="center"/>
          </w:tcPr>
          <w:p w:rsidR="007A74FB" w:rsidRPr="00337B43" w:rsidRDefault="007A74FB" w:rsidP="007234DC">
            <w:pPr>
              <w:pStyle w:val="a3"/>
              <w:spacing w:after="0" w:line="240" w:lineRule="auto"/>
              <w:ind w:left="0" w:firstLine="34"/>
              <w:jc w:val="center"/>
              <w:rPr>
                <w:rFonts w:ascii="Times New Roman" w:hAnsi="Times New Roman"/>
                <w:sz w:val="28"/>
                <w:szCs w:val="28"/>
              </w:rPr>
            </w:pPr>
            <w:r w:rsidRPr="00337B43">
              <w:rPr>
                <w:rFonts w:ascii="Times New Roman" w:hAnsi="Times New Roman"/>
                <w:sz w:val="28"/>
                <w:szCs w:val="28"/>
              </w:rPr>
              <w:t>0</w:t>
            </w:r>
          </w:p>
        </w:tc>
      </w:tr>
    </w:tbl>
    <w:p w:rsidR="007A74FB" w:rsidRPr="00DA5AC6" w:rsidRDefault="007A74FB" w:rsidP="00246079">
      <w:pPr>
        <w:pStyle w:val="a3"/>
        <w:spacing w:before="120" w:after="120" w:line="240" w:lineRule="auto"/>
        <w:ind w:left="0" w:firstLine="567"/>
        <w:jc w:val="both"/>
        <w:rPr>
          <w:rFonts w:ascii="Times New Roman" w:hAnsi="Times New Roman"/>
          <w:sz w:val="28"/>
          <w:szCs w:val="28"/>
          <w:lang w:eastAsia="ru-RU"/>
        </w:rPr>
      </w:pPr>
      <w:r w:rsidRPr="00DA5AC6">
        <w:rPr>
          <w:rFonts w:ascii="Times New Roman" w:hAnsi="Times New Roman"/>
          <w:b/>
          <w:sz w:val="28"/>
          <w:szCs w:val="28"/>
          <w:lang w:eastAsia="ru-RU"/>
        </w:rPr>
        <w:t>Б)</w:t>
      </w:r>
      <w:r w:rsidRPr="00DA5AC6">
        <w:rPr>
          <w:rFonts w:ascii="Times New Roman" w:hAnsi="Times New Roman"/>
          <w:sz w:val="28"/>
          <w:szCs w:val="28"/>
          <w:lang w:eastAsia="ru-RU"/>
        </w:rPr>
        <w:t xml:space="preserve"> с учетом типа ОО </w:t>
      </w:r>
    </w:p>
    <w:p w:rsidR="007A74FB" w:rsidRPr="00883BBB" w:rsidRDefault="007A74FB" w:rsidP="00246079">
      <w:pPr>
        <w:pStyle w:val="a3"/>
        <w:spacing w:after="0" w:line="240" w:lineRule="auto"/>
        <w:ind w:left="0" w:firstLine="567"/>
        <w:jc w:val="right"/>
        <w:rPr>
          <w:rFonts w:ascii="Times New Roman" w:hAnsi="Times New Roman"/>
          <w:i/>
          <w:sz w:val="24"/>
          <w:szCs w:val="24"/>
          <w:lang w:eastAsia="ru-RU"/>
        </w:rPr>
      </w:pPr>
      <w:r w:rsidRPr="00883BBB">
        <w:rPr>
          <w:rFonts w:ascii="Times New Roman" w:hAnsi="Times New Roman"/>
          <w:i/>
          <w:sz w:val="24"/>
          <w:szCs w:val="24"/>
          <w:lang w:eastAsia="ru-RU"/>
        </w:rPr>
        <w:t>Таблица 7</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1523"/>
        <w:gridCol w:w="1524"/>
        <w:gridCol w:w="1524"/>
        <w:gridCol w:w="1524"/>
      </w:tblGrid>
      <w:tr w:rsidR="007A74FB" w:rsidRPr="008318E3" w:rsidTr="009F5A06">
        <w:tc>
          <w:tcPr>
            <w:tcW w:w="3828" w:type="dxa"/>
          </w:tcPr>
          <w:p w:rsidR="007A74FB" w:rsidRPr="00DA5AC6" w:rsidRDefault="007A74FB" w:rsidP="007234DC">
            <w:pPr>
              <w:pStyle w:val="a3"/>
              <w:spacing w:after="0" w:line="240" w:lineRule="auto"/>
              <w:ind w:left="0" w:firstLine="33"/>
              <w:jc w:val="both"/>
              <w:rPr>
                <w:rFonts w:ascii="Times New Roman" w:hAnsi="Times New Roman"/>
                <w:sz w:val="28"/>
                <w:szCs w:val="28"/>
              </w:rPr>
            </w:pPr>
          </w:p>
        </w:tc>
        <w:tc>
          <w:tcPr>
            <w:tcW w:w="1523" w:type="dxa"/>
            <w:vAlign w:val="center"/>
          </w:tcPr>
          <w:p w:rsidR="007A74FB" w:rsidRPr="003627C6" w:rsidRDefault="007A74FB" w:rsidP="007234DC">
            <w:pPr>
              <w:pStyle w:val="a3"/>
              <w:spacing w:after="0" w:line="240" w:lineRule="auto"/>
              <w:ind w:left="0" w:firstLine="33"/>
              <w:jc w:val="center"/>
              <w:rPr>
                <w:rFonts w:ascii="Times New Roman" w:hAnsi="Times New Roman"/>
                <w:sz w:val="28"/>
                <w:szCs w:val="28"/>
              </w:rPr>
            </w:pPr>
            <w:r w:rsidRPr="003627C6">
              <w:rPr>
                <w:rFonts w:ascii="Times New Roman" w:hAnsi="Times New Roman"/>
                <w:sz w:val="28"/>
                <w:szCs w:val="28"/>
              </w:rPr>
              <w:t>Лицеи, гимназии</w:t>
            </w:r>
          </w:p>
        </w:tc>
        <w:tc>
          <w:tcPr>
            <w:tcW w:w="1524" w:type="dxa"/>
            <w:vAlign w:val="center"/>
          </w:tcPr>
          <w:p w:rsidR="007A74FB" w:rsidRPr="003627C6" w:rsidRDefault="007A74FB" w:rsidP="007234DC">
            <w:pPr>
              <w:pStyle w:val="a3"/>
              <w:spacing w:after="0" w:line="240" w:lineRule="auto"/>
              <w:ind w:left="0" w:firstLine="33"/>
              <w:jc w:val="center"/>
              <w:rPr>
                <w:rFonts w:ascii="Times New Roman" w:hAnsi="Times New Roman"/>
                <w:sz w:val="28"/>
                <w:szCs w:val="28"/>
              </w:rPr>
            </w:pPr>
            <w:r w:rsidRPr="003627C6">
              <w:rPr>
                <w:rFonts w:ascii="Times New Roman" w:hAnsi="Times New Roman"/>
                <w:sz w:val="28"/>
                <w:szCs w:val="28"/>
              </w:rPr>
              <w:t>Средние общеобразовательные школы с углубленным изучением отдельных предметов</w:t>
            </w:r>
          </w:p>
        </w:tc>
        <w:tc>
          <w:tcPr>
            <w:tcW w:w="1524" w:type="dxa"/>
            <w:vAlign w:val="center"/>
          </w:tcPr>
          <w:p w:rsidR="007A74FB" w:rsidRPr="00DD2F53" w:rsidRDefault="007A74FB" w:rsidP="007234DC">
            <w:pPr>
              <w:pStyle w:val="a3"/>
              <w:spacing w:after="0" w:line="240" w:lineRule="auto"/>
              <w:ind w:left="0" w:firstLine="33"/>
              <w:jc w:val="center"/>
              <w:rPr>
                <w:rFonts w:ascii="Times New Roman" w:hAnsi="Times New Roman"/>
                <w:sz w:val="28"/>
                <w:szCs w:val="28"/>
              </w:rPr>
            </w:pPr>
            <w:r>
              <w:rPr>
                <w:rFonts w:ascii="Times New Roman" w:hAnsi="Times New Roman"/>
                <w:sz w:val="28"/>
                <w:szCs w:val="28"/>
              </w:rPr>
              <w:t>Средние общеобразовательные школы</w:t>
            </w:r>
          </w:p>
        </w:tc>
        <w:tc>
          <w:tcPr>
            <w:tcW w:w="1524" w:type="dxa"/>
            <w:vAlign w:val="center"/>
          </w:tcPr>
          <w:p w:rsidR="007A74FB" w:rsidRPr="00DD2F53" w:rsidRDefault="007A74FB" w:rsidP="007234DC">
            <w:pPr>
              <w:pStyle w:val="a3"/>
              <w:spacing w:after="0" w:line="240" w:lineRule="auto"/>
              <w:ind w:left="0" w:firstLine="33"/>
              <w:jc w:val="center"/>
              <w:rPr>
                <w:rFonts w:ascii="Times New Roman" w:hAnsi="Times New Roman"/>
                <w:sz w:val="28"/>
                <w:szCs w:val="28"/>
              </w:rPr>
            </w:pPr>
            <w:r>
              <w:rPr>
                <w:rFonts w:ascii="Times New Roman" w:hAnsi="Times New Roman"/>
                <w:color w:val="000000"/>
                <w:sz w:val="28"/>
                <w:szCs w:val="28"/>
              </w:rPr>
              <w:t>В</w:t>
            </w:r>
            <w:r w:rsidRPr="0072298C">
              <w:rPr>
                <w:rFonts w:ascii="Times New Roman" w:hAnsi="Times New Roman"/>
                <w:color w:val="000000"/>
                <w:sz w:val="28"/>
                <w:szCs w:val="28"/>
              </w:rPr>
              <w:t>ечерни</w:t>
            </w:r>
            <w:r>
              <w:rPr>
                <w:rFonts w:ascii="Times New Roman" w:hAnsi="Times New Roman"/>
                <w:color w:val="000000"/>
                <w:sz w:val="28"/>
                <w:szCs w:val="28"/>
              </w:rPr>
              <w:t>е</w:t>
            </w:r>
            <w:r w:rsidRPr="0072298C">
              <w:rPr>
                <w:rFonts w:ascii="Times New Roman" w:hAnsi="Times New Roman"/>
                <w:color w:val="000000"/>
                <w:sz w:val="28"/>
                <w:szCs w:val="28"/>
              </w:rPr>
              <w:t xml:space="preserve"> (сменны</w:t>
            </w:r>
            <w:r>
              <w:rPr>
                <w:rFonts w:ascii="Times New Roman" w:hAnsi="Times New Roman"/>
                <w:color w:val="000000"/>
                <w:sz w:val="28"/>
                <w:szCs w:val="28"/>
              </w:rPr>
              <w:t>е</w:t>
            </w:r>
            <w:r w:rsidRPr="0072298C">
              <w:rPr>
                <w:rFonts w:ascii="Times New Roman" w:hAnsi="Times New Roman"/>
                <w:color w:val="000000"/>
                <w:sz w:val="28"/>
                <w:szCs w:val="28"/>
              </w:rPr>
              <w:t>) общеобразовательны</w:t>
            </w:r>
            <w:r>
              <w:rPr>
                <w:rFonts w:ascii="Times New Roman" w:hAnsi="Times New Roman"/>
                <w:color w:val="000000"/>
                <w:sz w:val="28"/>
                <w:szCs w:val="28"/>
              </w:rPr>
              <w:t>е</w:t>
            </w:r>
            <w:r w:rsidRPr="0072298C">
              <w:rPr>
                <w:rFonts w:ascii="Times New Roman" w:hAnsi="Times New Roman"/>
                <w:color w:val="000000"/>
                <w:sz w:val="28"/>
                <w:szCs w:val="28"/>
              </w:rPr>
              <w:t xml:space="preserve"> школ</w:t>
            </w:r>
            <w:r>
              <w:rPr>
                <w:rFonts w:ascii="Times New Roman" w:hAnsi="Times New Roman"/>
                <w:color w:val="000000"/>
                <w:sz w:val="28"/>
                <w:szCs w:val="28"/>
              </w:rPr>
              <w:t>ы</w:t>
            </w:r>
          </w:p>
        </w:tc>
      </w:tr>
      <w:tr w:rsidR="007A74FB" w:rsidRPr="008318E3" w:rsidTr="009F5A06">
        <w:tc>
          <w:tcPr>
            <w:tcW w:w="3828" w:type="dxa"/>
          </w:tcPr>
          <w:p w:rsidR="007A74FB" w:rsidRPr="00DA5AC6" w:rsidRDefault="007A74FB" w:rsidP="007234DC">
            <w:pPr>
              <w:pStyle w:val="a3"/>
              <w:spacing w:after="0" w:line="240" w:lineRule="auto"/>
              <w:ind w:left="0" w:firstLine="33"/>
              <w:jc w:val="both"/>
              <w:rPr>
                <w:rFonts w:ascii="Times New Roman" w:hAnsi="Times New Roman"/>
                <w:b/>
                <w:sz w:val="28"/>
                <w:szCs w:val="28"/>
              </w:rPr>
            </w:pPr>
            <w:r w:rsidRPr="00DA5AC6">
              <w:rPr>
                <w:rFonts w:ascii="Times New Roman" w:hAnsi="Times New Roman"/>
                <w:bCs/>
                <w:sz w:val="28"/>
                <w:szCs w:val="28"/>
                <w:lang w:eastAsia="ru-RU"/>
              </w:rPr>
              <w:t>Доля</w:t>
            </w:r>
            <w:r w:rsidRPr="00DA5AC6">
              <w:rPr>
                <w:rFonts w:ascii="Times New Roman" w:hAnsi="Times New Roman"/>
                <w:sz w:val="28"/>
                <w:szCs w:val="28"/>
              </w:rPr>
              <w:t xml:space="preserve"> участников, набравших балл ниже минимального </w:t>
            </w:r>
          </w:p>
        </w:tc>
        <w:tc>
          <w:tcPr>
            <w:tcW w:w="1523" w:type="dxa"/>
            <w:vAlign w:val="center"/>
          </w:tcPr>
          <w:p w:rsidR="007A74FB" w:rsidRPr="008318E3" w:rsidRDefault="007A74FB" w:rsidP="007234DC">
            <w:pPr>
              <w:ind w:firstLine="33"/>
              <w:jc w:val="center"/>
              <w:rPr>
                <w:color w:val="000000"/>
                <w:sz w:val="28"/>
                <w:szCs w:val="28"/>
              </w:rPr>
            </w:pPr>
            <w:r w:rsidRPr="008318E3">
              <w:rPr>
                <w:color w:val="000000"/>
                <w:sz w:val="28"/>
                <w:szCs w:val="28"/>
              </w:rPr>
              <w:t>6,8%</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10,4%</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12,7%</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11,1%</w:t>
            </w:r>
          </w:p>
        </w:tc>
      </w:tr>
      <w:tr w:rsidR="007A74FB" w:rsidRPr="008318E3" w:rsidTr="009F5A06">
        <w:tc>
          <w:tcPr>
            <w:tcW w:w="3828" w:type="dxa"/>
          </w:tcPr>
          <w:p w:rsidR="007A74FB" w:rsidRPr="00DA5AC6" w:rsidRDefault="007A74FB" w:rsidP="007234DC">
            <w:pPr>
              <w:pStyle w:val="a3"/>
              <w:spacing w:after="0" w:line="240" w:lineRule="auto"/>
              <w:ind w:left="0" w:firstLine="33"/>
              <w:jc w:val="both"/>
              <w:rPr>
                <w:rFonts w:ascii="Times New Roman" w:hAnsi="Times New Roman"/>
                <w:sz w:val="28"/>
                <w:szCs w:val="28"/>
              </w:rPr>
            </w:pPr>
            <w:r w:rsidRPr="00DA5AC6">
              <w:rPr>
                <w:rFonts w:ascii="Times New Roman" w:hAnsi="Times New Roman"/>
                <w:bCs/>
                <w:sz w:val="28"/>
                <w:szCs w:val="28"/>
                <w:lang w:eastAsia="ru-RU"/>
              </w:rPr>
              <w:t>Доля</w:t>
            </w:r>
            <w:r w:rsidRPr="00DA5AC6">
              <w:rPr>
                <w:rFonts w:ascii="Times New Roman" w:hAnsi="Times New Roman"/>
                <w:sz w:val="28"/>
                <w:szCs w:val="28"/>
              </w:rPr>
              <w:t xml:space="preserve"> участников, получивших тестовый балл от минимального балла до 60 баллов</w:t>
            </w:r>
          </w:p>
        </w:tc>
        <w:tc>
          <w:tcPr>
            <w:tcW w:w="1523" w:type="dxa"/>
            <w:vAlign w:val="center"/>
          </w:tcPr>
          <w:p w:rsidR="007A74FB" w:rsidRPr="008318E3" w:rsidRDefault="007A74FB" w:rsidP="007234DC">
            <w:pPr>
              <w:ind w:firstLine="33"/>
              <w:jc w:val="center"/>
              <w:rPr>
                <w:color w:val="000000"/>
                <w:sz w:val="28"/>
                <w:szCs w:val="28"/>
              </w:rPr>
            </w:pPr>
            <w:r w:rsidRPr="008318E3">
              <w:rPr>
                <w:color w:val="000000"/>
                <w:sz w:val="28"/>
                <w:szCs w:val="28"/>
              </w:rPr>
              <w:t>55,3%</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55,8%</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64,1%</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77,8%</w:t>
            </w:r>
          </w:p>
        </w:tc>
      </w:tr>
      <w:tr w:rsidR="007A74FB" w:rsidRPr="008318E3" w:rsidTr="009F5A06">
        <w:tc>
          <w:tcPr>
            <w:tcW w:w="3828" w:type="dxa"/>
          </w:tcPr>
          <w:p w:rsidR="007A74FB" w:rsidRPr="00DA5AC6" w:rsidRDefault="007A74FB" w:rsidP="007234DC">
            <w:pPr>
              <w:pStyle w:val="a3"/>
              <w:spacing w:after="0" w:line="240" w:lineRule="auto"/>
              <w:ind w:left="0" w:firstLine="33"/>
              <w:jc w:val="both"/>
              <w:rPr>
                <w:rFonts w:ascii="Times New Roman" w:hAnsi="Times New Roman"/>
                <w:sz w:val="28"/>
                <w:szCs w:val="28"/>
              </w:rPr>
            </w:pPr>
            <w:r w:rsidRPr="00DA5AC6">
              <w:rPr>
                <w:rFonts w:ascii="Times New Roman" w:hAnsi="Times New Roman"/>
                <w:bCs/>
                <w:sz w:val="28"/>
                <w:szCs w:val="28"/>
                <w:lang w:eastAsia="ru-RU"/>
              </w:rPr>
              <w:t>Доля</w:t>
            </w:r>
            <w:r w:rsidRPr="00DA5AC6">
              <w:rPr>
                <w:rFonts w:ascii="Times New Roman" w:hAnsi="Times New Roman"/>
                <w:sz w:val="28"/>
                <w:szCs w:val="28"/>
              </w:rPr>
              <w:t xml:space="preserve"> участников, п</w:t>
            </w:r>
            <w:r>
              <w:rPr>
                <w:rFonts w:ascii="Times New Roman" w:hAnsi="Times New Roman"/>
                <w:sz w:val="28"/>
                <w:szCs w:val="28"/>
              </w:rPr>
              <w:t>олучивших от 61 до 80 баллов</w:t>
            </w:r>
          </w:p>
        </w:tc>
        <w:tc>
          <w:tcPr>
            <w:tcW w:w="1523" w:type="dxa"/>
            <w:vAlign w:val="center"/>
          </w:tcPr>
          <w:p w:rsidR="007A74FB" w:rsidRPr="008318E3" w:rsidRDefault="007A74FB" w:rsidP="007234DC">
            <w:pPr>
              <w:ind w:firstLine="33"/>
              <w:jc w:val="center"/>
              <w:rPr>
                <w:color w:val="000000"/>
                <w:sz w:val="28"/>
                <w:szCs w:val="28"/>
              </w:rPr>
            </w:pPr>
            <w:r w:rsidRPr="008318E3">
              <w:rPr>
                <w:color w:val="000000"/>
                <w:sz w:val="28"/>
                <w:szCs w:val="28"/>
              </w:rPr>
              <w:t>32,7%</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31,3%</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22,8%</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11,1%</w:t>
            </w:r>
          </w:p>
        </w:tc>
      </w:tr>
      <w:tr w:rsidR="007A74FB" w:rsidRPr="008318E3" w:rsidTr="009F5A06">
        <w:tc>
          <w:tcPr>
            <w:tcW w:w="3828" w:type="dxa"/>
          </w:tcPr>
          <w:p w:rsidR="007A74FB" w:rsidRPr="00DA5AC6" w:rsidRDefault="007A74FB" w:rsidP="007234DC">
            <w:pPr>
              <w:pStyle w:val="a3"/>
              <w:spacing w:after="0" w:line="240" w:lineRule="auto"/>
              <w:ind w:left="0" w:firstLine="33"/>
              <w:jc w:val="both"/>
              <w:rPr>
                <w:rFonts w:ascii="Times New Roman" w:hAnsi="Times New Roman"/>
                <w:b/>
                <w:sz w:val="28"/>
                <w:szCs w:val="28"/>
              </w:rPr>
            </w:pPr>
            <w:r w:rsidRPr="00DA5AC6">
              <w:rPr>
                <w:rFonts w:ascii="Times New Roman" w:hAnsi="Times New Roman"/>
                <w:bCs/>
                <w:sz w:val="28"/>
                <w:szCs w:val="28"/>
                <w:lang w:eastAsia="ru-RU"/>
              </w:rPr>
              <w:t>Доля</w:t>
            </w:r>
            <w:r w:rsidRPr="00DA5AC6">
              <w:rPr>
                <w:rFonts w:ascii="Times New Roman" w:hAnsi="Times New Roman"/>
                <w:sz w:val="28"/>
                <w:szCs w:val="28"/>
              </w:rPr>
              <w:t xml:space="preserve"> участников, получивших от 81 до 100 баллов</w:t>
            </w:r>
          </w:p>
        </w:tc>
        <w:tc>
          <w:tcPr>
            <w:tcW w:w="1523" w:type="dxa"/>
            <w:vAlign w:val="center"/>
          </w:tcPr>
          <w:p w:rsidR="007A74FB" w:rsidRPr="008318E3" w:rsidRDefault="007A74FB" w:rsidP="007234DC">
            <w:pPr>
              <w:ind w:firstLine="33"/>
              <w:jc w:val="center"/>
              <w:rPr>
                <w:color w:val="000000"/>
                <w:sz w:val="28"/>
                <w:szCs w:val="28"/>
              </w:rPr>
            </w:pPr>
            <w:r w:rsidRPr="008318E3">
              <w:rPr>
                <w:color w:val="000000"/>
                <w:sz w:val="28"/>
                <w:szCs w:val="28"/>
              </w:rPr>
              <w:t>5,2%</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2,5%</w:t>
            </w:r>
          </w:p>
        </w:tc>
        <w:tc>
          <w:tcPr>
            <w:tcW w:w="1524" w:type="dxa"/>
            <w:vAlign w:val="center"/>
          </w:tcPr>
          <w:p w:rsidR="007A74FB" w:rsidRPr="008318E3" w:rsidRDefault="007A74FB" w:rsidP="007234DC">
            <w:pPr>
              <w:ind w:firstLine="33"/>
              <w:jc w:val="center"/>
              <w:rPr>
                <w:color w:val="000000"/>
                <w:sz w:val="28"/>
                <w:szCs w:val="28"/>
              </w:rPr>
            </w:pPr>
            <w:r w:rsidRPr="008318E3">
              <w:rPr>
                <w:color w:val="000000"/>
                <w:sz w:val="28"/>
                <w:szCs w:val="28"/>
              </w:rPr>
              <w:t>0,4%</w:t>
            </w:r>
          </w:p>
        </w:tc>
        <w:tc>
          <w:tcPr>
            <w:tcW w:w="1524" w:type="dxa"/>
            <w:vAlign w:val="center"/>
          </w:tcPr>
          <w:p w:rsidR="007A74FB" w:rsidRPr="008025D9" w:rsidRDefault="007A74FB" w:rsidP="007234DC">
            <w:pPr>
              <w:pStyle w:val="a3"/>
              <w:spacing w:after="0" w:line="240" w:lineRule="auto"/>
              <w:ind w:left="0" w:firstLine="33"/>
              <w:jc w:val="center"/>
              <w:rPr>
                <w:rFonts w:ascii="Times New Roman" w:hAnsi="Times New Roman"/>
                <w:sz w:val="28"/>
                <w:szCs w:val="28"/>
              </w:rPr>
            </w:pPr>
            <w:r w:rsidRPr="008025D9">
              <w:rPr>
                <w:rFonts w:ascii="Times New Roman" w:hAnsi="Times New Roman"/>
                <w:sz w:val="28"/>
                <w:szCs w:val="28"/>
              </w:rPr>
              <w:t>0,0%</w:t>
            </w:r>
          </w:p>
        </w:tc>
      </w:tr>
      <w:tr w:rsidR="007A74FB" w:rsidRPr="008318E3" w:rsidTr="009F5A06">
        <w:tc>
          <w:tcPr>
            <w:tcW w:w="3828" w:type="dxa"/>
          </w:tcPr>
          <w:p w:rsidR="007A74FB" w:rsidRPr="00DA5AC6" w:rsidRDefault="007A74FB" w:rsidP="007234DC">
            <w:pPr>
              <w:pStyle w:val="a3"/>
              <w:spacing w:after="0" w:line="240" w:lineRule="auto"/>
              <w:ind w:left="0" w:firstLine="33"/>
              <w:jc w:val="both"/>
              <w:rPr>
                <w:rFonts w:ascii="Times New Roman" w:hAnsi="Times New Roman"/>
                <w:b/>
                <w:sz w:val="28"/>
                <w:szCs w:val="28"/>
              </w:rPr>
            </w:pPr>
            <w:r w:rsidRPr="00DA5AC6">
              <w:rPr>
                <w:rFonts w:ascii="Times New Roman" w:hAnsi="Times New Roman"/>
                <w:sz w:val="28"/>
                <w:szCs w:val="28"/>
              </w:rPr>
              <w:t>Количество выпускников, получивших 100 баллов</w:t>
            </w:r>
          </w:p>
        </w:tc>
        <w:tc>
          <w:tcPr>
            <w:tcW w:w="1523" w:type="dxa"/>
            <w:vAlign w:val="center"/>
          </w:tcPr>
          <w:p w:rsidR="007A74FB" w:rsidRPr="008025D9" w:rsidRDefault="007A74FB" w:rsidP="007234DC">
            <w:pPr>
              <w:pStyle w:val="a3"/>
              <w:spacing w:after="0" w:line="240" w:lineRule="auto"/>
              <w:ind w:left="0" w:firstLine="33"/>
              <w:jc w:val="center"/>
              <w:rPr>
                <w:rFonts w:ascii="Times New Roman" w:hAnsi="Times New Roman"/>
                <w:sz w:val="28"/>
                <w:szCs w:val="28"/>
              </w:rPr>
            </w:pPr>
            <w:r w:rsidRPr="008025D9">
              <w:rPr>
                <w:rFonts w:ascii="Times New Roman" w:hAnsi="Times New Roman"/>
                <w:sz w:val="28"/>
                <w:szCs w:val="28"/>
              </w:rPr>
              <w:t>1</w:t>
            </w:r>
          </w:p>
        </w:tc>
        <w:tc>
          <w:tcPr>
            <w:tcW w:w="1524" w:type="dxa"/>
            <w:vAlign w:val="center"/>
          </w:tcPr>
          <w:p w:rsidR="007A74FB" w:rsidRPr="008025D9" w:rsidRDefault="007A74FB" w:rsidP="007234DC">
            <w:pPr>
              <w:pStyle w:val="a3"/>
              <w:spacing w:after="0" w:line="240" w:lineRule="auto"/>
              <w:ind w:left="0" w:firstLine="33"/>
              <w:jc w:val="center"/>
              <w:rPr>
                <w:rFonts w:ascii="Times New Roman" w:hAnsi="Times New Roman"/>
                <w:sz w:val="28"/>
                <w:szCs w:val="28"/>
              </w:rPr>
            </w:pPr>
            <w:r w:rsidRPr="008025D9">
              <w:rPr>
                <w:rFonts w:ascii="Times New Roman" w:hAnsi="Times New Roman"/>
                <w:sz w:val="28"/>
                <w:szCs w:val="28"/>
              </w:rPr>
              <w:t>0</w:t>
            </w:r>
          </w:p>
        </w:tc>
        <w:tc>
          <w:tcPr>
            <w:tcW w:w="1524" w:type="dxa"/>
            <w:vAlign w:val="center"/>
          </w:tcPr>
          <w:p w:rsidR="007A74FB" w:rsidRPr="008025D9" w:rsidRDefault="007A74FB" w:rsidP="007234DC">
            <w:pPr>
              <w:pStyle w:val="a3"/>
              <w:spacing w:after="0" w:line="240" w:lineRule="auto"/>
              <w:ind w:left="0" w:firstLine="33"/>
              <w:jc w:val="center"/>
              <w:rPr>
                <w:rFonts w:ascii="Times New Roman" w:hAnsi="Times New Roman"/>
                <w:sz w:val="28"/>
                <w:szCs w:val="28"/>
              </w:rPr>
            </w:pPr>
            <w:r w:rsidRPr="008025D9">
              <w:rPr>
                <w:rFonts w:ascii="Times New Roman" w:hAnsi="Times New Roman"/>
                <w:sz w:val="28"/>
                <w:szCs w:val="28"/>
              </w:rPr>
              <w:t>0</w:t>
            </w:r>
          </w:p>
        </w:tc>
        <w:tc>
          <w:tcPr>
            <w:tcW w:w="1524" w:type="dxa"/>
            <w:vAlign w:val="center"/>
          </w:tcPr>
          <w:p w:rsidR="007A74FB" w:rsidRPr="008025D9" w:rsidRDefault="007A74FB" w:rsidP="007234DC">
            <w:pPr>
              <w:pStyle w:val="a3"/>
              <w:spacing w:after="0" w:line="240" w:lineRule="auto"/>
              <w:ind w:left="0" w:firstLine="33"/>
              <w:jc w:val="center"/>
              <w:rPr>
                <w:rFonts w:ascii="Times New Roman" w:hAnsi="Times New Roman"/>
                <w:sz w:val="28"/>
                <w:szCs w:val="28"/>
              </w:rPr>
            </w:pPr>
            <w:r w:rsidRPr="008025D9">
              <w:rPr>
                <w:rFonts w:ascii="Times New Roman" w:hAnsi="Times New Roman"/>
                <w:sz w:val="28"/>
                <w:szCs w:val="28"/>
              </w:rPr>
              <w:t>0</w:t>
            </w:r>
          </w:p>
        </w:tc>
      </w:tr>
    </w:tbl>
    <w:p w:rsidR="007A74FB" w:rsidRPr="00DA5AC6" w:rsidRDefault="007A74FB" w:rsidP="00246079">
      <w:pPr>
        <w:pStyle w:val="a3"/>
        <w:spacing w:before="120" w:after="0" w:line="240" w:lineRule="auto"/>
        <w:ind w:left="0" w:firstLine="567"/>
        <w:jc w:val="both"/>
        <w:rPr>
          <w:rFonts w:ascii="Times New Roman" w:hAnsi="Times New Roman"/>
          <w:b/>
          <w:sz w:val="28"/>
          <w:szCs w:val="28"/>
          <w:lang w:eastAsia="ru-RU"/>
        </w:rPr>
      </w:pPr>
      <w:r w:rsidRPr="00DA5AC6">
        <w:rPr>
          <w:rFonts w:ascii="Times New Roman" w:hAnsi="Times New Roman"/>
          <w:b/>
          <w:sz w:val="28"/>
          <w:szCs w:val="28"/>
          <w:lang w:eastAsia="ru-RU"/>
        </w:rPr>
        <w:lastRenderedPageBreak/>
        <w:t xml:space="preserve">В) Основные результаты ЕГЭ по </w:t>
      </w:r>
      <w:r w:rsidR="00370A22" w:rsidRPr="00370A22">
        <w:rPr>
          <w:rFonts w:ascii="Times New Roman" w:hAnsi="Times New Roman"/>
          <w:b/>
          <w:sz w:val="28"/>
          <w:szCs w:val="28"/>
        </w:rPr>
        <w:t>математике (профильный уровень)</w:t>
      </w:r>
      <w:r w:rsidRPr="00DA5AC6">
        <w:rPr>
          <w:rFonts w:ascii="Times New Roman" w:hAnsi="Times New Roman"/>
          <w:b/>
          <w:sz w:val="28"/>
          <w:szCs w:val="28"/>
          <w:lang w:eastAsia="ru-RU"/>
        </w:rPr>
        <w:t xml:space="preserve"> в сравнении по АТЕ</w:t>
      </w:r>
    </w:p>
    <w:p w:rsidR="007A74FB" w:rsidRPr="006C2DC3" w:rsidRDefault="007A74FB" w:rsidP="00246079">
      <w:pPr>
        <w:pStyle w:val="a3"/>
        <w:spacing w:line="240" w:lineRule="auto"/>
        <w:ind w:left="0" w:firstLine="567"/>
        <w:jc w:val="right"/>
        <w:rPr>
          <w:rFonts w:ascii="Times New Roman" w:hAnsi="Times New Roman"/>
          <w:i/>
          <w:sz w:val="24"/>
          <w:szCs w:val="24"/>
        </w:rPr>
      </w:pPr>
      <w:r w:rsidRPr="006C2DC3">
        <w:rPr>
          <w:rFonts w:ascii="Times New Roman" w:hAnsi="Times New Roman"/>
          <w:i/>
          <w:sz w:val="24"/>
          <w:szCs w:val="24"/>
        </w:rPr>
        <w:t>Таблица 8</w:t>
      </w:r>
    </w:p>
    <w:tbl>
      <w:tblPr>
        <w:tblW w:w="101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1549"/>
        <w:gridCol w:w="1549"/>
        <w:gridCol w:w="1549"/>
        <w:gridCol w:w="1549"/>
        <w:gridCol w:w="1550"/>
      </w:tblGrid>
      <w:tr w:rsidR="007A74FB" w:rsidRPr="00884E84" w:rsidTr="009F5A06">
        <w:trPr>
          <w:trHeight w:val="20"/>
        </w:trPr>
        <w:tc>
          <w:tcPr>
            <w:tcW w:w="2411" w:type="dxa"/>
            <w:vAlign w:val="center"/>
          </w:tcPr>
          <w:p w:rsidR="007A74FB" w:rsidRPr="00884E84" w:rsidRDefault="007A74FB" w:rsidP="008318E3">
            <w:pPr>
              <w:pStyle w:val="a3"/>
              <w:spacing w:after="0" w:line="240" w:lineRule="auto"/>
              <w:ind w:left="0"/>
              <w:jc w:val="center"/>
              <w:rPr>
                <w:rFonts w:ascii="Times New Roman" w:hAnsi="Times New Roman"/>
                <w:sz w:val="28"/>
                <w:szCs w:val="28"/>
              </w:rPr>
            </w:pPr>
            <w:r w:rsidRPr="00884E84">
              <w:rPr>
                <w:rFonts w:ascii="Times New Roman" w:hAnsi="Times New Roman"/>
                <w:sz w:val="28"/>
                <w:szCs w:val="28"/>
              </w:rPr>
              <w:t>Административно-территориальные единицы</w:t>
            </w:r>
          </w:p>
        </w:tc>
        <w:tc>
          <w:tcPr>
            <w:tcW w:w="1549" w:type="dxa"/>
            <w:vAlign w:val="center"/>
          </w:tcPr>
          <w:p w:rsidR="007A74FB" w:rsidRPr="00884E84" w:rsidRDefault="007A74FB" w:rsidP="008318E3">
            <w:pPr>
              <w:pStyle w:val="a3"/>
              <w:spacing w:after="0" w:line="240" w:lineRule="auto"/>
              <w:ind w:left="0"/>
              <w:jc w:val="center"/>
              <w:rPr>
                <w:rFonts w:ascii="Times New Roman" w:hAnsi="Times New Roman"/>
                <w:i/>
                <w:sz w:val="28"/>
                <w:szCs w:val="28"/>
              </w:rPr>
            </w:pPr>
            <w:r w:rsidRPr="00884E84">
              <w:rPr>
                <w:rFonts w:ascii="Times New Roman" w:hAnsi="Times New Roman"/>
                <w:bCs/>
                <w:sz w:val="28"/>
                <w:szCs w:val="28"/>
                <w:lang w:eastAsia="ru-RU"/>
              </w:rPr>
              <w:t>Доля</w:t>
            </w:r>
            <w:r w:rsidRPr="00884E84">
              <w:rPr>
                <w:rFonts w:ascii="Times New Roman" w:hAnsi="Times New Roman"/>
                <w:sz w:val="28"/>
                <w:szCs w:val="28"/>
              </w:rPr>
              <w:t xml:space="preserve"> участников, набравших балл ниже минимального</w:t>
            </w:r>
          </w:p>
        </w:tc>
        <w:tc>
          <w:tcPr>
            <w:tcW w:w="1549" w:type="dxa"/>
            <w:vAlign w:val="center"/>
          </w:tcPr>
          <w:p w:rsidR="007A74FB" w:rsidRPr="00884E84" w:rsidRDefault="007A74FB" w:rsidP="008318E3">
            <w:pPr>
              <w:pStyle w:val="a3"/>
              <w:spacing w:after="0" w:line="240" w:lineRule="auto"/>
              <w:ind w:left="0"/>
              <w:jc w:val="center"/>
              <w:rPr>
                <w:rFonts w:ascii="Times New Roman" w:hAnsi="Times New Roman"/>
                <w:i/>
                <w:sz w:val="28"/>
                <w:szCs w:val="28"/>
              </w:rPr>
            </w:pPr>
            <w:r w:rsidRPr="00884E84">
              <w:rPr>
                <w:rFonts w:ascii="Times New Roman" w:hAnsi="Times New Roman"/>
                <w:bCs/>
                <w:sz w:val="28"/>
                <w:szCs w:val="28"/>
                <w:lang w:eastAsia="ru-RU"/>
              </w:rPr>
              <w:t>Доля</w:t>
            </w:r>
            <w:r w:rsidRPr="00884E84">
              <w:rPr>
                <w:rFonts w:ascii="Times New Roman" w:hAnsi="Times New Roman"/>
                <w:sz w:val="28"/>
                <w:szCs w:val="28"/>
              </w:rPr>
              <w:t xml:space="preserve"> участников, получивших тестовый балл от минимального балла до 60 баллов</w:t>
            </w:r>
          </w:p>
        </w:tc>
        <w:tc>
          <w:tcPr>
            <w:tcW w:w="1549" w:type="dxa"/>
            <w:vAlign w:val="center"/>
          </w:tcPr>
          <w:p w:rsidR="007A74FB" w:rsidRPr="00884E84" w:rsidRDefault="007A74FB" w:rsidP="008318E3">
            <w:pPr>
              <w:pStyle w:val="a3"/>
              <w:spacing w:after="0" w:line="240" w:lineRule="auto"/>
              <w:ind w:left="0"/>
              <w:jc w:val="center"/>
              <w:rPr>
                <w:rFonts w:ascii="Times New Roman" w:hAnsi="Times New Roman"/>
                <w:i/>
                <w:sz w:val="28"/>
                <w:szCs w:val="28"/>
              </w:rPr>
            </w:pPr>
            <w:r w:rsidRPr="00884E84">
              <w:rPr>
                <w:rFonts w:ascii="Times New Roman" w:hAnsi="Times New Roman"/>
                <w:bCs/>
                <w:sz w:val="28"/>
                <w:szCs w:val="28"/>
                <w:lang w:eastAsia="ru-RU"/>
              </w:rPr>
              <w:t>Доля</w:t>
            </w:r>
            <w:r w:rsidRPr="00884E84">
              <w:rPr>
                <w:rFonts w:ascii="Times New Roman" w:hAnsi="Times New Roman"/>
                <w:sz w:val="28"/>
                <w:szCs w:val="28"/>
              </w:rPr>
              <w:t xml:space="preserve"> участников, получивших от 61 до 80 баллов</w:t>
            </w:r>
          </w:p>
        </w:tc>
        <w:tc>
          <w:tcPr>
            <w:tcW w:w="1549" w:type="dxa"/>
            <w:vAlign w:val="center"/>
          </w:tcPr>
          <w:p w:rsidR="007A74FB" w:rsidRPr="00884E84" w:rsidRDefault="007A74FB" w:rsidP="008318E3">
            <w:pPr>
              <w:pStyle w:val="a3"/>
              <w:spacing w:after="0" w:line="240" w:lineRule="auto"/>
              <w:ind w:left="0"/>
              <w:jc w:val="center"/>
              <w:rPr>
                <w:rFonts w:ascii="Times New Roman" w:hAnsi="Times New Roman"/>
                <w:i/>
                <w:sz w:val="28"/>
                <w:szCs w:val="28"/>
              </w:rPr>
            </w:pPr>
            <w:r w:rsidRPr="00884E84">
              <w:rPr>
                <w:rFonts w:ascii="Times New Roman" w:hAnsi="Times New Roman"/>
                <w:bCs/>
                <w:sz w:val="28"/>
                <w:szCs w:val="28"/>
                <w:lang w:eastAsia="ru-RU"/>
              </w:rPr>
              <w:t>Доля</w:t>
            </w:r>
            <w:r w:rsidRPr="00884E84">
              <w:rPr>
                <w:rFonts w:ascii="Times New Roman" w:hAnsi="Times New Roman"/>
                <w:sz w:val="28"/>
                <w:szCs w:val="28"/>
              </w:rPr>
              <w:t xml:space="preserve"> участников, получивших от 81 до 100 баллов</w:t>
            </w:r>
          </w:p>
        </w:tc>
        <w:tc>
          <w:tcPr>
            <w:tcW w:w="1550" w:type="dxa"/>
            <w:vAlign w:val="center"/>
          </w:tcPr>
          <w:p w:rsidR="007A74FB" w:rsidRPr="00884E84" w:rsidRDefault="007A74FB" w:rsidP="008318E3">
            <w:pPr>
              <w:pStyle w:val="a3"/>
              <w:spacing w:after="0" w:line="240" w:lineRule="auto"/>
              <w:ind w:left="0"/>
              <w:jc w:val="center"/>
              <w:rPr>
                <w:rFonts w:ascii="Times New Roman" w:hAnsi="Times New Roman"/>
                <w:i/>
                <w:sz w:val="28"/>
                <w:szCs w:val="28"/>
              </w:rPr>
            </w:pPr>
            <w:r w:rsidRPr="00884E84">
              <w:rPr>
                <w:rFonts w:ascii="Times New Roman" w:hAnsi="Times New Roman"/>
                <w:sz w:val="28"/>
                <w:szCs w:val="28"/>
              </w:rPr>
              <w:t>Количество выпускников, получивших 100 баллов</w:t>
            </w: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Беломорский МР</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10,0%</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62,5%</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27,5%</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Калевальский НМР</w:t>
            </w:r>
          </w:p>
        </w:tc>
        <w:tc>
          <w:tcPr>
            <w:tcW w:w="1549" w:type="dxa"/>
            <w:vAlign w:val="center"/>
          </w:tcPr>
          <w:p w:rsidR="007A74FB" w:rsidRPr="00884E84" w:rsidRDefault="007A74FB" w:rsidP="008318E3">
            <w:pPr>
              <w:jc w:val="center"/>
              <w:rPr>
                <w:sz w:val="28"/>
                <w:szCs w:val="28"/>
              </w:rPr>
            </w:pPr>
            <w:r w:rsidRPr="00884E84">
              <w:rPr>
                <w:sz w:val="28"/>
                <w:szCs w:val="28"/>
              </w:rPr>
              <w:t>15,4%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76,9%</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7,7%</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Кемский МР</w:t>
            </w:r>
          </w:p>
        </w:tc>
        <w:tc>
          <w:tcPr>
            <w:tcW w:w="1549" w:type="dxa"/>
            <w:vAlign w:val="center"/>
          </w:tcPr>
          <w:p w:rsidR="007A74FB" w:rsidRPr="00884E84" w:rsidRDefault="007A74FB" w:rsidP="008318E3">
            <w:pPr>
              <w:jc w:val="center"/>
              <w:rPr>
                <w:sz w:val="28"/>
                <w:szCs w:val="28"/>
              </w:rPr>
            </w:pPr>
            <w:r w:rsidRPr="00884E84">
              <w:rPr>
                <w:sz w:val="28"/>
                <w:szCs w:val="28"/>
              </w:rPr>
              <w:t>9,4%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68,8%</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21,9%</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Кондопожский МР</w:t>
            </w:r>
          </w:p>
        </w:tc>
        <w:tc>
          <w:tcPr>
            <w:tcW w:w="1549" w:type="dxa"/>
            <w:vAlign w:val="center"/>
          </w:tcPr>
          <w:p w:rsidR="007A74FB" w:rsidRPr="00884E84" w:rsidRDefault="007A74FB" w:rsidP="008318E3">
            <w:pPr>
              <w:jc w:val="center"/>
              <w:rPr>
                <w:sz w:val="28"/>
                <w:szCs w:val="28"/>
              </w:rPr>
            </w:pPr>
            <w:r w:rsidRPr="00884E84">
              <w:rPr>
                <w:sz w:val="28"/>
                <w:szCs w:val="28"/>
              </w:rPr>
              <w:t>13,2%</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53,8%</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31,1%</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1,9%</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Костомукшский ГО</w:t>
            </w:r>
          </w:p>
        </w:tc>
        <w:tc>
          <w:tcPr>
            <w:tcW w:w="1549" w:type="dxa"/>
            <w:vAlign w:val="center"/>
          </w:tcPr>
          <w:p w:rsidR="007A74FB" w:rsidRPr="00884E84" w:rsidRDefault="007A74FB" w:rsidP="008318E3">
            <w:pPr>
              <w:jc w:val="center"/>
              <w:rPr>
                <w:sz w:val="28"/>
                <w:szCs w:val="28"/>
              </w:rPr>
            </w:pPr>
            <w:r w:rsidRPr="00884E84">
              <w:rPr>
                <w:sz w:val="28"/>
                <w:szCs w:val="28"/>
              </w:rPr>
              <w:t>11,8%</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67,1%</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21,2%</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Лахденпохский МР</w:t>
            </w:r>
          </w:p>
        </w:tc>
        <w:tc>
          <w:tcPr>
            <w:tcW w:w="1549" w:type="dxa"/>
            <w:vAlign w:val="center"/>
          </w:tcPr>
          <w:p w:rsidR="007A74FB" w:rsidRPr="00884E84" w:rsidRDefault="007A74FB" w:rsidP="008318E3">
            <w:pPr>
              <w:jc w:val="center"/>
              <w:rPr>
                <w:sz w:val="28"/>
                <w:szCs w:val="28"/>
              </w:rPr>
            </w:pPr>
            <w:r w:rsidRPr="00884E84">
              <w:rPr>
                <w:sz w:val="28"/>
                <w:szCs w:val="28"/>
              </w:rPr>
              <w:t>4,3%</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73,9%</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17,4%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4,3%</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Лоухский МР</w:t>
            </w:r>
          </w:p>
        </w:tc>
        <w:tc>
          <w:tcPr>
            <w:tcW w:w="1549" w:type="dxa"/>
            <w:vAlign w:val="center"/>
          </w:tcPr>
          <w:p w:rsidR="007A74FB" w:rsidRPr="00884E84" w:rsidRDefault="007A74FB" w:rsidP="008318E3">
            <w:pPr>
              <w:jc w:val="center"/>
              <w:rPr>
                <w:sz w:val="28"/>
                <w:szCs w:val="28"/>
              </w:rPr>
            </w:pPr>
            <w:r w:rsidRPr="00884E84">
              <w:rPr>
                <w:sz w:val="28"/>
                <w:szCs w:val="28"/>
              </w:rPr>
              <w:t>18,2%</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61,4%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20,5%</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Медвежьегорский МР</w:t>
            </w:r>
          </w:p>
        </w:tc>
        <w:tc>
          <w:tcPr>
            <w:tcW w:w="1549" w:type="dxa"/>
            <w:vAlign w:val="center"/>
          </w:tcPr>
          <w:p w:rsidR="007A74FB" w:rsidRPr="00884E84" w:rsidRDefault="007A74FB" w:rsidP="008318E3">
            <w:pPr>
              <w:jc w:val="center"/>
              <w:rPr>
                <w:sz w:val="28"/>
                <w:szCs w:val="28"/>
              </w:rPr>
            </w:pPr>
            <w:r w:rsidRPr="00884E84">
              <w:rPr>
                <w:sz w:val="28"/>
                <w:szCs w:val="28"/>
              </w:rPr>
              <w:t>5,0%</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71,7%</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23,3%</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Муезерский МР</w:t>
            </w:r>
          </w:p>
        </w:tc>
        <w:tc>
          <w:tcPr>
            <w:tcW w:w="1549" w:type="dxa"/>
            <w:vAlign w:val="center"/>
          </w:tcPr>
          <w:p w:rsidR="007A74FB" w:rsidRPr="00884E84" w:rsidRDefault="007A74FB" w:rsidP="008318E3">
            <w:pPr>
              <w:jc w:val="center"/>
              <w:rPr>
                <w:sz w:val="28"/>
                <w:szCs w:val="28"/>
              </w:rPr>
            </w:pPr>
            <w:r w:rsidRPr="00884E84">
              <w:rPr>
                <w:sz w:val="28"/>
                <w:szCs w:val="28"/>
              </w:rPr>
              <w:t>20,7%</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72,4%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6,9%</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Олонецкий НМР</w:t>
            </w:r>
          </w:p>
        </w:tc>
        <w:tc>
          <w:tcPr>
            <w:tcW w:w="1549" w:type="dxa"/>
            <w:vAlign w:val="center"/>
          </w:tcPr>
          <w:p w:rsidR="007A74FB" w:rsidRPr="00884E84" w:rsidRDefault="007A74FB" w:rsidP="008318E3">
            <w:pPr>
              <w:jc w:val="center"/>
              <w:rPr>
                <w:sz w:val="28"/>
                <w:szCs w:val="28"/>
              </w:rPr>
            </w:pPr>
            <w:r w:rsidRPr="00884E84">
              <w:rPr>
                <w:sz w:val="28"/>
                <w:szCs w:val="28"/>
              </w:rPr>
              <w:t>8,3%</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81,3%</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10,4%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proofErr w:type="gramStart"/>
            <w:r w:rsidRPr="00884E84">
              <w:rPr>
                <w:color w:val="000000"/>
                <w:sz w:val="28"/>
                <w:szCs w:val="28"/>
              </w:rPr>
              <w:t>Петрозаводский</w:t>
            </w:r>
            <w:proofErr w:type="gramEnd"/>
            <w:r w:rsidRPr="00884E84">
              <w:rPr>
                <w:color w:val="000000"/>
                <w:sz w:val="28"/>
                <w:szCs w:val="28"/>
              </w:rPr>
              <w:t xml:space="preserve"> ГО</w:t>
            </w:r>
          </w:p>
        </w:tc>
        <w:tc>
          <w:tcPr>
            <w:tcW w:w="1549" w:type="dxa"/>
            <w:vAlign w:val="center"/>
          </w:tcPr>
          <w:p w:rsidR="007A74FB" w:rsidRPr="00884E84" w:rsidRDefault="007A74FB" w:rsidP="008318E3">
            <w:pPr>
              <w:jc w:val="center"/>
              <w:rPr>
                <w:sz w:val="28"/>
                <w:szCs w:val="28"/>
              </w:rPr>
            </w:pPr>
            <w:r w:rsidRPr="00884E84">
              <w:rPr>
                <w:sz w:val="28"/>
                <w:szCs w:val="28"/>
              </w:rPr>
              <w:t>14,6%</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56,0%</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26,6%</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2,8%</w:t>
            </w:r>
          </w:p>
        </w:tc>
        <w:tc>
          <w:tcPr>
            <w:tcW w:w="1550" w:type="dxa"/>
            <w:vAlign w:val="center"/>
          </w:tcPr>
          <w:p w:rsidR="007A74FB" w:rsidRPr="00884E84" w:rsidRDefault="007A74FB" w:rsidP="008318E3">
            <w:pPr>
              <w:jc w:val="center"/>
              <w:rPr>
                <w:color w:val="000000"/>
                <w:sz w:val="28"/>
                <w:szCs w:val="28"/>
              </w:rPr>
            </w:pPr>
            <w:r w:rsidRPr="00884E84">
              <w:rPr>
                <w:color w:val="000000"/>
                <w:sz w:val="28"/>
                <w:szCs w:val="28"/>
              </w:rPr>
              <w:t>1</w:t>
            </w: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Питкярантский МР</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2,2%</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67,4%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30,4%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Прионежский МР</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20,0%</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62,5%</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17,5%</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Пряжинский НМР</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30,8%</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57,7%</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11,5%</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Пудожский МР</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25,6%</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71,8%</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2,6%</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Сегежский МР</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10,6%</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49,6%</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38,9%</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0,9%</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Сортавальский МР</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6,0%</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61,2%</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32,8%</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7234DC">
            <w:pPr>
              <w:rPr>
                <w:color w:val="000000"/>
                <w:sz w:val="28"/>
                <w:szCs w:val="28"/>
              </w:rPr>
            </w:pPr>
            <w:r w:rsidRPr="00884E84">
              <w:rPr>
                <w:color w:val="000000"/>
                <w:sz w:val="28"/>
                <w:szCs w:val="28"/>
              </w:rPr>
              <w:t>Суоярвский МР</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15,4%</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66,7%</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17,9%</w:t>
            </w:r>
          </w:p>
        </w:tc>
        <w:tc>
          <w:tcPr>
            <w:tcW w:w="1549" w:type="dxa"/>
            <w:vAlign w:val="center"/>
          </w:tcPr>
          <w:p w:rsidR="007A74FB" w:rsidRPr="00884E84" w:rsidRDefault="007A74FB" w:rsidP="008318E3">
            <w:pPr>
              <w:jc w:val="center"/>
              <w:rPr>
                <w:color w:val="000000"/>
                <w:sz w:val="28"/>
                <w:szCs w:val="28"/>
              </w:rPr>
            </w:pPr>
            <w:r w:rsidRPr="00884E84">
              <w:rPr>
                <w:color w:val="000000"/>
                <w:sz w:val="28"/>
                <w:szCs w:val="28"/>
              </w:rPr>
              <w:t>0,0%</w:t>
            </w:r>
          </w:p>
        </w:tc>
        <w:tc>
          <w:tcPr>
            <w:tcW w:w="1550" w:type="dxa"/>
            <w:vAlign w:val="bottom"/>
          </w:tcPr>
          <w:p w:rsidR="007A74FB" w:rsidRPr="00884E84" w:rsidRDefault="007A74FB" w:rsidP="007234DC">
            <w:pPr>
              <w:rPr>
                <w:color w:val="000000"/>
                <w:sz w:val="28"/>
                <w:szCs w:val="28"/>
              </w:rPr>
            </w:pPr>
          </w:p>
        </w:tc>
      </w:tr>
      <w:tr w:rsidR="007A74FB" w:rsidRPr="00884E84" w:rsidTr="009F5A06">
        <w:trPr>
          <w:trHeight w:val="20"/>
        </w:trPr>
        <w:tc>
          <w:tcPr>
            <w:tcW w:w="2411" w:type="dxa"/>
            <w:vAlign w:val="bottom"/>
          </w:tcPr>
          <w:p w:rsidR="007A74FB" w:rsidRPr="00884E84" w:rsidRDefault="007A74FB" w:rsidP="008318E3">
            <w:pPr>
              <w:jc w:val="center"/>
              <w:rPr>
                <w:b/>
                <w:color w:val="000000"/>
                <w:sz w:val="28"/>
                <w:szCs w:val="28"/>
              </w:rPr>
            </w:pPr>
            <w:r w:rsidRPr="00884E84">
              <w:rPr>
                <w:b/>
                <w:color w:val="000000"/>
                <w:sz w:val="28"/>
                <w:szCs w:val="28"/>
              </w:rPr>
              <w:t>Республика Карелия</w:t>
            </w:r>
          </w:p>
        </w:tc>
        <w:tc>
          <w:tcPr>
            <w:tcW w:w="1549" w:type="dxa"/>
            <w:vAlign w:val="center"/>
          </w:tcPr>
          <w:p w:rsidR="007A74FB" w:rsidRPr="00884E84" w:rsidRDefault="007A74FB" w:rsidP="008318E3">
            <w:pPr>
              <w:jc w:val="center"/>
              <w:rPr>
                <w:b/>
                <w:color w:val="000000"/>
                <w:sz w:val="28"/>
                <w:szCs w:val="28"/>
              </w:rPr>
            </w:pPr>
            <w:r w:rsidRPr="00884E84">
              <w:rPr>
                <w:b/>
                <w:color w:val="000000"/>
                <w:sz w:val="28"/>
                <w:szCs w:val="28"/>
              </w:rPr>
              <w:t>13,4%</w:t>
            </w:r>
          </w:p>
        </w:tc>
        <w:tc>
          <w:tcPr>
            <w:tcW w:w="1549" w:type="dxa"/>
            <w:vAlign w:val="center"/>
          </w:tcPr>
          <w:p w:rsidR="007A74FB" w:rsidRPr="00884E84" w:rsidRDefault="007A74FB" w:rsidP="008318E3">
            <w:pPr>
              <w:jc w:val="center"/>
              <w:rPr>
                <w:b/>
                <w:color w:val="000000"/>
                <w:sz w:val="28"/>
                <w:szCs w:val="28"/>
              </w:rPr>
            </w:pPr>
            <w:r w:rsidRPr="00884E84">
              <w:rPr>
                <w:b/>
                <w:color w:val="000000"/>
                <w:sz w:val="28"/>
                <w:szCs w:val="28"/>
              </w:rPr>
              <w:t>59,8%</w:t>
            </w:r>
          </w:p>
        </w:tc>
        <w:tc>
          <w:tcPr>
            <w:tcW w:w="1549" w:type="dxa"/>
            <w:vAlign w:val="center"/>
          </w:tcPr>
          <w:p w:rsidR="007A74FB" w:rsidRPr="00884E84" w:rsidRDefault="007A74FB" w:rsidP="008318E3">
            <w:pPr>
              <w:jc w:val="center"/>
              <w:rPr>
                <w:b/>
                <w:color w:val="000000"/>
                <w:sz w:val="28"/>
                <w:szCs w:val="28"/>
              </w:rPr>
            </w:pPr>
            <w:r w:rsidRPr="00884E84">
              <w:rPr>
                <w:b/>
                <w:color w:val="000000"/>
                <w:sz w:val="28"/>
                <w:szCs w:val="28"/>
              </w:rPr>
              <w:t>25,2%</w:t>
            </w:r>
          </w:p>
        </w:tc>
        <w:tc>
          <w:tcPr>
            <w:tcW w:w="1549" w:type="dxa"/>
            <w:vAlign w:val="center"/>
          </w:tcPr>
          <w:p w:rsidR="007A74FB" w:rsidRPr="00884E84" w:rsidRDefault="007A74FB" w:rsidP="008318E3">
            <w:pPr>
              <w:jc w:val="center"/>
              <w:rPr>
                <w:b/>
                <w:color w:val="000000"/>
                <w:sz w:val="28"/>
                <w:szCs w:val="28"/>
              </w:rPr>
            </w:pPr>
            <w:r w:rsidRPr="00884E84">
              <w:rPr>
                <w:b/>
                <w:color w:val="000000"/>
                <w:sz w:val="28"/>
                <w:szCs w:val="28"/>
              </w:rPr>
              <w:t>1,7%</w:t>
            </w:r>
          </w:p>
        </w:tc>
        <w:tc>
          <w:tcPr>
            <w:tcW w:w="1550" w:type="dxa"/>
            <w:vAlign w:val="center"/>
          </w:tcPr>
          <w:p w:rsidR="007A74FB" w:rsidRPr="00884E84" w:rsidRDefault="007A74FB" w:rsidP="008318E3">
            <w:pPr>
              <w:jc w:val="center"/>
              <w:rPr>
                <w:b/>
                <w:color w:val="000000"/>
                <w:sz w:val="28"/>
                <w:szCs w:val="28"/>
              </w:rPr>
            </w:pPr>
            <w:r w:rsidRPr="00884E84">
              <w:rPr>
                <w:b/>
                <w:color w:val="000000"/>
                <w:sz w:val="28"/>
                <w:szCs w:val="28"/>
              </w:rPr>
              <w:t>1</w:t>
            </w:r>
          </w:p>
        </w:tc>
      </w:tr>
    </w:tbl>
    <w:p w:rsidR="007A74FB" w:rsidRPr="00DA5AC6" w:rsidRDefault="007A74FB" w:rsidP="00246079">
      <w:pPr>
        <w:spacing w:before="120"/>
        <w:ind w:firstLine="567"/>
        <w:rPr>
          <w:b/>
          <w:sz w:val="28"/>
          <w:szCs w:val="28"/>
        </w:rPr>
      </w:pPr>
      <w:r w:rsidRPr="00DA5AC6">
        <w:rPr>
          <w:b/>
          <w:sz w:val="28"/>
          <w:szCs w:val="28"/>
        </w:rPr>
        <w:lastRenderedPageBreak/>
        <w:t>ВЫВОД о характере изменения результатов ЕГЭ по предмету</w:t>
      </w:r>
      <w:r>
        <w:rPr>
          <w:b/>
          <w:sz w:val="28"/>
          <w:szCs w:val="28"/>
        </w:rPr>
        <w:t xml:space="preserve"> «Математика» (профильный уровень)</w:t>
      </w:r>
    </w:p>
    <w:p w:rsidR="007A74FB" w:rsidRPr="00236C50" w:rsidRDefault="007A74FB" w:rsidP="00246079">
      <w:pPr>
        <w:pStyle w:val="a3"/>
        <w:spacing w:after="0" w:line="240" w:lineRule="auto"/>
        <w:ind w:left="0" w:firstLine="567"/>
        <w:jc w:val="both"/>
        <w:rPr>
          <w:rFonts w:ascii="Times New Roman" w:hAnsi="Times New Roman"/>
          <w:sz w:val="28"/>
          <w:szCs w:val="28"/>
        </w:rPr>
      </w:pPr>
      <w:proofErr w:type="gramStart"/>
      <w:r w:rsidRPr="0079327C">
        <w:rPr>
          <w:rFonts w:ascii="Times New Roman" w:hAnsi="Times New Roman"/>
          <w:bCs/>
          <w:sz w:val="28"/>
          <w:szCs w:val="28"/>
        </w:rPr>
        <w:t>Уровень предметной обученности по математике (профильный уровень) в 2017 году ниже, чем в 2015 году, но выше, чем в 2016 году (2015 год – 87,8%, 2016 год - 83,8%, 2017 год – 86,6%).</w:t>
      </w:r>
      <w:proofErr w:type="gramEnd"/>
      <w:r w:rsidRPr="0079327C">
        <w:rPr>
          <w:rFonts w:ascii="Times New Roman" w:hAnsi="Times New Roman"/>
          <w:bCs/>
          <w:sz w:val="28"/>
          <w:szCs w:val="28"/>
        </w:rPr>
        <w:t xml:space="preserve"> </w:t>
      </w:r>
      <w:r w:rsidRPr="0079327C">
        <w:rPr>
          <w:rFonts w:ascii="Times New Roman" w:hAnsi="Times New Roman"/>
          <w:bCs/>
          <w:sz w:val="28"/>
          <w:szCs w:val="28"/>
          <w:lang w:eastAsia="ru-RU"/>
        </w:rPr>
        <w:t>Доля</w:t>
      </w:r>
      <w:r w:rsidRPr="0079327C">
        <w:rPr>
          <w:rFonts w:ascii="Times New Roman" w:hAnsi="Times New Roman"/>
          <w:sz w:val="28"/>
          <w:szCs w:val="28"/>
        </w:rPr>
        <w:t xml:space="preserve"> участников ЕГЭ, не прошедших минимальный порог, у выпускников текущего года, обучающихся по программам СОО, ниже, чем у выпускников, обучающихся по программам </w:t>
      </w:r>
      <w:r w:rsidRPr="00236C50">
        <w:rPr>
          <w:rFonts w:ascii="Times New Roman" w:hAnsi="Times New Roman"/>
          <w:sz w:val="28"/>
          <w:szCs w:val="28"/>
        </w:rPr>
        <w:t>СПО и выпускников прошлых лет (соответственно 11,0%, 63,4%, 29,5%).</w:t>
      </w:r>
    </w:p>
    <w:p w:rsidR="007A74FB" w:rsidRPr="00236C50" w:rsidRDefault="007A74FB" w:rsidP="00246079">
      <w:pPr>
        <w:pStyle w:val="a3"/>
        <w:spacing w:after="0" w:line="240" w:lineRule="auto"/>
        <w:ind w:left="0" w:firstLine="567"/>
        <w:jc w:val="both"/>
        <w:rPr>
          <w:rFonts w:ascii="Times New Roman" w:hAnsi="Times New Roman"/>
          <w:sz w:val="28"/>
          <w:szCs w:val="28"/>
        </w:rPr>
      </w:pPr>
      <w:r w:rsidRPr="00236C50">
        <w:rPr>
          <w:rFonts w:ascii="Times New Roman" w:hAnsi="Times New Roman"/>
          <w:sz w:val="28"/>
          <w:szCs w:val="28"/>
        </w:rPr>
        <w:t>В восьми административно-территориальных единицах процент участников, не достигших минимального уровня, оказался ниже среднего по республике.</w:t>
      </w:r>
    </w:p>
    <w:p w:rsidR="007A74FB" w:rsidRPr="0079327C" w:rsidRDefault="007A74FB" w:rsidP="00246079">
      <w:pPr>
        <w:pStyle w:val="a3"/>
        <w:spacing w:after="0" w:line="240" w:lineRule="auto"/>
        <w:ind w:left="0" w:firstLine="567"/>
        <w:jc w:val="both"/>
        <w:rPr>
          <w:rFonts w:ascii="Times New Roman" w:hAnsi="Times New Roman"/>
          <w:bCs/>
          <w:sz w:val="28"/>
          <w:szCs w:val="28"/>
        </w:rPr>
      </w:pPr>
      <w:r w:rsidRPr="0079327C">
        <w:rPr>
          <w:rFonts w:ascii="Times New Roman" w:hAnsi="Times New Roman"/>
          <w:bCs/>
          <w:sz w:val="28"/>
          <w:szCs w:val="28"/>
          <w:lang w:eastAsia="ru-RU"/>
        </w:rPr>
        <w:t>Доля</w:t>
      </w:r>
      <w:r w:rsidRPr="0079327C">
        <w:rPr>
          <w:rFonts w:ascii="Times New Roman" w:hAnsi="Times New Roman"/>
          <w:sz w:val="28"/>
          <w:szCs w:val="28"/>
        </w:rPr>
        <w:t xml:space="preserve"> участников, набравших балл ниже минимального, у выпускников</w:t>
      </w:r>
      <w:r w:rsidRPr="0079327C">
        <w:rPr>
          <w:rFonts w:ascii="Times New Roman" w:hAnsi="Times New Roman"/>
          <w:bCs/>
          <w:sz w:val="28"/>
          <w:szCs w:val="28"/>
        </w:rPr>
        <w:t xml:space="preserve"> лицеев и гимназий ниже, чем у выпускников других типов образовательных организаций.</w:t>
      </w:r>
    </w:p>
    <w:p w:rsidR="003C3ABA" w:rsidRDefault="007A74FB" w:rsidP="00246079">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 xml:space="preserve">При сравнении за трехлетний период показателей доли участников, набравших от 81 до 100 баллов по данному предмету, наблюдается нестабильность. Доля высокобалльников составляла в </w:t>
      </w:r>
      <w:r w:rsidRPr="0079327C">
        <w:rPr>
          <w:rFonts w:ascii="Times New Roman" w:hAnsi="Times New Roman"/>
          <w:bCs/>
          <w:sz w:val="28"/>
          <w:szCs w:val="28"/>
        </w:rPr>
        <w:t>2015 году –1,4%, в 2016 году – 3,6%, в 2017 год – 1,7%</w:t>
      </w:r>
      <w:r w:rsidRPr="0079327C">
        <w:rPr>
          <w:rFonts w:ascii="Times New Roman" w:hAnsi="Times New Roman"/>
          <w:sz w:val="28"/>
          <w:szCs w:val="28"/>
        </w:rPr>
        <w:t xml:space="preserve">. </w:t>
      </w:r>
      <w:r w:rsidR="003C3ABA">
        <w:rPr>
          <w:rFonts w:ascii="Times New Roman" w:hAnsi="Times New Roman"/>
          <w:sz w:val="28"/>
          <w:szCs w:val="28"/>
        </w:rPr>
        <w:t>Только в</w:t>
      </w:r>
      <w:r w:rsidR="003C3ABA" w:rsidRPr="00E17FFD">
        <w:rPr>
          <w:rFonts w:ascii="Times New Roman" w:hAnsi="Times New Roman"/>
          <w:sz w:val="28"/>
          <w:szCs w:val="28"/>
        </w:rPr>
        <w:t xml:space="preserve"> </w:t>
      </w:r>
      <w:r w:rsidR="003C3ABA">
        <w:rPr>
          <w:rFonts w:ascii="Times New Roman" w:hAnsi="Times New Roman"/>
          <w:sz w:val="28"/>
          <w:szCs w:val="28"/>
        </w:rPr>
        <w:t>четырех</w:t>
      </w:r>
      <w:r w:rsidR="003C3ABA" w:rsidRPr="00E17FFD">
        <w:rPr>
          <w:rFonts w:ascii="Times New Roman" w:hAnsi="Times New Roman"/>
          <w:sz w:val="28"/>
          <w:szCs w:val="28"/>
        </w:rPr>
        <w:t xml:space="preserve"> муниципальных образованиях этот показатель </w:t>
      </w:r>
      <w:r w:rsidR="003C3ABA">
        <w:rPr>
          <w:rFonts w:ascii="Times New Roman" w:hAnsi="Times New Roman"/>
          <w:sz w:val="28"/>
          <w:szCs w:val="28"/>
        </w:rPr>
        <w:t xml:space="preserve">в 2017 году </w:t>
      </w:r>
      <w:r w:rsidR="003C3ABA" w:rsidRPr="00E17FFD">
        <w:rPr>
          <w:rFonts w:ascii="Times New Roman" w:hAnsi="Times New Roman"/>
          <w:sz w:val="28"/>
          <w:szCs w:val="28"/>
        </w:rPr>
        <w:t>выше</w:t>
      </w:r>
      <w:r w:rsidR="003C3ABA">
        <w:rPr>
          <w:rFonts w:ascii="Times New Roman" w:hAnsi="Times New Roman"/>
          <w:sz w:val="28"/>
          <w:szCs w:val="28"/>
        </w:rPr>
        <w:t xml:space="preserve"> республиканского</w:t>
      </w:r>
      <w:r w:rsidR="003C3ABA" w:rsidRPr="00E17FFD">
        <w:rPr>
          <w:rFonts w:ascii="Times New Roman" w:hAnsi="Times New Roman"/>
          <w:sz w:val="28"/>
          <w:szCs w:val="28"/>
        </w:rPr>
        <w:t>: набрали не менее 81 балла 2</w:t>
      </w:r>
      <w:r w:rsidR="003C3ABA">
        <w:rPr>
          <w:rFonts w:ascii="Times New Roman" w:hAnsi="Times New Roman"/>
          <w:sz w:val="28"/>
          <w:szCs w:val="28"/>
        </w:rPr>
        <w:t>,8</w:t>
      </w:r>
      <w:r w:rsidR="003C3ABA" w:rsidRPr="00E17FFD">
        <w:rPr>
          <w:rFonts w:ascii="Times New Roman" w:hAnsi="Times New Roman"/>
          <w:sz w:val="28"/>
          <w:szCs w:val="28"/>
        </w:rPr>
        <w:t xml:space="preserve">% экзаменуемых в Петрозаводском ГО, </w:t>
      </w:r>
      <w:r w:rsidR="003C3ABA">
        <w:rPr>
          <w:rFonts w:ascii="Times New Roman" w:hAnsi="Times New Roman"/>
          <w:sz w:val="28"/>
          <w:szCs w:val="28"/>
        </w:rPr>
        <w:t>4,3%</w:t>
      </w:r>
      <w:r w:rsidR="003C3ABA" w:rsidRPr="00E17FFD">
        <w:rPr>
          <w:rFonts w:ascii="Times New Roman" w:hAnsi="Times New Roman"/>
          <w:sz w:val="28"/>
          <w:szCs w:val="28"/>
        </w:rPr>
        <w:t xml:space="preserve"> – в </w:t>
      </w:r>
      <w:proofErr w:type="spellStart"/>
      <w:r w:rsidR="003C3ABA">
        <w:rPr>
          <w:rFonts w:ascii="Times New Roman" w:hAnsi="Times New Roman"/>
          <w:sz w:val="28"/>
          <w:szCs w:val="28"/>
        </w:rPr>
        <w:t>Лахденпохском</w:t>
      </w:r>
      <w:proofErr w:type="spellEnd"/>
      <w:r w:rsidR="003C3ABA">
        <w:rPr>
          <w:rFonts w:ascii="Times New Roman" w:hAnsi="Times New Roman"/>
          <w:sz w:val="28"/>
          <w:szCs w:val="28"/>
        </w:rPr>
        <w:t xml:space="preserve"> МР, 1,9% - </w:t>
      </w:r>
      <w:proofErr w:type="gramStart"/>
      <w:r w:rsidR="003C3ABA">
        <w:rPr>
          <w:rFonts w:ascii="Times New Roman" w:hAnsi="Times New Roman"/>
          <w:sz w:val="28"/>
          <w:szCs w:val="28"/>
        </w:rPr>
        <w:t>в</w:t>
      </w:r>
      <w:proofErr w:type="gramEnd"/>
      <w:r w:rsidR="003C3ABA">
        <w:rPr>
          <w:rFonts w:ascii="Times New Roman" w:hAnsi="Times New Roman"/>
          <w:sz w:val="28"/>
          <w:szCs w:val="28"/>
        </w:rPr>
        <w:t xml:space="preserve"> </w:t>
      </w:r>
      <w:proofErr w:type="spellStart"/>
      <w:r w:rsidR="003C3ABA">
        <w:rPr>
          <w:rFonts w:ascii="Times New Roman" w:hAnsi="Times New Roman"/>
          <w:sz w:val="28"/>
          <w:szCs w:val="28"/>
        </w:rPr>
        <w:t>Кондопожском</w:t>
      </w:r>
      <w:proofErr w:type="spellEnd"/>
      <w:r w:rsidR="003C3ABA" w:rsidRPr="00E17FFD">
        <w:rPr>
          <w:rFonts w:ascii="Times New Roman" w:hAnsi="Times New Roman"/>
          <w:sz w:val="28"/>
          <w:szCs w:val="28"/>
        </w:rPr>
        <w:t xml:space="preserve"> МР</w:t>
      </w:r>
      <w:r w:rsidR="003C3ABA">
        <w:rPr>
          <w:rFonts w:ascii="Times New Roman" w:hAnsi="Times New Roman"/>
          <w:sz w:val="28"/>
          <w:szCs w:val="28"/>
        </w:rPr>
        <w:t>.</w:t>
      </w:r>
      <w:r w:rsidR="003C3ABA" w:rsidRPr="0079327C">
        <w:rPr>
          <w:rFonts w:ascii="Times New Roman" w:hAnsi="Times New Roman"/>
          <w:sz w:val="28"/>
          <w:szCs w:val="28"/>
        </w:rPr>
        <w:t xml:space="preserve"> </w:t>
      </w:r>
    </w:p>
    <w:p w:rsidR="007A74FB" w:rsidRPr="00C21D55" w:rsidRDefault="007A74FB" w:rsidP="00246079">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Данные таблицы 8</w:t>
      </w:r>
      <w:r w:rsidRPr="0079327C">
        <w:rPr>
          <w:rFonts w:ascii="Times New Roman" w:hAnsi="Times New Roman"/>
          <w:sz w:val="32"/>
          <w:szCs w:val="32"/>
        </w:rPr>
        <w:t xml:space="preserve"> </w:t>
      </w:r>
      <w:r w:rsidRPr="0079327C">
        <w:rPr>
          <w:rFonts w:ascii="Times New Roman" w:hAnsi="Times New Roman"/>
          <w:sz w:val="28"/>
          <w:szCs w:val="28"/>
        </w:rPr>
        <w:t xml:space="preserve">свидетельствуют о том, что качество знаний выше в муниципальных образованиях Петрозаводского городского округа, </w:t>
      </w:r>
      <w:r w:rsidRPr="00C21D55">
        <w:rPr>
          <w:rFonts w:ascii="Times New Roman" w:hAnsi="Times New Roman"/>
          <w:sz w:val="28"/>
          <w:szCs w:val="28"/>
        </w:rPr>
        <w:t xml:space="preserve">Кондопожского и Питкярантского муниципальных районов. </w:t>
      </w:r>
    </w:p>
    <w:p w:rsidR="007A74FB" w:rsidRPr="0079327C" w:rsidRDefault="007A74FB" w:rsidP="00246079">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Результаты единого государственного экзамена по математике (профильный уровень)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p>
    <w:p w:rsidR="007A74FB" w:rsidRPr="0079327C" w:rsidRDefault="007A74FB" w:rsidP="00580A57">
      <w:pPr>
        <w:numPr>
          <w:ilvl w:val="0"/>
          <w:numId w:val="8"/>
        </w:numPr>
        <w:tabs>
          <w:tab w:val="clear" w:pos="0"/>
        </w:tabs>
        <w:ind w:left="0" w:firstLine="567"/>
        <w:jc w:val="both"/>
        <w:rPr>
          <w:b/>
          <w:sz w:val="28"/>
          <w:szCs w:val="28"/>
        </w:rPr>
      </w:pPr>
      <w:r w:rsidRPr="0079327C">
        <w:rPr>
          <w:sz w:val="28"/>
          <w:szCs w:val="28"/>
        </w:rPr>
        <w:t>Результаты единого государственного экзамена по математике (профильный уровень) выше у выпускников лицеев, гимназий и средних общеобразовательных школ с углубленным изучением отдельных предметов по-прежнему выше, чем у средних общеобразовательных школ и вечерних (сменных) общеобразовательных школ (таблица 7). По сравнению с 2016 годом уменьшилась доля высокобалльников во всех типах образовательных организаций.</w:t>
      </w:r>
    </w:p>
    <w:p w:rsidR="007A74FB" w:rsidRDefault="007A74FB" w:rsidP="009F5A06">
      <w:pPr>
        <w:spacing w:after="120"/>
        <w:ind w:firstLine="567"/>
        <w:rPr>
          <w:smallCaps/>
          <w:sz w:val="28"/>
          <w:szCs w:val="28"/>
        </w:rPr>
      </w:pPr>
      <w:r w:rsidRPr="00DA5AC6">
        <w:rPr>
          <w:smallCaps/>
          <w:sz w:val="28"/>
          <w:szCs w:val="28"/>
        </w:rPr>
        <w:br w:type="page"/>
      </w:r>
      <w:r w:rsidRPr="00DA5AC6">
        <w:rPr>
          <w:smallCaps/>
          <w:sz w:val="28"/>
          <w:szCs w:val="28"/>
        </w:rPr>
        <w:lastRenderedPageBreak/>
        <w:t>4. АНАЛИЗ РЕЗУЛЬТАТОВ ВЫПОЛНЕНИЯ ОТДЕЛЬНЫХ ЗАДАНИЙ ИЛИ ГРУПП ЗАДАНИЙ</w:t>
      </w:r>
    </w:p>
    <w:p w:rsidR="007A74FB" w:rsidRPr="009B05B3" w:rsidRDefault="007A74FB" w:rsidP="00246079">
      <w:pPr>
        <w:ind w:firstLine="567"/>
        <w:jc w:val="both"/>
      </w:pPr>
      <w:r w:rsidRPr="00F66380">
        <w:rPr>
          <w:b/>
          <w:sz w:val="28"/>
          <w:szCs w:val="28"/>
        </w:rPr>
        <w:t>Обобщенные результаты выполнения экзаменационной работы</w:t>
      </w:r>
      <w:r>
        <w:rPr>
          <w:b/>
          <w:sz w:val="28"/>
          <w:szCs w:val="28"/>
        </w:rPr>
        <w:t xml:space="preserve"> по математике (профильный уровень) в 2017 году</w:t>
      </w:r>
    </w:p>
    <w:p w:rsidR="007A74FB" w:rsidRDefault="007A74FB" w:rsidP="00246079">
      <w:pPr>
        <w:pStyle w:val="a3"/>
        <w:spacing w:after="0" w:line="240" w:lineRule="auto"/>
        <w:ind w:left="0" w:firstLine="567"/>
        <w:jc w:val="right"/>
        <w:rPr>
          <w:rFonts w:ascii="Times New Roman" w:hAnsi="Times New Roman"/>
          <w:i/>
          <w:sz w:val="24"/>
          <w:szCs w:val="24"/>
          <w:lang w:eastAsia="ru-RU"/>
        </w:rPr>
      </w:pPr>
      <w:r w:rsidRPr="002A298F">
        <w:rPr>
          <w:rFonts w:ascii="Times New Roman" w:hAnsi="Times New Roman"/>
          <w:i/>
          <w:sz w:val="24"/>
          <w:szCs w:val="24"/>
          <w:lang w:eastAsia="ru-RU"/>
        </w:rPr>
        <w:t xml:space="preserve">Таблица </w:t>
      </w:r>
      <w:r w:rsidR="008E5F5B">
        <w:rPr>
          <w:rFonts w:ascii="Times New Roman" w:hAnsi="Times New Roman"/>
          <w:i/>
          <w:sz w:val="24"/>
          <w:szCs w:val="24"/>
          <w:lang w:eastAsia="ru-RU"/>
        </w:rPr>
        <w:t>9</w:t>
      </w:r>
    </w:p>
    <w:tbl>
      <w:tblPr>
        <w:tblW w:w="5135" w:type="pct"/>
        <w:jc w:val="center"/>
        <w:tblInd w:w="108" w:type="dxa"/>
        <w:tblLayout w:type="fixed"/>
        <w:tblLook w:val="0000"/>
      </w:tblPr>
      <w:tblGrid>
        <w:gridCol w:w="1047"/>
        <w:gridCol w:w="4485"/>
        <w:gridCol w:w="878"/>
        <w:gridCol w:w="848"/>
        <w:gridCol w:w="848"/>
        <w:gridCol w:w="848"/>
        <w:gridCol w:w="1166"/>
      </w:tblGrid>
      <w:tr w:rsidR="007A74FB" w:rsidRPr="008318E3" w:rsidTr="00DB250B">
        <w:trPr>
          <w:trHeight w:val="20"/>
          <w:tblHeader/>
          <w:jc w:val="center"/>
        </w:trPr>
        <w:tc>
          <w:tcPr>
            <w:tcW w:w="517" w:type="pct"/>
            <w:vMerge w:val="restart"/>
            <w:tcBorders>
              <w:top w:val="single" w:sz="8" w:space="0" w:color="000000"/>
              <w:left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pPr>
            <w:r w:rsidRPr="008318E3">
              <w:t>Обозначение</w:t>
            </w:r>
          </w:p>
          <w:p w:rsidR="007A74FB" w:rsidRPr="008318E3" w:rsidRDefault="007A74FB" w:rsidP="00DB250B">
            <w:pPr>
              <w:autoSpaceDE w:val="0"/>
              <w:autoSpaceDN w:val="0"/>
              <w:adjustRightInd w:val="0"/>
              <w:ind w:left="-21" w:right="-11" w:firstLine="12"/>
              <w:jc w:val="center"/>
            </w:pPr>
            <w:r w:rsidRPr="008318E3">
              <w:t>задания в работе</w:t>
            </w:r>
          </w:p>
          <w:p w:rsidR="007A74FB" w:rsidRPr="008318E3" w:rsidRDefault="007A74FB" w:rsidP="00DB250B">
            <w:pPr>
              <w:autoSpaceDE w:val="0"/>
              <w:autoSpaceDN w:val="0"/>
              <w:adjustRightInd w:val="0"/>
              <w:ind w:left="-21" w:right="-11" w:firstLine="12"/>
              <w:jc w:val="center"/>
            </w:pPr>
          </w:p>
        </w:tc>
        <w:tc>
          <w:tcPr>
            <w:tcW w:w="2216" w:type="pct"/>
            <w:vMerge w:val="restart"/>
            <w:tcBorders>
              <w:top w:val="single" w:sz="8" w:space="0" w:color="000000"/>
              <w:left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pPr>
            <w:r w:rsidRPr="008318E3">
              <w:t>Проверяемые элементы содержания/ умения</w:t>
            </w:r>
          </w:p>
        </w:tc>
        <w:tc>
          <w:tcPr>
            <w:tcW w:w="434" w:type="pct"/>
            <w:vMerge w:val="restart"/>
            <w:tcBorders>
              <w:top w:val="single" w:sz="8" w:space="0" w:color="000000"/>
              <w:left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pPr>
            <w:r w:rsidRPr="008318E3">
              <w:t>Уровень сложности задания</w:t>
            </w:r>
          </w:p>
        </w:tc>
        <w:tc>
          <w:tcPr>
            <w:tcW w:w="1833" w:type="pct"/>
            <w:gridSpan w:val="4"/>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Процент выполнения по региону</w:t>
            </w:r>
          </w:p>
        </w:tc>
      </w:tr>
      <w:tr w:rsidR="007A74FB" w:rsidRPr="008318E3" w:rsidTr="00DB250B">
        <w:trPr>
          <w:trHeight w:val="20"/>
          <w:tblHeader/>
          <w:jc w:val="center"/>
        </w:trPr>
        <w:tc>
          <w:tcPr>
            <w:tcW w:w="517" w:type="pct"/>
            <w:vMerge/>
            <w:tcBorders>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pPr>
          </w:p>
        </w:tc>
        <w:tc>
          <w:tcPr>
            <w:tcW w:w="2216" w:type="pct"/>
            <w:vMerge/>
            <w:tcBorders>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pPr>
          </w:p>
        </w:tc>
        <w:tc>
          <w:tcPr>
            <w:tcW w:w="434" w:type="pct"/>
            <w:vMerge/>
            <w:tcBorders>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pP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средний</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bCs/>
              </w:rPr>
            </w:pPr>
            <w:r w:rsidRPr="008318E3">
              <w:rPr>
                <w:bCs/>
              </w:rPr>
              <w:t xml:space="preserve">в группе не </w:t>
            </w:r>
            <w:proofErr w:type="gramStart"/>
            <w:r w:rsidRPr="008318E3">
              <w:rPr>
                <w:bCs/>
              </w:rPr>
              <w:t>преодолевших</w:t>
            </w:r>
            <w:proofErr w:type="gramEnd"/>
            <w:r w:rsidRPr="008318E3">
              <w:rPr>
                <w:bCs/>
              </w:rPr>
              <w:t xml:space="preserve"> минимальный балл</w:t>
            </w:r>
          </w:p>
        </w:tc>
        <w:tc>
          <w:tcPr>
            <w:tcW w:w="419" w:type="pct"/>
            <w:tcBorders>
              <w:top w:val="single" w:sz="8" w:space="0" w:color="000000"/>
              <w:left w:val="single" w:sz="8" w:space="0" w:color="000000"/>
              <w:bottom w:val="single" w:sz="8" w:space="0" w:color="000000"/>
              <w:right w:val="single" w:sz="8" w:space="0" w:color="000000"/>
            </w:tcBorders>
          </w:tcPr>
          <w:p w:rsidR="007A74FB" w:rsidRPr="008318E3" w:rsidRDefault="007A74FB" w:rsidP="00DB250B">
            <w:pPr>
              <w:autoSpaceDE w:val="0"/>
              <w:autoSpaceDN w:val="0"/>
              <w:adjustRightInd w:val="0"/>
              <w:ind w:left="-21" w:right="-11" w:firstLine="12"/>
              <w:jc w:val="center"/>
              <w:rPr>
                <w:bCs/>
              </w:rPr>
            </w:pPr>
            <w:r w:rsidRPr="008318E3">
              <w:rPr>
                <w:bCs/>
              </w:rPr>
              <w:t xml:space="preserve">в группе 60-80 </w:t>
            </w:r>
            <w:proofErr w:type="gramStart"/>
            <w:r w:rsidRPr="008318E3">
              <w:rPr>
                <w:bCs/>
              </w:rPr>
              <w:t>т.б</w:t>
            </w:r>
            <w:proofErr w:type="gramEnd"/>
            <w:r w:rsidRPr="008318E3">
              <w:rPr>
                <w:bCs/>
              </w:rPr>
              <w:t>.</w:t>
            </w:r>
          </w:p>
        </w:tc>
        <w:tc>
          <w:tcPr>
            <w:tcW w:w="576" w:type="pct"/>
            <w:tcBorders>
              <w:top w:val="single" w:sz="8" w:space="0" w:color="000000"/>
              <w:left w:val="single" w:sz="8" w:space="0" w:color="000000"/>
              <w:bottom w:val="single" w:sz="8" w:space="0" w:color="000000"/>
              <w:right w:val="single" w:sz="8" w:space="0" w:color="000000"/>
            </w:tcBorders>
          </w:tcPr>
          <w:p w:rsidR="007A74FB" w:rsidRPr="008318E3" w:rsidRDefault="007A74FB" w:rsidP="00DB250B">
            <w:pPr>
              <w:autoSpaceDE w:val="0"/>
              <w:autoSpaceDN w:val="0"/>
              <w:adjustRightInd w:val="0"/>
              <w:ind w:left="-21" w:right="-11" w:firstLine="12"/>
              <w:jc w:val="center"/>
              <w:rPr>
                <w:bCs/>
              </w:rPr>
            </w:pPr>
            <w:r w:rsidRPr="008318E3">
              <w:rPr>
                <w:bCs/>
              </w:rPr>
              <w:t xml:space="preserve">в группе 81-100 </w:t>
            </w:r>
            <w:proofErr w:type="gramStart"/>
            <w:r w:rsidRPr="008318E3">
              <w:rPr>
                <w:bCs/>
              </w:rPr>
              <w:t>т.б</w:t>
            </w:r>
            <w:proofErr w:type="gramEnd"/>
            <w:r w:rsidRPr="008318E3">
              <w:rPr>
                <w:bCs/>
              </w:rPr>
              <w:t>.</w:t>
            </w:r>
          </w:p>
        </w:tc>
      </w:tr>
      <w:tr w:rsidR="007A74FB" w:rsidRPr="008318E3" w:rsidTr="00DB250B">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rPr>
                <w:b/>
              </w:rPr>
            </w:pPr>
            <w:r w:rsidRPr="008318E3">
              <w:rPr>
                <w:b/>
              </w:rPr>
              <w:t>Часть 1</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pPr>
            <w:r w:rsidRPr="008318E3">
              <w:t>1</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FF2A0F" w:rsidRDefault="007A74FB" w:rsidP="00DB250B">
            <w:pPr>
              <w:pStyle w:val="Default"/>
              <w:ind w:left="-21" w:right="-11" w:firstLine="12"/>
              <w:jc w:val="both"/>
              <w:rPr>
                <w:rFonts w:ascii="Times New Roman" w:hAnsi="Times New Roman" w:cs="Times New Roman"/>
              </w:rPr>
            </w:pPr>
            <w:r w:rsidRPr="00FF2A0F">
              <w:rPr>
                <w:rFonts w:ascii="Times New Roman" w:hAnsi="Times New Roman" w:cs="Times New Roman"/>
              </w:rPr>
              <w:t>Целые числа. Дроби, проценты, рациональные числа. 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w:t>
            </w:r>
          </w:p>
          <w:p w:rsidR="007A74FB" w:rsidRPr="00FF2A0F" w:rsidRDefault="007A74FB" w:rsidP="00DB250B">
            <w:pPr>
              <w:pStyle w:val="Default"/>
              <w:ind w:left="-21" w:right="-11" w:firstLine="12"/>
              <w:jc w:val="both"/>
              <w:rPr>
                <w:rFonts w:ascii="Times New Roman" w:hAnsi="Times New Roman" w:cs="Times New Roman"/>
              </w:rPr>
            </w:pPr>
            <w:r w:rsidRPr="00FF2A0F">
              <w:rPr>
                <w:rFonts w:ascii="Times New Roman" w:hAnsi="Times New Roman" w:cs="Times New Roman"/>
              </w:rPr>
              <w:t>Уметь использовать приобретённые знания и умения в практической деятельности и повседневной жизни;</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Б</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94,6%</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77,6%</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98,6%</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100,0%</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2</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FF2A0F" w:rsidRDefault="007A74FB" w:rsidP="00DB250B">
            <w:pPr>
              <w:pStyle w:val="Default"/>
              <w:ind w:left="-21" w:right="-11" w:firstLine="12"/>
              <w:jc w:val="both"/>
              <w:rPr>
                <w:rFonts w:ascii="Times New Roman" w:hAnsi="Times New Roman" w:cs="Times New Roman"/>
              </w:rPr>
            </w:pPr>
            <w:r w:rsidRPr="00FF2A0F">
              <w:rPr>
                <w:rFonts w:ascii="Times New Roman" w:hAnsi="Times New Roman" w:cs="Times New Roman"/>
              </w:rPr>
              <w:t>Определение и график функции. Элементарное исследование функций. Табличное и графическое представление данных./ Основные элементарные функции. Уметь использовать приобретённые знания и умения в практической деятельности и повседневной жизни;</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Б</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98,1%</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94,3%</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99,1%</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100,0%</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3</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Планиметрия. Измерение геометрических величин/</w:t>
            </w:r>
          </w:p>
          <w:p w:rsidR="007A74FB" w:rsidRPr="008318E3" w:rsidRDefault="007A74FB" w:rsidP="00DB250B">
            <w:pPr>
              <w:autoSpaceDE w:val="0"/>
              <w:autoSpaceDN w:val="0"/>
              <w:adjustRightInd w:val="0"/>
              <w:ind w:left="-21" w:right="-11" w:firstLine="12"/>
              <w:jc w:val="both"/>
            </w:pPr>
            <w:r w:rsidRPr="008318E3">
              <w:t>Уметь выполнять действия с геометрическими фигурами, координатами и векторами</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Б</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91,6%</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68,0%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98,1%</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100,0%</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4</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Элементы теории вероятностей./</w:t>
            </w:r>
          </w:p>
          <w:p w:rsidR="007A74FB" w:rsidRPr="008318E3" w:rsidRDefault="007A74FB" w:rsidP="00DB250B">
            <w:pPr>
              <w:autoSpaceDE w:val="0"/>
              <w:autoSpaceDN w:val="0"/>
              <w:adjustRightInd w:val="0"/>
              <w:ind w:left="-21" w:right="-11" w:firstLine="12"/>
              <w:jc w:val="both"/>
            </w:pPr>
            <w:r w:rsidRPr="008318E3">
              <w:t>Уметь строить и исследовать простейшие математические модели. Моделировать реальные ситуации на языке теории вероятностей и статистики, вычислять в простейших случаях вероятности событий.</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Б</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89,6%</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61,8%</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96,0%</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100,0%</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5</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rPr>
                <w:bCs/>
                <w:iCs/>
              </w:rPr>
            </w:pPr>
            <w:r w:rsidRPr="008318E3">
              <w:rPr>
                <w:bCs/>
                <w:iCs/>
              </w:rPr>
              <w:t>Уравнения/</w:t>
            </w:r>
          </w:p>
          <w:p w:rsidR="007A74FB" w:rsidRPr="008318E3" w:rsidRDefault="007A74FB" w:rsidP="00DB250B">
            <w:pPr>
              <w:autoSpaceDE w:val="0"/>
              <w:autoSpaceDN w:val="0"/>
              <w:adjustRightInd w:val="0"/>
              <w:ind w:left="-21" w:right="-11" w:firstLine="12"/>
              <w:jc w:val="both"/>
              <w:rPr>
                <w:b/>
                <w:bCs/>
                <w:i/>
                <w:iCs/>
              </w:rPr>
            </w:pPr>
            <w:r w:rsidRPr="008318E3">
              <w:t xml:space="preserve">Уметь решать рациональные, иррациональные, показательные, тригонометрические и логарифмические </w:t>
            </w:r>
            <w:r w:rsidRPr="008318E3">
              <w:lastRenderedPageBreak/>
              <w:t>уравнения, их системы.</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lastRenderedPageBreak/>
              <w:t>Б</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88,0%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36,8%</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99,3%</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100,0%</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lastRenderedPageBreak/>
              <w:t>6</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Планиметрия. Измерение геометрических величин/</w:t>
            </w:r>
          </w:p>
          <w:p w:rsidR="007A74FB" w:rsidRPr="008318E3" w:rsidRDefault="007A74FB" w:rsidP="00DB250B">
            <w:pPr>
              <w:autoSpaceDE w:val="0"/>
              <w:autoSpaceDN w:val="0"/>
              <w:adjustRightInd w:val="0"/>
              <w:ind w:left="-21" w:right="-11" w:firstLine="12"/>
              <w:jc w:val="both"/>
              <w:rPr>
                <w:b/>
                <w:bCs/>
                <w:i/>
                <w:iCs/>
              </w:rPr>
            </w:pPr>
            <w:r w:rsidRPr="008318E3">
              <w:t>Уметь выполнять действия с геометрическими фигурами, координатами и векторами. Решать планиметрические задачи на нахождение геометрических величин (длин, углов, площадей)</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Б</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43,5%</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14,9%</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75,6%</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89,3%</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7</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Начала математического анализа./</w:t>
            </w:r>
          </w:p>
          <w:p w:rsidR="007A74FB" w:rsidRPr="008318E3" w:rsidRDefault="007A74FB" w:rsidP="00DB250B">
            <w:pPr>
              <w:autoSpaceDE w:val="0"/>
              <w:autoSpaceDN w:val="0"/>
              <w:adjustRightInd w:val="0"/>
              <w:ind w:left="-21" w:right="-11" w:firstLine="12"/>
              <w:jc w:val="both"/>
            </w:pPr>
            <w:r w:rsidRPr="008318E3">
              <w:t xml:space="preserve">Уметь выполнять действия с функциями. </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Б</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40,0%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7,5%</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75,4%</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100,0%</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8</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Прямые и плоскости в пространстве. Многогранники. Тела и поверхности вращения. Измерение геометрических величин./</w:t>
            </w:r>
          </w:p>
          <w:p w:rsidR="007A74FB" w:rsidRPr="008318E3" w:rsidRDefault="007A74FB" w:rsidP="00DB250B">
            <w:pPr>
              <w:autoSpaceDE w:val="0"/>
              <w:autoSpaceDN w:val="0"/>
              <w:adjustRightInd w:val="0"/>
              <w:ind w:left="-21" w:right="-11" w:firstLine="12"/>
              <w:jc w:val="both"/>
              <w:rPr>
                <w:highlight w:val="yellow"/>
              </w:rPr>
            </w:pPr>
            <w:r w:rsidRPr="008318E3">
              <w:t>Уметь выполнять действия с геометрическими фигурами, координатами и векторами. Решать простейшие стереометрические задачи на нахождение геометрических величин (длин, углов, площадей, объёмов); использовать при решении стереометрических задач планиметрические факты и методы.</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Б</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72,6%</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26,3%</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90,6%</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85,7%</w:t>
            </w:r>
          </w:p>
        </w:tc>
      </w:tr>
      <w:tr w:rsidR="007A74FB" w:rsidRPr="008318E3" w:rsidTr="00DB250B">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rPr>
                <w:color w:val="000000"/>
              </w:rPr>
            </w:pPr>
            <w:r w:rsidRPr="008318E3">
              <w:rPr>
                <w:b/>
              </w:rPr>
              <w:t>Часть 2</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9</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Числа, корни и степени. Основы тригонометрии. Логарифмы. Преобразования выражений./</w:t>
            </w:r>
          </w:p>
          <w:p w:rsidR="007A74FB" w:rsidRPr="008318E3" w:rsidRDefault="007A74FB" w:rsidP="00DB250B">
            <w:pPr>
              <w:autoSpaceDE w:val="0"/>
              <w:autoSpaceDN w:val="0"/>
              <w:adjustRightInd w:val="0"/>
              <w:ind w:left="-21" w:right="-11" w:firstLine="12"/>
            </w:pPr>
            <w:r w:rsidRPr="008318E3">
              <w:t>Уметь выполнять вычисления и преобразования.</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50,2%</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6,1%</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87,3%</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96,4%</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10</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Уравнения. Неравенства./</w:t>
            </w:r>
          </w:p>
          <w:p w:rsidR="007A74FB" w:rsidRPr="008318E3" w:rsidRDefault="007A74FB" w:rsidP="00DB250B">
            <w:pPr>
              <w:autoSpaceDE w:val="0"/>
              <w:autoSpaceDN w:val="0"/>
              <w:adjustRightInd w:val="0"/>
              <w:ind w:left="-21" w:right="-11" w:firstLine="12"/>
              <w:jc w:val="both"/>
            </w:pPr>
            <w:r w:rsidRPr="008318E3">
              <w:t xml:space="preserve">Уметь использовать приобретённые знания и умения в практической деятельности и повседневной жизни. </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66,0%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9,6%</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91,8%</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96,4%</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11</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Уравнения. Неравенства./</w:t>
            </w:r>
          </w:p>
          <w:p w:rsidR="007A74FB" w:rsidRPr="008318E3" w:rsidRDefault="007A74FB" w:rsidP="00DB250B">
            <w:pPr>
              <w:autoSpaceDE w:val="0"/>
              <w:autoSpaceDN w:val="0"/>
              <w:adjustRightInd w:val="0"/>
              <w:ind w:left="-21" w:right="-11" w:firstLine="12"/>
              <w:jc w:val="both"/>
            </w:pPr>
            <w:r w:rsidRPr="008318E3">
              <w:t xml:space="preserve">Уметь строить и исследовать простейшие математические модели.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w:t>
            </w:r>
            <w:r w:rsidRPr="008318E3">
              <w:lastRenderedPageBreak/>
              <w:t>аппарата алгебры.</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lastRenderedPageBreak/>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28,8%</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5,3%</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65,5%</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85,7%</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lastRenderedPageBreak/>
              <w:t>12</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Производная. Исследование функций./</w:t>
            </w:r>
          </w:p>
          <w:p w:rsidR="007A74FB" w:rsidRPr="008318E3" w:rsidRDefault="007A74FB" w:rsidP="00DB250B">
            <w:pPr>
              <w:autoSpaceDE w:val="0"/>
              <w:autoSpaceDN w:val="0"/>
              <w:adjustRightInd w:val="0"/>
              <w:ind w:left="-21" w:right="-11" w:firstLine="12"/>
              <w:jc w:val="both"/>
            </w:pPr>
            <w:r w:rsidRPr="008318E3">
              <w:t xml:space="preserve">Уметь выполнять действия с функциями. Уметь вычислять производные и первообразные элементарных функций. </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20,3%</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0,9%</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46,9%</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75,0%</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bookmarkStart w:id="9" w:name="OLE_LINK1"/>
            <w:r w:rsidRPr="008318E3">
              <w:rPr>
                <w:color w:val="000000"/>
              </w:rPr>
              <w:t>13</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Уравнения. Неравенства./</w:t>
            </w:r>
          </w:p>
          <w:p w:rsidR="007A74FB" w:rsidRPr="008318E3" w:rsidRDefault="007A74FB" w:rsidP="00DB250B">
            <w:pPr>
              <w:autoSpaceDE w:val="0"/>
              <w:autoSpaceDN w:val="0"/>
              <w:adjustRightInd w:val="0"/>
              <w:ind w:left="-21" w:right="-11" w:firstLine="12"/>
              <w:jc w:val="both"/>
            </w:pPr>
            <w:r w:rsidRPr="008318E3">
              <w:t>Уметь решать уравнения и неравенства.</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31,9%</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82,9%</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85,7%</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14</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Прямые и плоскости в пространстве. Многогранники. Тела и поверхности вращения. Измерение геометрических величин. Координаты и векторы./</w:t>
            </w:r>
          </w:p>
          <w:p w:rsidR="007A74FB" w:rsidRPr="008318E3" w:rsidRDefault="007A74FB" w:rsidP="00DB250B">
            <w:pPr>
              <w:autoSpaceDE w:val="0"/>
              <w:autoSpaceDN w:val="0"/>
              <w:adjustRightInd w:val="0"/>
              <w:ind w:left="-21" w:right="-11" w:firstLine="12"/>
              <w:jc w:val="both"/>
            </w:pPr>
            <w:r w:rsidRPr="008318E3">
              <w:t xml:space="preserve">Уметь выполнять действия с геометрическими фигурами, координатами и векторами.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 </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0,7%</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1,4%</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21,4%</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15</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Уравнения. Неравенства./</w:t>
            </w:r>
          </w:p>
          <w:p w:rsidR="007A74FB" w:rsidRPr="008318E3" w:rsidRDefault="007A74FB" w:rsidP="00DB250B">
            <w:pPr>
              <w:autoSpaceDE w:val="0"/>
              <w:autoSpaceDN w:val="0"/>
              <w:adjustRightInd w:val="0"/>
              <w:ind w:left="-21" w:right="-11" w:firstLine="12"/>
              <w:jc w:val="both"/>
            </w:pPr>
            <w:r w:rsidRPr="008318E3">
              <w:t>Уметь решать рациональные, показательные и логарифмические неравенства, их системы</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11,9%</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38,0%</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89,3%</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16</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Планиметрия./</w:t>
            </w:r>
          </w:p>
          <w:p w:rsidR="007A74FB" w:rsidRPr="008318E3" w:rsidRDefault="007A74FB" w:rsidP="00DB250B">
            <w:pPr>
              <w:autoSpaceDE w:val="0"/>
              <w:autoSpaceDN w:val="0"/>
              <w:adjustRightInd w:val="0"/>
              <w:ind w:left="-21" w:right="-11" w:firstLine="12"/>
              <w:jc w:val="both"/>
            </w:pPr>
            <w:r w:rsidRPr="008318E3">
              <w:t>Уметь выполнять действия с геометрическими фигурами, координатами и векторами. Решать планиметрические задачи на нахождение геометрических величин (длин, углов, площадей).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0,7%</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0,5%</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35,7%</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17</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Целые числа. Дроби, проценты, рациональные числа. /</w:t>
            </w:r>
          </w:p>
          <w:p w:rsidR="007A74FB" w:rsidRPr="008318E3" w:rsidRDefault="007A74FB" w:rsidP="00DB250B">
            <w:pPr>
              <w:autoSpaceDE w:val="0"/>
              <w:autoSpaceDN w:val="0"/>
              <w:adjustRightInd w:val="0"/>
              <w:ind w:left="-21" w:right="-11" w:firstLine="12"/>
              <w:jc w:val="both"/>
            </w:pPr>
            <w:r w:rsidRPr="008318E3">
              <w:t xml:space="preserve">Уметь использовать приобретённые знания и умения в практической деятельности и повседневной жизни. Решать прикладные задачи, в том числе социально-экономического и физического характера, на наибольшие и </w:t>
            </w:r>
            <w:r w:rsidRPr="008318E3">
              <w:lastRenderedPageBreak/>
              <w:t>наименьшие значения, на нахождение скорости и ускорения.</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lastRenderedPageBreak/>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3,2%</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8,2%</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71,4%</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lastRenderedPageBreak/>
              <w:t>18</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Уравнения. Неравенства. Элементарное исследование функций. Основные элементарные функции./</w:t>
            </w:r>
          </w:p>
          <w:p w:rsidR="007A74FB" w:rsidRPr="008318E3" w:rsidRDefault="007A74FB" w:rsidP="00DB250B">
            <w:pPr>
              <w:autoSpaceDE w:val="0"/>
              <w:autoSpaceDN w:val="0"/>
              <w:adjustRightInd w:val="0"/>
              <w:ind w:left="-21" w:right="-11" w:firstLine="12"/>
              <w:jc w:val="both"/>
            </w:pPr>
            <w:r w:rsidRPr="008318E3">
              <w:t>Уметь решать уравнения и неравенства</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0,8%</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0,9%</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32,1%</w:t>
            </w:r>
          </w:p>
        </w:tc>
      </w:tr>
      <w:tr w:rsidR="007A74FB" w:rsidRPr="008318E3" w:rsidTr="00DB250B">
        <w:trPr>
          <w:trHeight w:val="20"/>
          <w:jc w:val="center"/>
        </w:trPr>
        <w:tc>
          <w:tcPr>
            <w:tcW w:w="51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center"/>
              <w:rPr>
                <w:color w:val="000000"/>
              </w:rPr>
            </w:pPr>
            <w:r w:rsidRPr="008318E3">
              <w:rPr>
                <w:color w:val="000000"/>
              </w:rPr>
              <w:t>19</w:t>
            </w:r>
          </w:p>
        </w:tc>
        <w:tc>
          <w:tcPr>
            <w:tcW w:w="221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autoSpaceDE w:val="0"/>
              <w:autoSpaceDN w:val="0"/>
              <w:adjustRightInd w:val="0"/>
              <w:ind w:left="-21" w:right="-11" w:firstLine="12"/>
              <w:jc w:val="both"/>
            </w:pPr>
            <w:r w:rsidRPr="008318E3">
              <w:t>Числа, корни и степени. Основы тригонометрии. Логарифмы. Преобразования выражений./</w:t>
            </w:r>
          </w:p>
          <w:p w:rsidR="007A74FB" w:rsidRPr="008318E3" w:rsidRDefault="007A74FB" w:rsidP="00DB250B">
            <w:pPr>
              <w:autoSpaceDE w:val="0"/>
              <w:autoSpaceDN w:val="0"/>
              <w:adjustRightInd w:val="0"/>
              <w:ind w:left="-21" w:right="-11" w:firstLine="12"/>
              <w:jc w:val="both"/>
            </w:pPr>
            <w:r w:rsidRPr="008318E3">
              <w:t>Уметь строить и исследовать простейшие математические модели.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c>
          <w:tcPr>
            <w:tcW w:w="434"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proofErr w:type="gramStart"/>
            <w:r w:rsidRPr="008318E3">
              <w:rPr>
                <w:color w:val="000000"/>
              </w:rPr>
              <w:t>П</w:t>
            </w:r>
            <w:proofErr w:type="gramEnd"/>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0,2%</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0,0%</w:t>
            </w:r>
          </w:p>
        </w:tc>
        <w:tc>
          <w:tcPr>
            <w:tcW w:w="419"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0,0%</w:t>
            </w:r>
          </w:p>
        </w:tc>
        <w:tc>
          <w:tcPr>
            <w:tcW w:w="57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DB250B">
            <w:pPr>
              <w:ind w:left="-21" w:right="-11" w:firstLine="12"/>
              <w:jc w:val="center"/>
            </w:pPr>
            <w:r w:rsidRPr="008318E3">
              <w:t>14,3%</w:t>
            </w:r>
          </w:p>
        </w:tc>
      </w:tr>
    </w:tbl>
    <w:bookmarkEnd w:id="9"/>
    <w:p w:rsidR="007A74FB" w:rsidRPr="005358AF" w:rsidRDefault="007A74FB" w:rsidP="00246079">
      <w:pPr>
        <w:spacing w:before="120"/>
        <w:ind w:firstLine="567"/>
        <w:rPr>
          <w:b/>
          <w:i/>
          <w:sz w:val="28"/>
          <w:szCs w:val="28"/>
        </w:rPr>
      </w:pPr>
      <w:r>
        <w:rPr>
          <w:b/>
          <w:i/>
          <w:sz w:val="28"/>
          <w:szCs w:val="28"/>
        </w:rPr>
        <w:t>Задание</w:t>
      </w:r>
      <w:r w:rsidRPr="005358AF">
        <w:rPr>
          <w:b/>
          <w:i/>
          <w:sz w:val="28"/>
          <w:szCs w:val="28"/>
        </w:rPr>
        <w:t xml:space="preserve"> №1</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9A3AF1">
      <w:pPr>
        <w:ind w:firstLine="567"/>
        <w:jc w:val="both"/>
        <w:rPr>
          <w:sz w:val="28"/>
          <w:szCs w:val="28"/>
        </w:rPr>
      </w:pPr>
      <w:r w:rsidRPr="005358AF">
        <w:rPr>
          <w:sz w:val="28"/>
          <w:szCs w:val="28"/>
        </w:rPr>
        <w:t>Задание, моделирующее реальную жизненную ситуацию.</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571"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A74FB" w:rsidRPr="008318E3" w:rsidTr="008318E3">
        <w:trPr>
          <w:trHeight w:val="447"/>
          <w:jc w:val="center"/>
        </w:trPr>
        <w:tc>
          <w:tcPr>
            <w:tcW w:w="4785" w:type="dxa"/>
            <w:vAlign w:val="center"/>
          </w:tcPr>
          <w:p w:rsidR="007A74FB" w:rsidRPr="008318E3" w:rsidRDefault="007A74FB" w:rsidP="008318E3">
            <w:pPr>
              <w:ind w:firstLine="567"/>
              <w:jc w:val="center"/>
              <w:rPr>
                <w:b/>
              </w:rPr>
            </w:pPr>
            <w:r w:rsidRPr="008318E3">
              <w:rPr>
                <w:b/>
                <w:i/>
              </w:rPr>
              <w:t>Пример из КИМ-2016</w:t>
            </w:r>
          </w:p>
        </w:tc>
        <w:tc>
          <w:tcPr>
            <w:tcW w:w="4786"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40"/>
          <w:jc w:val="center"/>
        </w:trPr>
        <w:tc>
          <w:tcPr>
            <w:tcW w:w="4785" w:type="dxa"/>
          </w:tcPr>
          <w:p w:rsidR="007A74FB" w:rsidRPr="00BC6299" w:rsidRDefault="007A74FB" w:rsidP="008318E3">
            <w:pPr>
              <w:ind w:firstLine="567"/>
              <w:jc w:val="both"/>
            </w:pPr>
            <w:r w:rsidRPr="00BC6299">
              <w:t xml:space="preserve">В квартире установлен прибор учета расхода холодной воды (счетчик). Показания счетчика 1 января составляли 126 куб. </w:t>
            </w:r>
            <w:proofErr w:type="gramStart"/>
            <w:r w:rsidRPr="00BC6299">
              <w:t>м</w:t>
            </w:r>
            <w:proofErr w:type="gramEnd"/>
            <w:r w:rsidRPr="00BC6299">
              <w:t xml:space="preserve"> воды, а 1 февраля — 136 куб. м. Сколько нужно заплатить за холодную воду за январь, если стоимость 1 куб. м. горячей воды составляет 29 руб. 20 коп.? Ответ дайте в рублях..</w:t>
            </w:r>
          </w:p>
        </w:tc>
        <w:tc>
          <w:tcPr>
            <w:tcW w:w="4786" w:type="dxa"/>
          </w:tcPr>
          <w:p w:rsidR="007A74FB" w:rsidRPr="00BC6299" w:rsidRDefault="007A74FB" w:rsidP="008318E3">
            <w:pPr>
              <w:ind w:firstLine="567"/>
              <w:jc w:val="both"/>
            </w:pPr>
            <w:r w:rsidRPr="00BC6299">
              <w:t>Задачу № 1 правильно решили 4500 человек, что составляет 90% выпускников города. Сколько всего выпускников в этом городе?</w:t>
            </w:r>
          </w:p>
        </w:tc>
      </w:tr>
      <w:tr w:rsidR="007A74FB" w:rsidRPr="008318E3" w:rsidTr="008318E3">
        <w:trPr>
          <w:trHeight w:val="425"/>
          <w:jc w:val="center"/>
        </w:trPr>
        <w:tc>
          <w:tcPr>
            <w:tcW w:w="4785" w:type="dxa"/>
            <w:vAlign w:val="center"/>
          </w:tcPr>
          <w:p w:rsidR="007A74FB" w:rsidRPr="008318E3" w:rsidRDefault="007A74FB" w:rsidP="008318E3">
            <w:pPr>
              <w:ind w:firstLine="567"/>
              <w:jc w:val="center"/>
              <w:rPr>
                <w:b/>
              </w:rPr>
            </w:pPr>
            <w:r w:rsidRPr="008318E3">
              <w:rPr>
                <w:b/>
              </w:rPr>
              <w:t>Процент выполнения 91%</w:t>
            </w:r>
          </w:p>
        </w:tc>
        <w:tc>
          <w:tcPr>
            <w:tcW w:w="4786" w:type="dxa"/>
            <w:vAlign w:val="center"/>
          </w:tcPr>
          <w:p w:rsidR="007A74FB" w:rsidRPr="008318E3" w:rsidRDefault="007A74FB" w:rsidP="008318E3">
            <w:pPr>
              <w:ind w:firstLine="567"/>
              <w:jc w:val="center"/>
              <w:rPr>
                <w:b/>
              </w:rPr>
            </w:pPr>
            <w:r w:rsidRPr="008318E3">
              <w:rPr>
                <w:b/>
              </w:rPr>
              <w:t>Процент выполнения 94,6%</w:t>
            </w:r>
          </w:p>
        </w:tc>
      </w:tr>
    </w:tbl>
    <w:p w:rsidR="007A74FB" w:rsidRPr="005358AF" w:rsidRDefault="007A74FB" w:rsidP="00246079">
      <w:pPr>
        <w:spacing w:before="120"/>
        <w:ind w:firstLine="567"/>
        <w:jc w:val="both"/>
        <w:rPr>
          <w:bCs/>
          <w:sz w:val="28"/>
          <w:szCs w:val="28"/>
        </w:rPr>
      </w:pPr>
      <w:r w:rsidRPr="005358AF">
        <w:rPr>
          <w:bCs/>
          <w:sz w:val="28"/>
          <w:szCs w:val="28"/>
        </w:rPr>
        <w:t xml:space="preserve">С первой задачей обучающиеся справились несколько лучше, чем в прошлом году. Это связано с внешней простотой задачи (короткие тексты воспринимаются легче) и с отсутствием необходимости преобразовывать числа (ответ является натуральным числом). </w:t>
      </w:r>
    </w:p>
    <w:p w:rsidR="007A74FB" w:rsidRPr="005358AF" w:rsidRDefault="007A74FB" w:rsidP="00246079">
      <w:pPr>
        <w:ind w:firstLine="567"/>
        <w:jc w:val="both"/>
        <w:rPr>
          <w:bCs/>
          <w:sz w:val="28"/>
          <w:szCs w:val="28"/>
        </w:rPr>
      </w:pPr>
      <w:r w:rsidRPr="005358AF">
        <w:rPr>
          <w:bCs/>
          <w:sz w:val="28"/>
          <w:szCs w:val="28"/>
        </w:rPr>
        <w:lastRenderedPageBreak/>
        <w:t>Выполнение – 94,6%. Типичные ошибки связаны, в первую очередь, с невнимательностью при вычислениях, а также с нетвердым усвоением (обучающиеся путают) алгоритмов нахождения целого по известной части и нахождения части целого. Ряд ошибок мог бы быть замечен и исправлен, если бы участники экзамена выполнили прикидку ответа или сопоставили свой результат с реальностью.</w:t>
      </w:r>
    </w:p>
    <w:p w:rsidR="007A74FB" w:rsidRPr="005358AF" w:rsidRDefault="007A74FB" w:rsidP="00D57107">
      <w:pPr>
        <w:ind w:firstLine="567"/>
        <w:rPr>
          <w:b/>
          <w:i/>
          <w:sz w:val="28"/>
          <w:szCs w:val="28"/>
        </w:rPr>
      </w:pPr>
      <w:r w:rsidRPr="005358AF">
        <w:rPr>
          <w:b/>
          <w:i/>
          <w:sz w:val="28"/>
          <w:szCs w:val="28"/>
        </w:rPr>
        <w:t>Задание №2</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Задание, моделирующее реальную жизненную ситуацию.</w:t>
      </w:r>
    </w:p>
    <w:p w:rsidR="007A74FB" w:rsidRPr="005358AF" w:rsidRDefault="007A74FB" w:rsidP="00246079">
      <w:pPr>
        <w:ind w:firstLine="567"/>
        <w:jc w:val="both"/>
        <w:rPr>
          <w:sz w:val="28"/>
          <w:szCs w:val="28"/>
        </w:rPr>
      </w:pPr>
      <w:r w:rsidRPr="005358AF">
        <w:rPr>
          <w:sz w:val="28"/>
          <w:szCs w:val="28"/>
        </w:rPr>
        <w:t>Задание на проверку умения использовать приобретенные знания и умения в практической деятельности и в повседневной жизни.</w:t>
      </w:r>
    </w:p>
    <w:p w:rsidR="007A74FB" w:rsidRPr="005358AF" w:rsidRDefault="007A74FB" w:rsidP="00246079">
      <w:pPr>
        <w:ind w:firstLine="567"/>
        <w:jc w:val="both"/>
        <w:rPr>
          <w:sz w:val="28"/>
          <w:szCs w:val="28"/>
        </w:rPr>
      </w:pPr>
      <w:r w:rsidRPr="005358AF">
        <w:rPr>
          <w:sz w:val="28"/>
          <w:szCs w:val="28"/>
        </w:rPr>
        <w:t>С помощью диаграмм наиболее естественно отражаются функциональные зависимости одних величин от других. Задача на оценку умения считывать и анализировать графическую информацию.</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44"/>
        <w:gridCol w:w="4945"/>
      </w:tblGrid>
      <w:tr w:rsidR="007A74FB" w:rsidRPr="008318E3" w:rsidTr="008318E3">
        <w:trPr>
          <w:trHeight w:val="20"/>
          <w:jc w:val="center"/>
        </w:trPr>
        <w:tc>
          <w:tcPr>
            <w:tcW w:w="4944" w:type="dxa"/>
            <w:vAlign w:val="center"/>
          </w:tcPr>
          <w:p w:rsidR="007A74FB" w:rsidRPr="008318E3" w:rsidRDefault="007A74FB" w:rsidP="008318E3">
            <w:pPr>
              <w:ind w:firstLine="567"/>
              <w:jc w:val="center"/>
              <w:rPr>
                <w:b/>
              </w:rPr>
            </w:pPr>
            <w:r w:rsidRPr="008318E3">
              <w:rPr>
                <w:b/>
                <w:i/>
              </w:rPr>
              <w:t>Пример из КИМ-2016</w:t>
            </w:r>
          </w:p>
        </w:tc>
        <w:tc>
          <w:tcPr>
            <w:tcW w:w="4945"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944" w:type="dxa"/>
          </w:tcPr>
          <w:p w:rsidR="007A74FB" w:rsidRPr="008318E3" w:rsidRDefault="007A74FB" w:rsidP="008318E3">
            <w:pPr>
              <w:ind w:firstLine="567"/>
              <w:jc w:val="both"/>
              <w:rPr>
                <w:color w:val="000000"/>
              </w:rPr>
            </w:pPr>
            <w:r w:rsidRPr="008318E3">
              <w:rPr>
                <w:color w:val="000000"/>
              </w:rPr>
              <w:t>На диаграмме показана среднемесячная температура воздуха в Нижнем Новгороде за каждый месяц 1994 года. По горизонтали указываются месяцы, по вертикали — температура в градусах Цельсия. Определите по приведенной диаграмме наибольшую среднемесячную температуру в период с января по июнь 1994 года включительно. Ответ дайте в градусах Цельсия.</w:t>
            </w:r>
          </w:p>
          <w:p w:rsidR="007A74FB" w:rsidRPr="00BC6299" w:rsidRDefault="00B15777" w:rsidP="008318E3">
            <w:pPr>
              <w:autoSpaceDE w:val="0"/>
              <w:autoSpaceDN w:val="0"/>
              <w:adjustRightInd w:val="0"/>
              <w:ind w:firstLine="567"/>
              <w:jc w:val="both"/>
            </w:pPr>
            <w:r>
              <w:rPr>
                <w:noProof/>
                <w:shd w:val="clear" w:color="auto" w:fill="F2F2F2"/>
              </w:rPr>
              <w:drawing>
                <wp:inline distT="0" distB="0" distL="0" distR="0">
                  <wp:extent cx="3130550" cy="1657350"/>
                  <wp:effectExtent l="19050" t="0" r="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a:srcRect b="-116"/>
                          <a:stretch>
                            <a:fillRect/>
                          </a:stretch>
                        </pic:blipFill>
                        <pic:spPr bwMode="auto">
                          <a:xfrm>
                            <a:off x="0" y="0"/>
                            <a:ext cx="3130550" cy="1657350"/>
                          </a:xfrm>
                          <a:prstGeom prst="rect">
                            <a:avLst/>
                          </a:prstGeom>
                          <a:noFill/>
                          <a:ln w="9525">
                            <a:noFill/>
                            <a:miter lim="800000"/>
                            <a:headEnd/>
                            <a:tailEnd/>
                          </a:ln>
                        </pic:spPr>
                      </pic:pic>
                    </a:graphicData>
                  </a:graphic>
                </wp:inline>
              </w:drawing>
            </w:r>
          </w:p>
        </w:tc>
        <w:tc>
          <w:tcPr>
            <w:tcW w:w="4945" w:type="dxa"/>
          </w:tcPr>
          <w:p w:rsidR="007A74FB" w:rsidRPr="008318E3" w:rsidRDefault="007A74FB" w:rsidP="008318E3">
            <w:pPr>
              <w:ind w:firstLine="567"/>
              <w:jc w:val="both"/>
              <w:rPr>
                <w:color w:val="000000"/>
              </w:rPr>
            </w:pPr>
            <w:r w:rsidRPr="008318E3">
              <w:rPr>
                <w:color w:val="000000"/>
              </w:rPr>
              <w:t>На диаграмме показана среднемесячная температура воздуха в Санкт-Петербурге за каждый месяц 1999 года. По горизонтали указываются месяцы, по вертикали — температура в градусах Цельсия. Определите по приведенной диаграмме, сколько было месяцев с отрицательной среднемесячной температурой.</w:t>
            </w:r>
          </w:p>
          <w:p w:rsidR="007A74FB" w:rsidRPr="008318E3" w:rsidRDefault="007A74FB" w:rsidP="008318E3">
            <w:pPr>
              <w:ind w:firstLine="567"/>
              <w:jc w:val="both"/>
              <w:rPr>
                <w:color w:val="000000"/>
              </w:rPr>
            </w:pPr>
          </w:p>
          <w:p w:rsidR="007A74FB" w:rsidRPr="00BC6299" w:rsidRDefault="00B15777" w:rsidP="008318E3">
            <w:pPr>
              <w:autoSpaceDE w:val="0"/>
              <w:autoSpaceDN w:val="0"/>
              <w:adjustRightInd w:val="0"/>
              <w:ind w:firstLine="567"/>
              <w:jc w:val="both"/>
            </w:pPr>
            <w:r>
              <w:rPr>
                <w:noProof/>
              </w:rPr>
              <w:drawing>
                <wp:inline distT="0" distB="0" distL="0" distR="0">
                  <wp:extent cx="3130550" cy="1657350"/>
                  <wp:effectExtent l="19050" t="0" r="0" b="0"/>
                  <wp:docPr id="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4"/>
                          <a:srcRect/>
                          <a:stretch>
                            <a:fillRect/>
                          </a:stretch>
                        </pic:blipFill>
                        <pic:spPr bwMode="auto">
                          <a:xfrm>
                            <a:off x="0" y="0"/>
                            <a:ext cx="3130550" cy="1657350"/>
                          </a:xfrm>
                          <a:prstGeom prst="rect">
                            <a:avLst/>
                          </a:prstGeom>
                          <a:noFill/>
                          <a:ln w="9525">
                            <a:noFill/>
                            <a:miter lim="800000"/>
                            <a:headEnd/>
                            <a:tailEnd/>
                          </a:ln>
                        </pic:spPr>
                      </pic:pic>
                    </a:graphicData>
                  </a:graphic>
                </wp:inline>
              </w:drawing>
            </w:r>
          </w:p>
        </w:tc>
      </w:tr>
      <w:tr w:rsidR="007A74FB" w:rsidRPr="008318E3" w:rsidTr="008318E3">
        <w:trPr>
          <w:trHeight w:val="20"/>
          <w:jc w:val="center"/>
        </w:trPr>
        <w:tc>
          <w:tcPr>
            <w:tcW w:w="4944" w:type="dxa"/>
            <w:vAlign w:val="center"/>
          </w:tcPr>
          <w:p w:rsidR="007A74FB" w:rsidRPr="008318E3" w:rsidRDefault="007A74FB" w:rsidP="008318E3">
            <w:pPr>
              <w:ind w:firstLine="567"/>
              <w:jc w:val="center"/>
              <w:rPr>
                <w:b/>
                <w:i/>
              </w:rPr>
            </w:pPr>
            <w:r w:rsidRPr="008318E3">
              <w:rPr>
                <w:b/>
              </w:rPr>
              <w:t>Процент выполнения 90,3%</w:t>
            </w:r>
          </w:p>
        </w:tc>
        <w:tc>
          <w:tcPr>
            <w:tcW w:w="4945" w:type="dxa"/>
            <w:vAlign w:val="center"/>
          </w:tcPr>
          <w:p w:rsidR="007A74FB" w:rsidRPr="008318E3" w:rsidRDefault="007A74FB" w:rsidP="008318E3">
            <w:pPr>
              <w:ind w:firstLine="567"/>
              <w:jc w:val="center"/>
              <w:rPr>
                <w:b/>
                <w:i/>
              </w:rPr>
            </w:pPr>
            <w:r w:rsidRPr="008318E3">
              <w:rPr>
                <w:b/>
              </w:rPr>
              <w:t>Процент выполнения 98,1%</w:t>
            </w:r>
          </w:p>
        </w:tc>
      </w:tr>
    </w:tbl>
    <w:p w:rsidR="007A74FB" w:rsidRPr="005358AF" w:rsidRDefault="007A74FB" w:rsidP="00BC6299">
      <w:pPr>
        <w:spacing w:before="120"/>
        <w:ind w:firstLine="567"/>
        <w:jc w:val="both"/>
        <w:rPr>
          <w:sz w:val="28"/>
          <w:szCs w:val="28"/>
        </w:rPr>
      </w:pPr>
      <w:r w:rsidRPr="005358AF">
        <w:rPr>
          <w:sz w:val="28"/>
          <w:szCs w:val="28"/>
        </w:rPr>
        <w:t xml:space="preserve">Задание выполнили 98,1% выпускников, что выше, чем в 2015 и в 2016 годах (95% и 90,3% соответственно). </w:t>
      </w:r>
      <w:proofErr w:type="gramStart"/>
      <w:r w:rsidRPr="005358AF">
        <w:rPr>
          <w:sz w:val="28"/>
          <w:szCs w:val="28"/>
        </w:rPr>
        <w:t>Выбор отрицательных значений из всего указанного множества — более простая для обучающихся задача, чем выбор наибольшего значения из указанного подмножества значений.</w:t>
      </w:r>
      <w:proofErr w:type="gramEnd"/>
      <w:r w:rsidRPr="005358AF">
        <w:rPr>
          <w:sz w:val="28"/>
          <w:szCs w:val="28"/>
        </w:rPr>
        <w:t xml:space="preserve"> Стабильно высокий уровень выполнения задания </w:t>
      </w:r>
      <w:r w:rsidRPr="005358AF">
        <w:rPr>
          <w:bCs/>
          <w:sz w:val="28"/>
          <w:szCs w:val="28"/>
        </w:rPr>
        <w:t>по «чтению диаграмм»</w:t>
      </w:r>
      <w:r w:rsidRPr="005358AF">
        <w:rPr>
          <w:b/>
          <w:bCs/>
          <w:sz w:val="28"/>
          <w:szCs w:val="28"/>
        </w:rPr>
        <w:t xml:space="preserve"> </w:t>
      </w:r>
      <w:r w:rsidRPr="005358AF">
        <w:rPr>
          <w:sz w:val="28"/>
          <w:szCs w:val="28"/>
        </w:rPr>
        <w:t xml:space="preserve">обусловлен тем, что формирование и отработка умения считывать и анализировать графическую информацию  ведется на протяжении всего изучения курса математики. </w:t>
      </w:r>
    </w:p>
    <w:p w:rsidR="007A74FB" w:rsidRPr="005358AF" w:rsidRDefault="007A74FB" w:rsidP="00D57107">
      <w:pPr>
        <w:ind w:firstLine="567"/>
        <w:rPr>
          <w:b/>
          <w:i/>
          <w:sz w:val="28"/>
          <w:szCs w:val="28"/>
        </w:rPr>
      </w:pPr>
      <w:r w:rsidRPr="005358AF">
        <w:rPr>
          <w:b/>
          <w:i/>
          <w:sz w:val="28"/>
          <w:szCs w:val="28"/>
        </w:rPr>
        <w:t>Задание №3</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 xml:space="preserve">Задача на оценку способности выпускников ориентироваться в простейших наглядных геометрических конструкциях. Данным заданием   проверяется умение   решать практические задачи, связанные с нахождением </w:t>
      </w:r>
      <w:r w:rsidRPr="005358AF">
        <w:rPr>
          <w:sz w:val="28"/>
          <w:szCs w:val="28"/>
        </w:rPr>
        <w:lastRenderedPageBreak/>
        <w:t>геометрической величины.  Задача на вычисление площади трапеции, изображенной на клетчатой бумаге.</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8"/>
        <w:gridCol w:w="4998"/>
      </w:tblGrid>
      <w:tr w:rsidR="007A74FB" w:rsidRPr="008318E3" w:rsidTr="008318E3">
        <w:trPr>
          <w:trHeight w:val="20"/>
          <w:jc w:val="center"/>
        </w:trPr>
        <w:tc>
          <w:tcPr>
            <w:tcW w:w="4998" w:type="dxa"/>
            <w:vAlign w:val="center"/>
          </w:tcPr>
          <w:p w:rsidR="007A74FB" w:rsidRPr="008318E3" w:rsidRDefault="007A74FB" w:rsidP="008318E3">
            <w:pPr>
              <w:ind w:firstLine="567"/>
              <w:jc w:val="center"/>
              <w:rPr>
                <w:b/>
              </w:rPr>
            </w:pPr>
            <w:r w:rsidRPr="008318E3">
              <w:rPr>
                <w:b/>
                <w:i/>
              </w:rPr>
              <w:t>Пример из КИМ-2016</w:t>
            </w:r>
          </w:p>
        </w:tc>
        <w:tc>
          <w:tcPr>
            <w:tcW w:w="4998"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998" w:type="dxa"/>
          </w:tcPr>
          <w:p w:rsidR="007A74FB" w:rsidRPr="008318E3" w:rsidRDefault="007A74FB" w:rsidP="008318E3">
            <w:pPr>
              <w:ind w:firstLine="567"/>
              <w:jc w:val="both"/>
              <w:rPr>
                <w:b/>
                <w:noProof/>
                <w:lang w:val="en-US"/>
              </w:rPr>
            </w:pPr>
            <w:r w:rsidRPr="00BC6299">
              <w:t>На клетчатой бумаге с размером клетки 1х1 изображен треугольник. Найдите его площадь.</w:t>
            </w:r>
            <w:r w:rsidRPr="008318E3">
              <w:rPr>
                <w:b/>
                <w:noProof/>
              </w:rPr>
              <w:t xml:space="preserve"> </w:t>
            </w:r>
          </w:p>
          <w:p w:rsidR="007A74FB" w:rsidRPr="008318E3" w:rsidRDefault="007A74FB" w:rsidP="008318E3">
            <w:pPr>
              <w:ind w:firstLine="567"/>
              <w:jc w:val="both"/>
              <w:rPr>
                <w:b/>
                <w:noProof/>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
              <w:gridCol w:w="324"/>
              <w:gridCol w:w="324"/>
              <w:gridCol w:w="324"/>
              <w:gridCol w:w="324"/>
            </w:tblGrid>
            <w:tr w:rsidR="007A74FB" w:rsidRPr="008318E3" w:rsidTr="008318E3">
              <w:trPr>
                <w:trHeight w:val="246"/>
                <w:jc w:val="center"/>
              </w:trPr>
              <w:tc>
                <w:tcPr>
                  <w:tcW w:w="324" w:type="dxa"/>
                  <w:tcBorders>
                    <w:top w:val="single" w:sz="4" w:space="0" w:color="auto"/>
                    <w:left w:val="single" w:sz="2" w:space="0" w:color="auto"/>
                    <w:bottom w:val="single" w:sz="2"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r>
            <w:tr w:rsidR="007A74FB" w:rsidRPr="008318E3" w:rsidTr="008318E3">
              <w:trPr>
                <w:trHeight w:val="246"/>
                <w:jc w:val="center"/>
              </w:trPr>
              <w:tc>
                <w:tcPr>
                  <w:tcW w:w="324" w:type="dxa"/>
                  <w:tcBorders>
                    <w:top w:val="single" w:sz="2" w:space="0" w:color="auto"/>
                    <w:left w:val="single" w:sz="4" w:space="0" w:color="auto"/>
                    <w:bottom w:val="single" w:sz="4" w:space="0" w:color="auto"/>
                    <w:right w:val="single" w:sz="2" w:space="0" w:color="auto"/>
                  </w:tcBorders>
                </w:tcPr>
                <w:p w:rsidR="007A74FB" w:rsidRPr="00BC6299" w:rsidRDefault="00DF1812" w:rsidP="008318E3">
                  <w:pPr>
                    <w:ind w:firstLine="567"/>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26" type="#_x0000_t5" style="position:absolute;left:0;text-align:left;margin-left:10.25pt;margin-top:.6pt;width:48pt;height:49.5pt;z-index:251653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" adj="7695" filled="f" strokeweight="2pt"/>
                    </w:pict>
                  </w:r>
                </w:p>
              </w:tc>
              <w:tc>
                <w:tcPr>
                  <w:tcW w:w="324" w:type="dxa"/>
                  <w:tcBorders>
                    <w:top w:val="single" w:sz="4" w:space="0" w:color="auto"/>
                    <w:left w:val="single" w:sz="2"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r>
            <w:tr w:rsidR="007A74FB" w:rsidRPr="008318E3" w:rsidTr="008318E3">
              <w:trPr>
                <w:trHeight w:val="246"/>
                <w:jc w:val="center"/>
              </w:trPr>
              <w:tc>
                <w:tcPr>
                  <w:tcW w:w="324" w:type="dxa"/>
                  <w:tcBorders>
                    <w:top w:val="single" w:sz="4" w:space="0" w:color="auto"/>
                    <w:left w:val="single" w:sz="4" w:space="0" w:color="auto"/>
                    <w:bottom w:val="single" w:sz="4" w:space="0" w:color="auto"/>
                    <w:right w:val="single" w:sz="2" w:space="0" w:color="auto"/>
                  </w:tcBorders>
                </w:tcPr>
                <w:p w:rsidR="007A74FB" w:rsidRPr="00BC6299" w:rsidRDefault="007A74FB" w:rsidP="008318E3">
                  <w:pPr>
                    <w:ind w:firstLine="567"/>
                  </w:pPr>
                </w:p>
              </w:tc>
              <w:tc>
                <w:tcPr>
                  <w:tcW w:w="324" w:type="dxa"/>
                  <w:tcBorders>
                    <w:top w:val="single" w:sz="4" w:space="0" w:color="auto"/>
                    <w:left w:val="single" w:sz="2" w:space="0" w:color="auto"/>
                    <w:bottom w:val="single" w:sz="2"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r>
            <w:tr w:rsidR="007A74FB" w:rsidRPr="008318E3" w:rsidTr="008318E3">
              <w:trPr>
                <w:trHeight w:val="246"/>
                <w:jc w:val="center"/>
              </w:trPr>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2"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2"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r>
            <w:tr w:rsidR="007A74FB" w:rsidRPr="008318E3" w:rsidTr="008318E3">
              <w:trPr>
                <w:trHeight w:val="246"/>
                <w:jc w:val="center"/>
              </w:trPr>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2" w:space="0" w:color="auto"/>
                    <w:left w:val="single" w:sz="4" w:space="0" w:color="auto"/>
                    <w:bottom w:val="single" w:sz="4" w:space="0" w:color="auto"/>
                    <w:right w:val="single" w:sz="2" w:space="0" w:color="auto"/>
                  </w:tcBorders>
                </w:tcPr>
                <w:p w:rsidR="007A74FB" w:rsidRPr="00BC6299" w:rsidRDefault="007A74FB" w:rsidP="008318E3">
                  <w:pPr>
                    <w:ind w:firstLine="567"/>
                  </w:pPr>
                </w:p>
              </w:tc>
              <w:tc>
                <w:tcPr>
                  <w:tcW w:w="324" w:type="dxa"/>
                  <w:tcBorders>
                    <w:top w:val="single" w:sz="4" w:space="0" w:color="auto"/>
                    <w:left w:val="single" w:sz="2"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4" w:space="0" w:color="auto"/>
                    <w:left w:val="single" w:sz="4" w:space="0" w:color="auto"/>
                    <w:bottom w:val="single" w:sz="4" w:space="0" w:color="auto"/>
                    <w:right w:val="single" w:sz="4" w:space="0" w:color="auto"/>
                  </w:tcBorders>
                </w:tcPr>
                <w:p w:rsidR="007A74FB" w:rsidRPr="00BC6299" w:rsidRDefault="007A74FB" w:rsidP="008318E3">
                  <w:pPr>
                    <w:ind w:firstLine="567"/>
                  </w:pPr>
                </w:p>
              </w:tc>
            </w:tr>
            <w:tr w:rsidR="007A74FB" w:rsidRPr="008318E3" w:rsidTr="008318E3">
              <w:trPr>
                <w:trHeight w:val="246"/>
                <w:jc w:val="center"/>
              </w:trPr>
              <w:tc>
                <w:tcPr>
                  <w:tcW w:w="324" w:type="dxa"/>
                  <w:tcBorders>
                    <w:top w:val="single" w:sz="2"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2" w:space="0" w:color="auto"/>
                    <w:left w:val="single" w:sz="4"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2" w:space="0" w:color="auto"/>
                    <w:left w:val="single" w:sz="4" w:space="0" w:color="auto"/>
                    <w:bottom w:val="single" w:sz="4" w:space="0" w:color="auto"/>
                    <w:right w:val="single" w:sz="2" w:space="0" w:color="auto"/>
                  </w:tcBorders>
                </w:tcPr>
                <w:p w:rsidR="007A74FB" w:rsidRPr="00BC6299" w:rsidRDefault="007A74FB" w:rsidP="008318E3">
                  <w:pPr>
                    <w:ind w:firstLine="567"/>
                  </w:pPr>
                </w:p>
              </w:tc>
              <w:tc>
                <w:tcPr>
                  <w:tcW w:w="324" w:type="dxa"/>
                  <w:tcBorders>
                    <w:top w:val="single" w:sz="2" w:space="0" w:color="auto"/>
                    <w:left w:val="single" w:sz="2" w:space="0" w:color="auto"/>
                    <w:bottom w:val="single" w:sz="4" w:space="0" w:color="auto"/>
                    <w:right w:val="single" w:sz="4" w:space="0" w:color="auto"/>
                  </w:tcBorders>
                </w:tcPr>
                <w:p w:rsidR="007A74FB" w:rsidRPr="00BC6299" w:rsidRDefault="007A74FB" w:rsidP="008318E3">
                  <w:pPr>
                    <w:ind w:firstLine="567"/>
                  </w:pPr>
                </w:p>
              </w:tc>
              <w:tc>
                <w:tcPr>
                  <w:tcW w:w="324" w:type="dxa"/>
                  <w:tcBorders>
                    <w:top w:val="single" w:sz="2" w:space="0" w:color="auto"/>
                    <w:left w:val="single" w:sz="4" w:space="0" w:color="auto"/>
                    <w:bottom w:val="single" w:sz="4" w:space="0" w:color="auto"/>
                    <w:right w:val="single" w:sz="4" w:space="0" w:color="auto"/>
                  </w:tcBorders>
                </w:tcPr>
                <w:p w:rsidR="007A74FB" w:rsidRPr="00BC6299" w:rsidRDefault="007A74FB" w:rsidP="008318E3">
                  <w:pPr>
                    <w:ind w:firstLine="567"/>
                  </w:pPr>
                </w:p>
              </w:tc>
            </w:tr>
          </w:tbl>
          <w:p w:rsidR="007A74FB" w:rsidRPr="008318E3" w:rsidRDefault="007A74FB" w:rsidP="008318E3">
            <w:pPr>
              <w:ind w:firstLine="567"/>
              <w:jc w:val="center"/>
              <w:rPr>
                <w:b/>
                <w:i/>
              </w:rPr>
            </w:pPr>
          </w:p>
        </w:tc>
        <w:tc>
          <w:tcPr>
            <w:tcW w:w="4998" w:type="dxa"/>
          </w:tcPr>
          <w:p w:rsidR="007A74FB" w:rsidRPr="008318E3" w:rsidRDefault="007A74FB" w:rsidP="008318E3">
            <w:pPr>
              <w:ind w:firstLine="567"/>
              <w:rPr>
                <w:lang w:val="en-US"/>
              </w:rPr>
            </w:pPr>
            <w:r w:rsidRPr="00BC6299">
              <w:t>На клетчатой бумаге с размером клетки 1х1 изображена трапеция. Найдите её площадь.</w:t>
            </w:r>
          </w:p>
          <w:p w:rsidR="007A74FB" w:rsidRPr="008318E3" w:rsidRDefault="007A74FB" w:rsidP="008318E3">
            <w:pPr>
              <w:ind w:firstLine="567"/>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
              <w:gridCol w:w="283"/>
              <w:gridCol w:w="283"/>
              <w:gridCol w:w="283"/>
              <w:gridCol w:w="283"/>
              <w:gridCol w:w="283"/>
              <w:gridCol w:w="283"/>
              <w:gridCol w:w="283"/>
              <w:gridCol w:w="283"/>
            </w:tblGrid>
            <w:tr w:rsidR="007A74FB" w:rsidRPr="008318E3" w:rsidTr="008318E3">
              <w:trPr>
                <w:trHeight w:val="283"/>
                <w:jc w:val="center"/>
              </w:trPr>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r>
            <w:tr w:rsidR="007A74FB" w:rsidRPr="008318E3" w:rsidTr="008318E3">
              <w:trPr>
                <w:trHeight w:val="283"/>
                <w:jc w:val="center"/>
              </w:trPr>
              <w:tc>
                <w:tcPr>
                  <w:tcW w:w="283" w:type="dxa"/>
                  <w:tcBorders>
                    <w:top w:val="single" w:sz="4" w:space="0" w:color="auto"/>
                    <w:left w:val="single" w:sz="4" w:space="0" w:color="auto"/>
                    <w:bottom w:val="single" w:sz="4" w:space="0" w:color="auto"/>
                    <w:right w:val="single" w:sz="4" w:space="0" w:color="auto"/>
                  </w:tcBorders>
                </w:tcPr>
                <w:p w:rsidR="007A74FB" w:rsidRPr="008318E3" w:rsidRDefault="00DF1812" w:rsidP="008318E3">
                  <w:pPr>
                    <w:ind w:firstLine="567"/>
                    <w:rPr>
                      <w:lang w:val="en-US"/>
                    </w:rPr>
                  </w:pPr>
                  <w:r>
                    <w:rPr>
                      <w:noProof/>
                    </w:rPr>
                    <w:pict>
                      <v:line id="Прямая соединительная линия 12" o:spid="_x0000_s1027" style="position:absolute;left:0;text-align:left;z-index:251656192;visibility:visible;mso-position-horizontal-relative:text;mso-position-vertical-relative:text" from="7.95pt,-.85pt" to="21.4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" strokeweight="2.25pt"/>
                    </w:pict>
                  </w:r>
                  <w:r>
                    <w:rPr>
                      <w:noProof/>
                    </w:rPr>
                    <w:pict>
                      <v:line id="Прямая соединительная линия 13" o:spid="_x0000_s1028" style="position:absolute;left:0;text-align:left;z-index:251654144;visibility:visible;mso-position-horizontal-relative:text;mso-position-vertical-relative:text" from="7.95pt,-.85pt" to="10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" strokeweight="2.25pt"/>
                    </w:pict>
                  </w: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DF1812" w:rsidP="008318E3">
                  <w:pPr>
                    <w:ind w:firstLine="567"/>
                    <w:rPr>
                      <w:lang w:val="en-US"/>
                    </w:rPr>
                  </w:pPr>
                  <w:r>
                    <w:rPr>
                      <w:noProof/>
                    </w:rPr>
                    <w:pict>
                      <v:line id="Прямая соединительная линия 14" o:spid="_x0000_s1029" style="position:absolute;left:0;text-align:left;flip:y;z-index:251657216;visibility:visible;mso-position-horizontal-relative:text;mso-position-vertical-relative:text" from="-5.8pt,-.85pt" to="35.4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" strokeweight="2.25pt"/>
                    </w:pict>
                  </w: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r>
            <w:tr w:rsidR="007A74FB" w:rsidRPr="008318E3" w:rsidTr="008318E3">
              <w:trPr>
                <w:trHeight w:val="283"/>
                <w:jc w:val="center"/>
              </w:trPr>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r>
            <w:tr w:rsidR="007A74FB" w:rsidRPr="008318E3" w:rsidTr="008318E3">
              <w:trPr>
                <w:trHeight w:val="283"/>
                <w:jc w:val="center"/>
              </w:trPr>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r>
            <w:tr w:rsidR="007A74FB" w:rsidRPr="008318E3" w:rsidTr="008318E3">
              <w:trPr>
                <w:trHeight w:val="283"/>
                <w:jc w:val="center"/>
              </w:trPr>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r>
            <w:tr w:rsidR="007A74FB" w:rsidRPr="008318E3" w:rsidTr="008318E3">
              <w:trPr>
                <w:trHeight w:val="283"/>
                <w:jc w:val="center"/>
              </w:trPr>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r>
            <w:tr w:rsidR="007A74FB" w:rsidRPr="008318E3" w:rsidTr="008318E3">
              <w:trPr>
                <w:trHeight w:val="283"/>
                <w:jc w:val="center"/>
              </w:trPr>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DF1812" w:rsidP="008318E3">
                  <w:pPr>
                    <w:ind w:firstLine="567"/>
                    <w:rPr>
                      <w:lang w:val="en-US"/>
                    </w:rPr>
                  </w:pPr>
                  <w:r>
                    <w:rPr>
                      <w:noProof/>
                    </w:rPr>
                    <w:pict>
                      <v:line id="Прямая соединительная линия 15" o:spid="_x0000_s1030" style="position:absolute;left:0;text-align:left;z-index:251655168;visibility:visible;mso-position-horizontal-relative:text;mso-position-vertical-relative:text" from="7.3pt,.15pt" to="5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" strokeweight="2.25pt"/>
                    </w:pict>
                  </w: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c>
                <w:tcPr>
                  <w:tcW w:w="283" w:type="dxa"/>
                  <w:tcBorders>
                    <w:top w:val="single" w:sz="4" w:space="0" w:color="auto"/>
                    <w:left w:val="single" w:sz="4" w:space="0" w:color="auto"/>
                    <w:bottom w:val="single" w:sz="4" w:space="0" w:color="auto"/>
                    <w:right w:val="single" w:sz="4" w:space="0" w:color="auto"/>
                  </w:tcBorders>
                </w:tcPr>
                <w:p w:rsidR="007A74FB" w:rsidRPr="008318E3" w:rsidRDefault="007A74FB" w:rsidP="008318E3">
                  <w:pPr>
                    <w:ind w:firstLine="567"/>
                    <w:rPr>
                      <w:lang w:val="en-US"/>
                    </w:rPr>
                  </w:pPr>
                </w:p>
              </w:tc>
            </w:tr>
          </w:tbl>
          <w:p w:rsidR="007A74FB" w:rsidRPr="008318E3" w:rsidRDefault="007A74FB" w:rsidP="008318E3">
            <w:pPr>
              <w:ind w:firstLine="567"/>
              <w:rPr>
                <w:lang w:val="en-US"/>
              </w:rPr>
            </w:pPr>
          </w:p>
        </w:tc>
      </w:tr>
      <w:tr w:rsidR="007A74FB" w:rsidRPr="008318E3" w:rsidTr="008318E3">
        <w:trPr>
          <w:trHeight w:val="20"/>
          <w:jc w:val="center"/>
        </w:trPr>
        <w:tc>
          <w:tcPr>
            <w:tcW w:w="4998" w:type="dxa"/>
            <w:vAlign w:val="center"/>
          </w:tcPr>
          <w:p w:rsidR="007A74FB" w:rsidRPr="008318E3" w:rsidRDefault="007A74FB" w:rsidP="008318E3">
            <w:pPr>
              <w:ind w:firstLine="567"/>
              <w:jc w:val="center"/>
              <w:rPr>
                <w:b/>
                <w:i/>
              </w:rPr>
            </w:pPr>
            <w:r w:rsidRPr="008318E3">
              <w:rPr>
                <w:b/>
              </w:rPr>
              <w:t>Процент выполнения  88%</w:t>
            </w:r>
          </w:p>
        </w:tc>
        <w:tc>
          <w:tcPr>
            <w:tcW w:w="4998" w:type="dxa"/>
            <w:vAlign w:val="center"/>
          </w:tcPr>
          <w:p w:rsidR="007A74FB" w:rsidRPr="008318E3" w:rsidRDefault="007A74FB" w:rsidP="008318E3">
            <w:pPr>
              <w:ind w:firstLine="567"/>
              <w:jc w:val="center"/>
              <w:rPr>
                <w:b/>
                <w:i/>
              </w:rPr>
            </w:pPr>
            <w:r w:rsidRPr="008318E3">
              <w:rPr>
                <w:b/>
              </w:rPr>
              <w:t>Процент выполнения  91,6%</w:t>
            </w:r>
          </w:p>
        </w:tc>
      </w:tr>
    </w:tbl>
    <w:p w:rsidR="007A74FB" w:rsidRPr="005358AF" w:rsidRDefault="007A74FB" w:rsidP="00246079">
      <w:pPr>
        <w:spacing w:before="120"/>
        <w:ind w:firstLine="567"/>
        <w:jc w:val="both"/>
        <w:rPr>
          <w:sz w:val="28"/>
          <w:szCs w:val="28"/>
        </w:rPr>
      </w:pPr>
      <w:r w:rsidRPr="005358AF">
        <w:rPr>
          <w:snapToGrid w:val="0"/>
          <w:sz w:val="28"/>
          <w:szCs w:val="28"/>
          <w:lang w:eastAsia="en-US"/>
        </w:rPr>
        <w:t xml:space="preserve">Для выполнения задания требуется: знать формулы площадей </w:t>
      </w:r>
      <w:r w:rsidRPr="005358AF">
        <w:rPr>
          <w:sz w:val="28"/>
          <w:szCs w:val="28"/>
        </w:rPr>
        <w:t xml:space="preserve">различных планиметрических фигур, </w:t>
      </w:r>
      <w:r w:rsidRPr="005358AF">
        <w:rPr>
          <w:snapToGrid w:val="0"/>
          <w:sz w:val="28"/>
          <w:szCs w:val="28"/>
          <w:lang w:eastAsia="en-US"/>
        </w:rPr>
        <w:t xml:space="preserve">уметь определять необходимые данные </w:t>
      </w:r>
      <w:r w:rsidRPr="005358AF">
        <w:rPr>
          <w:sz w:val="28"/>
          <w:szCs w:val="28"/>
        </w:rPr>
        <w:t>по изображению на клетчатой бумаге при условии задания единицы измерения. Результативность выполнения этого задания выше по сравнению с прошлым годом —9</w:t>
      </w:r>
      <w:r>
        <w:rPr>
          <w:sz w:val="28"/>
          <w:szCs w:val="28"/>
        </w:rPr>
        <w:t>1,6</w:t>
      </w:r>
      <w:r w:rsidRPr="005358AF">
        <w:rPr>
          <w:sz w:val="28"/>
          <w:szCs w:val="28"/>
        </w:rPr>
        <w:t>% выпускников решили это геометрическое задание верно.</w:t>
      </w:r>
    </w:p>
    <w:p w:rsidR="007A74FB" w:rsidRPr="005358AF" w:rsidRDefault="007A74FB" w:rsidP="00D57107">
      <w:pPr>
        <w:ind w:firstLine="567"/>
        <w:rPr>
          <w:b/>
          <w:i/>
          <w:sz w:val="28"/>
          <w:szCs w:val="28"/>
        </w:rPr>
      </w:pPr>
      <w:r w:rsidRPr="005358AF">
        <w:rPr>
          <w:b/>
          <w:i/>
          <w:sz w:val="28"/>
          <w:szCs w:val="28"/>
        </w:rPr>
        <w:t>Задание №4</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Задача на вычисление вероятности события. Задание проверяет умение решать задачи, используя знания по комбинаторике, теории вероятностей и статистике.</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6"/>
        <w:gridCol w:w="4768"/>
      </w:tblGrid>
      <w:tr w:rsidR="007A74FB" w:rsidRPr="008318E3" w:rsidTr="008318E3">
        <w:trPr>
          <w:trHeight w:val="20"/>
          <w:jc w:val="center"/>
        </w:trPr>
        <w:tc>
          <w:tcPr>
            <w:tcW w:w="4626" w:type="dxa"/>
            <w:vAlign w:val="center"/>
          </w:tcPr>
          <w:p w:rsidR="007A74FB" w:rsidRPr="008318E3" w:rsidRDefault="007A74FB" w:rsidP="008318E3">
            <w:pPr>
              <w:ind w:firstLine="567"/>
              <w:jc w:val="center"/>
              <w:rPr>
                <w:b/>
              </w:rPr>
            </w:pPr>
            <w:r w:rsidRPr="008318E3">
              <w:rPr>
                <w:b/>
                <w:i/>
              </w:rPr>
              <w:t>Пример из КИМ-2016</w:t>
            </w:r>
          </w:p>
        </w:tc>
        <w:tc>
          <w:tcPr>
            <w:tcW w:w="4768"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626" w:type="dxa"/>
          </w:tcPr>
          <w:p w:rsidR="007A74FB" w:rsidRPr="008318E3" w:rsidRDefault="007A74FB" w:rsidP="008318E3">
            <w:pPr>
              <w:ind w:firstLine="567"/>
              <w:jc w:val="both"/>
              <w:rPr>
                <w:b/>
                <w:i/>
              </w:rPr>
            </w:pPr>
            <w:r w:rsidRPr="00BC6299">
              <w:t>На конференцию приехали 2 ученых из Дании, 7 из Польши и 3 из Венгрии. Каждый из них делает на конференции один доклад. Порядок докладов определяется жеребьевкой. Найдите вероятность того, что четвертым окажется доклад ученого из Венгрии.</w:t>
            </w:r>
          </w:p>
        </w:tc>
        <w:tc>
          <w:tcPr>
            <w:tcW w:w="4768" w:type="dxa"/>
          </w:tcPr>
          <w:p w:rsidR="007A74FB" w:rsidRPr="008318E3" w:rsidRDefault="007A74FB" w:rsidP="008318E3">
            <w:pPr>
              <w:ind w:firstLine="567"/>
              <w:jc w:val="both"/>
              <w:rPr>
                <w:b/>
                <w:i/>
              </w:rPr>
            </w:pPr>
            <w:r w:rsidRPr="00BC6299">
              <w:t xml:space="preserve">В чемпионате по гимнастике участвуют 76 спортсменок: 30 из России, 27 из Казахстана, остальные из Белоруссии. Порядок, в котором выступают гимнастки, определяется жребием. Найдите вероятность того, что спортсменка, выступающая первой, окажется из Белоруссии. </w:t>
            </w:r>
          </w:p>
        </w:tc>
      </w:tr>
      <w:tr w:rsidR="007A74FB" w:rsidRPr="008318E3" w:rsidTr="008318E3">
        <w:trPr>
          <w:trHeight w:val="20"/>
          <w:jc w:val="center"/>
        </w:trPr>
        <w:tc>
          <w:tcPr>
            <w:tcW w:w="4626" w:type="dxa"/>
            <w:vAlign w:val="center"/>
          </w:tcPr>
          <w:p w:rsidR="007A74FB" w:rsidRPr="008318E3" w:rsidRDefault="007A74FB" w:rsidP="008318E3">
            <w:pPr>
              <w:ind w:firstLine="567"/>
              <w:jc w:val="center"/>
              <w:rPr>
                <w:b/>
                <w:i/>
              </w:rPr>
            </w:pPr>
            <w:r w:rsidRPr="008318E3">
              <w:rPr>
                <w:b/>
              </w:rPr>
              <w:t>Процент выполнения  80 %</w:t>
            </w:r>
          </w:p>
        </w:tc>
        <w:tc>
          <w:tcPr>
            <w:tcW w:w="4768" w:type="dxa"/>
            <w:vAlign w:val="center"/>
          </w:tcPr>
          <w:p w:rsidR="007A74FB" w:rsidRPr="008318E3" w:rsidRDefault="007A74FB" w:rsidP="008318E3">
            <w:pPr>
              <w:ind w:firstLine="567"/>
              <w:jc w:val="center"/>
              <w:rPr>
                <w:b/>
                <w:i/>
              </w:rPr>
            </w:pPr>
            <w:r w:rsidRPr="008318E3">
              <w:rPr>
                <w:b/>
              </w:rPr>
              <w:t>Процент выполнения  89,6 %</w:t>
            </w:r>
          </w:p>
        </w:tc>
      </w:tr>
    </w:tbl>
    <w:p w:rsidR="007A74FB" w:rsidRPr="005358AF" w:rsidRDefault="007A74FB" w:rsidP="00246079">
      <w:pPr>
        <w:spacing w:before="120"/>
        <w:ind w:firstLine="567"/>
        <w:jc w:val="both"/>
        <w:rPr>
          <w:sz w:val="28"/>
          <w:szCs w:val="28"/>
        </w:rPr>
      </w:pPr>
      <w:r w:rsidRPr="005358AF">
        <w:rPr>
          <w:sz w:val="28"/>
          <w:szCs w:val="28"/>
        </w:rPr>
        <w:t>В этом году задача на вычисление вероятности события практически полностью повторяет идею прошлогодней задачи. Несмотря на то, что задача усложнена дополнительным вычислением, значительно большее число выпускников успешно справились с её решением. Вероятно, основной ошибкой является неверное прочтение условия задачи и/или вычислительная ошибка.</w:t>
      </w:r>
    </w:p>
    <w:p w:rsidR="007A74FB" w:rsidRPr="005358AF" w:rsidRDefault="007A74FB" w:rsidP="00D57107">
      <w:pPr>
        <w:ind w:firstLine="567"/>
        <w:rPr>
          <w:b/>
          <w:i/>
          <w:sz w:val="28"/>
          <w:szCs w:val="28"/>
        </w:rPr>
      </w:pPr>
      <w:r w:rsidRPr="005358AF">
        <w:rPr>
          <w:b/>
          <w:i/>
          <w:sz w:val="28"/>
          <w:szCs w:val="28"/>
        </w:rPr>
        <w:t>Задание № 5</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Решение простейшего иррациональное  уравнения.</w:t>
      </w:r>
    </w:p>
    <w:p w:rsidR="007A74FB" w:rsidRDefault="007A74FB" w:rsidP="00246079">
      <w:pPr>
        <w:ind w:firstLine="567"/>
        <w:jc w:val="both"/>
        <w:rPr>
          <w:b/>
          <w:i/>
          <w:sz w:val="28"/>
          <w:szCs w:val="28"/>
        </w:rPr>
      </w:pPr>
    </w:p>
    <w:p w:rsidR="007A74FB" w:rsidRDefault="007A74FB" w:rsidP="00246079">
      <w:pPr>
        <w:ind w:firstLine="567"/>
        <w:jc w:val="both"/>
        <w:rPr>
          <w:b/>
          <w:i/>
          <w:sz w:val="28"/>
          <w:szCs w:val="28"/>
        </w:rPr>
      </w:pPr>
    </w:p>
    <w:p w:rsidR="007A74FB" w:rsidRPr="005358AF" w:rsidRDefault="007A74FB" w:rsidP="00246079">
      <w:pPr>
        <w:ind w:firstLine="567"/>
        <w:jc w:val="both"/>
        <w:rPr>
          <w:b/>
          <w:i/>
          <w:sz w:val="28"/>
          <w:szCs w:val="28"/>
        </w:rPr>
      </w:pPr>
      <w:r w:rsidRPr="005358AF">
        <w:rPr>
          <w:b/>
          <w:i/>
          <w:sz w:val="28"/>
          <w:szCs w:val="28"/>
        </w:rPr>
        <w:lastRenderedPageBreak/>
        <w:t>Статистика и краткий анализ выполнения задания</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6"/>
        <w:gridCol w:w="4626"/>
      </w:tblGrid>
      <w:tr w:rsidR="007A74FB" w:rsidRPr="008318E3" w:rsidTr="008318E3">
        <w:trPr>
          <w:trHeight w:val="20"/>
          <w:jc w:val="center"/>
        </w:trPr>
        <w:tc>
          <w:tcPr>
            <w:tcW w:w="4626" w:type="dxa"/>
            <w:vAlign w:val="center"/>
          </w:tcPr>
          <w:p w:rsidR="007A74FB" w:rsidRPr="008318E3" w:rsidRDefault="007A74FB" w:rsidP="008318E3">
            <w:pPr>
              <w:ind w:firstLine="567"/>
              <w:jc w:val="center"/>
              <w:rPr>
                <w:b/>
              </w:rPr>
            </w:pPr>
            <w:r w:rsidRPr="008318E3">
              <w:rPr>
                <w:b/>
                <w:i/>
              </w:rPr>
              <w:t>Пример из КИМ-2016</w:t>
            </w:r>
          </w:p>
        </w:tc>
        <w:tc>
          <w:tcPr>
            <w:tcW w:w="4626"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626" w:type="dxa"/>
          </w:tcPr>
          <w:p w:rsidR="007A74FB" w:rsidRPr="00BC6299" w:rsidRDefault="007A74FB" w:rsidP="008318E3">
            <w:pPr>
              <w:ind w:firstLine="567"/>
              <w:jc w:val="center"/>
            </w:pPr>
            <w:r w:rsidRPr="00BC6299">
              <w:t xml:space="preserve">Найдите корень уравнения   </w:t>
            </w:r>
            <m:oMath>
              <m:rad>
                <m:radPr>
                  <m:degHide m:val="on"/>
                  <m:ctrlPr>
                    <w:rPr>
                      <w:rFonts w:ascii="Cambria Math" w:hAnsi="Cambria Math"/>
                    </w:rPr>
                  </m:ctrlPr>
                </m:radPr>
                <m:deg/>
                <m:e>
                  <m:r>
                    <w:rPr>
                      <w:rFonts w:ascii="Cambria Math"/>
                    </w:rPr>
                    <m:t>3</m:t>
                  </m:r>
                  <m:r>
                    <m:t>х</m:t>
                  </m:r>
                  <m:r>
                    <w:rPr>
                      <w:rFonts w:ascii="Cambria Math"/>
                    </w:rPr>
                    <m:t>+49</m:t>
                  </m:r>
                </m:e>
              </m:rad>
              <m:r>
                <m:rPr>
                  <m:sty m:val="p"/>
                </m:rPr>
                <w:rPr>
                  <w:rFonts w:ascii="Cambria Math"/>
                </w:rPr>
                <m:t>=10</m:t>
              </m:r>
            </m:oMath>
          </w:p>
        </w:tc>
        <w:tc>
          <w:tcPr>
            <w:tcW w:w="4626" w:type="dxa"/>
          </w:tcPr>
          <w:p w:rsidR="007A74FB" w:rsidRPr="00BC6299" w:rsidRDefault="007A74FB" w:rsidP="008318E3">
            <w:pPr>
              <w:ind w:firstLine="567"/>
            </w:pPr>
            <w:r w:rsidRPr="00BC6299">
              <w:t xml:space="preserve">Найдите корень уравнения </w:t>
            </w:r>
          </w:p>
          <w:p w:rsidR="007A74FB" w:rsidRPr="00BC6299" w:rsidRDefault="00DF1812" w:rsidP="008318E3">
            <w:pPr>
              <w:ind w:firstLine="567"/>
            </w:pPr>
            <m:oMathPara>
              <m:oMath>
                <m:rad>
                  <m:radPr>
                    <m:ctrlPr>
                      <w:rPr>
                        <w:rFonts w:ascii="Cambria Math" w:hAnsi="Cambria Math"/>
                        <w:i/>
                      </w:rPr>
                    </m:ctrlPr>
                  </m:radPr>
                  <m:deg>
                    <m:r>
                      <w:rPr>
                        <w:rFonts w:ascii="Cambria Math"/>
                      </w:rPr>
                      <m:t>3</m:t>
                    </m:r>
                  </m:deg>
                  <m:e>
                    <m:r>
                      <m:t>х</m:t>
                    </m:r>
                    <m:r>
                      <w:rPr>
                        <w:rFonts w:ascii="Cambria Math"/>
                      </w:rPr>
                      <m:t>+25</m:t>
                    </m:r>
                  </m:e>
                </m:rad>
                <m:r>
                  <m:rPr>
                    <m:sty m:val="p"/>
                  </m:rPr>
                  <w:rPr>
                    <w:rFonts w:ascii="Cambria Math"/>
                  </w:rPr>
                  <m:t>=5</m:t>
                </m:r>
              </m:oMath>
            </m:oMathPara>
          </w:p>
        </w:tc>
      </w:tr>
      <w:tr w:rsidR="007A74FB" w:rsidRPr="008318E3" w:rsidTr="008318E3">
        <w:trPr>
          <w:trHeight w:val="20"/>
          <w:jc w:val="center"/>
        </w:trPr>
        <w:tc>
          <w:tcPr>
            <w:tcW w:w="4626" w:type="dxa"/>
            <w:vAlign w:val="center"/>
          </w:tcPr>
          <w:p w:rsidR="007A74FB" w:rsidRPr="008318E3" w:rsidRDefault="007A74FB" w:rsidP="008318E3">
            <w:pPr>
              <w:ind w:firstLine="567"/>
              <w:jc w:val="center"/>
              <w:rPr>
                <w:b/>
                <w:i/>
              </w:rPr>
            </w:pPr>
            <w:r w:rsidRPr="008318E3">
              <w:rPr>
                <w:b/>
              </w:rPr>
              <w:t>Процент выполнения  95%</w:t>
            </w:r>
          </w:p>
        </w:tc>
        <w:tc>
          <w:tcPr>
            <w:tcW w:w="4626" w:type="dxa"/>
            <w:vAlign w:val="center"/>
          </w:tcPr>
          <w:p w:rsidR="007A74FB" w:rsidRPr="008318E3" w:rsidRDefault="007A74FB" w:rsidP="008318E3">
            <w:pPr>
              <w:ind w:firstLine="567"/>
              <w:jc w:val="center"/>
              <w:rPr>
                <w:b/>
                <w:i/>
              </w:rPr>
            </w:pPr>
            <w:r w:rsidRPr="008318E3">
              <w:rPr>
                <w:b/>
              </w:rPr>
              <w:t>Процент выполнения  88%</w:t>
            </w:r>
          </w:p>
        </w:tc>
      </w:tr>
    </w:tbl>
    <w:p w:rsidR="007A74FB" w:rsidRPr="005358AF" w:rsidRDefault="007A74FB" w:rsidP="00246079">
      <w:pPr>
        <w:autoSpaceDE w:val="0"/>
        <w:autoSpaceDN w:val="0"/>
        <w:adjustRightInd w:val="0"/>
        <w:spacing w:before="120"/>
        <w:ind w:firstLine="567"/>
        <w:jc w:val="both"/>
        <w:rPr>
          <w:sz w:val="28"/>
          <w:szCs w:val="28"/>
        </w:rPr>
      </w:pPr>
      <w:r w:rsidRPr="005358AF">
        <w:rPr>
          <w:sz w:val="28"/>
          <w:szCs w:val="28"/>
        </w:rPr>
        <w:t>Цель проверки — умение решать простейшие уравнения. Проверяемый учебный материал относится к курсу алгебры основной школы. Процент выполнения задания (88%) ниже по сравнению с предыдущим годом, хотя снова предложено иррациональное уравнение. Снижение результативности выполнения данного задания можно объяснить невнимательным его прочтением — часть выпускников упустили, что дан корень третьей степени.</w:t>
      </w:r>
    </w:p>
    <w:p w:rsidR="007A74FB" w:rsidRPr="005358AF" w:rsidRDefault="007A74FB" w:rsidP="00D57107">
      <w:pPr>
        <w:ind w:firstLine="567"/>
        <w:jc w:val="both"/>
        <w:rPr>
          <w:b/>
          <w:i/>
          <w:sz w:val="28"/>
          <w:szCs w:val="28"/>
        </w:rPr>
      </w:pPr>
      <w:r w:rsidRPr="005358AF">
        <w:rPr>
          <w:b/>
          <w:i/>
          <w:sz w:val="28"/>
          <w:szCs w:val="28"/>
        </w:rPr>
        <w:t>Задание № 6</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autoSpaceDE w:val="0"/>
        <w:autoSpaceDN w:val="0"/>
        <w:adjustRightInd w:val="0"/>
        <w:ind w:firstLine="567"/>
        <w:jc w:val="both"/>
        <w:rPr>
          <w:sz w:val="28"/>
          <w:szCs w:val="28"/>
        </w:rPr>
      </w:pPr>
      <w:r w:rsidRPr="005358AF">
        <w:rPr>
          <w:sz w:val="28"/>
          <w:szCs w:val="28"/>
        </w:rPr>
        <w:t xml:space="preserve">Задача направлена на оценку способности экзаменуемых </w:t>
      </w:r>
      <w:proofErr w:type="gramStart"/>
      <w:r w:rsidRPr="005358AF">
        <w:rPr>
          <w:sz w:val="28"/>
          <w:szCs w:val="28"/>
        </w:rPr>
        <w:t>ориентироваться</w:t>
      </w:r>
      <w:proofErr w:type="gramEnd"/>
      <w:r w:rsidRPr="005358AF">
        <w:rPr>
          <w:sz w:val="28"/>
          <w:szCs w:val="28"/>
        </w:rPr>
        <w:t xml:space="preserve"> в простейших наглядных геометрических конструкциях.</w:t>
      </w:r>
    </w:p>
    <w:p w:rsidR="007A74FB" w:rsidRPr="005358AF" w:rsidRDefault="007A74FB" w:rsidP="00246079">
      <w:pPr>
        <w:ind w:firstLine="567"/>
        <w:jc w:val="both"/>
        <w:rPr>
          <w:sz w:val="28"/>
          <w:szCs w:val="28"/>
        </w:rPr>
      </w:pPr>
      <w:r w:rsidRPr="005358AF">
        <w:rPr>
          <w:sz w:val="28"/>
          <w:szCs w:val="28"/>
        </w:rPr>
        <w:t>Задача по готовому чертежу, связанная с применением свойств углов треугольника.</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2"/>
        <w:gridCol w:w="5008"/>
      </w:tblGrid>
      <w:tr w:rsidR="007A74FB" w:rsidRPr="008318E3" w:rsidTr="008318E3">
        <w:trPr>
          <w:trHeight w:val="20"/>
          <w:jc w:val="center"/>
        </w:trPr>
        <w:tc>
          <w:tcPr>
            <w:tcW w:w="4542" w:type="dxa"/>
            <w:vAlign w:val="center"/>
          </w:tcPr>
          <w:p w:rsidR="007A74FB" w:rsidRPr="008318E3" w:rsidRDefault="007A74FB" w:rsidP="008318E3">
            <w:pPr>
              <w:ind w:firstLine="567"/>
              <w:jc w:val="center"/>
              <w:rPr>
                <w:b/>
              </w:rPr>
            </w:pPr>
            <w:r w:rsidRPr="008318E3">
              <w:rPr>
                <w:b/>
                <w:i/>
              </w:rPr>
              <w:t>Пример из КИМ-2016</w:t>
            </w:r>
          </w:p>
        </w:tc>
        <w:tc>
          <w:tcPr>
            <w:tcW w:w="5008"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542" w:type="dxa"/>
          </w:tcPr>
          <w:p w:rsidR="007A74FB" w:rsidRPr="00BC6299" w:rsidRDefault="007A74FB" w:rsidP="008318E3">
            <w:pPr>
              <w:ind w:firstLine="567"/>
              <w:jc w:val="both"/>
            </w:pPr>
            <w:r w:rsidRPr="00BC6299">
              <w:t>В четырехугольник АВС</w:t>
            </w:r>
            <w:r w:rsidRPr="008318E3">
              <w:rPr>
                <w:lang w:val="en-US"/>
              </w:rPr>
              <w:t>D</w:t>
            </w:r>
            <w:r w:rsidRPr="00BC6299">
              <w:t xml:space="preserve"> вписана окружность, АВ = 19, </w:t>
            </w:r>
            <w:proofErr w:type="gramStart"/>
            <w:r w:rsidRPr="00BC6299">
              <w:t>ВС</w:t>
            </w:r>
            <w:proofErr w:type="gramEnd"/>
            <w:r w:rsidRPr="00BC6299">
              <w:t xml:space="preserve"> = 5 и </w:t>
            </w:r>
            <w:r w:rsidRPr="008318E3">
              <w:rPr>
                <w:lang w:val="en-US"/>
              </w:rPr>
              <w:t>CD</w:t>
            </w:r>
            <w:r w:rsidRPr="00BC6299">
              <w:t xml:space="preserve"> = 10. Найдите четвертую сторону четырехугольника.</w:t>
            </w:r>
          </w:p>
          <w:p w:rsidR="007A74FB" w:rsidRPr="00BC6299" w:rsidRDefault="00B15777" w:rsidP="008318E3">
            <w:pPr>
              <w:ind w:firstLine="567"/>
            </w:pPr>
            <w:r>
              <w:rPr>
                <w:noProof/>
              </w:rPr>
              <w:drawing>
                <wp:inline distT="0" distB="0" distL="0" distR="0">
                  <wp:extent cx="1143000" cy="1143000"/>
                  <wp:effectExtent l="19050" t="0" r="0" b="0"/>
                  <wp:docPr id="8" name="Рисунок 16" descr="http://ok-t.ru/studopediaru/baza8/286953342668.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ok-t.ru/studopediaru/baza8/286953342668.files/image104.jpg"/>
                          <pic:cNvPicPr>
                            <a:picLocks noChangeAspect="1" noChangeArrowheads="1"/>
                          </pic:cNvPicPr>
                        </pic:nvPicPr>
                        <pic:blipFill>
                          <a:blip r:embed="rId15"/>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5008" w:type="dxa"/>
          </w:tcPr>
          <w:p w:rsidR="007A74FB" w:rsidRPr="00BC6299" w:rsidRDefault="007A74FB" w:rsidP="008318E3">
            <w:pPr>
              <w:ind w:firstLine="567"/>
              <w:jc w:val="both"/>
            </w:pPr>
            <w:r w:rsidRPr="00BC6299">
              <w:t>Острый угол</w:t>
            </w:r>
            <w:proofErr w:type="gramStart"/>
            <w:r w:rsidRPr="00BC6299">
              <w:t xml:space="preserve"> В</w:t>
            </w:r>
            <w:proofErr w:type="gramEnd"/>
            <w:r w:rsidRPr="00BC6299">
              <w:t xml:space="preserve"> прямоугольного треугольника АВС равен 65 ̊. Найдите угол между высотой СН и медианой СМ, проведёнными из вершины прямого угла С. Ответ дайте в градусах.</w:t>
            </w:r>
          </w:p>
          <w:p w:rsidR="007A74FB" w:rsidRPr="00BC6299" w:rsidRDefault="00DF1812" w:rsidP="008318E3">
            <w:pPr>
              <w:ind w:firstLine="567"/>
              <w:jc w:val="center"/>
            </w:pPr>
            <w:r>
              <w:rPr>
                <w:noProof/>
              </w:rPr>
              <w:pict>
                <v:shapetype id="_x0000_t202" coordsize="21600,21600" o:spt="202" path="m,l,21600r21600,l21600,xe">
                  <v:stroke joinstyle="miter"/>
                  <v:path gradientshapeok="t" o:connecttype="rect"/>
                </v:shapetype>
                <v:shape id="Надпись 2" o:spid="_x0000_s1031" type="#_x0000_t202" style="position:absolute;left:0;text-align:left;margin-left:89.05pt;margin-top:68.6pt;width:24.75pt;height:14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" stroked="f">
                  <v:textbox style="mso-fit-shape-to-text:t">
                    <w:txbxContent>
                      <w:p w:rsidR="002260A0" w:rsidRPr="00E22764" w:rsidRDefault="002260A0" w:rsidP="005358AF">
                        <w:pPr>
                          <w:rPr>
                            <w:i/>
                            <w:sz w:val="20"/>
                            <w:szCs w:val="20"/>
                          </w:rPr>
                        </w:pPr>
                        <w:r w:rsidRPr="00E22764">
                          <w:rPr>
                            <w:i/>
                            <w:sz w:val="20"/>
                            <w:szCs w:val="20"/>
                          </w:rPr>
                          <w:t>М</w:t>
                        </w:r>
                      </w:p>
                    </w:txbxContent>
                  </v:textbox>
                </v:shape>
              </w:pict>
            </w:r>
            <w:r>
              <w:rPr>
                <w:noProof/>
              </w:rPr>
              <w:pict>
                <v:shape id="_x0000_s1032" type="#_x0000_t202" style="position:absolute;left:0;text-align:left;margin-left:131.05pt;margin-top:69.35pt;width:24.75pt;height:14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" stroked="f">
                  <v:textbox style="mso-fit-shape-to-text:t">
                    <w:txbxContent>
                      <w:p w:rsidR="002260A0" w:rsidRPr="00E22764" w:rsidRDefault="002260A0" w:rsidP="005358AF">
                        <w:pPr>
                          <w:rPr>
                            <w:i/>
                            <w:sz w:val="20"/>
                            <w:szCs w:val="20"/>
                          </w:rPr>
                        </w:pPr>
                        <w:r>
                          <w:rPr>
                            <w:i/>
                            <w:sz w:val="20"/>
                            <w:szCs w:val="20"/>
                          </w:rPr>
                          <w:t>Н</w:t>
                        </w:r>
                      </w:p>
                    </w:txbxContent>
                  </v:textbox>
                </v:shape>
              </w:pict>
            </w:r>
            <w:r w:rsidR="00B15777">
              <w:rPr>
                <w:noProof/>
              </w:rPr>
              <w:drawing>
                <wp:inline distT="0" distB="0" distL="0" distR="0">
                  <wp:extent cx="2209800" cy="895350"/>
                  <wp:effectExtent l="19050" t="0" r="0" b="0"/>
                  <wp:docPr id="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srcRect b="13889"/>
                          <a:stretch>
                            <a:fillRect/>
                          </a:stretch>
                        </pic:blipFill>
                        <pic:spPr bwMode="auto">
                          <a:xfrm>
                            <a:off x="0" y="0"/>
                            <a:ext cx="2209800" cy="895350"/>
                          </a:xfrm>
                          <a:prstGeom prst="rect">
                            <a:avLst/>
                          </a:prstGeom>
                          <a:noFill/>
                          <a:ln w="9525">
                            <a:noFill/>
                            <a:miter lim="800000"/>
                            <a:headEnd/>
                            <a:tailEnd/>
                          </a:ln>
                        </pic:spPr>
                      </pic:pic>
                    </a:graphicData>
                  </a:graphic>
                </wp:inline>
              </w:drawing>
            </w:r>
          </w:p>
          <w:p w:rsidR="007A74FB" w:rsidRPr="00BC6299" w:rsidRDefault="007A74FB" w:rsidP="008318E3">
            <w:pPr>
              <w:ind w:firstLine="567"/>
              <w:jc w:val="center"/>
            </w:pPr>
            <w:r w:rsidRPr="00BC6299">
              <w:t xml:space="preserve">          </w:t>
            </w:r>
          </w:p>
        </w:tc>
      </w:tr>
      <w:tr w:rsidR="007A74FB" w:rsidRPr="008318E3" w:rsidTr="008318E3">
        <w:trPr>
          <w:trHeight w:val="20"/>
          <w:jc w:val="center"/>
        </w:trPr>
        <w:tc>
          <w:tcPr>
            <w:tcW w:w="4542" w:type="dxa"/>
            <w:vAlign w:val="center"/>
          </w:tcPr>
          <w:p w:rsidR="007A74FB" w:rsidRPr="008318E3" w:rsidRDefault="007A74FB" w:rsidP="008318E3">
            <w:pPr>
              <w:ind w:firstLine="567"/>
              <w:jc w:val="center"/>
              <w:rPr>
                <w:b/>
              </w:rPr>
            </w:pPr>
            <w:r w:rsidRPr="008318E3">
              <w:rPr>
                <w:b/>
              </w:rPr>
              <w:t>Процент выполнения  54%</w:t>
            </w:r>
          </w:p>
        </w:tc>
        <w:tc>
          <w:tcPr>
            <w:tcW w:w="5008" w:type="dxa"/>
            <w:vAlign w:val="center"/>
          </w:tcPr>
          <w:p w:rsidR="007A74FB" w:rsidRPr="008318E3" w:rsidRDefault="007A74FB" w:rsidP="008318E3">
            <w:pPr>
              <w:ind w:firstLine="567"/>
              <w:jc w:val="center"/>
              <w:rPr>
                <w:b/>
                <w:i/>
              </w:rPr>
            </w:pPr>
            <w:r w:rsidRPr="008318E3">
              <w:rPr>
                <w:b/>
              </w:rPr>
              <w:t>Процент выполнения  44%</w:t>
            </w:r>
          </w:p>
        </w:tc>
      </w:tr>
    </w:tbl>
    <w:p w:rsidR="007A74FB" w:rsidRPr="005358AF" w:rsidRDefault="007A74FB" w:rsidP="00BC6299">
      <w:pPr>
        <w:autoSpaceDE w:val="0"/>
        <w:autoSpaceDN w:val="0"/>
        <w:adjustRightInd w:val="0"/>
        <w:spacing w:before="120"/>
        <w:ind w:firstLine="567"/>
        <w:jc w:val="both"/>
        <w:rPr>
          <w:sz w:val="28"/>
          <w:szCs w:val="28"/>
        </w:rPr>
      </w:pPr>
      <w:r w:rsidRPr="005358AF">
        <w:rPr>
          <w:sz w:val="28"/>
          <w:szCs w:val="28"/>
        </w:rPr>
        <w:t xml:space="preserve">Выполнение задания № 6 составляет 43,5%, что ниже, чем в прошлом году (54%) и в 2015 г. (66%). Уменьшение процента выпускников, успешно справившихся с решением несложной планиметрической задачи, свидетельствует о том, что существенные пробелы в геометрической подготовке сохраняются у значительной доли учащихся. Следует обратить особое внимание на умения работать с чертежом и узнавать базовые геометрические конструкции. Для решения задания №6 необходимо знание аксиомы об измерении углов, положений о сумме острых углов прямоугольного треугольника (или сумме углов треугольника), о равенстве углов при основании равнобедренного треугольника, о положении центра окружности, описанной около прямоугольного треугольника. </w:t>
      </w:r>
      <w:proofErr w:type="gramStart"/>
      <w:r w:rsidRPr="005358AF">
        <w:rPr>
          <w:sz w:val="28"/>
          <w:szCs w:val="28"/>
        </w:rPr>
        <w:t xml:space="preserve">Каждое из этих положений в отдельности, безусловно, известны подавляющему большинству выпускников, однако они не смогли применить их в конкретной ситуации и продемонстрировать умение рассматривать объекты с разных точек зрения (точка М — конец медианы и центр описанной окружности, СМ — медиана и </w:t>
      </w:r>
      <w:r w:rsidRPr="005358AF">
        <w:rPr>
          <w:sz w:val="28"/>
          <w:szCs w:val="28"/>
        </w:rPr>
        <w:lastRenderedPageBreak/>
        <w:t>радиус описанной окружности, МС и МВ — радиусы описанной окружности и боковые стороны равнобедренного треугольника).</w:t>
      </w:r>
      <w:proofErr w:type="gramEnd"/>
      <w:r w:rsidRPr="005358AF">
        <w:rPr>
          <w:sz w:val="28"/>
          <w:szCs w:val="28"/>
        </w:rPr>
        <w:t xml:space="preserve">   Более половины обучающихся, выполнявших работу, не справилась с данной задачей, хотя при ее решении не требуется умение грамотно записывать решение и приводить обоснования, но необходимо знать конкретный геометрический материал и уметь выстраивать цепочку логических рассуждений.</w:t>
      </w:r>
    </w:p>
    <w:p w:rsidR="007A74FB" w:rsidRPr="005358AF" w:rsidRDefault="007A74FB" w:rsidP="00D57107">
      <w:pPr>
        <w:ind w:firstLine="567"/>
        <w:rPr>
          <w:b/>
          <w:i/>
          <w:sz w:val="28"/>
          <w:szCs w:val="28"/>
        </w:rPr>
      </w:pPr>
      <w:r w:rsidRPr="005358AF">
        <w:rPr>
          <w:b/>
          <w:i/>
          <w:sz w:val="28"/>
          <w:szCs w:val="28"/>
        </w:rPr>
        <w:t>Задание № 7</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 xml:space="preserve">Задание на выполнение действий с функциями и производными функций, исследование функций. По графику производной функции </w:t>
      </w:r>
      <w:r w:rsidRPr="005358AF">
        <w:rPr>
          <w:sz w:val="28"/>
          <w:szCs w:val="28"/>
          <w:lang w:val="en-US"/>
        </w:rPr>
        <w:t>f</w:t>
      </w:r>
      <w:r w:rsidRPr="005358AF">
        <w:rPr>
          <w:sz w:val="28"/>
          <w:szCs w:val="28"/>
        </w:rPr>
        <w:t>(х) необходимо найти абсциссу точки, в которой эта функция принимает наибольшее значение.</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573"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787"/>
      </w:tblGrid>
      <w:tr w:rsidR="007A74FB" w:rsidRPr="008318E3" w:rsidTr="008318E3">
        <w:trPr>
          <w:trHeight w:val="20"/>
          <w:jc w:val="center"/>
        </w:trPr>
        <w:tc>
          <w:tcPr>
            <w:tcW w:w="4786" w:type="dxa"/>
            <w:vAlign w:val="center"/>
          </w:tcPr>
          <w:p w:rsidR="007A74FB" w:rsidRPr="008318E3" w:rsidRDefault="007A74FB" w:rsidP="008318E3">
            <w:pPr>
              <w:ind w:firstLine="567"/>
              <w:jc w:val="center"/>
              <w:rPr>
                <w:b/>
              </w:rPr>
            </w:pPr>
            <w:r w:rsidRPr="008318E3">
              <w:rPr>
                <w:b/>
                <w:i/>
              </w:rPr>
              <w:t>Пример из КИМ-2016</w:t>
            </w:r>
          </w:p>
        </w:tc>
        <w:tc>
          <w:tcPr>
            <w:tcW w:w="4787"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786" w:type="dxa"/>
          </w:tcPr>
          <w:p w:rsidR="007A74FB" w:rsidRPr="00B34441" w:rsidRDefault="007A74FB" w:rsidP="008318E3">
            <w:pPr>
              <w:ind w:firstLine="567"/>
              <w:jc w:val="both"/>
            </w:pPr>
            <w:r w:rsidRPr="00B34441">
              <w:t xml:space="preserve">На рисунке изображен график функции у = </w:t>
            </w:r>
            <w:r w:rsidRPr="008318E3">
              <w:rPr>
                <w:lang w:val="en-US"/>
              </w:rPr>
              <w:t>f</w:t>
            </w:r>
            <w:r w:rsidRPr="00B34441">
              <w:t xml:space="preserve"> '(</w:t>
            </w:r>
            <w:r w:rsidRPr="008318E3">
              <w:rPr>
                <w:lang w:val="en-US"/>
              </w:rPr>
              <w:t>x</w:t>
            </w:r>
            <w:r w:rsidRPr="00B34441">
              <w:t xml:space="preserve">) — производной функции </w:t>
            </w:r>
            <w:r w:rsidRPr="008318E3">
              <w:rPr>
                <w:lang w:val="en-US"/>
              </w:rPr>
              <w:t>f</w:t>
            </w:r>
            <w:r w:rsidRPr="00B34441">
              <w:t xml:space="preserve">(х), определенной на интервале (–4; 6). Найдите абсциссу точки, в которой касательная к графику функции у = </w:t>
            </w:r>
            <w:r w:rsidRPr="008318E3">
              <w:rPr>
                <w:lang w:val="en-US"/>
              </w:rPr>
              <w:t>f</w:t>
            </w:r>
            <w:r w:rsidRPr="00B34441">
              <w:t>(</w:t>
            </w:r>
            <w:r w:rsidRPr="008318E3">
              <w:rPr>
                <w:lang w:val="en-US"/>
              </w:rPr>
              <w:t>x</w:t>
            </w:r>
            <w:r w:rsidRPr="00B34441">
              <w:t>) параллельна прямой у = –3х или совпадает с ней.</w:t>
            </w:r>
          </w:p>
          <w:p w:rsidR="007A74FB" w:rsidRPr="00B34441" w:rsidRDefault="00B15777" w:rsidP="008318E3">
            <w:pPr>
              <w:ind w:firstLine="567"/>
            </w:pPr>
            <w:r>
              <w:rPr>
                <w:noProof/>
              </w:rPr>
              <w:drawing>
                <wp:inline distT="0" distB="0" distL="0" distR="0">
                  <wp:extent cx="2076450" cy="1257300"/>
                  <wp:effectExtent l="19050" t="0" r="0" b="0"/>
                  <wp:docPr id="1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7"/>
                          <a:srcRect/>
                          <a:stretch>
                            <a:fillRect/>
                          </a:stretch>
                        </pic:blipFill>
                        <pic:spPr bwMode="auto">
                          <a:xfrm>
                            <a:off x="0" y="0"/>
                            <a:ext cx="2076450" cy="1257300"/>
                          </a:xfrm>
                          <a:prstGeom prst="rect">
                            <a:avLst/>
                          </a:prstGeom>
                          <a:noFill/>
                          <a:ln w="9525">
                            <a:noFill/>
                            <a:miter lim="800000"/>
                            <a:headEnd/>
                            <a:tailEnd/>
                          </a:ln>
                        </pic:spPr>
                      </pic:pic>
                    </a:graphicData>
                  </a:graphic>
                </wp:inline>
              </w:drawing>
            </w:r>
          </w:p>
        </w:tc>
        <w:tc>
          <w:tcPr>
            <w:tcW w:w="4787" w:type="dxa"/>
          </w:tcPr>
          <w:p w:rsidR="007A74FB" w:rsidRPr="00B34441" w:rsidRDefault="00B15777" w:rsidP="008318E3">
            <w:pPr>
              <w:ind w:firstLine="567"/>
              <w:jc w:val="both"/>
            </w:pPr>
            <w:r>
              <w:rPr>
                <w:noProof/>
              </w:rPr>
              <w:drawing>
                <wp:anchor distT="0" distB="0" distL="114300" distR="114300" simplePos="0" relativeHeight="251660288" behindDoc="0" locked="0" layoutInCell="1" allowOverlap="1">
                  <wp:simplePos x="0" y="0"/>
                  <wp:positionH relativeFrom="column">
                    <wp:posOffset>403225</wp:posOffset>
                  </wp:positionH>
                  <wp:positionV relativeFrom="paragraph">
                    <wp:posOffset>1080770</wp:posOffset>
                  </wp:positionV>
                  <wp:extent cx="2305050" cy="1819275"/>
                  <wp:effectExtent l="19050" t="0" r="0" b="0"/>
                  <wp:wrapTopAndBottom/>
                  <wp:docPr id="6" name="Рисунок 25" descr="http://self-edu.ru/htm/ege2016_30/files/8_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elf-edu.ru/htm/ege2016_30/files/8_7.files/image001.jpg"/>
                          <pic:cNvPicPr>
                            <a:picLocks noChangeAspect="1" noChangeArrowheads="1"/>
                          </pic:cNvPicPr>
                        </pic:nvPicPr>
                        <pic:blipFill>
                          <a:blip r:embed="rId18"/>
                          <a:srcRect/>
                          <a:stretch>
                            <a:fillRect/>
                          </a:stretch>
                        </pic:blipFill>
                        <pic:spPr bwMode="auto">
                          <a:xfrm>
                            <a:off x="0" y="0"/>
                            <a:ext cx="2305050" cy="1819275"/>
                          </a:xfrm>
                          <a:prstGeom prst="rect">
                            <a:avLst/>
                          </a:prstGeom>
                          <a:noFill/>
                        </pic:spPr>
                      </pic:pic>
                    </a:graphicData>
                  </a:graphic>
                </wp:anchor>
              </w:drawing>
            </w:r>
            <w:r w:rsidR="007A74FB" w:rsidRPr="00B34441">
              <w:t xml:space="preserve">На рисунке изображен график функции у = </w:t>
            </w:r>
            <w:r w:rsidR="007A74FB" w:rsidRPr="008318E3">
              <w:rPr>
                <w:lang w:val="en-US"/>
              </w:rPr>
              <w:t>f</w:t>
            </w:r>
            <w:r w:rsidR="007A74FB" w:rsidRPr="00B34441">
              <w:t xml:space="preserve"> '(</w:t>
            </w:r>
            <w:r w:rsidR="007A74FB" w:rsidRPr="008318E3">
              <w:rPr>
                <w:lang w:val="en-US"/>
              </w:rPr>
              <w:t>x</w:t>
            </w:r>
            <w:r w:rsidR="007A74FB" w:rsidRPr="00B34441">
              <w:t xml:space="preserve">) — производной функции </w:t>
            </w:r>
            <w:r w:rsidR="007A74FB" w:rsidRPr="008318E3">
              <w:rPr>
                <w:lang w:val="en-US"/>
              </w:rPr>
              <w:t>f</w:t>
            </w:r>
            <w:r w:rsidR="007A74FB" w:rsidRPr="00B34441">
              <w:t xml:space="preserve">(х), определенной на интервале (–6; 5). В какой точке отрезка [0; 3] функция </w:t>
            </w:r>
            <w:r w:rsidR="007A74FB" w:rsidRPr="008318E3">
              <w:rPr>
                <w:lang w:val="en-US"/>
              </w:rPr>
              <w:t>f</w:t>
            </w:r>
            <w:r w:rsidR="007A74FB" w:rsidRPr="00B34441">
              <w:t>(</w:t>
            </w:r>
            <w:r w:rsidR="007A74FB" w:rsidRPr="008318E3">
              <w:rPr>
                <w:lang w:val="en-US"/>
              </w:rPr>
              <w:t>x</w:t>
            </w:r>
            <w:r w:rsidR="007A74FB" w:rsidRPr="00B34441">
              <w:t>) принимает наибольшее значение?</w:t>
            </w:r>
          </w:p>
        </w:tc>
      </w:tr>
      <w:tr w:rsidR="007A74FB" w:rsidRPr="008318E3" w:rsidTr="008318E3">
        <w:trPr>
          <w:trHeight w:val="20"/>
          <w:jc w:val="center"/>
        </w:trPr>
        <w:tc>
          <w:tcPr>
            <w:tcW w:w="4786" w:type="dxa"/>
            <w:vAlign w:val="center"/>
          </w:tcPr>
          <w:p w:rsidR="007A74FB" w:rsidRPr="008318E3" w:rsidRDefault="007A74FB" w:rsidP="008318E3">
            <w:pPr>
              <w:ind w:firstLine="567"/>
              <w:jc w:val="center"/>
              <w:rPr>
                <w:b/>
                <w:i/>
              </w:rPr>
            </w:pPr>
            <w:r w:rsidRPr="008318E3">
              <w:rPr>
                <w:b/>
              </w:rPr>
              <w:t>Процент выполнения  42%</w:t>
            </w:r>
          </w:p>
        </w:tc>
        <w:tc>
          <w:tcPr>
            <w:tcW w:w="4787" w:type="dxa"/>
            <w:vAlign w:val="center"/>
          </w:tcPr>
          <w:p w:rsidR="007A74FB" w:rsidRPr="008318E3" w:rsidRDefault="007A74FB" w:rsidP="008318E3">
            <w:pPr>
              <w:ind w:firstLine="567"/>
              <w:jc w:val="center"/>
              <w:rPr>
                <w:b/>
                <w:i/>
              </w:rPr>
            </w:pPr>
            <w:r w:rsidRPr="008318E3">
              <w:rPr>
                <w:b/>
              </w:rPr>
              <w:t>Процент выполнения  40%</w:t>
            </w:r>
          </w:p>
        </w:tc>
      </w:tr>
    </w:tbl>
    <w:p w:rsidR="007A74FB" w:rsidRPr="005358AF" w:rsidRDefault="007A74FB" w:rsidP="00246079">
      <w:pPr>
        <w:autoSpaceDE w:val="0"/>
        <w:autoSpaceDN w:val="0"/>
        <w:adjustRightInd w:val="0"/>
        <w:ind w:firstLine="567"/>
        <w:jc w:val="both"/>
        <w:rPr>
          <w:sz w:val="28"/>
          <w:szCs w:val="28"/>
        </w:rPr>
      </w:pPr>
      <w:r w:rsidRPr="005358AF">
        <w:rPr>
          <w:sz w:val="28"/>
          <w:szCs w:val="28"/>
        </w:rPr>
        <w:t>Проверяемый учебный материал относится к курсу алгебры и математического анализа 10–11 классов. Задания этого типа направлены на проверку понимания учащимися связи между свойствами функц</w:t>
      </w:r>
      <w:proofErr w:type="gramStart"/>
      <w:r w:rsidRPr="005358AF">
        <w:rPr>
          <w:sz w:val="28"/>
          <w:szCs w:val="28"/>
        </w:rPr>
        <w:t>ии и её</w:t>
      </w:r>
      <w:proofErr w:type="gramEnd"/>
      <w:r w:rsidRPr="005358AF">
        <w:rPr>
          <w:sz w:val="28"/>
          <w:szCs w:val="28"/>
        </w:rPr>
        <w:t xml:space="preserve"> производной. Выполнение заданий такого типа вызывает трудности у многих обучающихся, и результативность выполнения задания не стабильна: по сравнению с 2015 годом увеличилась в 2016 году (с 35% до 42%) и снизилась до 40% в 2017 г. Более половины выпускников не справились с решением.  Ошибки связаны с неумением </w:t>
      </w:r>
      <w:proofErr w:type="gramStart"/>
      <w:r w:rsidRPr="005358AF">
        <w:rPr>
          <w:sz w:val="28"/>
          <w:szCs w:val="28"/>
        </w:rPr>
        <w:t>применять</w:t>
      </w:r>
      <w:proofErr w:type="gramEnd"/>
      <w:r w:rsidRPr="005358AF">
        <w:rPr>
          <w:sz w:val="28"/>
          <w:szCs w:val="28"/>
        </w:rPr>
        <w:t xml:space="preserve"> знакомый материал или с незнанием теоретического материала, в частности поведение графика производной обучающиеся переносят или противопоставляют изменениям графика самой функции. Некоторые обучающиеся исследовали данный график на всей области определения, а не только на указанном промежутке, что указывает, в частности, на неумение анализировать условие задачи.</w:t>
      </w:r>
    </w:p>
    <w:p w:rsidR="007A74FB" w:rsidRPr="005358AF" w:rsidRDefault="007A74FB" w:rsidP="00246079">
      <w:pPr>
        <w:spacing w:before="120"/>
        <w:ind w:firstLine="567"/>
        <w:rPr>
          <w:b/>
          <w:i/>
          <w:sz w:val="28"/>
          <w:szCs w:val="28"/>
        </w:rPr>
      </w:pPr>
      <w:r w:rsidRPr="005358AF">
        <w:rPr>
          <w:b/>
          <w:i/>
          <w:sz w:val="28"/>
          <w:szCs w:val="28"/>
        </w:rPr>
        <w:t>Задание № 8</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lastRenderedPageBreak/>
        <w:t>Задание на проверку умения решать стереометрическую задачу на нахождение геометрической величины. Практико-ориентированная задача, отражающая связь геометрического материала и физических явлений.</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6"/>
        <w:gridCol w:w="4706"/>
      </w:tblGrid>
      <w:tr w:rsidR="007A74FB" w:rsidRPr="008318E3" w:rsidTr="008318E3">
        <w:trPr>
          <w:trHeight w:val="20"/>
          <w:jc w:val="center"/>
        </w:trPr>
        <w:tc>
          <w:tcPr>
            <w:tcW w:w="4706" w:type="dxa"/>
            <w:vAlign w:val="center"/>
          </w:tcPr>
          <w:p w:rsidR="007A74FB" w:rsidRPr="008318E3" w:rsidRDefault="007A74FB" w:rsidP="008318E3">
            <w:pPr>
              <w:ind w:firstLine="567"/>
              <w:jc w:val="center"/>
              <w:rPr>
                <w:b/>
              </w:rPr>
            </w:pPr>
            <w:r w:rsidRPr="008318E3">
              <w:rPr>
                <w:b/>
                <w:i/>
              </w:rPr>
              <w:t>Пример из КИМ-2016</w:t>
            </w:r>
          </w:p>
        </w:tc>
        <w:tc>
          <w:tcPr>
            <w:tcW w:w="4706"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706" w:type="dxa"/>
          </w:tcPr>
          <w:p w:rsidR="007A74FB" w:rsidRPr="00B34441" w:rsidRDefault="007A74FB" w:rsidP="008318E3">
            <w:pPr>
              <w:ind w:firstLine="567"/>
              <w:jc w:val="both"/>
            </w:pPr>
            <w:r w:rsidRPr="00B34441">
              <w:t xml:space="preserve">Дана правильная четырехугольная призма </w:t>
            </w:r>
            <w:r w:rsidRPr="008318E3">
              <w:rPr>
                <w:lang w:val="en-US"/>
              </w:rPr>
              <w:t>ABCDA</w:t>
            </w:r>
            <w:r w:rsidRPr="008318E3">
              <w:rPr>
                <w:vertAlign w:val="subscript"/>
              </w:rPr>
              <w:t>1</w:t>
            </w:r>
            <w:r w:rsidRPr="008318E3">
              <w:rPr>
                <w:lang w:val="en-US"/>
              </w:rPr>
              <w:t>B</w:t>
            </w:r>
            <w:r w:rsidRPr="008318E3">
              <w:rPr>
                <w:vertAlign w:val="subscript"/>
              </w:rPr>
              <w:t>1</w:t>
            </w:r>
            <w:r w:rsidRPr="008318E3">
              <w:rPr>
                <w:lang w:val="en-US"/>
              </w:rPr>
              <w:t>C</w:t>
            </w:r>
            <w:r w:rsidRPr="008318E3">
              <w:rPr>
                <w:vertAlign w:val="subscript"/>
              </w:rPr>
              <w:t>1</w:t>
            </w:r>
            <w:r w:rsidRPr="008318E3">
              <w:rPr>
                <w:lang w:val="en-US"/>
              </w:rPr>
              <w:t>D</w:t>
            </w:r>
            <w:r w:rsidRPr="008318E3">
              <w:rPr>
                <w:vertAlign w:val="subscript"/>
              </w:rPr>
              <w:t>1</w:t>
            </w:r>
            <w:r w:rsidRPr="00B34441">
              <w:t>, площадь основания которой равна 6, а боковое ребро равно 7. Найдите объем многогранника, вершинами которого являются точки</w:t>
            </w:r>
            <w:proofErr w:type="gramStart"/>
            <w:r w:rsidRPr="00B34441">
              <w:t xml:space="preserve"> А</w:t>
            </w:r>
            <w:proofErr w:type="gramEnd"/>
            <w:r w:rsidRPr="00B34441">
              <w:t>, В, С, А</w:t>
            </w:r>
            <w:r w:rsidRPr="008318E3">
              <w:rPr>
                <w:vertAlign w:val="subscript"/>
              </w:rPr>
              <w:t>1</w:t>
            </w:r>
            <w:r w:rsidRPr="00B34441">
              <w:t>, В</w:t>
            </w:r>
            <w:r w:rsidRPr="008318E3">
              <w:rPr>
                <w:vertAlign w:val="subscript"/>
              </w:rPr>
              <w:t>1</w:t>
            </w:r>
            <w:r w:rsidRPr="00B34441">
              <w:t>.</w:t>
            </w:r>
          </w:p>
        </w:tc>
        <w:tc>
          <w:tcPr>
            <w:tcW w:w="4706" w:type="dxa"/>
          </w:tcPr>
          <w:p w:rsidR="007A74FB" w:rsidRPr="00B34441" w:rsidRDefault="007A74FB" w:rsidP="008318E3">
            <w:pPr>
              <w:ind w:firstLine="567"/>
              <w:jc w:val="both"/>
            </w:pPr>
            <w:r w:rsidRPr="00B34441">
              <w:t>В цилиндрический сосуд налили 1100 см</w:t>
            </w:r>
            <w:r w:rsidRPr="008318E3">
              <w:rPr>
                <w:vertAlign w:val="superscript"/>
              </w:rPr>
              <w:t>3</w:t>
            </w:r>
            <w:r w:rsidRPr="00B34441">
              <w:t xml:space="preserve"> воды. Уровень воды оказался равным 5 см. В воду полностью погрузили деталь. При этом уровень воды в сосуде поднялся на 2 см. Найдите объём детали. Ответ дайте в см</w:t>
            </w:r>
            <w:r w:rsidRPr="008318E3">
              <w:rPr>
                <w:vertAlign w:val="superscript"/>
              </w:rPr>
              <w:t>3</w:t>
            </w:r>
            <w:r w:rsidRPr="00B34441">
              <w:t>.</w:t>
            </w:r>
          </w:p>
          <w:p w:rsidR="007A74FB" w:rsidRPr="00B34441" w:rsidRDefault="00B15777" w:rsidP="008318E3">
            <w:pPr>
              <w:ind w:firstLine="567"/>
              <w:jc w:val="both"/>
            </w:pPr>
            <w:r>
              <w:rPr>
                <w:noProof/>
              </w:rPr>
              <w:drawing>
                <wp:anchor distT="0" distB="0" distL="114300" distR="114300" simplePos="0" relativeHeight="251662336" behindDoc="1" locked="0" layoutInCell="1" allowOverlap="1">
                  <wp:simplePos x="0" y="0"/>
                  <wp:positionH relativeFrom="column">
                    <wp:posOffset>2129790</wp:posOffset>
                  </wp:positionH>
                  <wp:positionV relativeFrom="paragraph">
                    <wp:posOffset>-353060</wp:posOffset>
                  </wp:positionV>
                  <wp:extent cx="733425" cy="954405"/>
                  <wp:effectExtent l="19050" t="0" r="9525" b="0"/>
                  <wp:wrapTight wrapText="bothSides">
                    <wp:wrapPolygon edited="0">
                      <wp:start x="-561" y="0"/>
                      <wp:lineTo x="-561" y="21126"/>
                      <wp:lineTo x="21881" y="21126"/>
                      <wp:lineTo x="21881" y="0"/>
                      <wp:lineTo x="-561" y="0"/>
                    </wp:wrapPolygon>
                  </wp:wrapTight>
                  <wp:docPr id="5" name="Рисунок 26" descr="https://im0-tub-ru.yandex.net/i?id=6a480b5e956c750dbf52b880173f9e80-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im0-tub-ru.yandex.net/i?id=6a480b5e956c750dbf52b880173f9e80-sr&amp;n=13"/>
                          <pic:cNvPicPr>
                            <a:picLocks noChangeAspect="1" noChangeArrowheads="1"/>
                          </pic:cNvPicPr>
                        </pic:nvPicPr>
                        <pic:blipFill>
                          <a:blip r:embed="rId19"/>
                          <a:srcRect/>
                          <a:stretch>
                            <a:fillRect/>
                          </a:stretch>
                        </pic:blipFill>
                        <pic:spPr bwMode="auto">
                          <a:xfrm>
                            <a:off x="0" y="0"/>
                            <a:ext cx="733425" cy="954405"/>
                          </a:xfrm>
                          <a:prstGeom prst="rect">
                            <a:avLst/>
                          </a:prstGeom>
                          <a:noFill/>
                        </pic:spPr>
                      </pic:pic>
                    </a:graphicData>
                  </a:graphic>
                </wp:anchor>
              </w:drawing>
            </w:r>
          </w:p>
        </w:tc>
      </w:tr>
      <w:tr w:rsidR="007A74FB" w:rsidRPr="008318E3" w:rsidTr="008318E3">
        <w:trPr>
          <w:trHeight w:val="20"/>
          <w:jc w:val="center"/>
        </w:trPr>
        <w:tc>
          <w:tcPr>
            <w:tcW w:w="4706" w:type="dxa"/>
            <w:vAlign w:val="center"/>
          </w:tcPr>
          <w:p w:rsidR="007A74FB" w:rsidRPr="008318E3" w:rsidRDefault="007A74FB" w:rsidP="008318E3">
            <w:pPr>
              <w:ind w:firstLine="567"/>
              <w:jc w:val="center"/>
              <w:rPr>
                <w:b/>
                <w:i/>
              </w:rPr>
            </w:pPr>
            <w:r w:rsidRPr="008318E3">
              <w:rPr>
                <w:b/>
              </w:rPr>
              <w:t>Процент выполнения  47%</w:t>
            </w:r>
          </w:p>
        </w:tc>
        <w:tc>
          <w:tcPr>
            <w:tcW w:w="4706" w:type="dxa"/>
            <w:vAlign w:val="center"/>
          </w:tcPr>
          <w:p w:rsidR="007A74FB" w:rsidRPr="008318E3" w:rsidRDefault="007A74FB" w:rsidP="008318E3">
            <w:pPr>
              <w:ind w:firstLine="567"/>
              <w:jc w:val="center"/>
              <w:rPr>
                <w:b/>
                <w:i/>
              </w:rPr>
            </w:pPr>
            <w:r w:rsidRPr="008318E3">
              <w:rPr>
                <w:b/>
              </w:rPr>
              <w:t>Процент выполнения  72,6%</w:t>
            </w:r>
          </w:p>
        </w:tc>
      </w:tr>
    </w:tbl>
    <w:p w:rsidR="007A74FB" w:rsidRPr="005358AF" w:rsidRDefault="007A74FB" w:rsidP="00246079">
      <w:pPr>
        <w:spacing w:before="120"/>
        <w:ind w:firstLine="567"/>
        <w:jc w:val="both"/>
        <w:rPr>
          <w:sz w:val="28"/>
          <w:szCs w:val="28"/>
        </w:rPr>
      </w:pPr>
      <w:r w:rsidRPr="005358AF">
        <w:rPr>
          <w:sz w:val="28"/>
          <w:szCs w:val="28"/>
        </w:rPr>
        <w:t>В течение двух последних лет происходит значительное повышение результативности решения выпускниками региона стереометрической задачи в первой части экзаменационной работы: с 27% в 2015 году и 47% в 2016 г. до 72% в текущем году. Процент выполнения зависит, конечно, от содержания конкретной задачи. Хотя для решения данной задачи необходимо понимание происходящих при погружении детали физических явлений, связь с практической деятельностью человека и присутствие наглядной модели цилиндрического сосуда позволили справиться с этой задачей подавляющему большинству выпускников, набравших за работу более 60 баллов. Выпускники, не справившиеся с заданием № 8, допустили фактические и вычислительные ошибки. Многие обучающиеся использовали «длинный» путь решения — находили разность между данным объёмом воды и объёмом, образовавшимся после погружения детали, вместо того, чтобы сразу найти объём вытесненной телом жидкости.</w:t>
      </w:r>
    </w:p>
    <w:p w:rsidR="007A74FB" w:rsidRPr="005358AF" w:rsidRDefault="007A74FB" w:rsidP="00246079">
      <w:pPr>
        <w:ind w:firstLine="567"/>
        <w:jc w:val="center"/>
        <w:rPr>
          <w:b/>
          <w:bCs/>
          <w:sz w:val="28"/>
          <w:szCs w:val="28"/>
        </w:rPr>
      </w:pPr>
      <w:r w:rsidRPr="005358AF">
        <w:rPr>
          <w:b/>
          <w:bCs/>
          <w:sz w:val="28"/>
          <w:szCs w:val="28"/>
        </w:rPr>
        <w:t>Содержательный анализ заданий Части 2</w:t>
      </w:r>
    </w:p>
    <w:p w:rsidR="007A74FB" w:rsidRPr="005358AF" w:rsidRDefault="007A74FB" w:rsidP="00246079">
      <w:pPr>
        <w:ind w:firstLine="567"/>
        <w:jc w:val="center"/>
        <w:rPr>
          <w:b/>
          <w:bCs/>
          <w:sz w:val="28"/>
          <w:szCs w:val="28"/>
        </w:rPr>
      </w:pPr>
      <w:r w:rsidRPr="005358AF">
        <w:rPr>
          <w:b/>
          <w:bCs/>
          <w:sz w:val="28"/>
          <w:szCs w:val="28"/>
        </w:rPr>
        <w:t>(задания повышенного и высокого уровней сложности)</w:t>
      </w:r>
    </w:p>
    <w:p w:rsidR="007A74FB" w:rsidRPr="005358AF" w:rsidRDefault="007A74FB" w:rsidP="00246079">
      <w:pPr>
        <w:spacing w:before="120"/>
        <w:ind w:firstLine="567"/>
        <w:jc w:val="both"/>
        <w:rPr>
          <w:sz w:val="28"/>
          <w:szCs w:val="28"/>
        </w:rPr>
      </w:pPr>
      <w:r w:rsidRPr="005358AF">
        <w:rPr>
          <w:sz w:val="28"/>
          <w:szCs w:val="28"/>
        </w:rPr>
        <w:t>Задания 9–17 относятся к повышенному уровню сложности.</w:t>
      </w:r>
    </w:p>
    <w:p w:rsidR="007A74FB" w:rsidRPr="005358AF" w:rsidRDefault="007A74FB" w:rsidP="00246079">
      <w:pPr>
        <w:ind w:firstLine="567"/>
        <w:rPr>
          <w:b/>
          <w:i/>
          <w:sz w:val="28"/>
          <w:szCs w:val="28"/>
        </w:rPr>
      </w:pPr>
      <w:r w:rsidRPr="005358AF">
        <w:rPr>
          <w:b/>
          <w:i/>
          <w:sz w:val="28"/>
          <w:szCs w:val="28"/>
        </w:rPr>
        <w:t>Задание № 9</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Задание на тождественные преобразования разных типов выражений и нахождение значений этих выражений.</w:t>
      </w:r>
    </w:p>
    <w:p w:rsidR="007A74FB" w:rsidRPr="005358AF" w:rsidRDefault="007A74FB" w:rsidP="00246079">
      <w:pPr>
        <w:ind w:firstLine="567"/>
        <w:jc w:val="both"/>
        <w:rPr>
          <w:sz w:val="28"/>
          <w:szCs w:val="28"/>
        </w:rPr>
      </w:pPr>
      <w:r w:rsidRPr="005358AF">
        <w:rPr>
          <w:sz w:val="28"/>
          <w:szCs w:val="28"/>
        </w:rPr>
        <w:t>Задача на нахождение значения тригонометрического выражения.</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6"/>
        <w:gridCol w:w="4697"/>
      </w:tblGrid>
      <w:tr w:rsidR="007A74FB" w:rsidRPr="008318E3" w:rsidTr="008318E3">
        <w:trPr>
          <w:trHeight w:val="20"/>
          <w:jc w:val="center"/>
        </w:trPr>
        <w:tc>
          <w:tcPr>
            <w:tcW w:w="4696" w:type="dxa"/>
            <w:vAlign w:val="center"/>
          </w:tcPr>
          <w:p w:rsidR="007A74FB" w:rsidRPr="008318E3" w:rsidRDefault="007A74FB" w:rsidP="008318E3">
            <w:pPr>
              <w:ind w:firstLine="567"/>
              <w:jc w:val="center"/>
              <w:rPr>
                <w:b/>
              </w:rPr>
            </w:pPr>
            <w:r w:rsidRPr="008318E3">
              <w:rPr>
                <w:b/>
                <w:i/>
              </w:rPr>
              <w:t>Пример из КИМ-2016</w:t>
            </w:r>
          </w:p>
        </w:tc>
        <w:tc>
          <w:tcPr>
            <w:tcW w:w="4697"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696" w:type="dxa"/>
          </w:tcPr>
          <w:p w:rsidR="007A74FB" w:rsidRPr="008318E3" w:rsidRDefault="007A74FB" w:rsidP="008318E3">
            <w:pPr>
              <w:ind w:firstLine="567"/>
              <w:jc w:val="center"/>
              <w:rPr>
                <w:lang w:val="en-US"/>
              </w:rPr>
            </w:pPr>
            <w:r w:rsidRPr="00B34441">
              <w:t>Найдите значение выражения</w:t>
            </w:r>
          </w:p>
          <w:p w:rsidR="007A74FB" w:rsidRPr="008318E3" w:rsidRDefault="007A74FB" w:rsidP="008318E3">
            <w:pPr>
              <w:ind w:firstLine="567"/>
              <w:jc w:val="center"/>
              <w:rPr>
                <w:lang w:val="en-US"/>
              </w:rPr>
            </w:pPr>
            <w:r w:rsidRPr="008318E3">
              <w:rPr>
                <w:rFonts w:eastAsia="Times New Roman"/>
                <w:position w:val="-14"/>
              </w:rPr>
              <w:object w:dxaOrig="1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5pt;height:17.5pt" o:ole="">
                  <v:imagedata r:id="rId20" o:title=""/>
                </v:shape>
                <o:OLEObject Type="Embed" ProgID="Equation.3" ShapeID="_x0000_i1025" DrawAspect="Content" ObjectID="_1568448330" r:id="rId21"/>
              </w:object>
            </w:r>
          </w:p>
        </w:tc>
        <w:tc>
          <w:tcPr>
            <w:tcW w:w="4697" w:type="dxa"/>
          </w:tcPr>
          <w:p w:rsidR="007A74FB" w:rsidRPr="00B34441" w:rsidRDefault="007A74FB" w:rsidP="008318E3">
            <w:pPr>
              <w:ind w:firstLine="567"/>
              <w:jc w:val="both"/>
            </w:pPr>
            <w:r w:rsidRPr="00B34441">
              <w:t xml:space="preserve">Найдите значение выражения </w:t>
            </w:r>
            <w:r w:rsidRPr="008318E3">
              <w:rPr>
                <w:lang w:val="en-US"/>
              </w:rPr>
              <w:t>tg</w:t>
            </w:r>
            <w:r w:rsidRPr="00B34441">
              <w:t xml:space="preserve"> </w:t>
            </w:r>
            <w:r w:rsidRPr="008318E3">
              <w:rPr>
                <w:lang w:val="en-US"/>
              </w:rPr>
              <w:t>α</w:t>
            </w:r>
            <w:r w:rsidRPr="00B34441">
              <w:t>, если</w:t>
            </w:r>
          </w:p>
          <w:p w:rsidR="007A74FB" w:rsidRPr="00B34441" w:rsidRDefault="007A74FB" w:rsidP="008318E3">
            <w:pPr>
              <w:ind w:firstLine="567"/>
            </w:pPr>
            <w:r w:rsidRPr="008318E3">
              <w:rPr>
                <w:rFonts w:eastAsia="Times New Roman"/>
                <w:position w:val="-24"/>
              </w:rPr>
              <w:object w:dxaOrig="1300" w:dyaOrig="680">
                <v:shape id="_x0000_i1026" type="#_x0000_t75" style="width:65.5pt;height:33.5pt" o:ole="">
                  <v:imagedata r:id="rId22" o:title=""/>
                </v:shape>
                <o:OLEObject Type="Embed" ProgID="Equation.3" ShapeID="_x0000_i1026" DrawAspect="Content" ObjectID="_1568448331" r:id="rId23"/>
              </w:object>
            </w:r>
            <w:r w:rsidRPr="00B34441">
              <w:t xml:space="preserve">   и   </w:t>
            </w:r>
            <w:r w:rsidRPr="008318E3">
              <w:rPr>
                <w:rFonts w:eastAsia="Times New Roman"/>
                <w:position w:val="-28"/>
              </w:rPr>
              <w:object w:dxaOrig="1180" w:dyaOrig="680">
                <v:shape id="_x0000_i1027" type="#_x0000_t75" style="width:60pt;height:33.5pt" o:ole="">
                  <v:imagedata r:id="rId24" o:title=""/>
                </v:shape>
                <o:OLEObject Type="Embed" ProgID="Equation.3" ShapeID="_x0000_i1027" DrawAspect="Content" ObjectID="_1568448332" r:id="rId25"/>
              </w:object>
            </w:r>
          </w:p>
        </w:tc>
      </w:tr>
      <w:tr w:rsidR="007A74FB" w:rsidRPr="008318E3" w:rsidTr="008318E3">
        <w:trPr>
          <w:trHeight w:val="20"/>
          <w:jc w:val="center"/>
        </w:trPr>
        <w:tc>
          <w:tcPr>
            <w:tcW w:w="4696" w:type="dxa"/>
            <w:vAlign w:val="center"/>
          </w:tcPr>
          <w:p w:rsidR="007A74FB" w:rsidRPr="008318E3" w:rsidRDefault="007A74FB" w:rsidP="008318E3">
            <w:pPr>
              <w:ind w:firstLine="567"/>
              <w:jc w:val="center"/>
              <w:rPr>
                <w:b/>
                <w:i/>
              </w:rPr>
            </w:pPr>
            <w:r w:rsidRPr="008318E3">
              <w:rPr>
                <w:b/>
              </w:rPr>
              <w:t>Процент выполнения  58%</w:t>
            </w:r>
          </w:p>
        </w:tc>
        <w:tc>
          <w:tcPr>
            <w:tcW w:w="4697" w:type="dxa"/>
            <w:vAlign w:val="center"/>
          </w:tcPr>
          <w:p w:rsidR="007A74FB" w:rsidRPr="008318E3" w:rsidRDefault="007A74FB" w:rsidP="008318E3">
            <w:pPr>
              <w:ind w:firstLine="567"/>
              <w:jc w:val="center"/>
              <w:rPr>
                <w:b/>
                <w:i/>
              </w:rPr>
            </w:pPr>
            <w:r w:rsidRPr="008318E3">
              <w:rPr>
                <w:b/>
              </w:rPr>
              <w:t xml:space="preserve">Процент выполнения  </w:t>
            </w:r>
            <w:r w:rsidRPr="008318E3">
              <w:rPr>
                <w:b/>
                <w:lang w:val="en-US"/>
              </w:rPr>
              <w:t>5</w:t>
            </w:r>
            <w:r w:rsidRPr="008318E3">
              <w:rPr>
                <w:b/>
              </w:rPr>
              <w:t>0,2%</w:t>
            </w:r>
          </w:p>
        </w:tc>
      </w:tr>
    </w:tbl>
    <w:p w:rsidR="007A74FB" w:rsidRPr="005358AF" w:rsidRDefault="007A74FB" w:rsidP="00246079">
      <w:pPr>
        <w:autoSpaceDE w:val="0"/>
        <w:autoSpaceDN w:val="0"/>
        <w:adjustRightInd w:val="0"/>
        <w:spacing w:before="120"/>
        <w:ind w:firstLine="567"/>
        <w:jc w:val="both"/>
        <w:rPr>
          <w:sz w:val="28"/>
          <w:szCs w:val="28"/>
        </w:rPr>
      </w:pPr>
      <w:r w:rsidRPr="005358AF">
        <w:rPr>
          <w:sz w:val="28"/>
          <w:szCs w:val="28"/>
        </w:rPr>
        <w:lastRenderedPageBreak/>
        <w:t xml:space="preserve">Успешность выполнения выпускниками задания № 9 снова снизилась. В этом году только половина </w:t>
      </w:r>
      <w:proofErr w:type="gramStart"/>
      <w:r w:rsidRPr="005358AF">
        <w:rPr>
          <w:sz w:val="28"/>
          <w:szCs w:val="28"/>
        </w:rPr>
        <w:t>обучающихся</w:t>
      </w:r>
      <w:proofErr w:type="gramEnd"/>
      <w:r w:rsidRPr="005358AF">
        <w:rPr>
          <w:sz w:val="28"/>
          <w:szCs w:val="28"/>
        </w:rPr>
        <w:t xml:space="preserve"> смогли продемонстрировать умение вычислять значение простейшего тригонометрического выражения. В прошлом году требовалось преобразовать и найти значение логарифмического выражения, и результат был несколько выше (58%). Это говорит о трудностях в усвоении обучающимися тригонометрического материала и в овладении соответствующими умениями. Выпускники, не справившиеся с выполнением данного задания, допустили ошибки в вычислениях или неверно определили  знак синуса для угла второй четверти.</w:t>
      </w:r>
    </w:p>
    <w:p w:rsidR="007A74FB" w:rsidRPr="005358AF" w:rsidRDefault="007A74FB" w:rsidP="00D57107">
      <w:pPr>
        <w:ind w:firstLine="567"/>
        <w:rPr>
          <w:b/>
          <w:i/>
          <w:sz w:val="28"/>
          <w:szCs w:val="28"/>
        </w:rPr>
      </w:pPr>
      <w:r w:rsidRPr="005358AF">
        <w:rPr>
          <w:b/>
          <w:i/>
          <w:sz w:val="28"/>
          <w:szCs w:val="28"/>
        </w:rPr>
        <w:t>Задание № 10</w:t>
      </w:r>
    </w:p>
    <w:p w:rsidR="007A74FB" w:rsidRPr="005358AF" w:rsidRDefault="007A74FB" w:rsidP="00246079">
      <w:pPr>
        <w:ind w:firstLine="567"/>
        <w:jc w:val="both"/>
        <w:rPr>
          <w:b/>
          <w:sz w:val="28"/>
          <w:szCs w:val="28"/>
        </w:rPr>
      </w:pPr>
      <w:r w:rsidRPr="005358AF">
        <w:rPr>
          <w:b/>
          <w:i/>
          <w:sz w:val="28"/>
          <w:szCs w:val="28"/>
        </w:rPr>
        <w:t>Характеристика задания</w:t>
      </w:r>
      <w:r w:rsidRPr="005358AF">
        <w:rPr>
          <w:b/>
          <w:sz w:val="28"/>
          <w:szCs w:val="28"/>
        </w:rPr>
        <w:t xml:space="preserve"> </w:t>
      </w:r>
    </w:p>
    <w:p w:rsidR="007A74FB" w:rsidRPr="005358AF" w:rsidRDefault="007A74FB" w:rsidP="00246079">
      <w:pPr>
        <w:ind w:firstLine="567"/>
        <w:jc w:val="both"/>
        <w:rPr>
          <w:sz w:val="28"/>
          <w:szCs w:val="28"/>
        </w:rPr>
      </w:pPr>
      <w:r w:rsidRPr="005358AF">
        <w:rPr>
          <w:sz w:val="28"/>
          <w:szCs w:val="28"/>
        </w:rPr>
        <w:t>Задача на описание с помощью формул различных реальных зависимостей между величинами. Текстовая задача, моделирующая реальную физическую ситуацию зависимости расстояния, пройденного водой по трубе, от температуры воды.</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573"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787"/>
      </w:tblGrid>
      <w:tr w:rsidR="007A74FB" w:rsidRPr="008318E3" w:rsidTr="008318E3">
        <w:trPr>
          <w:trHeight w:val="20"/>
          <w:jc w:val="center"/>
        </w:trPr>
        <w:tc>
          <w:tcPr>
            <w:tcW w:w="4786" w:type="dxa"/>
            <w:vAlign w:val="center"/>
          </w:tcPr>
          <w:p w:rsidR="007A74FB" w:rsidRPr="008318E3" w:rsidRDefault="007A74FB" w:rsidP="008318E3">
            <w:pPr>
              <w:ind w:firstLine="567"/>
              <w:jc w:val="center"/>
              <w:rPr>
                <w:b/>
              </w:rPr>
            </w:pPr>
            <w:r w:rsidRPr="008318E3">
              <w:rPr>
                <w:b/>
                <w:i/>
              </w:rPr>
              <w:t>Пример из КИМ-2016</w:t>
            </w:r>
          </w:p>
        </w:tc>
        <w:tc>
          <w:tcPr>
            <w:tcW w:w="4787"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786" w:type="dxa"/>
          </w:tcPr>
          <w:p w:rsidR="007A74FB" w:rsidRPr="008318E3" w:rsidRDefault="007A74FB" w:rsidP="008318E3">
            <w:pPr>
              <w:ind w:firstLine="567"/>
              <w:jc w:val="both"/>
              <w:rPr>
                <w:i/>
              </w:rPr>
            </w:pPr>
            <w:r w:rsidRPr="00B34441">
              <w:t xml:space="preserve">Груз массой 0,4 кг колеблется на пружине. Его скорость ν (в м/с) меняется по закону  </w:t>
            </w:r>
            <m:oMath>
              <m:r>
                <w:rPr>
                  <w:rFonts w:ascii="Cambria Math" w:hAnsi="Cambria Math"/>
                </w:rPr>
                <m:t>ν</m:t>
              </m:r>
              <m:r>
                <w:rPr>
                  <w:rFonts w:ascii="Cambria Math"/>
                </w:rPr>
                <m:t xml:space="preserve">= </m:t>
              </m:r>
              <m:sSub>
                <m:sSubPr>
                  <m:ctrlPr>
                    <w:rPr>
                      <w:rFonts w:ascii="Cambria Math" w:hAnsi="Cambria Math"/>
                      <w:i/>
                    </w:rPr>
                  </m:ctrlPr>
                </m:sSubPr>
                <m:e>
                  <m:r>
                    <w:rPr>
                      <w:rFonts w:ascii="Cambria Math" w:hAnsi="Cambria Math"/>
                    </w:rPr>
                    <m:t>ν</m:t>
                  </m:r>
                </m:e>
                <m:sub>
                  <m:r>
                    <w:rPr>
                      <w:rFonts w:ascii="Cambria Math"/>
                    </w:rPr>
                    <m:t>0</m:t>
                  </m:r>
                </m:sub>
              </m:sSub>
              <m:r>
                <w:rPr>
                  <w:rFonts w:ascii="Cambria Math" w:hAnsi="Cambria Math"/>
                  <w:lang w:val="en-US"/>
                </w:rPr>
                <m:t>cos</m:t>
              </m:r>
              <m:f>
                <m:fPr>
                  <m:ctrlPr>
                    <w:rPr>
                      <w:rFonts w:ascii="Cambria Math" w:hAnsi="Cambria Math"/>
                      <w:i/>
                      <w:lang w:val="en-US"/>
                    </w:rPr>
                  </m:ctrlPr>
                </m:fPr>
                <m:num>
                  <m:r>
                    <w:rPr>
                      <w:rFonts w:ascii="Cambria Math"/>
                    </w:rPr>
                    <m:t>2</m:t>
                  </m:r>
                  <m:r>
                    <w:rPr>
                      <w:rFonts w:ascii="Cambria Math" w:hAnsi="Cambria Math"/>
                      <w:lang w:val="en-US"/>
                    </w:rPr>
                    <m:t>πt</m:t>
                  </m:r>
                </m:num>
                <m:den>
                  <m:r>
                    <w:rPr>
                      <w:rFonts w:ascii="Cambria Math" w:hAnsi="Cambria Math"/>
                      <w:lang w:val="en-US"/>
                    </w:rPr>
                    <m:t>T</m:t>
                  </m:r>
                </m:den>
              </m:f>
            </m:oMath>
            <w:r w:rsidRPr="00B34441">
              <w:t xml:space="preserve"> , где </w:t>
            </w:r>
            <w:r w:rsidRPr="008318E3">
              <w:rPr>
                <w:lang w:val="en-US"/>
              </w:rPr>
              <w:t>t</w:t>
            </w:r>
            <w:r w:rsidRPr="00B34441">
              <w:t xml:space="preserve"> — время с момента начала наблюдения в секундах, </w:t>
            </w:r>
            <w:r w:rsidRPr="008318E3">
              <w:rPr>
                <w:lang w:val="en-US"/>
              </w:rPr>
              <w:t>T</w:t>
            </w:r>
            <w:r w:rsidRPr="00B34441">
              <w:t xml:space="preserve"> = 2 с — период колебаний,</w:t>
            </w:r>
            <w:proofErr w:type="gramStart"/>
            <w:r w:rsidRPr="00B34441">
              <w:t xml:space="preserve">  .</w:t>
            </w:r>
            <w:proofErr w:type="gramEnd"/>
            <w:r w:rsidRPr="00B34441">
              <w:t xml:space="preserve"> Кинетическая энергия Е (в Дж) груза вычисляется по формуле , где </w:t>
            </w:r>
            <w:r w:rsidRPr="008318E3">
              <w:rPr>
                <w:lang w:val="en-US"/>
              </w:rPr>
              <w:t>m</w:t>
            </w:r>
            <w:r w:rsidRPr="00B34441">
              <w:t xml:space="preserve"> — масса груза (в кг), ν — скорость груза (в м/с). Найдите кинетическую энергию груза через 60 секунд после начала наблюдения. Ответ дайте в джоулях.</w:t>
            </w:r>
          </w:p>
        </w:tc>
        <w:tc>
          <w:tcPr>
            <w:tcW w:w="4787" w:type="dxa"/>
          </w:tcPr>
          <w:p w:rsidR="007A74FB" w:rsidRPr="008318E3" w:rsidRDefault="007A74FB" w:rsidP="008318E3">
            <w:pPr>
              <w:ind w:firstLine="567"/>
              <w:jc w:val="both"/>
              <w:rPr>
                <w:i/>
              </w:rPr>
            </w:pPr>
            <w:r w:rsidRPr="00B34441">
              <w:t>Для обогрева помещения, температура в котором поддерживается на уровне Т</w:t>
            </w:r>
            <w:proofErr w:type="gramStart"/>
            <w:r w:rsidRPr="008318E3">
              <w:rPr>
                <w:vertAlign w:val="subscript"/>
                <w:lang w:val="en-US"/>
              </w:rPr>
              <w:t>n</w:t>
            </w:r>
            <w:proofErr w:type="gramEnd"/>
            <w:r w:rsidRPr="008318E3">
              <w:rPr>
                <w:vertAlign w:val="subscript"/>
                <w:lang w:val="en-US"/>
              </w:rPr>
              <w:t> </w:t>
            </w:r>
            <w:r w:rsidRPr="00B34441">
              <w:t>=</w:t>
            </w:r>
            <w:r w:rsidRPr="008318E3">
              <w:rPr>
                <w:lang w:val="en-US"/>
              </w:rPr>
              <w:t> </w:t>
            </w:r>
            <w:r w:rsidRPr="00B34441">
              <w:t>25</w:t>
            </w:r>
            <w:r w:rsidRPr="008318E3">
              <w:rPr>
                <w:vertAlign w:val="superscript"/>
              </w:rPr>
              <w:t>0</w:t>
            </w:r>
            <w:r w:rsidRPr="00B34441">
              <w:t xml:space="preserve">С, через радиатор пропускают горячую воду. Расход проходящей через трубу радиатора воды </w:t>
            </w:r>
            <w:r w:rsidRPr="008318E3">
              <w:rPr>
                <w:lang w:val="en-US"/>
              </w:rPr>
              <w:t>m </w:t>
            </w:r>
            <w:r w:rsidRPr="00B34441">
              <w:t>=</w:t>
            </w:r>
            <w:r w:rsidRPr="008318E3">
              <w:rPr>
                <w:lang w:val="en-US"/>
              </w:rPr>
              <w:t> </w:t>
            </w:r>
            <w:r w:rsidRPr="00B34441">
              <w:t>0,6</w:t>
            </w:r>
            <w:r w:rsidRPr="008318E3">
              <w:rPr>
                <w:lang w:val="en-US"/>
              </w:rPr>
              <w:t> </w:t>
            </w:r>
            <w:r w:rsidRPr="00B34441">
              <w:t xml:space="preserve">кг/с. Проходя по трубе расстояние </w:t>
            </w:r>
            <w:proofErr w:type="spellStart"/>
            <w:r w:rsidRPr="008318E3">
              <w:rPr>
                <w:i/>
              </w:rPr>
              <w:t>х</w:t>
            </w:r>
            <w:proofErr w:type="spellEnd"/>
            <w:r w:rsidRPr="00B34441">
              <w:t xml:space="preserve">, вода охлаждается от начальной температуры </w:t>
            </w:r>
            <w:proofErr w:type="spellStart"/>
            <w:r w:rsidRPr="00B34441">
              <w:t>Т</w:t>
            </w:r>
            <w:r w:rsidRPr="008318E3">
              <w:rPr>
                <w:vertAlign w:val="subscript"/>
              </w:rPr>
              <w:t>в</w:t>
            </w:r>
            <w:proofErr w:type="spellEnd"/>
            <w:r w:rsidRPr="008318E3">
              <w:rPr>
                <w:vertAlign w:val="subscript"/>
                <w:lang w:val="en-US"/>
              </w:rPr>
              <w:t> </w:t>
            </w:r>
            <w:r w:rsidRPr="00B34441">
              <w:t>=</w:t>
            </w:r>
            <w:r w:rsidRPr="008318E3">
              <w:rPr>
                <w:lang w:val="en-US"/>
              </w:rPr>
              <w:t> </w:t>
            </w:r>
            <w:r w:rsidRPr="00B34441">
              <w:t>53</w:t>
            </w:r>
            <w:r w:rsidRPr="008318E3">
              <w:rPr>
                <w:vertAlign w:val="superscript"/>
              </w:rPr>
              <w:t>0</w:t>
            </w:r>
            <w:r w:rsidRPr="00B34441">
              <w:t>С до температуры</w:t>
            </w:r>
            <w:proofErr w:type="gramStart"/>
            <w:r w:rsidRPr="00B34441">
              <w:t xml:space="preserve"> </w:t>
            </w:r>
            <w:r w:rsidRPr="008318E3">
              <w:rPr>
                <w:i/>
              </w:rPr>
              <w:t>Т</w:t>
            </w:r>
            <w:proofErr w:type="gramEnd"/>
            <w:r w:rsidRPr="00B34441">
              <w:t xml:space="preserve">, причем  </w:t>
            </w:r>
            <m:oMath>
              <m:r>
                <w:rPr>
                  <w:rFonts w:ascii="Cambria Math" w:hAnsi="Cambria Math"/>
                </w:rPr>
                <m:t>x</m:t>
              </m:r>
              <m:r>
                <w:rPr>
                  <w:rFonts w:ascii="Cambria Math"/>
                </w:rPr>
                <m:t xml:space="preserve">= </m:t>
              </m:r>
              <m:r>
                <w:rPr>
                  <w:rFonts w:ascii="Cambria Math" w:hAnsi="Cambria Math"/>
                </w:rPr>
                <m:t>∝</m:t>
              </m:r>
              <m:r>
                <w:rPr>
                  <w:rFonts w:ascii="Cambria Math"/>
                </w:rPr>
                <m:t>∙</m:t>
              </m:r>
              <m:f>
                <m:fPr>
                  <m:ctrlPr>
                    <w:rPr>
                      <w:rFonts w:ascii="Cambria Math" w:hAnsi="Cambria Math"/>
                      <w:i/>
                    </w:rPr>
                  </m:ctrlPr>
                </m:fPr>
                <m:num>
                  <m:r>
                    <w:rPr>
                      <w:rFonts w:ascii="Cambria Math" w:hAnsi="Cambria Math"/>
                    </w:rPr>
                    <m:t>cm</m:t>
                  </m:r>
                </m:num>
                <m:den>
                  <m:r>
                    <w:rPr>
                      <w:rFonts w:ascii="Cambria Math" w:hAnsi="Cambria Math"/>
                    </w:rPr>
                    <m:t>γ</m:t>
                  </m:r>
                </m:den>
              </m:f>
              <m:r>
                <m:t>∙</m:t>
              </m:r>
              <m:sSub>
                <m:sSubPr>
                  <m:ctrlPr>
                    <w:rPr>
                      <w:rFonts w:ascii="Cambria Math" w:hAnsi="Cambria Math"/>
                      <w:i/>
                    </w:rPr>
                  </m:ctrlPr>
                </m:sSubPr>
                <m:e>
                  <m:r>
                    <w:rPr>
                      <w:rFonts w:ascii="Cambria Math" w:hAnsi="Cambria Math"/>
                    </w:rPr>
                    <m:t>log</m:t>
                  </m:r>
                </m:e>
                <m:sub>
                  <m:r>
                    <w:rPr>
                      <w:rFonts w:ascii="Cambria Math"/>
                    </w:rPr>
                    <m:t>2</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lang w:val="en-US"/>
                        </w:rPr>
                        <m:t>b</m:t>
                      </m:r>
                    </m:sub>
                  </m:sSub>
                  <m:r>
                    <m:t>-</m:t>
                  </m:r>
                  <m:sSub>
                    <m:sSubPr>
                      <m:ctrlPr>
                        <w:rPr>
                          <w:rFonts w:ascii="Cambria Math" w:hAnsi="Cambria Math"/>
                          <w:i/>
                        </w:rPr>
                      </m:ctrlPr>
                    </m:sSubPr>
                    <m:e>
                      <m:r>
                        <w:rPr>
                          <w:rFonts w:ascii="Cambria Math" w:hAnsi="Cambria Math"/>
                        </w:rPr>
                        <m:t>T</m:t>
                      </m:r>
                    </m:e>
                    <m:sub>
                      <m:r>
                        <w:rPr>
                          <w:rFonts w:ascii="Cambria Math" w:hAnsi="Cambria Math"/>
                        </w:rPr>
                        <m:t>n</m:t>
                      </m:r>
                    </m:sub>
                  </m:sSub>
                </m:num>
                <m:den>
                  <m:r>
                    <w:rPr>
                      <w:rFonts w:ascii="Cambria Math" w:hAnsi="Cambria Math"/>
                    </w:rPr>
                    <m:t>T</m:t>
                  </m:r>
                  <m:r>
                    <m:t>-</m:t>
                  </m:r>
                  <m:r>
                    <w:rPr>
                      <w:rFonts w:asci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den>
              </m:f>
            </m:oMath>
            <w:r w:rsidRPr="00B34441">
              <w:t xml:space="preserve"> , где с = 4200 </w:t>
            </w:r>
            <m:oMath>
              <m:f>
                <m:fPr>
                  <m:ctrlPr>
                    <w:rPr>
                      <w:rFonts w:ascii="Cambria Math" w:hAnsi="Cambria Math"/>
                      <w:i/>
                    </w:rPr>
                  </m:ctrlPr>
                </m:fPr>
                <m:num>
                  <m:r>
                    <w:rPr>
                      <w:rFonts w:ascii="Cambria Math"/>
                    </w:rPr>
                    <m:t>Вт∙с</m:t>
                  </m:r>
                </m:num>
                <m:den>
                  <m:r>
                    <w:rPr>
                      <w:rFonts w:ascii="Cambria Math"/>
                    </w:rPr>
                    <m:t>кг∙С</m:t>
                  </m:r>
                </m:den>
              </m:f>
            </m:oMath>
            <w:r w:rsidRPr="00B34441">
              <w:t xml:space="preserve"> — теплоемкость воды, </w:t>
            </w:r>
            <m:oMath>
              <m:r>
                <w:rPr>
                  <w:rFonts w:ascii="Cambria Math" w:hAnsi="Cambria Math"/>
                </w:rPr>
                <m:t>γ</m:t>
              </m:r>
              <m:r>
                <w:rPr>
                  <w:rFonts w:ascii="Cambria Math"/>
                </w:rPr>
                <m:t>=42</m:t>
              </m:r>
              <m:f>
                <m:fPr>
                  <m:ctrlPr>
                    <w:rPr>
                      <w:rFonts w:ascii="Cambria Math" w:hAnsi="Cambria Math"/>
                      <w:i/>
                    </w:rPr>
                  </m:ctrlPr>
                </m:fPr>
                <m:num>
                  <m:r>
                    <w:rPr>
                      <w:rFonts w:ascii="Cambria Math"/>
                    </w:rPr>
                    <m:t>Вт</m:t>
                  </m:r>
                </m:num>
                <m:den>
                  <m:r>
                    <w:rPr>
                      <w:rFonts w:ascii="Cambria Math"/>
                    </w:rPr>
                    <m:t>м∙С</m:t>
                  </m:r>
                </m:den>
              </m:f>
            </m:oMath>
            <w:r w:rsidRPr="00B34441">
              <w:t xml:space="preserve"> — коэффициент теплообмена, α = 1,6 — постоянная. Найдите, до какой температуры (в градусах Цельсия) охладится вода, если длина трубы радиатора равна 96 м.</w:t>
            </w:r>
          </w:p>
        </w:tc>
      </w:tr>
      <w:tr w:rsidR="007A74FB" w:rsidRPr="008318E3" w:rsidTr="008318E3">
        <w:trPr>
          <w:trHeight w:val="20"/>
          <w:jc w:val="center"/>
        </w:trPr>
        <w:tc>
          <w:tcPr>
            <w:tcW w:w="4786" w:type="dxa"/>
            <w:vAlign w:val="center"/>
          </w:tcPr>
          <w:p w:rsidR="007A74FB" w:rsidRPr="008318E3" w:rsidRDefault="007A74FB" w:rsidP="008318E3">
            <w:pPr>
              <w:ind w:firstLine="567"/>
              <w:jc w:val="center"/>
              <w:rPr>
                <w:b/>
                <w:i/>
              </w:rPr>
            </w:pPr>
            <w:r w:rsidRPr="008318E3">
              <w:rPr>
                <w:b/>
              </w:rPr>
              <w:t>Процент выполнения  61%</w:t>
            </w:r>
          </w:p>
        </w:tc>
        <w:tc>
          <w:tcPr>
            <w:tcW w:w="4787" w:type="dxa"/>
            <w:vAlign w:val="center"/>
          </w:tcPr>
          <w:p w:rsidR="007A74FB" w:rsidRPr="008318E3" w:rsidRDefault="007A74FB" w:rsidP="008318E3">
            <w:pPr>
              <w:ind w:firstLine="567"/>
              <w:jc w:val="center"/>
              <w:rPr>
                <w:b/>
                <w:i/>
              </w:rPr>
            </w:pPr>
            <w:r w:rsidRPr="008318E3">
              <w:rPr>
                <w:b/>
              </w:rPr>
              <w:t>Процент выполнения  66%</w:t>
            </w:r>
          </w:p>
        </w:tc>
      </w:tr>
    </w:tbl>
    <w:p w:rsidR="007A74FB" w:rsidRPr="005358AF" w:rsidRDefault="007A74FB" w:rsidP="00246079">
      <w:pPr>
        <w:autoSpaceDE w:val="0"/>
        <w:autoSpaceDN w:val="0"/>
        <w:adjustRightInd w:val="0"/>
        <w:spacing w:before="120"/>
        <w:ind w:firstLine="567"/>
        <w:jc w:val="both"/>
        <w:rPr>
          <w:sz w:val="28"/>
          <w:szCs w:val="28"/>
        </w:rPr>
      </w:pPr>
      <w:r w:rsidRPr="005358AF">
        <w:rPr>
          <w:sz w:val="28"/>
          <w:szCs w:val="28"/>
        </w:rPr>
        <w:t xml:space="preserve">Для успешного решения этого задания необходимо уметь интерпретировать описание с помощью математических формул некоторого физического процесса, находить значение физической величины с помощью уравнения, </w:t>
      </w:r>
      <w:proofErr w:type="gramStart"/>
      <w:r w:rsidRPr="005358AF">
        <w:rPr>
          <w:sz w:val="28"/>
          <w:szCs w:val="28"/>
        </w:rPr>
        <w:t>верно</w:t>
      </w:r>
      <w:proofErr w:type="gramEnd"/>
      <w:r w:rsidRPr="005358AF">
        <w:rPr>
          <w:sz w:val="28"/>
          <w:szCs w:val="28"/>
        </w:rPr>
        <w:t xml:space="preserve"> оценить полученный результат. В этом году предлагалась задача с физическим содержанием, при решении которой упрощение числового выражения приводит к простому логарифмическому уравнению с единицей в правой части.</w:t>
      </w:r>
    </w:p>
    <w:p w:rsidR="007A74FB" w:rsidRPr="005358AF" w:rsidRDefault="007A74FB" w:rsidP="00246079">
      <w:pPr>
        <w:autoSpaceDE w:val="0"/>
        <w:autoSpaceDN w:val="0"/>
        <w:adjustRightInd w:val="0"/>
        <w:ind w:firstLine="567"/>
        <w:jc w:val="both"/>
        <w:rPr>
          <w:sz w:val="28"/>
          <w:szCs w:val="28"/>
        </w:rPr>
      </w:pPr>
      <w:r w:rsidRPr="005358AF">
        <w:rPr>
          <w:sz w:val="28"/>
          <w:szCs w:val="28"/>
        </w:rPr>
        <w:t xml:space="preserve">Процент успешности выполнения задания 10 несколько повысился по сравнению с предыдущим годом (с 61 до 66%), однако треть выпускников с данным заданием по-прежнему не справляется. В группе выпускников, не преодолевших минимальный балл, только один из десяти человек справился с этим заданием. Некоторые обучающиеся даже не приступали к решению, так как просто пугаются формул, громоздких вычислений и не могут при анализе условия задачи сопоставить указанные величины. Для более успешного </w:t>
      </w:r>
      <w:r w:rsidRPr="005358AF">
        <w:rPr>
          <w:sz w:val="28"/>
          <w:szCs w:val="28"/>
        </w:rPr>
        <w:lastRenderedPageBreak/>
        <w:t>выполнения такого типа практико-ориентированных заданий учителю необходимо обратить внимание на анализ текста задачи как отдельный и важный этап процесса решения любой задачи.</w:t>
      </w:r>
    </w:p>
    <w:p w:rsidR="007A74FB" w:rsidRPr="005358AF" w:rsidRDefault="007A74FB" w:rsidP="00D57107">
      <w:pPr>
        <w:ind w:firstLine="567"/>
        <w:rPr>
          <w:b/>
          <w:i/>
          <w:sz w:val="28"/>
          <w:szCs w:val="28"/>
        </w:rPr>
      </w:pPr>
      <w:r w:rsidRPr="005358AF">
        <w:rPr>
          <w:b/>
          <w:i/>
          <w:sz w:val="28"/>
          <w:szCs w:val="28"/>
        </w:rPr>
        <w:t>Задание № 11</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Текстовая задача на «совместную работу» двух труб.</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1"/>
        <w:gridCol w:w="4761"/>
      </w:tblGrid>
      <w:tr w:rsidR="007A74FB" w:rsidRPr="008318E3" w:rsidTr="008318E3">
        <w:trPr>
          <w:trHeight w:val="20"/>
          <w:jc w:val="center"/>
        </w:trPr>
        <w:tc>
          <w:tcPr>
            <w:tcW w:w="4761" w:type="dxa"/>
            <w:vAlign w:val="center"/>
          </w:tcPr>
          <w:p w:rsidR="007A74FB" w:rsidRPr="008318E3" w:rsidRDefault="007A74FB" w:rsidP="008318E3">
            <w:pPr>
              <w:ind w:firstLine="567"/>
              <w:jc w:val="center"/>
              <w:rPr>
                <w:b/>
              </w:rPr>
            </w:pPr>
            <w:r w:rsidRPr="008318E3">
              <w:rPr>
                <w:b/>
                <w:i/>
              </w:rPr>
              <w:t>Пример из КИМ-2016</w:t>
            </w:r>
          </w:p>
        </w:tc>
        <w:tc>
          <w:tcPr>
            <w:tcW w:w="4761"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761" w:type="dxa"/>
          </w:tcPr>
          <w:p w:rsidR="007A74FB" w:rsidRPr="00D337D1" w:rsidRDefault="007A74FB" w:rsidP="008318E3">
            <w:pPr>
              <w:ind w:firstLine="567"/>
              <w:jc w:val="both"/>
            </w:pPr>
            <w:r w:rsidRPr="00D337D1">
              <w:t>Имеется два сосуда. Первый содержит 60 кг, а второй — 20 кг растворов кислоты различной концентрации. Если эти растворы смешать, то получится раствор, содержащий 30% кислоты. Если же смешать равные массы этих растворов, то получится раствор, содержащий 45% кислоты. Сколько процентов кислоты содержится в первом сосуде?</w:t>
            </w:r>
          </w:p>
        </w:tc>
        <w:tc>
          <w:tcPr>
            <w:tcW w:w="4761" w:type="dxa"/>
          </w:tcPr>
          <w:p w:rsidR="007A74FB" w:rsidRPr="00D337D1" w:rsidRDefault="007A74FB" w:rsidP="008318E3">
            <w:pPr>
              <w:ind w:firstLine="567"/>
              <w:jc w:val="both"/>
            </w:pPr>
            <w:r w:rsidRPr="00D337D1">
              <w:t>Первая труба наполняет резервуар на 45 минут дольше, чем вторая. Обе трубы, работая одновременно, наполняют этот же резервуар за 14 минут. За сколько минут наполняет этот резервуар одна вторая труба?</w:t>
            </w:r>
          </w:p>
        </w:tc>
      </w:tr>
      <w:tr w:rsidR="007A74FB" w:rsidRPr="008318E3" w:rsidTr="008318E3">
        <w:trPr>
          <w:trHeight w:val="20"/>
          <w:jc w:val="center"/>
        </w:trPr>
        <w:tc>
          <w:tcPr>
            <w:tcW w:w="4761" w:type="dxa"/>
            <w:vAlign w:val="center"/>
          </w:tcPr>
          <w:p w:rsidR="007A74FB" w:rsidRPr="008318E3" w:rsidRDefault="007A74FB" w:rsidP="008318E3">
            <w:pPr>
              <w:ind w:firstLine="567"/>
              <w:jc w:val="center"/>
              <w:rPr>
                <w:b/>
                <w:i/>
              </w:rPr>
            </w:pPr>
            <w:r w:rsidRPr="008318E3">
              <w:rPr>
                <w:b/>
              </w:rPr>
              <w:t>Процент выполнения  42%</w:t>
            </w:r>
          </w:p>
        </w:tc>
        <w:tc>
          <w:tcPr>
            <w:tcW w:w="4761" w:type="dxa"/>
            <w:vAlign w:val="center"/>
          </w:tcPr>
          <w:p w:rsidR="007A74FB" w:rsidRPr="008318E3" w:rsidRDefault="007A74FB" w:rsidP="008318E3">
            <w:pPr>
              <w:ind w:firstLine="567"/>
              <w:jc w:val="center"/>
              <w:rPr>
                <w:b/>
                <w:i/>
              </w:rPr>
            </w:pPr>
            <w:r w:rsidRPr="008318E3">
              <w:rPr>
                <w:b/>
              </w:rPr>
              <w:t>Процент выполнения  28,8%</w:t>
            </w:r>
          </w:p>
        </w:tc>
      </w:tr>
    </w:tbl>
    <w:p w:rsidR="007A74FB" w:rsidRPr="005358AF" w:rsidRDefault="007A74FB" w:rsidP="00246079">
      <w:pPr>
        <w:autoSpaceDE w:val="0"/>
        <w:autoSpaceDN w:val="0"/>
        <w:adjustRightInd w:val="0"/>
        <w:spacing w:before="120"/>
        <w:ind w:firstLine="567"/>
        <w:jc w:val="both"/>
        <w:rPr>
          <w:sz w:val="28"/>
          <w:szCs w:val="28"/>
        </w:rPr>
      </w:pPr>
      <w:r w:rsidRPr="005358AF">
        <w:rPr>
          <w:sz w:val="28"/>
          <w:szCs w:val="28"/>
        </w:rPr>
        <w:t xml:space="preserve">В данном задании проверяется умение строить и исследовать простейшие математические модели на примере решения текстовой задачи на «совместную работу». Проверяемый учебный материал относится к курсу алгебры. Процент выполнения — </w:t>
      </w:r>
      <w:r>
        <w:rPr>
          <w:sz w:val="28"/>
          <w:szCs w:val="28"/>
        </w:rPr>
        <w:t>28,8%, что</w:t>
      </w:r>
      <w:r w:rsidRPr="005358AF">
        <w:rPr>
          <w:sz w:val="28"/>
          <w:szCs w:val="28"/>
        </w:rPr>
        <w:t xml:space="preserve"> значительно меньше прошлогоднего и свидетельствует о том, что большая часть выпускников не усваивают материал на должном уровне или вовсе отказываются от решения текстовых задач данного типа.</w:t>
      </w:r>
    </w:p>
    <w:p w:rsidR="007A74FB" w:rsidRPr="005358AF" w:rsidRDefault="007A74FB" w:rsidP="00246079">
      <w:pPr>
        <w:autoSpaceDE w:val="0"/>
        <w:autoSpaceDN w:val="0"/>
        <w:adjustRightInd w:val="0"/>
        <w:ind w:firstLine="567"/>
        <w:jc w:val="both"/>
        <w:rPr>
          <w:sz w:val="28"/>
          <w:szCs w:val="28"/>
        </w:rPr>
      </w:pPr>
      <w:r w:rsidRPr="005358AF">
        <w:rPr>
          <w:sz w:val="28"/>
          <w:szCs w:val="28"/>
        </w:rPr>
        <w:t xml:space="preserve">В предыдущий год текстовая задача «на смеси» вызвала у </w:t>
      </w:r>
      <w:proofErr w:type="gramStart"/>
      <w:r w:rsidRPr="005358AF">
        <w:rPr>
          <w:sz w:val="28"/>
          <w:szCs w:val="28"/>
        </w:rPr>
        <w:t>обучающихся</w:t>
      </w:r>
      <w:proofErr w:type="gramEnd"/>
      <w:r w:rsidRPr="005358AF">
        <w:rPr>
          <w:sz w:val="28"/>
          <w:szCs w:val="28"/>
        </w:rPr>
        <w:t xml:space="preserve"> меньшие затруднения, хотя задачи этого типа являются традиционно сложными для обучающихся. В целом же уровень сформированности у выпускников умения решать текстовые задачи оставляет желать лучшего. Не смотря на пролонгированность обучения решению задач в школьном курсе математики </w:t>
      </w:r>
      <w:r w:rsidRPr="005358AF">
        <w:rPr>
          <w:i/>
          <w:sz w:val="28"/>
          <w:szCs w:val="28"/>
        </w:rPr>
        <w:t>общее</w:t>
      </w:r>
      <w:r w:rsidRPr="005358AF">
        <w:rPr>
          <w:sz w:val="28"/>
          <w:szCs w:val="28"/>
        </w:rPr>
        <w:t xml:space="preserve"> </w:t>
      </w:r>
      <w:r w:rsidRPr="005358AF">
        <w:rPr>
          <w:i/>
          <w:sz w:val="28"/>
          <w:szCs w:val="28"/>
        </w:rPr>
        <w:t>умение</w:t>
      </w:r>
      <w:r w:rsidRPr="005358AF">
        <w:rPr>
          <w:sz w:val="28"/>
          <w:szCs w:val="28"/>
        </w:rPr>
        <w:t xml:space="preserve"> решать текстовые задачи у большинства так и не формируется, более того значительно падают интерес и желание решать сюжетные задачи. Такое положение отрицательно влияет и на развитие у </w:t>
      </w:r>
      <w:proofErr w:type="gramStart"/>
      <w:r w:rsidRPr="005358AF">
        <w:rPr>
          <w:sz w:val="28"/>
          <w:szCs w:val="28"/>
        </w:rPr>
        <w:t>обучающихся</w:t>
      </w:r>
      <w:proofErr w:type="gramEnd"/>
      <w:r w:rsidRPr="005358AF">
        <w:rPr>
          <w:sz w:val="28"/>
          <w:szCs w:val="28"/>
        </w:rPr>
        <w:t xml:space="preserve"> умения рассуждать. Учителям следует повышать </w:t>
      </w:r>
      <w:r w:rsidRPr="005358AF">
        <w:rPr>
          <w:i/>
          <w:sz w:val="28"/>
          <w:szCs w:val="28"/>
        </w:rPr>
        <w:t>мотивацию</w:t>
      </w:r>
      <w:r w:rsidRPr="005358AF">
        <w:rPr>
          <w:sz w:val="28"/>
          <w:szCs w:val="28"/>
        </w:rPr>
        <w:t xml:space="preserve"> школьников к решению текстовых задач.</w:t>
      </w:r>
    </w:p>
    <w:p w:rsidR="007A74FB" w:rsidRPr="005358AF" w:rsidRDefault="007A74FB" w:rsidP="00D57107">
      <w:pPr>
        <w:ind w:firstLine="567"/>
        <w:rPr>
          <w:b/>
          <w:i/>
          <w:sz w:val="28"/>
          <w:szCs w:val="28"/>
        </w:rPr>
      </w:pPr>
      <w:r w:rsidRPr="005358AF">
        <w:rPr>
          <w:b/>
          <w:i/>
          <w:sz w:val="28"/>
          <w:szCs w:val="28"/>
        </w:rPr>
        <w:t>Задание № 12</w:t>
      </w:r>
    </w:p>
    <w:p w:rsidR="007A74FB" w:rsidRPr="005358AF" w:rsidRDefault="007A74FB" w:rsidP="00246079">
      <w:pPr>
        <w:ind w:firstLine="567"/>
        <w:jc w:val="both"/>
        <w:rPr>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Задание на выполнение действий с функциями и производными функций, исследование функций.</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3"/>
        <w:gridCol w:w="4723"/>
      </w:tblGrid>
      <w:tr w:rsidR="007A74FB" w:rsidRPr="008318E3" w:rsidTr="008318E3">
        <w:trPr>
          <w:trHeight w:val="20"/>
          <w:jc w:val="center"/>
        </w:trPr>
        <w:tc>
          <w:tcPr>
            <w:tcW w:w="4723" w:type="dxa"/>
            <w:vAlign w:val="center"/>
          </w:tcPr>
          <w:p w:rsidR="007A74FB" w:rsidRPr="008318E3" w:rsidRDefault="007A74FB" w:rsidP="008318E3">
            <w:pPr>
              <w:ind w:firstLine="567"/>
              <w:jc w:val="center"/>
              <w:rPr>
                <w:b/>
                <w:lang w:val="en-US"/>
              </w:rPr>
            </w:pPr>
            <w:r w:rsidRPr="008318E3">
              <w:rPr>
                <w:b/>
                <w:i/>
              </w:rPr>
              <w:t>Пример из КИМ-2016</w:t>
            </w:r>
          </w:p>
        </w:tc>
        <w:tc>
          <w:tcPr>
            <w:tcW w:w="4723"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723" w:type="dxa"/>
            <w:vAlign w:val="center"/>
          </w:tcPr>
          <w:p w:rsidR="007A74FB" w:rsidRPr="00D337D1" w:rsidRDefault="007A74FB" w:rsidP="008318E3">
            <w:pPr>
              <w:ind w:firstLine="567"/>
            </w:pPr>
            <w:r w:rsidRPr="00D337D1">
              <w:t xml:space="preserve">Найдите точку минимума функции </w:t>
            </w:r>
            <w:r w:rsidRPr="008318E3">
              <w:rPr>
                <w:rFonts w:eastAsia="Times New Roman"/>
                <w:position w:val="-24"/>
              </w:rPr>
              <w:object w:dxaOrig="1460" w:dyaOrig="620">
                <v:shape id="_x0000_i1028" type="#_x0000_t75" style="width:73pt;height:31pt" o:ole="">
                  <v:imagedata r:id="rId26" o:title=""/>
                </v:shape>
                <o:OLEObject Type="Embed" ProgID="Equation.3" ShapeID="_x0000_i1028" DrawAspect="Content" ObjectID="_1568448333" r:id="rId27"/>
              </w:object>
            </w:r>
            <w:r w:rsidRPr="00D337D1">
              <w:t>.</w:t>
            </w:r>
          </w:p>
        </w:tc>
        <w:tc>
          <w:tcPr>
            <w:tcW w:w="4723" w:type="dxa"/>
            <w:vAlign w:val="center"/>
          </w:tcPr>
          <w:p w:rsidR="007A74FB" w:rsidRPr="00D337D1" w:rsidRDefault="007A74FB" w:rsidP="008318E3">
            <w:pPr>
              <w:ind w:firstLine="567"/>
            </w:pPr>
            <w:r w:rsidRPr="00D337D1">
              <w:t>Найдите точку максимума функции</w:t>
            </w:r>
          </w:p>
          <w:p w:rsidR="007A74FB" w:rsidRPr="008318E3" w:rsidRDefault="007A74FB" w:rsidP="008318E3">
            <w:pPr>
              <w:ind w:firstLine="567"/>
              <w:rPr>
                <w:vertAlign w:val="superscript"/>
              </w:rPr>
            </w:pPr>
            <w:r w:rsidRPr="00D337D1">
              <w:t>у = (х + 7)</w:t>
            </w:r>
            <w:r w:rsidRPr="008318E3">
              <w:rPr>
                <w:vertAlign w:val="superscript"/>
              </w:rPr>
              <w:t>2</w:t>
            </w:r>
            <w:r w:rsidRPr="00D337D1">
              <w:t xml:space="preserve"> ∙ </w:t>
            </w:r>
            <w:r w:rsidRPr="008318E3">
              <w:rPr>
                <w:i/>
              </w:rPr>
              <w:t xml:space="preserve">е </w:t>
            </w:r>
            <w:r w:rsidRPr="008318E3">
              <w:rPr>
                <w:vertAlign w:val="superscript"/>
              </w:rPr>
              <w:t>–1– х</w:t>
            </w:r>
          </w:p>
        </w:tc>
      </w:tr>
      <w:tr w:rsidR="007A74FB" w:rsidRPr="008318E3" w:rsidTr="008318E3">
        <w:trPr>
          <w:trHeight w:val="20"/>
          <w:jc w:val="center"/>
        </w:trPr>
        <w:tc>
          <w:tcPr>
            <w:tcW w:w="4723" w:type="dxa"/>
            <w:vAlign w:val="center"/>
          </w:tcPr>
          <w:p w:rsidR="007A74FB" w:rsidRPr="008318E3" w:rsidRDefault="007A74FB" w:rsidP="008318E3">
            <w:pPr>
              <w:ind w:firstLine="567"/>
              <w:jc w:val="center"/>
              <w:rPr>
                <w:b/>
                <w:i/>
              </w:rPr>
            </w:pPr>
            <w:r w:rsidRPr="008318E3">
              <w:rPr>
                <w:b/>
              </w:rPr>
              <w:t>Процент выполнения  36%</w:t>
            </w:r>
          </w:p>
        </w:tc>
        <w:tc>
          <w:tcPr>
            <w:tcW w:w="4723" w:type="dxa"/>
            <w:vAlign w:val="center"/>
          </w:tcPr>
          <w:p w:rsidR="007A74FB" w:rsidRPr="008318E3" w:rsidRDefault="007A74FB" w:rsidP="008318E3">
            <w:pPr>
              <w:ind w:firstLine="567"/>
              <w:jc w:val="center"/>
              <w:rPr>
                <w:b/>
                <w:i/>
              </w:rPr>
            </w:pPr>
            <w:r w:rsidRPr="008318E3">
              <w:rPr>
                <w:b/>
              </w:rPr>
              <w:t>Процент выполнения  20,3%</w:t>
            </w:r>
          </w:p>
        </w:tc>
      </w:tr>
    </w:tbl>
    <w:p w:rsidR="007A74FB" w:rsidRPr="005358AF" w:rsidRDefault="007A74FB" w:rsidP="00246079">
      <w:pPr>
        <w:autoSpaceDE w:val="0"/>
        <w:autoSpaceDN w:val="0"/>
        <w:adjustRightInd w:val="0"/>
        <w:spacing w:before="120"/>
        <w:ind w:firstLine="567"/>
        <w:jc w:val="both"/>
        <w:rPr>
          <w:sz w:val="28"/>
          <w:szCs w:val="28"/>
        </w:rPr>
      </w:pPr>
      <w:r w:rsidRPr="005358AF">
        <w:rPr>
          <w:sz w:val="28"/>
          <w:szCs w:val="28"/>
        </w:rPr>
        <w:lastRenderedPageBreak/>
        <w:t>Не смотря на то, что содержание задания № 12 аналогично прошлогоднему варианту, процент успешности его выполнения резко уменьшился — с 36 до 20,3. Данный результат позволяет предположить, что стандартный алгоритм нахождения точки максимума (минимума) функции выпускниками усвоен, однако трудности возникли при использовании формул для вычисления производной экспоненты и сложной функции.</w:t>
      </w:r>
    </w:p>
    <w:p w:rsidR="007A74FB" w:rsidRPr="005358AF" w:rsidRDefault="007A74FB" w:rsidP="00246079">
      <w:pPr>
        <w:autoSpaceDE w:val="0"/>
        <w:autoSpaceDN w:val="0"/>
        <w:adjustRightInd w:val="0"/>
        <w:ind w:firstLine="567"/>
        <w:jc w:val="both"/>
        <w:rPr>
          <w:sz w:val="28"/>
          <w:szCs w:val="28"/>
        </w:rPr>
      </w:pPr>
      <w:r w:rsidRPr="005358AF">
        <w:rPr>
          <w:sz w:val="28"/>
          <w:szCs w:val="28"/>
        </w:rPr>
        <w:t>Из числа выпускников, не преодолевших минимальный балл, с этим заданием справилось менее 1%.</w:t>
      </w:r>
    </w:p>
    <w:p w:rsidR="007A74FB" w:rsidRPr="005358AF" w:rsidRDefault="007A74FB" w:rsidP="00A73495">
      <w:pPr>
        <w:pStyle w:val="Default"/>
        <w:spacing w:before="120"/>
        <w:ind w:firstLine="567"/>
        <w:jc w:val="both"/>
        <w:rPr>
          <w:rFonts w:ascii="Times New Roman" w:hAnsi="Times New Roman" w:cs="Times New Roman"/>
          <w:b/>
          <w:color w:val="auto"/>
          <w:sz w:val="28"/>
          <w:szCs w:val="28"/>
        </w:rPr>
      </w:pPr>
      <w:r w:rsidRPr="005358AF">
        <w:rPr>
          <w:rFonts w:ascii="Times New Roman" w:hAnsi="Times New Roman" w:cs="Times New Roman"/>
          <w:b/>
          <w:color w:val="auto"/>
          <w:sz w:val="28"/>
          <w:szCs w:val="28"/>
        </w:rPr>
        <w:t>Выводы</w:t>
      </w:r>
    </w:p>
    <w:p w:rsidR="007A74FB" w:rsidRPr="005358AF" w:rsidRDefault="007A74FB" w:rsidP="00246079">
      <w:pPr>
        <w:ind w:firstLine="567"/>
        <w:jc w:val="both"/>
        <w:rPr>
          <w:sz w:val="28"/>
          <w:szCs w:val="28"/>
        </w:rPr>
      </w:pPr>
      <w:r w:rsidRPr="005358AF">
        <w:rPr>
          <w:sz w:val="28"/>
          <w:szCs w:val="28"/>
        </w:rPr>
        <w:t>Уровень сложности заданий № 1–12 в целом не изменился по сравнению с 2016 годом.</w:t>
      </w:r>
    </w:p>
    <w:p w:rsidR="007A74FB" w:rsidRPr="005358AF" w:rsidRDefault="007A74FB" w:rsidP="00246079">
      <w:pPr>
        <w:ind w:firstLine="567"/>
        <w:jc w:val="both"/>
        <w:rPr>
          <w:sz w:val="28"/>
          <w:szCs w:val="28"/>
        </w:rPr>
      </w:pPr>
      <w:r w:rsidRPr="005358AF">
        <w:rPr>
          <w:sz w:val="28"/>
          <w:szCs w:val="28"/>
        </w:rPr>
        <w:t>Первая часть экзаменационной работы 2017 года представлена стандартными задачами базового уровня сложности, требующими от выпускников знания и умения применять стандартные алгоритмы, а также навыков письменных и устных вычислений, осознанного чтения и анализа текста.</w:t>
      </w:r>
    </w:p>
    <w:p w:rsidR="007A74FB" w:rsidRDefault="007A74FB" w:rsidP="00246079">
      <w:pPr>
        <w:ind w:firstLine="567"/>
        <w:jc w:val="both"/>
        <w:rPr>
          <w:sz w:val="28"/>
          <w:szCs w:val="28"/>
        </w:rPr>
      </w:pPr>
      <w:r w:rsidRPr="005358AF">
        <w:rPr>
          <w:sz w:val="28"/>
          <w:szCs w:val="28"/>
        </w:rPr>
        <w:t xml:space="preserve">С заданиями 1–4 </w:t>
      </w:r>
      <w:r w:rsidRPr="005358AF">
        <w:rPr>
          <w:i/>
          <w:sz w:val="28"/>
          <w:szCs w:val="28"/>
        </w:rPr>
        <w:t>все</w:t>
      </w:r>
      <w:r w:rsidRPr="005358AF">
        <w:rPr>
          <w:sz w:val="28"/>
          <w:szCs w:val="28"/>
        </w:rPr>
        <w:t xml:space="preserve"> выпускники справились относительно успешно (</w:t>
      </w:r>
      <w:r>
        <w:rPr>
          <w:sz w:val="28"/>
          <w:szCs w:val="28"/>
        </w:rPr>
        <w:t>диаграмма 2)</w:t>
      </w:r>
      <w:r w:rsidRPr="005358AF">
        <w:rPr>
          <w:sz w:val="28"/>
          <w:szCs w:val="28"/>
        </w:rPr>
        <w:t xml:space="preserve">. 1) — результаты выполнения этих заданий вошли в так называемый «коридор» ожидаемой решаемости заданий. Для выпускников, не преодолевших минимальный порог в 27 баллов, задания 5–12 вызвали определенные трудности. Группа обучающихся, </w:t>
      </w:r>
      <w:proofErr w:type="gramStart"/>
      <w:r w:rsidRPr="005358AF">
        <w:rPr>
          <w:sz w:val="28"/>
          <w:szCs w:val="28"/>
        </w:rPr>
        <w:t>которые</w:t>
      </w:r>
      <w:proofErr w:type="gramEnd"/>
      <w:r w:rsidRPr="005358AF">
        <w:rPr>
          <w:sz w:val="28"/>
          <w:szCs w:val="28"/>
        </w:rPr>
        <w:t xml:space="preserve"> набрали от 60 до 80 баллов, достаточно успешно справилась со всеми заданиями. Более низкий результат (менее 50% </w:t>
      </w:r>
      <w:proofErr w:type="gramStart"/>
      <w:r w:rsidRPr="005358AF">
        <w:rPr>
          <w:sz w:val="28"/>
          <w:szCs w:val="28"/>
        </w:rPr>
        <w:t>писавших</w:t>
      </w:r>
      <w:proofErr w:type="gramEnd"/>
      <w:r w:rsidRPr="005358AF">
        <w:rPr>
          <w:sz w:val="28"/>
          <w:szCs w:val="28"/>
        </w:rPr>
        <w:t xml:space="preserve"> работу) достигнут при выполнении задания 12 (исследование функции). Выпускники, набравшие более 80 баллов, продемонстрировали высокий уровень выполнения первых 11 заданий. Эти </w:t>
      </w:r>
      <w:proofErr w:type="gramStart"/>
      <w:r w:rsidRPr="005358AF">
        <w:rPr>
          <w:sz w:val="28"/>
          <w:szCs w:val="28"/>
        </w:rPr>
        <w:t>задания</w:t>
      </w:r>
      <w:proofErr w:type="gramEnd"/>
      <w:r w:rsidRPr="005358AF">
        <w:rPr>
          <w:sz w:val="28"/>
          <w:szCs w:val="28"/>
        </w:rPr>
        <w:t xml:space="preserve"> верно выполнили от 85 до 100% обучающихся данной группы; с заданием № 12 справились только 75%.  </w:t>
      </w:r>
    </w:p>
    <w:p w:rsidR="007A74FB" w:rsidRPr="00831B9E" w:rsidRDefault="007A74FB" w:rsidP="00246079">
      <w:pPr>
        <w:autoSpaceDE w:val="0"/>
        <w:autoSpaceDN w:val="0"/>
        <w:adjustRightInd w:val="0"/>
        <w:spacing w:before="120"/>
        <w:ind w:firstLine="567"/>
        <w:jc w:val="center"/>
        <w:rPr>
          <w:b/>
          <w:sz w:val="28"/>
          <w:szCs w:val="28"/>
        </w:rPr>
      </w:pPr>
      <w:r w:rsidRPr="00831B9E">
        <w:rPr>
          <w:b/>
          <w:sz w:val="28"/>
          <w:szCs w:val="28"/>
        </w:rPr>
        <w:t>Результаты выполнения заданий с кратким ответом разными группами выпускников (не преодолевшими минимальный порог, набравшими от 60 до 80 баллов и набравшими более 80 баллов)</w:t>
      </w: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B526A5" w:rsidRDefault="00B526A5" w:rsidP="00246079">
      <w:pPr>
        <w:ind w:firstLine="567"/>
        <w:jc w:val="right"/>
        <w:rPr>
          <w:i/>
        </w:rPr>
      </w:pPr>
    </w:p>
    <w:p w:rsidR="007A74FB" w:rsidRPr="00831B9E" w:rsidRDefault="007A74FB" w:rsidP="00246079">
      <w:pPr>
        <w:ind w:firstLine="567"/>
        <w:jc w:val="right"/>
        <w:rPr>
          <w:i/>
        </w:rPr>
      </w:pPr>
      <w:r w:rsidRPr="00831B9E">
        <w:rPr>
          <w:i/>
        </w:rPr>
        <w:lastRenderedPageBreak/>
        <w:t>Диаграмма 2</w:t>
      </w:r>
    </w:p>
    <w:p w:rsidR="007A74FB" w:rsidRPr="005358AF" w:rsidRDefault="00B15777" w:rsidP="008E5F5B">
      <w:pPr>
        <w:jc w:val="center"/>
        <w:rPr>
          <w:sz w:val="28"/>
          <w:szCs w:val="28"/>
        </w:rPr>
      </w:pPr>
      <w:r>
        <w:rPr>
          <w:noProof/>
          <w:sz w:val="28"/>
          <w:szCs w:val="28"/>
        </w:rPr>
        <w:drawing>
          <wp:inline distT="0" distB="0" distL="0" distR="0">
            <wp:extent cx="5448300" cy="3048000"/>
            <wp:effectExtent l="19050" t="0" r="0" b="0"/>
            <wp:docPr id="2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8"/>
                    <a:srcRect b="-84"/>
                    <a:stretch>
                      <a:fillRect/>
                    </a:stretch>
                  </pic:blipFill>
                  <pic:spPr bwMode="auto">
                    <a:xfrm>
                      <a:off x="0" y="0"/>
                      <a:ext cx="5448300" cy="3048000"/>
                    </a:xfrm>
                    <a:prstGeom prst="rect">
                      <a:avLst/>
                    </a:prstGeom>
                    <a:noFill/>
                    <a:ln w="9525">
                      <a:noFill/>
                      <a:miter lim="800000"/>
                      <a:headEnd/>
                      <a:tailEnd/>
                    </a:ln>
                  </pic:spPr>
                </pic:pic>
              </a:graphicData>
            </a:graphic>
          </wp:inline>
        </w:drawing>
      </w:r>
    </w:p>
    <w:p w:rsidR="007A74FB" w:rsidRPr="005358AF" w:rsidRDefault="007A74FB" w:rsidP="00246079">
      <w:pPr>
        <w:ind w:firstLine="567"/>
        <w:jc w:val="both"/>
        <w:rPr>
          <w:sz w:val="28"/>
          <w:szCs w:val="28"/>
        </w:rPr>
      </w:pPr>
      <w:r w:rsidRPr="005358AF">
        <w:rPr>
          <w:sz w:val="28"/>
          <w:szCs w:val="28"/>
        </w:rPr>
        <w:t>Приоритетными умениями, проверяемыми в ходе экзамена по математике (профильный уровень) в 2017 году, как и в предыдущие годы, являются умения выпускников решать задачи на использование приобретенных знаний и умений в практической деятельности и в повседневной жизни, подчеркивающие важность ориентации обучающихся на прикладную направленность предмета.</w:t>
      </w:r>
    </w:p>
    <w:p w:rsidR="007A74FB" w:rsidRPr="005358AF" w:rsidRDefault="007A74FB" w:rsidP="00246079">
      <w:pPr>
        <w:autoSpaceDE w:val="0"/>
        <w:autoSpaceDN w:val="0"/>
        <w:adjustRightInd w:val="0"/>
        <w:ind w:firstLine="567"/>
        <w:jc w:val="both"/>
        <w:rPr>
          <w:sz w:val="28"/>
          <w:szCs w:val="28"/>
        </w:rPr>
      </w:pPr>
      <w:proofErr w:type="gramStart"/>
      <w:r w:rsidRPr="005358AF">
        <w:rPr>
          <w:sz w:val="28"/>
          <w:szCs w:val="28"/>
        </w:rPr>
        <w:t>Из заданий 1–12 половина заданий выполнены на более высоком уровне, чем в два предыдущих года (</w:t>
      </w:r>
      <w:r>
        <w:rPr>
          <w:sz w:val="28"/>
          <w:szCs w:val="28"/>
        </w:rPr>
        <w:t>диаграмма 3</w:t>
      </w:r>
      <w:r w:rsidRPr="005358AF">
        <w:rPr>
          <w:sz w:val="28"/>
          <w:szCs w:val="28"/>
        </w:rPr>
        <w:t xml:space="preserve">); это задания: 1–4 и 8 из части </w:t>
      </w:r>
      <w:r w:rsidRPr="005358AF">
        <w:rPr>
          <w:sz w:val="28"/>
          <w:szCs w:val="28"/>
          <w:lang w:val="en-US"/>
        </w:rPr>
        <w:t>I</w:t>
      </w:r>
      <w:r w:rsidRPr="005358AF">
        <w:rPr>
          <w:sz w:val="28"/>
          <w:szCs w:val="28"/>
        </w:rPr>
        <w:t xml:space="preserve"> КИМ и № 10 из второй части.</w:t>
      </w:r>
      <w:proofErr w:type="gramEnd"/>
      <w:r w:rsidRPr="005358AF">
        <w:rPr>
          <w:sz w:val="28"/>
          <w:szCs w:val="28"/>
        </w:rPr>
        <w:t xml:space="preserve"> Следует обратить внимание на значительный рост — более чем в 2,5 раза по сравнению с 2015 годом — успешности выполнения задания 8 (стереометрическая задача на нахождение геометрических величин). Этот процент уверенно вошел в «коридор» ожидаемой решаемости заданий. Еще два задания (№№ 5, 7) выполнены хуже, чем в 2016 году, но лучше по сравнению с 2015 годом.</w:t>
      </w:r>
    </w:p>
    <w:p w:rsidR="007A74FB" w:rsidRPr="005358AF" w:rsidRDefault="007A74FB" w:rsidP="00246079">
      <w:pPr>
        <w:autoSpaceDE w:val="0"/>
        <w:autoSpaceDN w:val="0"/>
        <w:adjustRightInd w:val="0"/>
        <w:ind w:firstLine="567"/>
        <w:jc w:val="both"/>
        <w:rPr>
          <w:sz w:val="28"/>
          <w:szCs w:val="28"/>
        </w:rPr>
      </w:pPr>
      <w:r w:rsidRPr="005358AF">
        <w:rPr>
          <w:sz w:val="28"/>
          <w:szCs w:val="28"/>
        </w:rPr>
        <w:t xml:space="preserve">Четыре из первых 12 заданий выполнены выпускниками на более низком уровне. Как отмечалось выше при анализе выполнения первой части КИМ–2017 (профильный уровень), уменьшилось число </w:t>
      </w:r>
      <w:proofErr w:type="gramStart"/>
      <w:r w:rsidRPr="005358AF">
        <w:rPr>
          <w:sz w:val="28"/>
          <w:szCs w:val="28"/>
        </w:rPr>
        <w:t>обучающихся</w:t>
      </w:r>
      <w:proofErr w:type="gramEnd"/>
      <w:r w:rsidRPr="005358AF">
        <w:rPr>
          <w:sz w:val="28"/>
          <w:szCs w:val="28"/>
        </w:rPr>
        <w:t>, выполнивших задание № 6 (планиметрия, треугольники, углы).</w:t>
      </w:r>
    </w:p>
    <w:p w:rsidR="007A74FB" w:rsidRDefault="007A74FB" w:rsidP="00246079">
      <w:pPr>
        <w:autoSpaceDE w:val="0"/>
        <w:autoSpaceDN w:val="0"/>
        <w:adjustRightInd w:val="0"/>
        <w:ind w:firstLine="567"/>
        <w:jc w:val="both"/>
        <w:rPr>
          <w:sz w:val="28"/>
          <w:szCs w:val="28"/>
        </w:rPr>
      </w:pPr>
      <w:r w:rsidRPr="005358AF">
        <w:rPr>
          <w:sz w:val="28"/>
          <w:szCs w:val="28"/>
        </w:rPr>
        <w:t>Продолжилось снижение успешности выполнения заданий с кратким ответом второй части КИМ–2017 (№№ 9–12); более существенный спад процента выполнения имеется в заданиях 11 (текстовая задача) и 12 (исследование функций). Рост доли выпускников, справившихся с решением, наблюдается по-прежнему только в задании № 10 практической направленности.</w:t>
      </w:r>
    </w:p>
    <w:p w:rsidR="007A74FB" w:rsidRPr="00831B9E" w:rsidRDefault="007A74FB" w:rsidP="00246079">
      <w:pPr>
        <w:autoSpaceDE w:val="0"/>
        <w:autoSpaceDN w:val="0"/>
        <w:adjustRightInd w:val="0"/>
        <w:ind w:firstLine="567"/>
        <w:jc w:val="center"/>
        <w:rPr>
          <w:b/>
          <w:sz w:val="28"/>
          <w:szCs w:val="28"/>
        </w:rPr>
      </w:pPr>
      <w:r w:rsidRPr="00831B9E">
        <w:rPr>
          <w:b/>
          <w:sz w:val="28"/>
          <w:szCs w:val="28"/>
        </w:rPr>
        <w:t xml:space="preserve">Сравнение результатов выполнения заданий с кратким ответом в 2015–2017 </w:t>
      </w:r>
      <w:r>
        <w:rPr>
          <w:b/>
          <w:sz w:val="28"/>
          <w:szCs w:val="28"/>
        </w:rPr>
        <w:t>годах</w:t>
      </w:r>
    </w:p>
    <w:p w:rsidR="007A74FB" w:rsidRPr="005358AF" w:rsidRDefault="007A74FB" w:rsidP="00246079">
      <w:pPr>
        <w:ind w:firstLine="567"/>
        <w:jc w:val="right"/>
        <w:rPr>
          <w:sz w:val="28"/>
          <w:szCs w:val="28"/>
        </w:rPr>
      </w:pPr>
      <w:r w:rsidRPr="00831B9E">
        <w:rPr>
          <w:i/>
        </w:rPr>
        <w:t xml:space="preserve">Диаграмма </w:t>
      </w:r>
      <w:r>
        <w:rPr>
          <w:i/>
        </w:rPr>
        <w:t>3</w:t>
      </w:r>
    </w:p>
    <w:p w:rsidR="007A74FB" w:rsidRPr="005358AF" w:rsidRDefault="00B15777" w:rsidP="008E5F5B">
      <w:pPr>
        <w:jc w:val="center"/>
        <w:rPr>
          <w:sz w:val="28"/>
          <w:szCs w:val="28"/>
        </w:rPr>
      </w:pPr>
      <w:r>
        <w:rPr>
          <w:noProof/>
          <w:sz w:val="28"/>
          <w:szCs w:val="28"/>
        </w:rPr>
        <w:lastRenderedPageBreak/>
        <w:drawing>
          <wp:inline distT="0" distB="0" distL="0" distR="0">
            <wp:extent cx="5949950" cy="3543300"/>
            <wp:effectExtent l="19050" t="0" r="0" b="0"/>
            <wp:docPr id="2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9"/>
                    <a:srcRect/>
                    <a:stretch>
                      <a:fillRect/>
                    </a:stretch>
                  </pic:blipFill>
                  <pic:spPr bwMode="auto">
                    <a:xfrm>
                      <a:off x="0" y="0"/>
                      <a:ext cx="5949950" cy="3543300"/>
                    </a:xfrm>
                    <a:prstGeom prst="rect">
                      <a:avLst/>
                    </a:prstGeom>
                    <a:noFill/>
                    <a:ln w="9525">
                      <a:noFill/>
                      <a:miter lim="800000"/>
                      <a:headEnd/>
                      <a:tailEnd/>
                    </a:ln>
                  </pic:spPr>
                </pic:pic>
              </a:graphicData>
            </a:graphic>
          </wp:inline>
        </w:drawing>
      </w:r>
    </w:p>
    <w:p w:rsidR="007A74FB" w:rsidRPr="005358AF" w:rsidRDefault="007A74FB" w:rsidP="00246079">
      <w:pPr>
        <w:autoSpaceDE w:val="0"/>
        <w:autoSpaceDN w:val="0"/>
        <w:adjustRightInd w:val="0"/>
        <w:spacing w:before="120"/>
        <w:ind w:firstLine="567"/>
        <w:jc w:val="both"/>
        <w:rPr>
          <w:sz w:val="28"/>
          <w:szCs w:val="28"/>
        </w:rPr>
      </w:pPr>
      <w:r w:rsidRPr="005358AF">
        <w:rPr>
          <w:sz w:val="28"/>
          <w:szCs w:val="28"/>
        </w:rPr>
        <w:t>Таким образом, педагогам и обучающимся следует обратить большее внимание:</w:t>
      </w:r>
    </w:p>
    <w:p w:rsidR="007A74FB" w:rsidRPr="005358AF" w:rsidRDefault="007A74FB" w:rsidP="00580A57">
      <w:pPr>
        <w:pStyle w:val="a3"/>
        <w:numPr>
          <w:ilvl w:val="0"/>
          <w:numId w:val="15"/>
        </w:numPr>
        <w:autoSpaceDE w:val="0"/>
        <w:autoSpaceDN w:val="0"/>
        <w:adjustRightInd w:val="0"/>
        <w:spacing w:after="0" w:line="240" w:lineRule="auto"/>
        <w:ind w:left="0" w:firstLine="567"/>
        <w:jc w:val="both"/>
        <w:rPr>
          <w:rFonts w:ascii="Times New Roman" w:hAnsi="Times New Roman"/>
          <w:sz w:val="28"/>
          <w:szCs w:val="28"/>
        </w:rPr>
      </w:pPr>
      <w:r w:rsidRPr="005358AF">
        <w:rPr>
          <w:rFonts w:ascii="Times New Roman" w:hAnsi="Times New Roman"/>
          <w:sz w:val="28"/>
          <w:szCs w:val="28"/>
        </w:rPr>
        <w:t>на изучение таких разделов как «Планиметрия» и «Начала математического анализа»,</w:t>
      </w:r>
    </w:p>
    <w:p w:rsidR="007A74FB" w:rsidRPr="005358AF" w:rsidRDefault="007A74FB" w:rsidP="00580A57">
      <w:pPr>
        <w:pStyle w:val="a3"/>
        <w:numPr>
          <w:ilvl w:val="0"/>
          <w:numId w:val="15"/>
        </w:numPr>
        <w:autoSpaceDE w:val="0"/>
        <w:autoSpaceDN w:val="0"/>
        <w:adjustRightInd w:val="0"/>
        <w:spacing w:after="0" w:line="240" w:lineRule="auto"/>
        <w:ind w:left="0" w:firstLine="567"/>
        <w:jc w:val="both"/>
        <w:rPr>
          <w:rFonts w:ascii="Times New Roman" w:hAnsi="Times New Roman"/>
          <w:sz w:val="28"/>
          <w:szCs w:val="28"/>
        </w:rPr>
      </w:pPr>
      <w:r w:rsidRPr="005358AF">
        <w:rPr>
          <w:rFonts w:ascii="Times New Roman" w:hAnsi="Times New Roman"/>
          <w:sz w:val="28"/>
          <w:szCs w:val="28"/>
        </w:rPr>
        <w:t>на применение в различных ситуациях правила нахождения производной сложной функции,</w:t>
      </w:r>
    </w:p>
    <w:p w:rsidR="007A74FB" w:rsidRPr="005358AF" w:rsidRDefault="007A74FB" w:rsidP="00580A57">
      <w:pPr>
        <w:pStyle w:val="a3"/>
        <w:numPr>
          <w:ilvl w:val="0"/>
          <w:numId w:val="15"/>
        </w:numPr>
        <w:autoSpaceDE w:val="0"/>
        <w:autoSpaceDN w:val="0"/>
        <w:adjustRightInd w:val="0"/>
        <w:spacing w:after="0" w:line="240" w:lineRule="auto"/>
        <w:ind w:left="0" w:firstLine="567"/>
        <w:jc w:val="both"/>
        <w:rPr>
          <w:rFonts w:ascii="Times New Roman" w:hAnsi="Times New Roman"/>
          <w:sz w:val="28"/>
          <w:szCs w:val="28"/>
        </w:rPr>
      </w:pPr>
      <w:r w:rsidRPr="005358AF">
        <w:rPr>
          <w:rFonts w:ascii="Times New Roman" w:hAnsi="Times New Roman"/>
          <w:sz w:val="28"/>
          <w:szCs w:val="28"/>
        </w:rPr>
        <w:t>на формирование и развитие умения доказывать, умения выстраивать более длинную логическую цепочку суждений с опорой на имеющиеся знания,</w:t>
      </w:r>
    </w:p>
    <w:p w:rsidR="007A74FB" w:rsidRPr="005358AF" w:rsidRDefault="007A74FB" w:rsidP="00580A57">
      <w:pPr>
        <w:pStyle w:val="a3"/>
        <w:numPr>
          <w:ilvl w:val="0"/>
          <w:numId w:val="15"/>
        </w:numPr>
        <w:autoSpaceDE w:val="0"/>
        <w:autoSpaceDN w:val="0"/>
        <w:adjustRightInd w:val="0"/>
        <w:spacing w:after="0" w:line="240" w:lineRule="auto"/>
        <w:ind w:left="0" w:firstLine="567"/>
        <w:jc w:val="both"/>
        <w:rPr>
          <w:rFonts w:ascii="Times New Roman" w:hAnsi="Times New Roman"/>
          <w:sz w:val="28"/>
          <w:szCs w:val="28"/>
        </w:rPr>
      </w:pPr>
      <w:r w:rsidRPr="005358AF">
        <w:rPr>
          <w:rFonts w:ascii="Times New Roman" w:hAnsi="Times New Roman"/>
          <w:sz w:val="28"/>
          <w:szCs w:val="28"/>
        </w:rPr>
        <w:t>на отработку общего умения решать текстовые задачи, включающего, в частности, умения читать, анализировать и моделировать условие задачи, осуществлять поиск решения, прикидку и проверку ответа.</w:t>
      </w:r>
    </w:p>
    <w:p w:rsidR="007A74FB" w:rsidRPr="005358AF" w:rsidRDefault="007A74FB" w:rsidP="00246079">
      <w:pPr>
        <w:autoSpaceDE w:val="0"/>
        <w:autoSpaceDN w:val="0"/>
        <w:adjustRightInd w:val="0"/>
        <w:spacing w:before="120"/>
        <w:ind w:firstLine="567"/>
        <w:jc w:val="both"/>
        <w:rPr>
          <w:b/>
          <w:sz w:val="28"/>
          <w:szCs w:val="28"/>
        </w:rPr>
      </w:pPr>
      <w:r w:rsidRPr="005358AF">
        <w:rPr>
          <w:b/>
          <w:sz w:val="28"/>
          <w:szCs w:val="28"/>
        </w:rPr>
        <w:t>Проанализируем результаты выполнения заданий с развернутым ответом.</w:t>
      </w:r>
    </w:p>
    <w:p w:rsidR="007A74FB" w:rsidRPr="005358AF" w:rsidRDefault="007A74FB" w:rsidP="00246079">
      <w:pPr>
        <w:pStyle w:val="Default"/>
        <w:ind w:firstLine="567"/>
        <w:jc w:val="both"/>
        <w:rPr>
          <w:rFonts w:ascii="Times New Roman" w:hAnsi="Times New Roman" w:cs="Times New Roman"/>
          <w:sz w:val="28"/>
          <w:szCs w:val="28"/>
        </w:rPr>
      </w:pPr>
      <w:r w:rsidRPr="005358AF">
        <w:rPr>
          <w:rFonts w:ascii="Times New Roman" w:hAnsi="Times New Roman" w:cs="Times New Roman"/>
          <w:sz w:val="28"/>
          <w:szCs w:val="28"/>
        </w:rPr>
        <w:t xml:space="preserve">Задания 13–19 направлены на ранжирование абитуриентов по уровню математической подготовки с учетом требований различных вузов. В указанных заданиях сделан акцент: </w:t>
      </w:r>
    </w:p>
    <w:p w:rsidR="007A74FB" w:rsidRPr="005358AF" w:rsidRDefault="007A74FB" w:rsidP="00580A57">
      <w:pPr>
        <w:pStyle w:val="Default"/>
        <w:numPr>
          <w:ilvl w:val="0"/>
          <w:numId w:val="22"/>
        </w:numPr>
        <w:ind w:left="0" w:firstLine="567"/>
        <w:jc w:val="both"/>
        <w:rPr>
          <w:rFonts w:ascii="Times New Roman" w:hAnsi="Times New Roman" w:cs="Times New Roman"/>
          <w:sz w:val="28"/>
          <w:szCs w:val="28"/>
        </w:rPr>
      </w:pPr>
      <w:r w:rsidRPr="005358AF">
        <w:rPr>
          <w:rFonts w:ascii="Times New Roman" w:hAnsi="Times New Roman" w:cs="Times New Roman"/>
          <w:sz w:val="28"/>
          <w:szCs w:val="28"/>
        </w:rPr>
        <w:t xml:space="preserve">на проверку владения алгебраическим аппаратом; </w:t>
      </w:r>
    </w:p>
    <w:p w:rsidR="007A74FB" w:rsidRPr="005358AF" w:rsidRDefault="007A74FB" w:rsidP="00580A57">
      <w:pPr>
        <w:pStyle w:val="Default"/>
        <w:numPr>
          <w:ilvl w:val="0"/>
          <w:numId w:val="22"/>
        </w:numPr>
        <w:ind w:left="0" w:firstLine="567"/>
        <w:jc w:val="both"/>
        <w:rPr>
          <w:rFonts w:ascii="Times New Roman" w:hAnsi="Times New Roman" w:cs="Times New Roman"/>
          <w:sz w:val="28"/>
          <w:szCs w:val="28"/>
        </w:rPr>
      </w:pPr>
      <w:r w:rsidRPr="005358AF">
        <w:rPr>
          <w:rFonts w:ascii="Times New Roman" w:hAnsi="Times New Roman" w:cs="Times New Roman"/>
          <w:sz w:val="28"/>
          <w:szCs w:val="28"/>
        </w:rPr>
        <w:t xml:space="preserve">на проверку освоения базовых идей математического анализа; </w:t>
      </w:r>
    </w:p>
    <w:p w:rsidR="007A74FB" w:rsidRPr="005358AF" w:rsidRDefault="007A74FB" w:rsidP="00580A57">
      <w:pPr>
        <w:pStyle w:val="Default"/>
        <w:numPr>
          <w:ilvl w:val="0"/>
          <w:numId w:val="22"/>
        </w:numPr>
        <w:ind w:left="0" w:firstLine="567"/>
        <w:jc w:val="both"/>
        <w:rPr>
          <w:rFonts w:ascii="Times New Roman" w:hAnsi="Times New Roman" w:cs="Times New Roman"/>
          <w:sz w:val="28"/>
          <w:szCs w:val="28"/>
        </w:rPr>
      </w:pPr>
      <w:r w:rsidRPr="005358AF">
        <w:rPr>
          <w:rFonts w:ascii="Times New Roman" w:hAnsi="Times New Roman" w:cs="Times New Roman"/>
          <w:sz w:val="28"/>
          <w:szCs w:val="28"/>
        </w:rPr>
        <w:t xml:space="preserve">на проверку умения логически грамотно излагать свои аргументы; </w:t>
      </w:r>
    </w:p>
    <w:p w:rsidR="007A74FB" w:rsidRPr="005358AF" w:rsidRDefault="007A74FB" w:rsidP="00580A57">
      <w:pPr>
        <w:pStyle w:val="Default"/>
        <w:numPr>
          <w:ilvl w:val="0"/>
          <w:numId w:val="22"/>
        </w:numPr>
        <w:ind w:left="0" w:firstLine="567"/>
        <w:jc w:val="both"/>
        <w:rPr>
          <w:rFonts w:ascii="Times New Roman" w:hAnsi="Times New Roman" w:cs="Times New Roman"/>
          <w:sz w:val="28"/>
          <w:szCs w:val="28"/>
        </w:rPr>
      </w:pPr>
      <w:r w:rsidRPr="005358AF">
        <w:rPr>
          <w:rFonts w:ascii="Times New Roman" w:hAnsi="Times New Roman" w:cs="Times New Roman"/>
          <w:sz w:val="28"/>
          <w:szCs w:val="28"/>
        </w:rPr>
        <w:t xml:space="preserve">на оценку уровня сформированности геометрических представлений, умения анализировать геометрическую конструкцию; </w:t>
      </w:r>
    </w:p>
    <w:p w:rsidR="007A74FB" w:rsidRPr="005358AF" w:rsidRDefault="007A74FB" w:rsidP="00580A57">
      <w:pPr>
        <w:pStyle w:val="Default"/>
        <w:numPr>
          <w:ilvl w:val="0"/>
          <w:numId w:val="22"/>
        </w:numPr>
        <w:ind w:left="0" w:firstLine="567"/>
        <w:jc w:val="both"/>
        <w:rPr>
          <w:rFonts w:ascii="Times New Roman" w:hAnsi="Times New Roman" w:cs="Times New Roman"/>
          <w:sz w:val="28"/>
          <w:szCs w:val="28"/>
        </w:rPr>
      </w:pPr>
      <w:r w:rsidRPr="005358AF">
        <w:rPr>
          <w:rFonts w:ascii="Times New Roman" w:hAnsi="Times New Roman" w:cs="Times New Roman"/>
          <w:sz w:val="28"/>
          <w:szCs w:val="28"/>
        </w:rPr>
        <w:t xml:space="preserve">на проверку умения строить и исследовать математические модели; </w:t>
      </w:r>
    </w:p>
    <w:p w:rsidR="007A74FB" w:rsidRPr="005358AF" w:rsidRDefault="007A74FB" w:rsidP="00580A57">
      <w:pPr>
        <w:numPr>
          <w:ilvl w:val="0"/>
          <w:numId w:val="22"/>
        </w:numPr>
        <w:ind w:left="0" w:firstLine="567"/>
        <w:jc w:val="both"/>
        <w:rPr>
          <w:b/>
          <w:sz w:val="28"/>
          <w:szCs w:val="28"/>
        </w:rPr>
      </w:pPr>
      <w:r w:rsidRPr="005358AF">
        <w:rPr>
          <w:sz w:val="28"/>
          <w:szCs w:val="28"/>
        </w:rPr>
        <w:t>на проверку умение решать задачи повышенного и высокого уровней сложности, комбинируя различные изученные методы в незнакомых ситуациях.</w:t>
      </w:r>
    </w:p>
    <w:p w:rsidR="007A74FB" w:rsidRPr="005358AF" w:rsidRDefault="007A74FB" w:rsidP="00246079">
      <w:pPr>
        <w:pStyle w:val="Default"/>
        <w:ind w:firstLine="567"/>
        <w:jc w:val="both"/>
        <w:rPr>
          <w:rFonts w:ascii="Times New Roman" w:hAnsi="Times New Roman" w:cs="Times New Roman"/>
          <w:sz w:val="28"/>
          <w:szCs w:val="28"/>
        </w:rPr>
      </w:pPr>
      <w:r w:rsidRPr="005358AF">
        <w:rPr>
          <w:rFonts w:ascii="Times New Roman" w:hAnsi="Times New Roman" w:cs="Times New Roman"/>
          <w:sz w:val="28"/>
          <w:szCs w:val="28"/>
        </w:rPr>
        <w:lastRenderedPageBreak/>
        <w:t>Задания 13–17 являются заданиями повышенного уровня, 18 и 19 — заданиями высокого уровня.</w:t>
      </w:r>
    </w:p>
    <w:p w:rsidR="007A74FB" w:rsidRPr="005358AF" w:rsidRDefault="007A74FB" w:rsidP="00246079">
      <w:pPr>
        <w:autoSpaceDE w:val="0"/>
        <w:autoSpaceDN w:val="0"/>
        <w:adjustRightInd w:val="0"/>
        <w:ind w:firstLine="567"/>
        <w:jc w:val="both"/>
        <w:rPr>
          <w:sz w:val="28"/>
          <w:szCs w:val="28"/>
        </w:rPr>
      </w:pPr>
      <w:r w:rsidRPr="005358AF">
        <w:rPr>
          <w:bCs/>
          <w:sz w:val="28"/>
          <w:szCs w:val="28"/>
        </w:rPr>
        <w:t xml:space="preserve">В </w:t>
      </w:r>
      <w:r w:rsidRPr="005358AF">
        <w:rPr>
          <w:b/>
          <w:bCs/>
          <w:sz w:val="28"/>
          <w:szCs w:val="28"/>
        </w:rPr>
        <w:t xml:space="preserve">задании 13 </w:t>
      </w:r>
      <w:r w:rsidRPr="005358AF">
        <w:rPr>
          <w:sz w:val="28"/>
          <w:szCs w:val="28"/>
        </w:rPr>
        <w:t xml:space="preserve">при сохранении тематики предыдущих лет выделены два содержательных пункта, предполагающих: а) решение логарифмического уравнения и б) отбор корней на данном промежутке. </w:t>
      </w:r>
    </w:p>
    <w:p w:rsidR="007A74FB" w:rsidRPr="005358AF" w:rsidRDefault="007A74FB" w:rsidP="00246079">
      <w:pPr>
        <w:autoSpaceDE w:val="0"/>
        <w:autoSpaceDN w:val="0"/>
        <w:adjustRightInd w:val="0"/>
        <w:ind w:firstLine="567"/>
        <w:jc w:val="both"/>
        <w:rPr>
          <w:sz w:val="28"/>
          <w:szCs w:val="28"/>
        </w:rPr>
      </w:pPr>
      <w:r w:rsidRPr="005358AF">
        <w:rPr>
          <w:b/>
          <w:bCs/>
          <w:sz w:val="28"/>
          <w:szCs w:val="28"/>
        </w:rPr>
        <w:t xml:space="preserve">Задание 14 </w:t>
      </w:r>
      <w:r w:rsidRPr="005358AF">
        <w:rPr>
          <w:sz w:val="28"/>
          <w:szCs w:val="28"/>
        </w:rPr>
        <w:t xml:space="preserve">представляло собой стереометрическую задачу на доказательство и нахождение геометрической величины. </w:t>
      </w:r>
    </w:p>
    <w:p w:rsidR="007A74FB" w:rsidRPr="005358AF" w:rsidRDefault="007A74FB" w:rsidP="00246079">
      <w:pPr>
        <w:autoSpaceDE w:val="0"/>
        <w:autoSpaceDN w:val="0"/>
        <w:adjustRightInd w:val="0"/>
        <w:ind w:firstLine="567"/>
        <w:jc w:val="both"/>
        <w:rPr>
          <w:sz w:val="28"/>
          <w:szCs w:val="28"/>
        </w:rPr>
      </w:pPr>
      <w:r w:rsidRPr="005358AF">
        <w:rPr>
          <w:b/>
          <w:bCs/>
          <w:sz w:val="28"/>
          <w:szCs w:val="28"/>
        </w:rPr>
        <w:t xml:space="preserve">Задание 15 —  </w:t>
      </w:r>
      <w:r w:rsidRPr="005358AF">
        <w:rPr>
          <w:sz w:val="28"/>
          <w:szCs w:val="28"/>
        </w:rPr>
        <w:t xml:space="preserve">решение дробно-показательного неравенства. </w:t>
      </w:r>
    </w:p>
    <w:p w:rsidR="007A74FB" w:rsidRPr="005358AF" w:rsidRDefault="007A74FB" w:rsidP="00246079">
      <w:pPr>
        <w:autoSpaceDE w:val="0"/>
        <w:autoSpaceDN w:val="0"/>
        <w:adjustRightInd w:val="0"/>
        <w:ind w:firstLine="567"/>
        <w:jc w:val="both"/>
        <w:rPr>
          <w:sz w:val="28"/>
          <w:szCs w:val="28"/>
        </w:rPr>
      </w:pPr>
      <w:r w:rsidRPr="005358AF">
        <w:rPr>
          <w:b/>
          <w:bCs/>
          <w:sz w:val="28"/>
          <w:szCs w:val="28"/>
        </w:rPr>
        <w:t xml:space="preserve">Задание 16 </w:t>
      </w:r>
      <w:r w:rsidRPr="005358AF">
        <w:rPr>
          <w:sz w:val="28"/>
          <w:szCs w:val="28"/>
        </w:rPr>
        <w:t>включает два требования: доказать утверждение (подобие треугольников) и найти геометрическую величину (длину отрезка).</w:t>
      </w:r>
    </w:p>
    <w:p w:rsidR="007A74FB" w:rsidRPr="005358AF" w:rsidRDefault="007A74FB" w:rsidP="00246079">
      <w:pPr>
        <w:autoSpaceDE w:val="0"/>
        <w:autoSpaceDN w:val="0"/>
        <w:adjustRightInd w:val="0"/>
        <w:ind w:firstLine="567"/>
        <w:jc w:val="both"/>
        <w:rPr>
          <w:sz w:val="28"/>
          <w:szCs w:val="28"/>
        </w:rPr>
      </w:pPr>
      <w:r w:rsidRPr="005358AF">
        <w:rPr>
          <w:b/>
          <w:bCs/>
          <w:sz w:val="28"/>
          <w:szCs w:val="28"/>
        </w:rPr>
        <w:t>Задание 17</w:t>
      </w:r>
      <w:r w:rsidRPr="005358AF">
        <w:rPr>
          <w:b/>
          <w:sz w:val="28"/>
          <w:szCs w:val="28"/>
        </w:rPr>
        <w:t xml:space="preserve">  </w:t>
      </w:r>
      <w:r w:rsidRPr="005358AF">
        <w:rPr>
          <w:sz w:val="28"/>
          <w:szCs w:val="28"/>
        </w:rPr>
        <w:t>представляло задачу экономико-финансовой направленности.</w:t>
      </w:r>
      <w:r w:rsidRPr="005358AF">
        <w:rPr>
          <w:b/>
          <w:sz w:val="28"/>
          <w:szCs w:val="28"/>
        </w:rPr>
        <w:t xml:space="preserve"> </w:t>
      </w:r>
    </w:p>
    <w:p w:rsidR="007A74FB" w:rsidRPr="005358AF" w:rsidRDefault="007A74FB" w:rsidP="00246079">
      <w:pPr>
        <w:autoSpaceDE w:val="0"/>
        <w:autoSpaceDN w:val="0"/>
        <w:adjustRightInd w:val="0"/>
        <w:ind w:firstLine="567"/>
        <w:jc w:val="both"/>
        <w:rPr>
          <w:sz w:val="28"/>
          <w:szCs w:val="28"/>
        </w:rPr>
      </w:pPr>
      <w:r w:rsidRPr="005358AF">
        <w:rPr>
          <w:b/>
          <w:bCs/>
          <w:sz w:val="28"/>
          <w:szCs w:val="28"/>
        </w:rPr>
        <w:t xml:space="preserve">Задание 18 — </w:t>
      </w:r>
      <w:r w:rsidRPr="005358AF">
        <w:rPr>
          <w:sz w:val="28"/>
          <w:szCs w:val="28"/>
        </w:rPr>
        <w:t xml:space="preserve">задача с параметром; так же, как и в прошлые годы, по своей постановке было алгебраическим, однако в процессе решения могли привлекаться функциональные и наглядно-геометрические представления. </w:t>
      </w:r>
    </w:p>
    <w:p w:rsidR="007A74FB" w:rsidRPr="005358AF" w:rsidRDefault="007A74FB" w:rsidP="00246079">
      <w:pPr>
        <w:autoSpaceDE w:val="0"/>
        <w:autoSpaceDN w:val="0"/>
        <w:adjustRightInd w:val="0"/>
        <w:ind w:firstLine="567"/>
        <w:jc w:val="both"/>
        <w:rPr>
          <w:sz w:val="28"/>
          <w:szCs w:val="28"/>
        </w:rPr>
      </w:pPr>
      <w:r w:rsidRPr="005358AF">
        <w:rPr>
          <w:b/>
          <w:bCs/>
          <w:sz w:val="28"/>
          <w:szCs w:val="28"/>
        </w:rPr>
        <w:t>Задание 19</w:t>
      </w:r>
      <w:r w:rsidRPr="005358AF">
        <w:rPr>
          <w:bCs/>
          <w:sz w:val="28"/>
          <w:szCs w:val="28"/>
        </w:rPr>
        <w:t>,</w:t>
      </w:r>
      <w:r w:rsidRPr="005358AF">
        <w:rPr>
          <w:b/>
          <w:bCs/>
          <w:sz w:val="28"/>
          <w:szCs w:val="28"/>
        </w:rPr>
        <w:t xml:space="preserve"> </w:t>
      </w:r>
      <w:r w:rsidRPr="005358AF">
        <w:rPr>
          <w:sz w:val="28"/>
          <w:szCs w:val="28"/>
        </w:rPr>
        <w:t xml:space="preserve">с одной стороны, доступно ученикам основной школы, а с другой стороны, для его решения требовалась не столько формальная математическая образованность, сколько общая математическая культура, то есть сформированная привычка самостоятельно ориентироваться в математической ситуации, строить и исследовать математические модели. При сохранении общей тематической направленности задания используется подход, при котором задание разбивается на систему усложняющихся вопросов. Таким образом, сама формулировка задания предлагает участникам ЕГЭ некоторый путь, по которому можно продвигаться шаг за шагом в решении сложного задания. </w:t>
      </w:r>
    </w:p>
    <w:p w:rsidR="007A74FB" w:rsidRPr="005358AF" w:rsidRDefault="007A74FB" w:rsidP="00246079">
      <w:pPr>
        <w:ind w:firstLine="567"/>
        <w:jc w:val="both"/>
        <w:rPr>
          <w:sz w:val="28"/>
          <w:szCs w:val="28"/>
        </w:rPr>
      </w:pPr>
      <w:r w:rsidRPr="005358AF">
        <w:rPr>
          <w:sz w:val="28"/>
          <w:szCs w:val="28"/>
        </w:rPr>
        <w:t xml:space="preserve">К выполнению заданий с развёрнутым ответом приступили более  половины  участников экзамена. Как видно </w:t>
      </w:r>
      <w:r w:rsidRPr="0099243B">
        <w:rPr>
          <w:sz w:val="28"/>
          <w:szCs w:val="28"/>
        </w:rPr>
        <w:t>из таблицы 1</w:t>
      </w:r>
      <w:r>
        <w:rPr>
          <w:sz w:val="28"/>
          <w:szCs w:val="28"/>
        </w:rPr>
        <w:t>2</w:t>
      </w:r>
      <w:r w:rsidRPr="0099243B">
        <w:rPr>
          <w:sz w:val="28"/>
          <w:szCs w:val="28"/>
        </w:rPr>
        <w:t>,</w:t>
      </w:r>
      <w:r w:rsidRPr="005358AF">
        <w:rPr>
          <w:sz w:val="28"/>
          <w:szCs w:val="28"/>
        </w:rPr>
        <w:t xml:space="preserve"> диапазон выполнения заданий с развернутым ответом повышенного и высокого  уровней сложности от 0,2% до 31,9%. Задания с развернутым ответом обладают высокой диагностической и дифференцирующей способностью и позволяют выявить сформированность умений комплексного использования знаний.</w:t>
      </w:r>
    </w:p>
    <w:p w:rsidR="007A74FB" w:rsidRDefault="007A74FB" w:rsidP="00246079">
      <w:pPr>
        <w:ind w:firstLine="567"/>
        <w:jc w:val="center"/>
        <w:rPr>
          <w:b/>
          <w:sz w:val="28"/>
          <w:szCs w:val="28"/>
        </w:rPr>
      </w:pPr>
      <w:r w:rsidRPr="00A0220A">
        <w:rPr>
          <w:b/>
          <w:sz w:val="28"/>
          <w:szCs w:val="28"/>
        </w:rPr>
        <w:t>Решаемость заданий № 13–19 выпускниками общеобразовательных организаций</w:t>
      </w:r>
    </w:p>
    <w:p w:rsidR="007A74FB" w:rsidRPr="005358AF" w:rsidRDefault="007A74FB" w:rsidP="00246079">
      <w:pPr>
        <w:ind w:firstLine="567"/>
        <w:jc w:val="right"/>
        <w:rPr>
          <w:sz w:val="28"/>
          <w:szCs w:val="28"/>
          <w:highlight w:val="yellow"/>
        </w:rPr>
      </w:pPr>
      <w:r w:rsidRPr="0099243B">
        <w:rPr>
          <w:i/>
        </w:rPr>
        <w:t>Таблица 12</w:t>
      </w: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9"/>
        <w:gridCol w:w="560"/>
        <w:gridCol w:w="3836"/>
        <w:gridCol w:w="1497"/>
        <w:gridCol w:w="1484"/>
        <w:gridCol w:w="1498"/>
      </w:tblGrid>
      <w:tr w:rsidR="007A74FB" w:rsidRPr="008318E3" w:rsidTr="00A76D27">
        <w:trPr>
          <w:cantSplit/>
          <w:trHeight w:val="1189"/>
          <w:jc w:val="center"/>
        </w:trPr>
        <w:tc>
          <w:tcPr>
            <w:tcW w:w="549" w:type="dxa"/>
            <w:shd w:val="clear" w:color="auto" w:fill="F2DBDB"/>
            <w:vAlign w:val="center"/>
          </w:tcPr>
          <w:p w:rsidR="007A74FB" w:rsidRPr="008318E3" w:rsidRDefault="007A74FB" w:rsidP="007B1884">
            <w:pPr>
              <w:ind w:left="-14" w:firstLine="6"/>
              <w:jc w:val="center"/>
            </w:pPr>
            <w:r w:rsidRPr="008318E3">
              <w:t>№</w:t>
            </w:r>
          </w:p>
          <w:p w:rsidR="007A74FB" w:rsidRPr="008318E3" w:rsidRDefault="007A74FB" w:rsidP="007B1884">
            <w:pPr>
              <w:ind w:left="-14" w:firstLine="6"/>
              <w:jc w:val="center"/>
            </w:pPr>
            <w:r w:rsidRPr="008318E3">
              <w:t xml:space="preserve"> </w:t>
            </w:r>
            <w:proofErr w:type="gramStart"/>
            <w:r w:rsidRPr="008318E3">
              <w:t>п</w:t>
            </w:r>
            <w:proofErr w:type="gramEnd"/>
            <w:r w:rsidRPr="008318E3">
              <w:t>/п</w:t>
            </w:r>
          </w:p>
        </w:tc>
        <w:tc>
          <w:tcPr>
            <w:tcW w:w="560" w:type="dxa"/>
            <w:shd w:val="clear" w:color="auto" w:fill="F2DBDB"/>
            <w:textDirection w:val="btLr"/>
            <w:vAlign w:val="center"/>
          </w:tcPr>
          <w:p w:rsidR="007A74FB" w:rsidRPr="008318E3" w:rsidRDefault="007A74FB" w:rsidP="007B1884">
            <w:pPr>
              <w:ind w:left="-14" w:firstLine="6"/>
              <w:jc w:val="center"/>
            </w:pPr>
            <w:r w:rsidRPr="008318E3">
              <w:t>Уровень</w:t>
            </w:r>
          </w:p>
          <w:p w:rsidR="007A74FB" w:rsidRPr="008318E3" w:rsidRDefault="007A74FB" w:rsidP="007B1884">
            <w:pPr>
              <w:ind w:left="-14" w:firstLine="6"/>
              <w:jc w:val="center"/>
            </w:pPr>
            <w:r w:rsidRPr="008318E3">
              <w:t>задания</w:t>
            </w:r>
          </w:p>
        </w:tc>
        <w:tc>
          <w:tcPr>
            <w:tcW w:w="3836" w:type="dxa"/>
            <w:shd w:val="clear" w:color="auto" w:fill="F2DBDB"/>
            <w:vAlign w:val="center"/>
          </w:tcPr>
          <w:p w:rsidR="007A74FB" w:rsidRPr="008318E3" w:rsidRDefault="007A74FB" w:rsidP="007B1884">
            <w:pPr>
              <w:ind w:firstLine="6"/>
              <w:jc w:val="center"/>
            </w:pPr>
            <w:r w:rsidRPr="008318E3">
              <w:t>Контролируемые элементы</w:t>
            </w:r>
          </w:p>
        </w:tc>
        <w:tc>
          <w:tcPr>
            <w:tcW w:w="1497" w:type="dxa"/>
            <w:shd w:val="clear" w:color="auto" w:fill="F2DBDB"/>
            <w:vAlign w:val="center"/>
          </w:tcPr>
          <w:p w:rsidR="007A74FB" w:rsidRPr="008318E3" w:rsidRDefault="007A74FB" w:rsidP="007B1884">
            <w:pPr>
              <w:ind w:firstLine="6"/>
              <w:jc w:val="center"/>
            </w:pPr>
            <w:r w:rsidRPr="008318E3">
              <w:t>Процент выполнения</w:t>
            </w:r>
          </w:p>
          <w:p w:rsidR="007A74FB" w:rsidRPr="008318E3" w:rsidRDefault="007A74FB" w:rsidP="007B1884">
            <w:pPr>
              <w:ind w:firstLine="6"/>
              <w:jc w:val="center"/>
            </w:pPr>
            <w:r w:rsidRPr="008318E3">
              <w:t>в 2017 году</w:t>
            </w:r>
          </w:p>
        </w:tc>
        <w:tc>
          <w:tcPr>
            <w:tcW w:w="1484" w:type="dxa"/>
            <w:shd w:val="clear" w:color="auto" w:fill="F2DBDB"/>
            <w:vAlign w:val="center"/>
          </w:tcPr>
          <w:p w:rsidR="007A74FB" w:rsidRPr="008318E3" w:rsidRDefault="007A74FB" w:rsidP="007B1884">
            <w:pPr>
              <w:ind w:firstLine="6"/>
              <w:jc w:val="center"/>
            </w:pPr>
            <w:r w:rsidRPr="008318E3">
              <w:t>Процент выполнения</w:t>
            </w:r>
          </w:p>
          <w:p w:rsidR="007A74FB" w:rsidRPr="008318E3" w:rsidRDefault="007A74FB" w:rsidP="007B1884">
            <w:pPr>
              <w:ind w:firstLine="6"/>
              <w:jc w:val="center"/>
            </w:pPr>
            <w:r w:rsidRPr="008318E3">
              <w:t>в 2016 году</w:t>
            </w:r>
          </w:p>
        </w:tc>
        <w:tc>
          <w:tcPr>
            <w:tcW w:w="1498" w:type="dxa"/>
            <w:shd w:val="clear" w:color="auto" w:fill="F2DBDB"/>
            <w:vAlign w:val="center"/>
          </w:tcPr>
          <w:p w:rsidR="007A74FB" w:rsidRPr="008318E3" w:rsidRDefault="007A74FB" w:rsidP="007B1884">
            <w:pPr>
              <w:ind w:firstLine="6"/>
              <w:jc w:val="center"/>
            </w:pPr>
            <w:r w:rsidRPr="008318E3">
              <w:t>Процент выполнения</w:t>
            </w:r>
          </w:p>
          <w:p w:rsidR="007A74FB" w:rsidRPr="008318E3" w:rsidRDefault="007A74FB" w:rsidP="007B1884">
            <w:pPr>
              <w:ind w:firstLine="6"/>
              <w:jc w:val="center"/>
            </w:pPr>
            <w:r w:rsidRPr="008318E3">
              <w:t>в 2015 году</w:t>
            </w:r>
          </w:p>
        </w:tc>
      </w:tr>
      <w:tr w:rsidR="007A74FB" w:rsidRPr="008318E3" w:rsidTr="00D47105">
        <w:trPr>
          <w:trHeight w:val="20"/>
          <w:jc w:val="center"/>
        </w:trPr>
        <w:tc>
          <w:tcPr>
            <w:tcW w:w="549" w:type="dxa"/>
            <w:shd w:val="clear" w:color="auto" w:fill="FDE9D9"/>
            <w:vAlign w:val="center"/>
          </w:tcPr>
          <w:p w:rsidR="007A74FB" w:rsidRPr="008318E3" w:rsidRDefault="007A74FB" w:rsidP="007B1884">
            <w:pPr>
              <w:ind w:left="-14" w:firstLine="6"/>
              <w:jc w:val="center"/>
            </w:pPr>
            <w:r w:rsidRPr="008318E3">
              <w:t>13</w:t>
            </w:r>
          </w:p>
        </w:tc>
        <w:tc>
          <w:tcPr>
            <w:tcW w:w="560" w:type="dxa"/>
            <w:shd w:val="clear" w:color="auto" w:fill="FDE9D9"/>
            <w:vAlign w:val="center"/>
          </w:tcPr>
          <w:p w:rsidR="007A74FB" w:rsidRPr="008318E3" w:rsidRDefault="007A74FB" w:rsidP="007B1884">
            <w:pPr>
              <w:ind w:left="-14" w:firstLine="6"/>
              <w:jc w:val="center"/>
            </w:pPr>
            <w:proofErr w:type="gramStart"/>
            <w:r w:rsidRPr="008318E3">
              <w:t>П</w:t>
            </w:r>
            <w:proofErr w:type="gramEnd"/>
          </w:p>
        </w:tc>
        <w:tc>
          <w:tcPr>
            <w:tcW w:w="3836" w:type="dxa"/>
            <w:shd w:val="clear" w:color="auto" w:fill="FDE9D9"/>
            <w:vAlign w:val="center"/>
          </w:tcPr>
          <w:p w:rsidR="007A74FB" w:rsidRPr="008318E3" w:rsidRDefault="007A74FB" w:rsidP="007B1884">
            <w:pPr>
              <w:ind w:right="-12" w:firstLine="6"/>
            </w:pPr>
            <w:r w:rsidRPr="008318E3">
              <w:t>Умение решать логарифмическое/ тригонометрическое уравнение с отбором корней</w:t>
            </w:r>
          </w:p>
        </w:tc>
        <w:tc>
          <w:tcPr>
            <w:tcW w:w="1497" w:type="dxa"/>
            <w:shd w:val="clear" w:color="auto" w:fill="FDE9D9"/>
            <w:vAlign w:val="center"/>
          </w:tcPr>
          <w:p w:rsidR="007A74FB" w:rsidRPr="008318E3" w:rsidRDefault="007A74FB" w:rsidP="00D337D1">
            <w:pPr>
              <w:ind w:left="-59" w:right="-84" w:hanging="59"/>
              <w:jc w:val="center"/>
            </w:pPr>
            <w:r w:rsidRPr="008318E3">
              <w:t>31,9</w:t>
            </w:r>
          </w:p>
        </w:tc>
        <w:tc>
          <w:tcPr>
            <w:tcW w:w="1484" w:type="dxa"/>
            <w:shd w:val="clear" w:color="auto" w:fill="FDE9D9"/>
            <w:vAlign w:val="center"/>
          </w:tcPr>
          <w:p w:rsidR="007A74FB" w:rsidRPr="008318E3" w:rsidRDefault="007A74FB" w:rsidP="00D337D1">
            <w:pPr>
              <w:jc w:val="center"/>
            </w:pPr>
            <w:r w:rsidRPr="008318E3">
              <w:t>33,3</w:t>
            </w:r>
          </w:p>
        </w:tc>
        <w:tc>
          <w:tcPr>
            <w:tcW w:w="1498" w:type="dxa"/>
            <w:shd w:val="clear" w:color="auto" w:fill="FDE9D9"/>
            <w:vAlign w:val="center"/>
          </w:tcPr>
          <w:p w:rsidR="007A74FB" w:rsidRPr="008318E3" w:rsidRDefault="007A74FB" w:rsidP="00D337D1">
            <w:pPr>
              <w:ind w:hanging="64"/>
              <w:jc w:val="center"/>
            </w:pPr>
            <w:r w:rsidRPr="008318E3">
              <w:t>23,9</w:t>
            </w:r>
          </w:p>
        </w:tc>
      </w:tr>
      <w:tr w:rsidR="007A74FB" w:rsidRPr="008318E3" w:rsidTr="00D47105">
        <w:trPr>
          <w:trHeight w:val="20"/>
          <w:jc w:val="center"/>
        </w:trPr>
        <w:tc>
          <w:tcPr>
            <w:tcW w:w="549" w:type="dxa"/>
            <w:shd w:val="clear" w:color="auto" w:fill="FDE9D9"/>
            <w:vAlign w:val="center"/>
          </w:tcPr>
          <w:p w:rsidR="007A74FB" w:rsidRPr="008318E3" w:rsidRDefault="007A74FB" w:rsidP="007B1884">
            <w:pPr>
              <w:ind w:left="-14" w:firstLine="6"/>
              <w:jc w:val="center"/>
            </w:pPr>
            <w:r w:rsidRPr="008318E3">
              <w:t>14</w:t>
            </w:r>
          </w:p>
        </w:tc>
        <w:tc>
          <w:tcPr>
            <w:tcW w:w="560" w:type="dxa"/>
            <w:shd w:val="clear" w:color="auto" w:fill="FDE9D9"/>
            <w:vAlign w:val="center"/>
          </w:tcPr>
          <w:p w:rsidR="007A74FB" w:rsidRPr="008318E3" w:rsidRDefault="007A74FB" w:rsidP="007B1884">
            <w:pPr>
              <w:ind w:left="-14" w:firstLine="6"/>
              <w:jc w:val="center"/>
            </w:pPr>
            <w:proofErr w:type="gramStart"/>
            <w:r w:rsidRPr="008318E3">
              <w:t>П</w:t>
            </w:r>
            <w:proofErr w:type="gramEnd"/>
          </w:p>
        </w:tc>
        <w:tc>
          <w:tcPr>
            <w:tcW w:w="3836" w:type="dxa"/>
            <w:shd w:val="clear" w:color="auto" w:fill="FDE9D9"/>
            <w:vAlign w:val="center"/>
          </w:tcPr>
          <w:p w:rsidR="007A74FB" w:rsidRPr="00B05DD7" w:rsidRDefault="007A74FB" w:rsidP="007B1884">
            <w:pPr>
              <w:pStyle w:val="Default"/>
              <w:ind w:right="-12" w:firstLine="6"/>
              <w:rPr>
                <w:rFonts w:ascii="Times New Roman" w:hAnsi="Times New Roman" w:cs="Times New Roman"/>
              </w:rPr>
            </w:pPr>
            <w:r w:rsidRPr="00B05DD7">
              <w:rPr>
                <w:rFonts w:ascii="Times New Roman" w:hAnsi="Times New Roman" w:cs="Times New Roman"/>
              </w:rPr>
              <w:t>Умение решать стереометрическую задачу</w:t>
            </w:r>
          </w:p>
        </w:tc>
        <w:tc>
          <w:tcPr>
            <w:tcW w:w="1497" w:type="dxa"/>
            <w:shd w:val="clear" w:color="auto" w:fill="FDE9D9"/>
            <w:vAlign w:val="center"/>
          </w:tcPr>
          <w:p w:rsidR="007A74FB" w:rsidRPr="008318E3" w:rsidRDefault="007A74FB" w:rsidP="00D337D1">
            <w:pPr>
              <w:ind w:left="-59" w:right="-84" w:hanging="59"/>
              <w:jc w:val="center"/>
            </w:pPr>
            <w:r w:rsidRPr="008318E3">
              <w:t>0,7</w:t>
            </w:r>
          </w:p>
        </w:tc>
        <w:tc>
          <w:tcPr>
            <w:tcW w:w="1484" w:type="dxa"/>
            <w:shd w:val="clear" w:color="auto" w:fill="FDE9D9"/>
            <w:vAlign w:val="center"/>
          </w:tcPr>
          <w:p w:rsidR="007A74FB" w:rsidRPr="008318E3" w:rsidRDefault="007A74FB" w:rsidP="00D337D1">
            <w:pPr>
              <w:jc w:val="center"/>
            </w:pPr>
            <w:r w:rsidRPr="008318E3">
              <w:t>2,3</w:t>
            </w:r>
          </w:p>
        </w:tc>
        <w:tc>
          <w:tcPr>
            <w:tcW w:w="1498" w:type="dxa"/>
            <w:shd w:val="clear" w:color="auto" w:fill="FDE9D9"/>
            <w:vAlign w:val="center"/>
          </w:tcPr>
          <w:p w:rsidR="007A74FB" w:rsidRPr="008318E3" w:rsidRDefault="007A74FB" w:rsidP="00D337D1">
            <w:pPr>
              <w:ind w:hanging="64"/>
              <w:jc w:val="center"/>
            </w:pPr>
            <w:r w:rsidRPr="008318E3">
              <w:t>2,2</w:t>
            </w:r>
          </w:p>
        </w:tc>
      </w:tr>
      <w:tr w:rsidR="007A74FB" w:rsidRPr="008318E3" w:rsidTr="00D47105">
        <w:trPr>
          <w:trHeight w:val="20"/>
          <w:jc w:val="center"/>
        </w:trPr>
        <w:tc>
          <w:tcPr>
            <w:tcW w:w="549" w:type="dxa"/>
            <w:shd w:val="clear" w:color="auto" w:fill="FDE9D9"/>
            <w:vAlign w:val="center"/>
          </w:tcPr>
          <w:p w:rsidR="007A74FB" w:rsidRPr="008318E3" w:rsidRDefault="007A74FB" w:rsidP="007B1884">
            <w:pPr>
              <w:ind w:left="-14" w:firstLine="6"/>
              <w:jc w:val="center"/>
            </w:pPr>
            <w:r w:rsidRPr="008318E3">
              <w:t>15</w:t>
            </w:r>
          </w:p>
        </w:tc>
        <w:tc>
          <w:tcPr>
            <w:tcW w:w="560" w:type="dxa"/>
            <w:shd w:val="clear" w:color="auto" w:fill="FDE9D9"/>
            <w:vAlign w:val="center"/>
          </w:tcPr>
          <w:p w:rsidR="007A74FB" w:rsidRPr="008318E3" w:rsidRDefault="007A74FB" w:rsidP="007B1884">
            <w:pPr>
              <w:ind w:left="-14" w:firstLine="6"/>
              <w:jc w:val="center"/>
            </w:pPr>
            <w:proofErr w:type="gramStart"/>
            <w:r w:rsidRPr="008318E3">
              <w:t>П</w:t>
            </w:r>
            <w:proofErr w:type="gramEnd"/>
          </w:p>
        </w:tc>
        <w:tc>
          <w:tcPr>
            <w:tcW w:w="3836" w:type="dxa"/>
            <w:shd w:val="clear" w:color="auto" w:fill="FDE9D9"/>
            <w:vAlign w:val="center"/>
          </w:tcPr>
          <w:p w:rsidR="007A74FB" w:rsidRPr="00B05DD7" w:rsidRDefault="007A74FB" w:rsidP="007B1884">
            <w:pPr>
              <w:pStyle w:val="Default"/>
              <w:ind w:right="-12" w:firstLine="6"/>
              <w:rPr>
                <w:rFonts w:ascii="Times New Roman" w:hAnsi="Times New Roman" w:cs="Times New Roman"/>
              </w:rPr>
            </w:pPr>
            <w:r w:rsidRPr="00B05DD7">
              <w:rPr>
                <w:rFonts w:ascii="Times New Roman" w:hAnsi="Times New Roman" w:cs="Times New Roman"/>
              </w:rPr>
              <w:t>Умение решать дробно-показательное неравенство</w:t>
            </w:r>
          </w:p>
        </w:tc>
        <w:tc>
          <w:tcPr>
            <w:tcW w:w="1497" w:type="dxa"/>
            <w:shd w:val="clear" w:color="auto" w:fill="FDE9D9"/>
            <w:vAlign w:val="center"/>
          </w:tcPr>
          <w:p w:rsidR="007A74FB" w:rsidRPr="008318E3" w:rsidRDefault="007A74FB" w:rsidP="00D337D1">
            <w:pPr>
              <w:ind w:left="-59" w:right="-84" w:hanging="59"/>
              <w:jc w:val="center"/>
            </w:pPr>
            <w:r w:rsidRPr="008318E3">
              <w:t>11,9</w:t>
            </w:r>
          </w:p>
        </w:tc>
        <w:tc>
          <w:tcPr>
            <w:tcW w:w="1484" w:type="dxa"/>
            <w:shd w:val="clear" w:color="auto" w:fill="FDE9D9"/>
            <w:vAlign w:val="center"/>
          </w:tcPr>
          <w:p w:rsidR="007A74FB" w:rsidRPr="008318E3" w:rsidRDefault="007A74FB" w:rsidP="00D337D1">
            <w:pPr>
              <w:jc w:val="center"/>
            </w:pPr>
            <w:r w:rsidRPr="008318E3">
              <w:t>17,2</w:t>
            </w:r>
          </w:p>
        </w:tc>
        <w:tc>
          <w:tcPr>
            <w:tcW w:w="1498" w:type="dxa"/>
            <w:shd w:val="clear" w:color="auto" w:fill="FDE9D9"/>
            <w:vAlign w:val="center"/>
          </w:tcPr>
          <w:p w:rsidR="007A74FB" w:rsidRPr="008318E3" w:rsidRDefault="007A74FB" w:rsidP="00D337D1">
            <w:pPr>
              <w:ind w:hanging="64"/>
              <w:jc w:val="center"/>
            </w:pPr>
            <w:r w:rsidRPr="008318E3">
              <w:t>6,0</w:t>
            </w:r>
          </w:p>
        </w:tc>
      </w:tr>
      <w:tr w:rsidR="007A74FB" w:rsidRPr="008318E3" w:rsidTr="00D47105">
        <w:trPr>
          <w:trHeight w:val="20"/>
          <w:jc w:val="center"/>
        </w:trPr>
        <w:tc>
          <w:tcPr>
            <w:tcW w:w="549" w:type="dxa"/>
            <w:shd w:val="clear" w:color="auto" w:fill="FDE9D9"/>
            <w:vAlign w:val="center"/>
          </w:tcPr>
          <w:p w:rsidR="007A74FB" w:rsidRPr="008318E3" w:rsidRDefault="007A74FB" w:rsidP="007B1884">
            <w:pPr>
              <w:ind w:left="-14" w:firstLine="6"/>
              <w:jc w:val="center"/>
            </w:pPr>
            <w:r w:rsidRPr="008318E3">
              <w:t>16</w:t>
            </w:r>
          </w:p>
        </w:tc>
        <w:tc>
          <w:tcPr>
            <w:tcW w:w="560" w:type="dxa"/>
            <w:shd w:val="clear" w:color="auto" w:fill="FDE9D9"/>
            <w:vAlign w:val="center"/>
          </w:tcPr>
          <w:p w:rsidR="007A74FB" w:rsidRPr="008318E3" w:rsidRDefault="007A74FB" w:rsidP="007B1884">
            <w:pPr>
              <w:ind w:left="-14" w:firstLine="6"/>
              <w:jc w:val="center"/>
            </w:pPr>
            <w:proofErr w:type="gramStart"/>
            <w:r w:rsidRPr="008318E3">
              <w:t>П</w:t>
            </w:r>
            <w:proofErr w:type="gramEnd"/>
          </w:p>
        </w:tc>
        <w:tc>
          <w:tcPr>
            <w:tcW w:w="3836" w:type="dxa"/>
            <w:shd w:val="clear" w:color="auto" w:fill="FDE9D9"/>
            <w:vAlign w:val="center"/>
          </w:tcPr>
          <w:p w:rsidR="007A74FB" w:rsidRPr="00B05DD7" w:rsidRDefault="007A74FB" w:rsidP="007B1884">
            <w:pPr>
              <w:pStyle w:val="Default"/>
              <w:ind w:right="-12" w:firstLine="6"/>
              <w:rPr>
                <w:rFonts w:ascii="Times New Roman" w:hAnsi="Times New Roman" w:cs="Times New Roman"/>
              </w:rPr>
            </w:pPr>
            <w:r w:rsidRPr="00B05DD7">
              <w:rPr>
                <w:rFonts w:ascii="Times New Roman" w:hAnsi="Times New Roman" w:cs="Times New Roman"/>
              </w:rPr>
              <w:t>Умение решать  планиметрическую задачу</w:t>
            </w:r>
          </w:p>
        </w:tc>
        <w:tc>
          <w:tcPr>
            <w:tcW w:w="1497" w:type="dxa"/>
            <w:shd w:val="clear" w:color="auto" w:fill="FDE9D9"/>
            <w:vAlign w:val="center"/>
          </w:tcPr>
          <w:p w:rsidR="007A74FB" w:rsidRPr="008318E3" w:rsidRDefault="007A74FB" w:rsidP="00D337D1">
            <w:pPr>
              <w:ind w:left="-59" w:right="-84" w:hanging="59"/>
              <w:jc w:val="center"/>
            </w:pPr>
            <w:r w:rsidRPr="008318E3">
              <w:t>0,7</w:t>
            </w:r>
          </w:p>
        </w:tc>
        <w:tc>
          <w:tcPr>
            <w:tcW w:w="1484" w:type="dxa"/>
            <w:shd w:val="clear" w:color="auto" w:fill="FDE9D9"/>
            <w:vAlign w:val="center"/>
          </w:tcPr>
          <w:p w:rsidR="007A74FB" w:rsidRPr="008318E3" w:rsidRDefault="007A74FB" w:rsidP="00D337D1">
            <w:pPr>
              <w:jc w:val="center"/>
            </w:pPr>
            <w:r w:rsidRPr="008318E3">
              <w:t>1,3</w:t>
            </w:r>
          </w:p>
        </w:tc>
        <w:tc>
          <w:tcPr>
            <w:tcW w:w="1498" w:type="dxa"/>
            <w:shd w:val="clear" w:color="auto" w:fill="FDE9D9"/>
            <w:vAlign w:val="center"/>
          </w:tcPr>
          <w:p w:rsidR="007A74FB" w:rsidRPr="008318E3" w:rsidRDefault="007A74FB" w:rsidP="00D337D1">
            <w:pPr>
              <w:ind w:hanging="64"/>
              <w:jc w:val="center"/>
            </w:pPr>
            <w:r w:rsidRPr="008318E3">
              <w:t>0,05</w:t>
            </w:r>
          </w:p>
        </w:tc>
      </w:tr>
      <w:tr w:rsidR="007A74FB" w:rsidRPr="008318E3" w:rsidTr="00D47105">
        <w:trPr>
          <w:trHeight w:val="20"/>
          <w:jc w:val="center"/>
        </w:trPr>
        <w:tc>
          <w:tcPr>
            <w:tcW w:w="549" w:type="dxa"/>
            <w:shd w:val="clear" w:color="auto" w:fill="FDE9D9"/>
            <w:vAlign w:val="center"/>
          </w:tcPr>
          <w:p w:rsidR="007A74FB" w:rsidRPr="008318E3" w:rsidRDefault="007A74FB" w:rsidP="007B1884">
            <w:pPr>
              <w:ind w:left="-14" w:firstLine="6"/>
              <w:jc w:val="center"/>
            </w:pPr>
            <w:r w:rsidRPr="008318E3">
              <w:t>17</w:t>
            </w:r>
          </w:p>
        </w:tc>
        <w:tc>
          <w:tcPr>
            <w:tcW w:w="560" w:type="dxa"/>
            <w:shd w:val="clear" w:color="auto" w:fill="FDE9D9"/>
            <w:vAlign w:val="center"/>
          </w:tcPr>
          <w:p w:rsidR="007A74FB" w:rsidRPr="008318E3" w:rsidRDefault="007A74FB" w:rsidP="007B1884">
            <w:pPr>
              <w:ind w:left="-14" w:firstLine="6"/>
              <w:jc w:val="center"/>
            </w:pPr>
            <w:proofErr w:type="gramStart"/>
            <w:r w:rsidRPr="008318E3">
              <w:t>П</w:t>
            </w:r>
            <w:proofErr w:type="gramEnd"/>
          </w:p>
        </w:tc>
        <w:tc>
          <w:tcPr>
            <w:tcW w:w="3836" w:type="dxa"/>
            <w:shd w:val="clear" w:color="auto" w:fill="FDE9D9"/>
            <w:vAlign w:val="center"/>
          </w:tcPr>
          <w:p w:rsidR="007A74FB" w:rsidRPr="00B05DD7" w:rsidRDefault="007A74FB" w:rsidP="007B1884">
            <w:pPr>
              <w:pStyle w:val="Default"/>
              <w:ind w:right="-12" w:firstLine="6"/>
              <w:rPr>
                <w:rFonts w:ascii="Times New Roman" w:hAnsi="Times New Roman" w:cs="Times New Roman"/>
              </w:rPr>
            </w:pPr>
            <w:r w:rsidRPr="00B05DD7">
              <w:rPr>
                <w:rFonts w:ascii="Times New Roman" w:hAnsi="Times New Roman" w:cs="Times New Roman"/>
              </w:rPr>
              <w:t xml:space="preserve">Умение строить и исследовать </w:t>
            </w:r>
            <w:r w:rsidRPr="00B05DD7">
              <w:rPr>
                <w:rFonts w:ascii="Times New Roman" w:hAnsi="Times New Roman" w:cs="Times New Roman"/>
              </w:rPr>
              <w:lastRenderedPageBreak/>
              <w:t>простейшие математические модели (в экономической задаче)</w:t>
            </w:r>
          </w:p>
        </w:tc>
        <w:tc>
          <w:tcPr>
            <w:tcW w:w="1497" w:type="dxa"/>
            <w:shd w:val="clear" w:color="auto" w:fill="FDE9D9"/>
            <w:vAlign w:val="center"/>
          </w:tcPr>
          <w:p w:rsidR="007A74FB" w:rsidRPr="008318E3" w:rsidRDefault="007A74FB" w:rsidP="00D337D1">
            <w:pPr>
              <w:ind w:left="-59" w:right="-84" w:hanging="59"/>
              <w:jc w:val="center"/>
            </w:pPr>
            <w:r w:rsidRPr="008318E3">
              <w:lastRenderedPageBreak/>
              <w:t>3,2</w:t>
            </w:r>
          </w:p>
        </w:tc>
        <w:tc>
          <w:tcPr>
            <w:tcW w:w="1484" w:type="dxa"/>
            <w:shd w:val="clear" w:color="auto" w:fill="FDE9D9"/>
            <w:vAlign w:val="center"/>
          </w:tcPr>
          <w:p w:rsidR="007A74FB" w:rsidRPr="008318E3" w:rsidRDefault="007A74FB" w:rsidP="00D337D1">
            <w:pPr>
              <w:jc w:val="center"/>
            </w:pPr>
            <w:r w:rsidRPr="008318E3">
              <w:t>11,8</w:t>
            </w:r>
          </w:p>
        </w:tc>
        <w:tc>
          <w:tcPr>
            <w:tcW w:w="1498" w:type="dxa"/>
            <w:shd w:val="clear" w:color="auto" w:fill="FDE9D9"/>
            <w:vAlign w:val="center"/>
          </w:tcPr>
          <w:p w:rsidR="007A74FB" w:rsidRPr="008318E3" w:rsidRDefault="007A74FB" w:rsidP="00D337D1">
            <w:pPr>
              <w:ind w:hanging="64"/>
              <w:jc w:val="center"/>
            </w:pPr>
            <w:r w:rsidRPr="008318E3">
              <w:t>1,4</w:t>
            </w:r>
          </w:p>
        </w:tc>
      </w:tr>
      <w:tr w:rsidR="007A74FB" w:rsidRPr="008318E3" w:rsidTr="00D47105">
        <w:trPr>
          <w:trHeight w:val="20"/>
          <w:jc w:val="center"/>
        </w:trPr>
        <w:tc>
          <w:tcPr>
            <w:tcW w:w="549" w:type="dxa"/>
            <w:shd w:val="clear" w:color="auto" w:fill="FDE9D9"/>
            <w:vAlign w:val="center"/>
          </w:tcPr>
          <w:p w:rsidR="007A74FB" w:rsidRPr="008318E3" w:rsidRDefault="007A74FB" w:rsidP="007B1884">
            <w:pPr>
              <w:ind w:left="-14" w:firstLine="6"/>
              <w:jc w:val="center"/>
            </w:pPr>
            <w:r w:rsidRPr="008318E3">
              <w:lastRenderedPageBreak/>
              <w:t>18</w:t>
            </w:r>
          </w:p>
        </w:tc>
        <w:tc>
          <w:tcPr>
            <w:tcW w:w="560" w:type="dxa"/>
            <w:shd w:val="clear" w:color="auto" w:fill="FDE9D9"/>
            <w:vAlign w:val="center"/>
          </w:tcPr>
          <w:p w:rsidR="007A74FB" w:rsidRPr="008318E3" w:rsidRDefault="007A74FB" w:rsidP="007B1884">
            <w:pPr>
              <w:ind w:left="-14" w:firstLine="6"/>
              <w:jc w:val="center"/>
            </w:pPr>
            <w:r w:rsidRPr="008318E3">
              <w:t>В</w:t>
            </w:r>
          </w:p>
        </w:tc>
        <w:tc>
          <w:tcPr>
            <w:tcW w:w="3836" w:type="dxa"/>
            <w:shd w:val="clear" w:color="auto" w:fill="FDE9D9"/>
            <w:vAlign w:val="center"/>
          </w:tcPr>
          <w:p w:rsidR="007A74FB" w:rsidRPr="00B05DD7" w:rsidRDefault="007A74FB" w:rsidP="007B1884">
            <w:pPr>
              <w:pStyle w:val="Default"/>
              <w:ind w:right="-12" w:firstLine="6"/>
              <w:rPr>
                <w:rFonts w:ascii="Times New Roman" w:hAnsi="Times New Roman" w:cs="Times New Roman"/>
              </w:rPr>
            </w:pPr>
            <w:r w:rsidRPr="00B05DD7">
              <w:rPr>
                <w:rFonts w:ascii="Times New Roman" w:hAnsi="Times New Roman" w:cs="Times New Roman"/>
              </w:rPr>
              <w:t>Умение решать уравнение с параметром</w:t>
            </w:r>
          </w:p>
        </w:tc>
        <w:tc>
          <w:tcPr>
            <w:tcW w:w="1497" w:type="dxa"/>
            <w:shd w:val="clear" w:color="auto" w:fill="FDE9D9"/>
            <w:vAlign w:val="center"/>
          </w:tcPr>
          <w:p w:rsidR="007A74FB" w:rsidRPr="008318E3" w:rsidRDefault="007A74FB" w:rsidP="00D337D1">
            <w:pPr>
              <w:ind w:left="-59" w:right="-84" w:hanging="59"/>
              <w:jc w:val="center"/>
            </w:pPr>
            <w:r w:rsidRPr="008318E3">
              <w:t>0,8</w:t>
            </w:r>
          </w:p>
        </w:tc>
        <w:tc>
          <w:tcPr>
            <w:tcW w:w="1484" w:type="dxa"/>
            <w:shd w:val="clear" w:color="auto" w:fill="FDE9D9"/>
            <w:vAlign w:val="center"/>
          </w:tcPr>
          <w:p w:rsidR="007A74FB" w:rsidRPr="008318E3" w:rsidRDefault="007A74FB" w:rsidP="00D337D1">
            <w:pPr>
              <w:jc w:val="center"/>
            </w:pPr>
            <w:r w:rsidRPr="008318E3">
              <w:t>0,3</w:t>
            </w:r>
          </w:p>
        </w:tc>
        <w:tc>
          <w:tcPr>
            <w:tcW w:w="1498" w:type="dxa"/>
            <w:shd w:val="clear" w:color="auto" w:fill="FDE9D9"/>
            <w:vAlign w:val="center"/>
          </w:tcPr>
          <w:p w:rsidR="007A74FB" w:rsidRPr="008318E3" w:rsidRDefault="007A74FB" w:rsidP="00D337D1">
            <w:pPr>
              <w:ind w:hanging="64"/>
              <w:jc w:val="center"/>
            </w:pPr>
            <w:r w:rsidRPr="008318E3">
              <w:t>0,2</w:t>
            </w:r>
          </w:p>
        </w:tc>
      </w:tr>
      <w:tr w:rsidR="007A74FB" w:rsidRPr="008318E3" w:rsidTr="00D47105">
        <w:trPr>
          <w:trHeight w:val="20"/>
          <w:jc w:val="center"/>
        </w:trPr>
        <w:tc>
          <w:tcPr>
            <w:tcW w:w="549" w:type="dxa"/>
            <w:shd w:val="clear" w:color="auto" w:fill="FDE9D9"/>
            <w:vAlign w:val="center"/>
          </w:tcPr>
          <w:p w:rsidR="007A74FB" w:rsidRPr="008318E3" w:rsidRDefault="007A74FB" w:rsidP="007B1884">
            <w:pPr>
              <w:ind w:left="-14" w:firstLine="6"/>
              <w:jc w:val="center"/>
            </w:pPr>
            <w:r w:rsidRPr="008318E3">
              <w:t>19</w:t>
            </w:r>
          </w:p>
        </w:tc>
        <w:tc>
          <w:tcPr>
            <w:tcW w:w="560" w:type="dxa"/>
            <w:shd w:val="clear" w:color="auto" w:fill="FDE9D9"/>
            <w:vAlign w:val="center"/>
          </w:tcPr>
          <w:p w:rsidR="007A74FB" w:rsidRPr="008318E3" w:rsidRDefault="007A74FB" w:rsidP="007B1884">
            <w:pPr>
              <w:ind w:left="-14" w:firstLine="6"/>
              <w:jc w:val="center"/>
            </w:pPr>
            <w:r w:rsidRPr="008318E3">
              <w:t>В</w:t>
            </w:r>
          </w:p>
        </w:tc>
        <w:tc>
          <w:tcPr>
            <w:tcW w:w="3836" w:type="dxa"/>
            <w:shd w:val="clear" w:color="auto" w:fill="FDE9D9"/>
            <w:vAlign w:val="center"/>
          </w:tcPr>
          <w:p w:rsidR="007A74FB" w:rsidRPr="00B05DD7" w:rsidRDefault="007A74FB" w:rsidP="007B1884">
            <w:pPr>
              <w:pStyle w:val="Default"/>
              <w:ind w:right="-12" w:firstLine="6"/>
              <w:rPr>
                <w:rFonts w:ascii="Times New Roman" w:hAnsi="Times New Roman" w:cs="Times New Roman"/>
              </w:rPr>
            </w:pPr>
            <w:r w:rsidRPr="00B05DD7">
              <w:rPr>
                <w:rFonts w:ascii="Times New Roman" w:hAnsi="Times New Roman" w:cs="Times New Roman"/>
              </w:rPr>
              <w:t>Умение строить и исследовать простейшие математические модели (в задаче из дискретной математики)</w:t>
            </w:r>
          </w:p>
        </w:tc>
        <w:tc>
          <w:tcPr>
            <w:tcW w:w="1497" w:type="dxa"/>
            <w:shd w:val="clear" w:color="auto" w:fill="FDE9D9"/>
            <w:vAlign w:val="center"/>
          </w:tcPr>
          <w:p w:rsidR="007A74FB" w:rsidRPr="008318E3" w:rsidRDefault="007A74FB" w:rsidP="00D337D1">
            <w:pPr>
              <w:ind w:left="-59" w:right="-84" w:hanging="59"/>
              <w:jc w:val="center"/>
            </w:pPr>
            <w:r w:rsidRPr="008318E3">
              <w:t>0,2</w:t>
            </w:r>
          </w:p>
        </w:tc>
        <w:tc>
          <w:tcPr>
            <w:tcW w:w="1484" w:type="dxa"/>
            <w:shd w:val="clear" w:color="auto" w:fill="FDE9D9"/>
            <w:vAlign w:val="center"/>
          </w:tcPr>
          <w:p w:rsidR="007A74FB" w:rsidRPr="008318E3" w:rsidRDefault="007A74FB" w:rsidP="00D337D1">
            <w:pPr>
              <w:jc w:val="center"/>
            </w:pPr>
            <w:r w:rsidRPr="008318E3">
              <w:t>0,6</w:t>
            </w:r>
          </w:p>
        </w:tc>
        <w:tc>
          <w:tcPr>
            <w:tcW w:w="1498" w:type="dxa"/>
            <w:shd w:val="clear" w:color="auto" w:fill="FDE9D9"/>
            <w:vAlign w:val="center"/>
          </w:tcPr>
          <w:p w:rsidR="007A74FB" w:rsidRPr="008318E3" w:rsidRDefault="007A74FB" w:rsidP="00D337D1">
            <w:pPr>
              <w:ind w:hanging="64"/>
              <w:jc w:val="center"/>
            </w:pPr>
            <w:r w:rsidRPr="008318E3">
              <w:t>0</w:t>
            </w:r>
          </w:p>
        </w:tc>
      </w:tr>
    </w:tbl>
    <w:p w:rsidR="007A74FB" w:rsidRPr="005358AF" w:rsidRDefault="007A74FB" w:rsidP="00246079">
      <w:pPr>
        <w:spacing w:before="120"/>
        <w:ind w:firstLine="567"/>
        <w:jc w:val="both"/>
        <w:rPr>
          <w:sz w:val="28"/>
          <w:szCs w:val="28"/>
        </w:rPr>
      </w:pPr>
      <w:r w:rsidRPr="005358AF">
        <w:rPr>
          <w:sz w:val="28"/>
          <w:szCs w:val="28"/>
        </w:rPr>
        <w:t xml:space="preserve">Все задания, кроме 18-го, выполнены хуже, чем в 2016 году, хотя уменьшение успешности выполнения не такое критическое. В то же время все задания, кроме 14-го, выполнены лучше, чем в 2015 году. </w:t>
      </w:r>
    </w:p>
    <w:p w:rsidR="007A74FB" w:rsidRPr="005358AF" w:rsidRDefault="007A74FB" w:rsidP="00246079">
      <w:pPr>
        <w:ind w:firstLine="567"/>
        <w:jc w:val="both"/>
        <w:rPr>
          <w:sz w:val="28"/>
          <w:szCs w:val="28"/>
        </w:rPr>
      </w:pPr>
      <w:r w:rsidRPr="005358AF">
        <w:rPr>
          <w:sz w:val="28"/>
          <w:szCs w:val="28"/>
        </w:rPr>
        <w:t>Наблюдается уменьшение результативности выполнения обоих заданий по геометрии, с каждым из них (задания 14 и 16) справились лишь 0,7% писавших работу. Большинство выпускников не продемонстрировали умение решать геометрические задачи повышенного уровня сложности.</w:t>
      </w:r>
    </w:p>
    <w:p w:rsidR="007A74FB" w:rsidRPr="005358AF" w:rsidRDefault="007A74FB" w:rsidP="00246079">
      <w:pPr>
        <w:ind w:firstLine="567"/>
        <w:jc w:val="both"/>
        <w:rPr>
          <w:sz w:val="28"/>
          <w:szCs w:val="28"/>
        </w:rPr>
      </w:pPr>
      <w:r w:rsidRPr="005358AF">
        <w:rPr>
          <w:sz w:val="28"/>
          <w:szCs w:val="28"/>
        </w:rPr>
        <w:t xml:space="preserve">Наблюдается стойкое увеличение в течение трех лет числа выпускников, получивших максимальный балл за решение уравнения с параметром; однако это число остается пока все-таки незначительным. </w:t>
      </w:r>
    </w:p>
    <w:p w:rsidR="007A74FB" w:rsidRPr="005358AF" w:rsidRDefault="007A74FB" w:rsidP="00246079">
      <w:pPr>
        <w:ind w:firstLine="567"/>
        <w:jc w:val="both"/>
        <w:rPr>
          <w:sz w:val="28"/>
          <w:szCs w:val="28"/>
        </w:rPr>
      </w:pPr>
      <w:r w:rsidRPr="005358AF">
        <w:rPr>
          <w:sz w:val="28"/>
          <w:szCs w:val="28"/>
        </w:rPr>
        <w:t>В 2017 году, как и в предыдущем 2016-ом, нет заданий, с которыми никто не справился.</w:t>
      </w:r>
    </w:p>
    <w:p w:rsidR="007A74FB" w:rsidRDefault="007A74FB" w:rsidP="00246079">
      <w:pPr>
        <w:ind w:firstLine="567"/>
        <w:jc w:val="both"/>
        <w:rPr>
          <w:sz w:val="28"/>
          <w:szCs w:val="28"/>
        </w:rPr>
      </w:pPr>
      <w:r w:rsidRPr="005358AF">
        <w:rPr>
          <w:sz w:val="28"/>
          <w:szCs w:val="28"/>
        </w:rPr>
        <w:t xml:space="preserve">С заданиями 13–19 второй части не справились выпускники, не преодолевшие минимальный порог в 27 баллов. Рассмотрим успешность выполнения этих заданий двумя другими группами выпускников: набравшими 60–80 баллов и набравшими более 80 баллов. На </w:t>
      </w:r>
      <w:r>
        <w:rPr>
          <w:sz w:val="28"/>
          <w:szCs w:val="28"/>
        </w:rPr>
        <w:t>диаграмме 4</w:t>
      </w:r>
      <w:r w:rsidRPr="005358AF">
        <w:rPr>
          <w:sz w:val="28"/>
          <w:szCs w:val="28"/>
        </w:rPr>
        <w:t xml:space="preserve"> видно, что с заданием № 13 справилась примерно одинаковая доля выпускников — 83% из первой группы (набравшие 60–80 </w:t>
      </w:r>
      <w:proofErr w:type="gramStart"/>
      <w:r w:rsidRPr="005358AF">
        <w:rPr>
          <w:sz w:val="28"/>
          <w:szCs w:val="28"/>
        </w:rPr>
        <w:t>т.б</w:t>
      </w:r>
      <w:proofErr w:type="gramEnd"/>
      <w:r w:rsidRPr="005358AF">
        <w:rPr>
          <w:sz w:val="28"/>
          <w:szCs w:val="28"/>
        </w:rPr>
        <w:t>.) и 86% из второй (набравшие 81–100 баллов). Наибольший разрыв наблюдается при выполнении заданий 15 и 17 — более 51% и 63% обучающихся соответственно.</w:t>
      </w:r>
    </w:p>
    <w:p w:rsidR="007A74FB" w:rsidRDefault="007A74FB" w:rsidP="00246079">
      <w:pPr>
        <w:ind w:firstLine="567"/>
        <w:jc w:val="center"/>
        <w:rPr>
          <w:b/>
          <w:sz w:val="28"/>
          <w:szCs w:val="28"/>
        </w:rPr>
      </w:pPr>
      <w:r w:rsidRPr="00DF0355">
        <w:rPr>
          <w:b/>
          <w:sz w:val="28"/>
          <w:szCs w:val="28"/>
        </w:rPr>
        <w:t>Результаты выполнения заданий 13–19 разными группами выпускников (набравшие за экзамен 60–80 баллов и набравшие 81–100 баллов</w:t>
      </w:r>
      <w:r>
        <w:rPr>
          <w:b/>
          <w:sz w:val="28"/>
          <w:szCs w:val="28"/>
        </w:rPr>
        <w:t>)</w:t>
      </w:r>
    </w:p>
    <w:p w:rsidR="007A74FB" w:rsidRPr="006744B3" w:rsidRDefault="007A74FB" w:rsidP="00246079">
      <w:pPr>
        <w:ind w:firstLine="567"/>
        <w:jc w:val="right"/>
        <w:rPr>
          <w:i/>
        </w:rPr>
      </w:pPr>
      <w:r w:rsidRPr="006744B3">
        <w:rPr>
          <w:i/>
        </w:rPr>
        <w:t>Диаграмма 4</w:t>
      </w:r>
    </w:p>
    <w:p w:rsidR="007A74FB" w:rsidRPr="005358AF" w:rsidRDefault="00B15777" w:rsidP="0050096C">
      <w:pPr>
        <w:jc w:val="center"/>
        <w:rPr>
          <w:bCs/>
          <w:sz w:val="28"/>
          <w:szCs w:val="28"/>
        </w:rPr>
      </w:pPr>
      <w:r>
        <w:rPr>
          <w:noProof/>
          <w:sz w:val="28"/>
          <w:szCs w:val="28"/>
        </w:rPr>
        <w:drawing>
          <wp:inline distT="0" distB="0" distL="0" distR="0">
            <wp:extent cx="5391150" cy="2914650"/>
            <wp:effectExtent l="19050" t="0" r="0" b="0"/>
            <wp:docPr id="25"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30"/>
                    <a:srcRect/>
                    <a:stretch>
                      <a:fillRect/>
                    </a:stretch>
                  </pic:blipFill>
                  <pic:spPr bwMode="auto">
                    <a:xfrm>
                      <a:off x="0" y="0"/>
                      <a:ext cx="5391150" cy="2914650"/>
                    </a:xfrm>
                    <a:prstGeom prst="rect">
                      <a:avLst/>
                    </a:prstGeom>
                    <a:noFill/>
                    <a:ln w="9525">
                      <a:noFill/>
                      <a:miter lim="800000"/>
                      <a:headEnd/>
                      <a:tailEnd/>
                    </a:ln>
                  </pic:spPr>
                </pic:pic>
              </a:graphicData>
            </a:graphic>
          </wp:inline>
        </w:drawing>
      </w:r>
    </w:p>
    <w:p w:rsidR="007A74FB" w:rsidRPr="005358AF" w:rsidRDefault="007A74FB" w:rsidP="00246079">
      <w:pPr>
        <w:autoSpaceDE w:val="0"/>
        <w:autoSpaceDN w:val="0"/>
        <w:adjustRightInd w:val="0"/>
        <w:spacing w:before="120"/>
        <w:ind w:firstLine="567"/>
        <w:jc w:val="both"/>
        <w:rPr>
          <w:sz w:val="28"/>
          <w:szCs w:val="28"/>
        </w:rPr>
      </w:pPr>
      <w:r w:rsidRPr="005358AF">
        <w:rPr>
          <w:sz w:val="28"/>
          <w:szCs w:val="28"/>
        </w:rPr>
        <w:lastRenderedPageBreak/>
        <w:t>Для выпускников, набравших за работу от 60 до 80 баллов (</w:t>
      </w:r>
      <w:r>
        <w:rPr>
          <w:sz w:val="28"/>
          <w:szCs w:val="28"/>
        </w:rPr>
        <w:t>диаграмма 5</w:t>
      </w:r>
      <w:r w:rsidRPr="005358AF">
        <w:rPr>
          <w:sz w:val="28"/>
          <w:szCs w:val="28"/>
        </w:rPr>
        <w:t>):</w:t>
      </w:r>
    </w:p>
    <w:p w:rsidR="007A74FB" w:rsidRPr="005358AF" w:rsidRDefault="007A74FB" w:rsidP="00246079">
      <w:pPr>
        <w:autoSpaceDE w:val="0"/>
        <w:autoSpaceDN w:val="0"/>
        <w:adjustRightInd w:val="0"/>
        <w:ind w:firstLine="567"/>
        <w:jc w:val="both"/>
        <w:rPr>
          <w:sz w:val="28"/>
          <w:szCs w:val="28"/>
        </w:rPr>
      </w:pPr>
      <w:r w:rsidRPr="005358AF">
        <w:rPr>
          <w:sz w:val="28"/>
          <w:szCs w:val="28"/>
        </w:rPr>
        <w:t>— несложным оказалось решение тригонометрического уравнения с выбором корней из указанного промежутка (13 задание);</w:t>
      </w:r>
    </w:p>
    <w:p w:rsidR="007A74FB" w:rsidRPr="005358AF" w:rsidRDefault="007A74FB" w:rsidP="00246079">
      <w:pPr>
        <w:autoSpaceDE w:val="0"/>
        <w:autoSpaceDN w:val="0"/>
        <w:adjustRightInd w:val="0"/>
        <w:ind w:firstLine="567"/>
        <w:jc w:val="both"/>
        <w:rPr>
          <w:sz w:val="28"/>
          <w:szCs w:val="28"/>
        </w:rPr>
      </w:pPr>
      <w:r w:rsidRPr="005358AF">
        <w:rPr>
          <w:sz w:val="28"/>
          <w:szCs w:val="28"/>
        </w:rPr>
        <w:t>— вызвали определенные трудности решение дробно-показательного неравенства (задание 15) и решение экономической задачи (17-е задание);</w:t>
      </w:r>
    </w:p>
    <w:p w:rsidR="007A74FB" w:rsidRPr="005358AF" w:rsidRDefault="007A74FB" w:rsidP="00246079">
      <w:pPr>
        <w:autoSpaceDE w:val="0"/>
        <w:autoSpaceDN w:val="0"/>
        <w:adjustRightInd w:val="0"/>
        <w:ind w:firstLine="567"/>
        <w:jc w:val="both"/>
        <w:rPr>
          <w:sz w:val="28"/>
          <w:szCs w:val="28"/>
        </w:rPr>
      </w:pPr>
      <w:r w:rsidRPr="005358AF">
        <w:rPr>
          <w:sz w:val="28"/>
          <w:szCs w:val="28"/>
        </w:rPr>
        <w:t>— сложными для полного решения стали задачи 14, 16 и 18 (решили менее 1,5%).</w:t>
      </w:r>
    </w:p>
    <w:p w:rsidR="007A74FB" w:rsidRDefault="007A74FB" w:rsidP="00246079">
      <w:pPr>
        <w:autoSpaceDE w:val="0"/>
        <w:autoSpaceDN w:val="0"/>
        <w:adjustRightInd w:val="0"/>
        <w:ind w:firstLine="567"/>
        <w:jc w:val="both"/>
        <w:rPr>
          <w:sz w:val="28"/>
          <w:szCs w:val="28"/>
        </w:rPr>
      </w:pPr>
      <w:r w:rsidRPr="005358AF">
        <w:rPr>
          <w:sz w:val="28"/>
          <w:szCs w:val="28"/>
        </w:rPr>
        <w:t xml:space="preserve">Никто из </w:t>
      </w:r>
      <w:proofErr w:type="gramStart"/>
      <w:r w:rsidRPr="005358AF">
        <w:rPr>
          <w:sz w:val="28"/>
          <w:szCs w:val="28"/>
        </w:rPr>
        <w:t>обучающихся</w:t>
      </w:r>
      <w:proofErr w:type="gramEnd"/>
      <w:r w:rsidRPr="005358AF">
        <w:rPr>
          <w:sz w:val="28"/>
          <w:szCs w:val="28"/>
        </w:rPr>
        <w:t xml:space="preserve"> данной группы не решил полностью задачу дискретной математики — задание № 19.</w:t>
      </w:r>
    </w:p>
    <w:p w:rsidR="007A74FB" w:rsidRPr="00205B64" w:rsidRDefault="007A74FB" w:rsidP="00246079">
      <w:pPr>
        <w:autoSpaceDE w:val="0"/>
        <w:autoSpaceDN w:val="0"/>
        <w:adjustRightInd w:val="0"/>
        <w:ind w:firstLine="567"/>
        <w:jc w:val="center"/>
        <w:rPr>
          <w:sz w:val="28"/>
          <w:szCs w:val="28"/>
        </w:rPr>
      </w:pPr>
      <w:r w:rsidRPr="00205B64">
        <w:rPr>
          <w:b/>
          <w:sz w:val="28"/>
          <w:szCs w:val="28"/>
        </w:rPr>
        <w:t xml:space="preserve">Сравнение успешности выполнения заданий части </w:t>
      </w:r>
      <w:r w:rsidRPr="00205B64">
        <w:rPr>
          <w:b/>
          <w:sz w:val="28"/>
          <w:szCs w:val="28"/>
          <w:lang w:val="en-US"/>
        </w:rPr>
        <w:t>II</w:t>
      </w:r>
      <w:r w:rsidRPr="00205B64">
        <w:rPr>
          <w:b/>
          <w:sz w:val="28"/>
          <w:szCs w:val="28"/>
        </w:rPr>
        <w:t xml:space="preserve"> разными группами выпускников (набравшие за экзамен 60–80 баллов и набравшие 81–100 баллов</w:t>
      </w:r>
      <w:r>
        <w:rPr>
          <w:b/>
          <w:sz w:val="28"/>
          <w:szCs w:val="28"/>
        </w:rPr>
        <w:t>)</w:t>
      </w:r>
    </w:p>
    <w:p w:rsidR="007A74FB" w:rsidRDefault="007A74FB" w:rsidP="00246079">
      <w:pPr>
        <w:autoSpaceDE w:val="0"/>
        <w:autoSpaceDN w:val="0"/>
        <w:adjustRightInd w:val="0"/>
        <w:ind w:firstLine="567"/>
        <w:jc w:val="right"/>
        <w:rPr>
          <w:i/>
        </w:rPr>
      </w:pPr>
      <w:r w:rsidRPr="00205B64">
        <w:rPr>
          <w:i/>
        </w:rPr>
        <w:t>Диаграмма 5</w:t>
      </w:r>
    </w:p>
    <w:p w:rsidR="007A74FB" w:rsidRDefault="00B15777" w:rsidP="0050096C">
      <w:pPr>
        <w:autoSpaceDE w:val="0"/>
        <w:autoSpaceDN w:val="0"/>
        <w:adjustRightInd w:val="0"/>
        <w:ind w:firstLine="284"/>
        <w:jc w:val="center"/>
        <w:rPr>
          <w:i/>
        </w:rPr>
      </w:pPr>
      <w:r>
        <w:rPr>
          <w:i/>
          <w:noProof/>
        </w:rPr>
        <w:drawing>
          <wp:inline distT="0" distB="0" distL="0" distR="0">
            <wp:extent cx="5689600" cy="3213100"/>
            <wp:effectExtent l="19050" t="0" r="635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1"/>
                    <a:srcRect/>
                    <a:stretch>
                      <a:fillRect/>
                    </a:stretch>
                  </pic:blipFill>
                  <pic:spPr bwMode="auto">
                    <a:xfrm>
                      <a:off x="0" y="0"/>
                      <a:ext cx="5689600" cy="3213100"/>
                    </a:xfrm>
                    <a:prstGeom prst="rect">
                      <a:avLst/>
                    </a:prstGeom>
                    <a:noFill/>
                    <a:ln w="9525">
                      <a:noFill/>
                      <a:miter lim="800000"/>
                      <a:headEnd/>
                      <a:tailEnd/>
                    </a:ln>
                  </pic:spPr>
                </pic:pic>
              </a:graphicData>
            </a:graphic>
          </wp:inline>
        </w:drawing>
      </w:r>
    </w:p>
    <w:p w:rsidR="007A74FB" w:rsidRPr="005358AF" w:rsidRDefault="007A74FB" w:rsidP="00246079">
      <w:pPr>
        <w:autoSpaceDE w:val="0"/>
        <w:autoSpaceDN w:val="0"/>
        <w:adjustRightInd w:val="0"/>
        <w:spacing w:before="120"/>
        <w:ind w:firstLine="567"/>
        <w:jc w:val="both"/>
        <w:rPr>
          <w:sz w:val="28"/>
          <w:szCs w:val="28"/>
        </w:rPr>
      </w:pPr>
      <w:r w:rsidRPr="005358AF">
        <w:rPr>
          <w:sz w:val="28"/>
          <w:szCs w:val="28"/>
        </w:rPr>
        <w:t>У выпускников, на</w:t>
      </w:r>
      <w:r>
        <w:rPr>
          <w:sz w:val="28"/>
          <w:szCs w:val="28"/>
        </w:rPr>
        <w:t xml:space="preserve">бравших за работу 81–100 баллов, </w:t>
      </w:r>
      <w:r w:rsidRPr="005358AF">
        <w:rPr>
          <w:sz w:val="28"/>
          <w:szCs w:val="28"/>
        </w:rPr>
        <w:t>более успешно решены задания № 15 (89,3% обучающихся этой группы), № 13 (85,7%) и № 17 (71,4%);</w:t>
      </w:r>
    </w:p>
    <w:p w:rsidR="007A74FB" w:rsidRPr="005358AF" w:rsidRDefault="007A74FB" w:rsidP="00246079">
      <w:pPr>
        <w:autoSpaceDE w:val="0"/>
        <w:autoSpaceDN w:val="0"/>
        <w:adjustRightInd w:val="0"/>
        <w:ind w:firstLine="567"/>
        <w:jc w:val="both"/>
        <w:rPr>
          <w:sz w:val="28"/>
          <w:szCs w:val="28"/>
        </w:rPr>
      </w:pPr>
      <w:r w:rsidRPr="005358AF">
        <w:rPr>
          <w:sz w:val="28"/>
          <w:szCs w:val="28"/>
        </w:rPr>
        <w:t xml:space="preserve">— самой трудной оказалась задача олимпиадного характера № 19 — немногим более 14% </w:t>
      </w:r>
      <w:proofErr w:type="gramStart"/>
      <w:r w:rsidRPr="005358AF">
        <w:rPr>
          <w:sz w:val="28"/>
          <w:szCs w:val="28"/>
        </w:rPr>
        <w:t>обучающихся</w:t>
      </w:r>
      <w:proofErr w:type="gramEnd"/>
      <w:r w:rsidRPr="005358AF">
        <w:rPr>
          <w:sz w:val="28"/>
          <w:szCs w:val="28"/>
        </w:rPr>
        <w:t xml:space="preserve"> набрали максимальные 4 балла;</w:t>
      </w:r>
    </w:p>
    <w:p w:rsidR="007A74FB" w:rsidRPr="005358AF" w:rsidRDefault="007A74FB" w:rsidP="00246079">
      <w:pPr>
        <w:autoSpaceDE w:val="0"/>
        <w:autoSpaceDN w:val="0"/>
        <w:adjustRightInd w:val="0"/>
        <w:ind w:firstLine="567"/>
        <w:jc w:val="both"/>
        <w:rPr>
          <w:sz w:val="28"/>
          <w:szCs w:val="28"/>
        </w:rPr>
      </w:pPr>
      <w:r w:rsidRPr="005358AF">
        <w:rPr>
          <w:sz w:val="28"/>
          <w:szCs w:val="28"/>
        </w:rPr>
        <w:t xml:space="preserve">— остальные задания (№№ 14, 16, 18) решены от 21,4% до 35,7% </w:t>
      </w:r>
      <w:proofErr w:type="gramStart"/>
      <w:r w:rsidRPr="005358AF">
        <w:rPr>
          <w:sz w:val="28"/>
          <w:szCs w:val="28"/>
        </w:rPr>
        <w:t>обучающихся</w:t>
      </w:r>
      <w:proofErr w:type="gramEnd"/>
      <w:r w:rsidRPr="005358AF">
        <w:rPr>
          <w:sz w:val="28"/>
          <w:szCs w:val="28"/>
        </w:rPr>
        <w:t>.</w:t>
      </w:r>
    </w:p>
    <w:p w:rsidR="007A74FB" w:rsidRPr="005358AF" w:rsidRDefault="007A74FB" w:rsidP="00246079">
      <w:pPr>
        <w:autoSpaceDE w:val="0"/>
        <w:autoSpaceDN w:val="0"/>
        <w:adjustRightInd w:val="0"/>
        <w:ind w:firstLine="567"/>
        <w:jc w:val="both"/>
        <w:rPr>
          <w:sz w:val="28"/>
          <w:szCs w:val="28"/>
        </w:rPr>
      </w:pPr>
      <w:r w:rsidRPr="005358AF">
        <w:rPr>
          <w:sz w:val="28"/>
          <w:szCs w:val="28"/>
        </w:rPr>
        <w:t xml:space="preserve">Анализ приведенных данных позволяет констатировать, что для всех выпускников алгебраическая составляющая школьного курса математики по-прежнему доминирует </w:t>
      </w:r>
      <w:proofErr w:type="gramStart"/>
      <w:r w:rsidRPr="005358AF">
        <w:rPr>
          <w:sz w:val="28"/>
          <w:szCs w:val="28"/>
        </w:rPr>
        <w:t>над</w:t>
      </w:r>
      <w:proofErr w:type="gramEnd"/>
      <w:r w:rsidRPr="005358AF">
        <w:rPr>
          <w:sz w:val="28"/>
          <w:szCs w:val="28"/>
        </w:rPr>
        <w:t xml:space="preserve"> геометрической. Выпускники профильных математических классов в разной мере справляются со всеми заданиями второй части, включая два последних задания экзаменационной работы — задания высокого уровня.</w:t>
      </w:r>
    </w:p>
    <w:p w:rsidR="007A74FB" w:rsidRPr="00E67034" w:rsidRDefault="007A74FB" w:rsidP="00246079">
      <w:pPr>
        <w:ind w:firstLine="567"/>
        <w:jc w:val="both"/>
        <w:rPr>
          <w:sz w:val="28"/>
          <w:szCs w:val="28"/>
        </w:rPr>
      </w:pPr>
      <w:r w:rsidRPr="00E67034">
        <w:rPr>
          <w:sz w:val="28"/>
          <w:szCs w:val="28"/>
        </w:rPr>
        <w:t>Рассмотрим содержание заданий с развернутым ответом повышенного и высокого уровней сложности</w:t>
      </w:r>
    </w:p>
    <w:p w:rsidR="007A74FB" w:rsidRPr="005358AF" w:rsidRDefault="007A74FB" w:rsidP="00246079">
      <w:pPr>
        <w:ind w:firstLine="567"/>
        <w:rPr>
          <w:b/>
          <w:i/>
          <w:sz w:val="28"/>
          <w:szCs w:val="28"/>
        </w:rPr>
      </w:pPr>
      <w:r w:rsidRPr="005358AF">
        <w:rPr>
          <w:b/>
          <w:i/>
          <w:sz w:val="28"/>
          <w:szCs w:val="28"/>
        </w:rPr>
        <w:t>Задание № 13</w:t>
      </w:r>
    </w:p>
    <w:p w:rsidR="007A74FB" w:rsidRPr="005358AF" w:rsidRDefault="007A74FB" w:rsidP="00246079">
      <w:pPr>
        <w:ind w:firstLine="567"/>
        <w:jc w:val="both"/>
        <w:rPr>
          <w:b/>
          <w:sz w:val="28"/>
          <w:szCs w:val="28"/>
        </w:rPr>
      </w:pPr>
      <w:r w:rsidRPr="005358AF">
        <w:rPr>
          <w:b/>
          <w:i/>
          <w:sz w:val="28"/>
          <w:szCs w:val="28"/>
        </w:rPr>
        <w:lastRenderedPageBreak/>
        <w:t>Характеристика задания</w:t>
      </w:r>
    </w:p>
    <w:p w:rsidR="007A74FB" w:rsidRPr="005358AF" w:rsidRDefault="007A74FB" w:rsidP="00246079">
      <w:pPr>
        <w:ind w:firstLine="567"/>
        <w:jc w:val="both"/>
        <w:rPr>
          <w:sz w:val="28"/>
          <w:szCs w:val="28"/>
        </w:rPr>
      </w:pPr>
      <w:r w:rsidRPr="005358AF">
        <w:rPr>
          <w:sz w:val="28"/>
          <w:szCs w:val="28"/>
        </w:rPr>
        <w:t>Решение тригонометрического уравнения с отбором корней на промежутке.</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2"/>
        <w:gridCol w:w="4643"/>
      </w:tblGrid>
      <w:tr w:rsidR="007A74FB" w:rsidRPr="008318E3" w:rsidTr="008318E3">
        <w:trPr>
          <w:trHeight w:val="20"/>
          <w:jc w:val="center"/>
        </w:trPr>
        <w:tc>
          <w:tcPr>
            <w:tcW w:w="4732" w:type="dxa"/>
            <w:vAlign w:val="center"/>
          </w:tcPr>
          <w:p w:rsidR="007A74FB" w:rsidRPr="008318E3" w:rsidRDefault="007A74FB" w:rsidP="008318E3">
            <w:pPr>
              <w:ind w:firstLine="567"/>
              <w:jc w:val="center"/>
              <w:rPr>
                <w:b/>
              </w:rPr>
            </w:pPr>
            <w:r w:rsidRPr="008318E3">
              <w:rPr>
                <w:b/>
                <w:i/>
              </w:rPr>
              <w:t>Пример из КИМ-2016</w:t>
            </w:r>
          </w:p>
        </w:tc>
        <w:tc>
          <w:tcPr>
            <w:tcW w:w="4643"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732" w:type="dxa"/>
            <w:vAlign w:val="center"/>
          </w:tcPr>
          <w:p w:rsidR="007A74FB" w:rsidRPr="0050096C" w:rsidRDefault="007A74FB" w:rsidP="008318E3">
            <w:pPr>
              <w:ind w:firstLine="567"/>
              <w:jc w:val="both"/>
            </w:pPr>
            <w:r w:rsidRPr="0050096C">
              <w:t>а) Решите уравнение</w:t>
            </w:r>
          </w:p>
          <w:p w:rsidR="007A74FB" w:rsidRPr="0050096C" w:rsidRDefault="00B15777" w:rsidP="008318E3">
            <w:pPr>
              <w:ind w:firstLine="567"/>
              <w:jc w:val="both"/>
            </w:pPr>
            <m:oMathPara>
              <m:oMath>
                <m:r>
                  <w:rPr>
                    <w:rFonts w:ascii="Cambria Math"/>
                  </w:rPr>
                  <m:t>2</m:t>
                </m:r>
                <m:sSubSup>
                  <m:sSubSupPr>
                    <m:ctrlPr>
                      <w:rPr>
                        <w:rFonts w:ascii="Cambria Math" w:hAnsi="Cambria Math"/>
                        <w:i/>
                      </w:rPr>
                    </m:ctrlPr>
                  </m:sSubSupPr>
                  <m:e>
                    <m:r>
                      <w:rPr>
                        <w:rFonts w:ascii="Cambria Math" w:hAnsi="Cambria Math"/>
                        <w:lang w:val="en-US"/>
                      </w:rPr>
                      <m:t>log</m:t>
                    </m:r>
                  </m:e>
                  <m:sub>
                    <m:r>
                      <w:rPr>
                        <w:rFonts w:ascii="Cambria Math"/>
                      </w:rPr>
                      <m:t>3</m:t>
                    </m:r>
                  </m:sub>
                  <m:sup>
                    <m:r>
                      <w:rPr>
                        <w:rFonts w:ascii="Cambria Math"/>
                      </w:rPr>
                      <m:t>2</m:t>
                    </m:r>
                  </m:sup>
                </m:sSubSup>
                <m:r>
                  <w:rPr>
                    <w:rFonts w:ascii="Cambria Math"/>
                  </w:rPr>
                  <m:t xml:space="preserve"> </m:t>
                </m:r>
                <m:d>
                  <m:dPr>
                    <m:ctrlPr>
                      <w:rPr>
                        <w:rFonts w:ascii="Cambria Math" w:hAnsi="Cambria Math"/>
                        <w:i/>
                      </w:rPr>
                    </m:ctrlPr>
                  </m:dPr>
                  <m:e>
                    <m:r>
                      <w:rPr>
                        <w:rFonts w:ascii="Cambria Math"/>
                      </w:rPr>
                      <m:t>2</m:t>
                    </m:r>
                    <m:r>
                      <w:rPr>
                        <w:rFonts w:ascii="Cambria Math" w:hAnsi="Cambria Math"/>
                      </w:rPr>
                      <m:t>cosx</m:t>
                    </m:r>
                  </m:e>
                </m:d>
                <m:r>
                  <m:t>-</m:t>
                </m:r>
                <m:r>
                  <w:rPr>
                    <w:rFonts w:ascii="Cambria Math"/>
                  </w:rPr>
                  <m:t>5</m:t>
                </m:r>
                <m:sSub>
                  <m:sSubPr>
                    <m:ctrlPr>
                      <w:rPr>
                        <w:rFonts w:ascii="Cambria Math" w:hAnsi="Cambria Math"/>
                        <w:i/>
                      </w:rPr>
                    </m:ctrlPr>
                  </m:sSubPr>
                  <m:e>
                    <m:r>
                      <w:rPr>
                        <w:rFonts w:ascii="Cambria Math" w:hAnsi="Cambria Math"/>
                      </w:rPr>
                      <m:t>log</m:t>
                    </m:r>
                  </m:e>
                  <m:sub>
                    <m:r>
                      <w:rPr>
                        <w:rFonts w:ascii="Cambria Math"/>
                      </w:rPr>
                      <m:t>3</m:t>
                    </m:r>
                  </m:sub>
                </m:sSub>
                <m:d>
                  <m:dPr>
                    <m:ctrlPr>
                      <w:rPr>
                        <w:rFonts w:ascii="Cambria Math" w:hAnsi="Cambria Math"/>
                        <w:i/>
                      </w:rPr>
                    </m:ctrlPr>
                  </m:dPr>
                  <m:e>
                    <m:r>
                      <w:rPr>
                        <w:rFonts w:ascii="Cambria Math"/>
                      </w:rPr>
                      <m:t>2</m:t>
                    </m:r>
                    <m:r>
                      <w:rPr>
                        <w:rFonts w:ascii="Cambria Math" w:hAnsi="Cambria Math"/>
                      </w:rPr>
                      <m:t>cosx</m:t>
                    </m:r>
                  </m:e>
                </m:d>
                <m:r>
                  <w:rPr>
                    <w:rFonts w:ascii="Cambria Math"/>
                  </w:rPr>
                  <m:t>+2=0</m:t>
                </m:r>
              </m:oMath>
            </m:oMathPara>
          </w:p>
          <w:p w:rsidR="007A74FB" w:rsidRPr="0050096C" w:rsidRDefault="007A74FB" w:rsidP="008318E3">
            <w:pPr>
              <w:ind w:firstLine="567"/>
            </w:pPr>
            <w:r w:rsidRPr="0050096C">
              <w:t xml:space="preserve">б) Укажите корни этого уравнения, принадлежащие отрезку </w:t>
            </w:r>
            <m:oMath>
              <m:d>
                <m:dPr>
                  <m:begChr m:val="["/>
                  <m:endChr m:val="]"/>
                  <m:ctrlPr>
                    <w:rPr>
                      <w:rFonts w:ascii="Cambria Math" w:hAnsi="Cambria Math"/>
                      <w:i/>
                    </w:rPr>
                  </m:ctrlPr>
                </m:dPr>
                <m:e>
                  <m:r>
                    <w:rPr>
                      <w:rFonts w:ascii="Cambria Math" w:hAnsi="Cambria Math"/>
                    </w:rPr>
                    <m:t>π</m:t>
                  </m:r>
                  <m:r>
                    <w:rPr>
                      <w:rFonts w:ascii="Cambria Math"/>
                    </w:rPr>
                    <m:t>;</m:t>
                  </m:r>
                  <m:r>
                    <m:t>-</m:t>
                  </m:r>
                  <m:f>
                    <m:fPr>
                      <m:ctrlPr>
                        <w:rPr>
                          <w:rFonts w:ascii="Cambria Math" w:hAnsi="Cambria Math"/>
                          <w:i/>
                        </w:rPr>
                      </m:ctrlPr>
                    </m:fPr>
                    <m:num>
                      <m:r>
                        <w:rPr>
                          <w:rFonts w:ascii="Cambria Math"/>
                        </w:rPr>
                        <m:t>5</m:t>
                      </m:r>
                      <m:r>
                        <w:rPr>
                          <w:rFonts w:ascii="Cambria Math" w:hAnsi="Cambria Math"/>
                        </w:rPr>
                        <m:t>π</m:t>
                      </m:r>
                    </m:num>
                    <m:den>
                      <m:r>
                        <w:rPr>
                          <w:rFonts w:ascii="Cambria Math"/>
                        </w:rPr>
                        <m:t>2</m:t>
                      </m:r>
                    </m:den>
                  </m:f>
                </m:e>
              </m:d>
            </m:oMath>
            <w:r w:rsidRPr="0050096C">
              <w:t>.</w:t>
            </w:r>
          </w:p>
        </w:tc>
        <w:tc>
          <w:tcPr>
            <w:tcW w:w="4643" w:type="dxa"/>
            <w:vAlign w:val="center"/>
          </w:tcPr>
          <w:p w:rsidR="007A74FB" w:rsidRPr="0050096C" w:rsidRDefault="007A74FB" w:rsidP="008318E3">
            <w:pPr>
              <w:ind w:firstLine="567"/>
            </w:pPr>
            <w:r w:rsidRPr="0050096C">
              <w:t>а) Решите уравнение</w:t>
            </w:r>
          </w:p>
          <w:p w:rsidR="007A74FB" w:rsidRPr="0050096C" w:rsidRDefault="00B15777" w:rsidP="008318E3">
            <w:pPr>
              <w:ind w:firstLine="567"/>
            </w:pPr>
            <m:oMathPara>
              <m:oMath>
                <m:r>
                  <w:rPr>
                    <w:rFonts w:ascii="Cambria Math"/>
                  </w:rPr>
                  <m:t>3</m:t>
                </m:r>
                <m:sSubSup>
                  <m:sSubSupPr>
                    <m:ctrlPr>
                      <w:rPr>
                        <w:rFonts w:ascii="Cambria Math" w:hAnsi="Cambria Math"/>
                        <w:i/>
                      </w:rPr>
                    </m:ctrlPr>
                  </m:sSubSupPr>
                  <m:e>
                    <m:r>
                      <w:rPr>
                        <w:rFonts w:ascii="Cambria Math" w:hAnsi="Cambria Math"/>
                        <w:lang w:val="en-US"/>
                      </w:rPr>
                      <m:t>log</m:t>
                    </m:r>
                  </m:e>
                  <m:sub>
                    <m:r>
                      <w:rPr>
                        <w:rFonts w:ascii="Cambria Math"/>
                      </w:rPr>
                      <m:t>8</m:t>
                    </m:r>
                  </m:sub>
                  <m:sup>
                    <m:r>
                      <w:rPr>
                        <w:rFonts w:ascii="Cambria Math"/>
                      </w:rPr>
                      <m:t>2</m:t>
                    </m:r>
                  </m:sup>
                </m:sSubSup>
                <m:r>
                  <w:rPr>
                    <w:rFonts w:ascii="Cambria Math"/>
                  </w:rPr>
                  <m:t xml:space="preserve"> </m:t>
                </m:r>
                <m:d>
                  <m:dPr>
                    <m:ctrlPr>
                      <w:rPr>
                        <w:rFonts w:ascii="Cambria Math" w:hAnsi="Cambria Math"/>
                        <w:i/>
                      </w:rPr>
                    </m:ctrlPr>
                  </m:dPr>
                  <m:e>
                    <m:r>
                      <w:rPr>
                        <w:rFonts w:ascii="Cambria Math" w:hAnsi="Cambria Math"/>
                      </w:rPr>
                      <m:t>s</m:t>
                    </m:r>
                    <m:r>
                      <w:rPr>
                        <w:rFonts w:ascii="Cambria Math" w:hAnsi="Cambria Math"/>
                        <w:lang w:val="en-US"/>
                      </w:rPr>
                      <m:t>in</m:t>
                    </m:r>
                    <m:r>
                      <w:rPr>
                        <w:rFonts w:ascii="Cambria Math" w:hAnsi="Cambria Math"/>
                      </w:rPr>
                      <m:t>x</m:t>
                    </m:r>
                  </m:e>
                </m:d>
                <m:r>
                  <m:t>-</m:t>
                </m:r>
                <m:r>
                  <w:rPr>
                    <w:rFonts w:ascii="Cambria Math"/>
                  </w:rPr>
                  <m:t>5</m:t>
                </m:r>
                <m:sSub>
                  <m:sSubPr>
                    <m:ctrlPr>
                      <w:rPr>
                        <w:rFonts w:ascii="Cambria Math" w:hAnsi="Cambria Math"/>
                        <w:i/>
                      </w:rPr>
                    </m:ctrlPr>
                  </m:sSubPr>
                  <m:e>
                    <m:r>
                      <w:rPr>
                        <w:rFonts w:ascii="Cambria Math" w:hAnsi="Cambria Math"/>
                      </w:rPr>
                      <m:t>log</m:t>
                    </m:r>
                  </m:e>
                  <m:sub>
                    <m:r>
                      <w:rPr>
                        <w:rFonts w:ascii="Cambria Math"/>
                      </w:rPr>
                      <m:t>8</m:t>
                    </m:r>
                  </m:sub>
                </m:sSub>
                <m:d>
                  <m:dPr>
                    <m:ctrlPr>
                      <w:rPr>
                        <w:rFonts w:ascii="Cambria Math" w:hAnsi="Cambria Math"/>
                        <w:i/>
                      </w:rPr>
                    </m:ctrlPr>
                  </m:dPr>
                  <m:e>
                    <m:r>
                      <w:rPr>
                        <w:rFonts w:ascii="Cambria Math" w:hAnsi="Cambria Math"/>
                      </w:rPr>
                      <m:t>sinx</m:t>
                    </m:r>
                  </m:e>
                </m:d>
                <m:r>
                  <m:t>-</m:t>
                </m:r>
                <m:r>
                  <w:rPr>
                    <w:rFonts w:ascii="Cambria Math"/>
                  </w:rPr>
                  <m:t>2=0</m:t>
                </m:r>
              </m:oMath>
            </m:oMathPara>
          </w:p>
          <w:p w:rsidR="007A74FB" w:rsidRPr="0050096C" w:rsidRDefault="007A74FB" w:rsidP="008318E3">
            <w:pPr>
              <w:ind w:firstLine="567"/>
            </w:pPr>
            <w:r w:rsidRPr="0050096C">
              <w:t xml:space="preserve">б) Укажите корни этого уравнения, принадлежащие отрезку </w:t>
            </w:r>
            <m:oMath>
              <m:d>
                <m:dPr>
                  <m:begChr m:val="["/>
                  <m:endChr m:val="]"/>
                  <m:ctrlPr>
                    <w:rPr>
                      <w:rFonts w:ascii="Cambria Math" w:hAnsi="Cambria Math"/>
                      <w:i/>
                    </w:rPr>
                  </m:ctrlPr>
                </m:dPr>
                <m:e>
                  <m:r>
                    <m:t>-</m:t>
                  </m:r>
                  <m:f>
                    <m:fPr>
                      <m:ctrlPr>
                        <w:rPr>
                          <w:rFonts w:ascii="Cambria Math" w:hAnsi="Cambria Math"/>
                          <w:i/>
                        </w:rPr>
                      </m:ctrlPr>
                    </m:fPr>
                    <m:num>
                      <m:r>
                        <w:rPr>
                          <w:rFonts w:ascii="Cambria Math"/>
                        </w:rPr>
                        <m:t>7</m:t>
                      </m:r>
                      <m:r>
                        <w:rPr>
                          <w:rFonts w:ascii="Cambria Math" w:hAnsi="Cambria Math"/>
                        </w:rPr>
                        <m:t>π</m:t>
                      </m:r>
                    </m:num>
                    <m:den>
                      <m:r>
                        <w:rPr>
                          <w:rFonts w:ascii="Cambria Math"/>
                        </w:rPr>
                        <m:t>2</m:t>
                      </m:r>
                    </m:den>
                  </m:f>
                  <m:r>
                    <w:rPr>
                      <w:rFonts w:ascii="Cambria Math"/>
                    </w:rPr>
                    <m:t>;</m:t>
                  </m:r>
                  <m:r>
                    <m:t>-</m:t>
                  </m:r>
                  <m:r>
                    <w:rPr>
                      <w:rFonts w:ascii="Cambria Math"/>
                    </w:rPr>
                    <m:t>2</m:t>
                  </m:r>
                  <m:r>
                    <w:rPr>
                      <w:rFonts w:ascii="Cambria Math" w:hAnsi="Cambria Math"/>
                    </w:rPr>
                    <m:t>π</m:t>
                  </m:r>
                </m:e>
              </m:d>
            </m:oMath>
            <w:r w:rsidRPr="0050096C">
              <w:t>.</w:t>
            </w:r>
          </w:p>
          <w:p w:rsidR="007A74FB" w:rsidRPr="0050096C" w:rsidRDefault="007A74FB" w:rsidP="008318E3">
            <w:pPr>
              <w:ind w:firstLine="567"/>
            </w:pPr>
          </w:p>
        </w:tc>
      </w:tr>
      <w:tr w:rsidR="007A74FB" w:rsidRPr="008318E3" w:rsidTr="008318E3">
        <w:trPr>
          <w:trHeight w:val="20"/>
          <w:jc w:val="center"/>
        </w:trPr>
        <w:tc>
          <w:tcPr>
            <w:tcW w:w="4732" w:type="dxa"/>
            <w:vAlign w:val="center"/>
          </w:tcPr>
          <w:p w:rsidR="007A74FB" w:rsidRPr="008318E3" w:rsidRDefault="007A74FB" w:rsidP="008318E3">
            <w:pPr>
              <w:ind w:firstLine="567"/>
              <w:jc w:val="center"/>
              <w:rPr>
                <w:b/>
                <w:i/>
              </w:rPr>
            </w:pPr>
            <w:r w:rsidRPr="008318E3">
              <w:rPr>
                <w:b/>
              </w:rPr>
              <w:t>Процент выполнения  33,3%</w:t>
            </w:r>
          </w:p>
        </w:tc>
        <w:tc>
          <w:tcPr>
            <w:tcW w:w="4643" w:type="dxa"/>
            <w:vAlign w:val="center"/>
          </w:tcPr>
          <w:p w:rsidR="007A74FB" w:rsidRPr="008318E3" w:rsidRDefault="007A74FB" w:rsidP="008318E3">
            <w:pPr>
              <w:ind w:firstLine="567"/>
              <w:jc w:val="center"/>
              <w:rPr>
                <w:b/>
                <w:i/>
              </w:rPr>
            </w:pPr>
            <w:r w:rsidRPr="008318E3">
              <w:rPr>
                <w:b/>
              </w:rPr>
              <w:t>Процент выполнения  31,9%</w:t>
            </w:r>
          </w:p>
        </w:tc>
      </w:tr>
    </w:tbl>
    <w:p w:rsidR="007A74FB" w:rsidRPr="005358AF" w:rsidRDefault="007A74FB" w:rsidP="00246079">
      <w:pPr>
        <w:spacing w:before="120"/>
        <w:ind w:firstLine="567"/>
        <w:jc w:val="both"/>
        <w:rPr>
          <w:sz w:val="28"/>
          <w:szCs w:val="28"/>
        </w:rPr>
      </w:pPr>
      <w:r w:rsidRPr="005358AF">
        <w:rPr>
          <w:sz w:val="28"/>
          <w:szCs w:val="28"/>
        </w:rPr>
        <w:t>Задания № 13 занимают одну из важнейших позиций в структуре КИМ. Успешность выполнения заданий этого типа является характеристическим свойством, различающим базовый и профильный уровни подготовки обучающихся. Поэтому при подготовке выпускников к экзамену решению заданий подобного уровня следует уделять много внимания.</w:t>
      </w:r>
    </w:p>
    <w:p w:rsidR="007A74FB" w:rsidRPr="005358AF" w:rsidRDefault="007A74FB" w:rsidP="00246079">
      <w:pPr>
        <w:ind w:firstLine="567"/>
        <w:jc w:val="both"/>
        <w:rPr>
          <w:sz w:val="28"/>
          <w:szCs w:val="28"/>
        </w:rPr>
      </w:pPr>
      <w:r w:rsidRPr="005358AF">
        <w:rPr>
          <w:sz w:val="28"/>
          <w:szCs w:val="28"/>
        </w:rPr>
        <w:t xml:space="preserve">Выделение решения уравнения в отдельный </w:t>
      </w:r>
      <w:proofErr w:type="gramStart"/>
      <w:r w:rsidRPr="005358AF">
        <w:rPr>
          <w:sz w:val="28"/>
          <w:szCs w:val="28"/>
        </w:rPr>
        <w:t>пункт</w:t>
      </w:r>
      <w:proofErr w:type="gramEnd"/>
      <w:r w:rsidRPr="005358AF">
        <w:rPr>
          <w:sz w:val="28"/>
          <w:szCs w:val="28"/>
        </w:rPr>
        <w:t xml:space="preserve"> </w:t>
      </w:r>
      <w:r w:rsidRPr="005358AF">
        <w:rPr>
          <w:i/>
          <w:sz w:val="28"/>
          <w:szCs w:val="28"/>
        </w:rPr>
        <w:t>а</w:t>
      </w:r>
      <w:r w:rsidRPr="005358AF">
        <w:rPr>
          <w:sz w:val="28"/>
          <w:szCs w:val="28"/>
        </w:rPr>
        <w:t xml:space="preserve"> прямо указывает участникам экзамена на необходимость полного решения предложенного уравнения: при отсутствии в тексте конкретной работы ответа на вопрос п. </w:t>
      </w:r>
      <w:r w:rsidRPr="005358AF">
        <w:rPr>
          <w:i/>
          <w:sz w:val="28"/>
          <w:szCs w:val="28"/>
        </w:rPr>
        <w:t>а</w:t>
      </w:r>
      <w:r w:rsidRPr="005358AF">
        <w:rPr>
          <w:sz w:val="28"/>
          <w:szCs w:val="28"/>
        </w:rPr>
        <w:t xml:space="preserve"> задание № 13 следует оценивать не более чем 1 баллом.</w:t>
      </w:r>
    </w:p>
    <w:p w:rsidR="007A74FB" w:rsidRDefault="007A74FB" w:rsidP="00246079">
      <w:pPr>
        <w:autoSpaceDE w:val="0"/>
        <w:autoSpaceDN w:val="0"/>
        <w:adjustRightInd w:val="0"/>
        <w:ind w:firstLine="567"/>
        <w:jc w:val="both"/>
        <w:rPr>
          <w:sz w:val="28"/>
          <w:szCs w:val="28"/>
        </w:rPr>
      </w:pPr>
      <w:r w:rsidRPr="005358AF">
        <w:rPr>
          <w:sz w:val="28"/>
          <w:szCs w:val="28"/>
        </w:rPr>
        <w:t xml:space="preserve">В 2017 году при оценивании выполнения задания № 13 сохранена та же структура, что и в прошлом году. Даже в тех случаях, когда единственная вычислительная ошибка (описка) стала причиной того, что неверны оба ответа, полученные при выполнении п. </w:t>
      </w:r>
      <w:r w:rsidRPr="005358AF">
        <w:rPr>
          <w:i/>
          <w:sz w:val="28"/>
          <w:szCs w:val="28"/>
        </w:rPr>
        <w:t>а</w:t>
      </w:r>
      <w:r w:rsidRPr="005358AF">
        <w:rPr>
          <w:sz w:val="28"/>
          <w:szCs w:val="28"/>
        </w:rPr>
        <w:t xml:space="preserve"> и </w:t>
      </w:r>
      <w:proofErr w:type="gramStart"/>
      <w:r w:rsidRPr="005358AF">
        <w:rPr>
          <w:sz w:val="28"/>
          <w:szCs w:val="28"/>
        </w:rPr>
        <w:t xml:space="preserve">п. </w:t>
      </w:r>
      <w:r w:rsidRPr="005358AF">
        <w:rPr>
          <w:i/>
          <w:sz w:val="28"/>
          <w:szCs w:val="28"/>
        </w:rPr>
        <w:t>б</w:t>
      </w:r>
      <w:proofErr w:type="gramEnd"/>
      <w:r w:rsidRPr="005358AF">
        <w:rPr>
          <w:i/>
          <w:sz w:val="28"/>
          <w:szCs w:val="28"/>
        </w:rPr>
        <w:t xml:space="preserve">, </w:t>
      </w:r>
      <w:r w:rsidRPr="005358AF">
        <w:rPr>
          <w:sz w:val="28"/>
          <w:szCs w:val="28"/>
        </w:rPr>
        <w:t>допускается ставить 1 балл.</w:t>
      </w:r>
    </w:p>
    <w:p w:rsidR="00716845" w:rsidRPr="005358AF" w:rsidRDefault="00716845" w:rsidP="00246079">
      <w:pPr>
        <w:autoSpaceDE w:val="0"/>
        <w:autoSpaceDN w:val="0"/>
        <w:adjustRightInd w:val="0"/>
        <w:ind w:firstLine="567"/>
        <w:jc w:val="both"/>
        <w:rPr>
          <w:sz w:val="28"/>
          <w:szCs w:val="28"/>
        </w:rPr>
      </w:pPr>
    </w:p>
    <w:tbl>
      <w:tblPr>
        <w:tblW w:w="9564" w:type="dxa"/>
        <w:jc w:val="center"/>
        <w:tblInd w:w="-74" w:type="dxa"/>
        <w:tblLook w:val="0000"/>
      </w:tblPr>
      <w:tblGrid>
        <w:gridCol w:w="8226"/>
        <w:gridCol w:w="1338"/>
      </w:tblGrid>
      <w:tr w:rsidR="007A74FB" w:rsidRPr="008318E3" w:rsidTr="00D52A22">
        <w:trPr>
          <w:trHeight w:val="20"/>
          <w:jc w:val="center"/>
        </w:trPr>
        <w:tc>
          <w:tcPr>
            <w:tcW w:w="8226" w:type="dxa"/>
            <w:tcBorders>
              <w:top w:val="single" w:sz="4" w:space="0" w:color="000000"/>
              <w:left w:val="single" w:sz="4" w:space="0" w:color="000000"/>
              <w:bottom w:val="single" w:sz="4" w:space="0" w:color="000000"/>
              <w:right w:val="nil"/>
            </w:tcBorders>
          </w:tcPr>
          <w:p w:rsidR="007A74FB" w:rsidRPr="008318E3" w:rsidRDefault="007A74FB" w:rsidP="00246079">
            <w:pPr>
              <w:snapToGrid w:val="0"/>
              <w:ind w:firstLine="567"/>
              <w:jc w:val="center"/>
            </w:pPr>
            <w:r w:rsidRPr="008318E3">
              <w:t>Содержание критерия</w:t>
            </w:r>
          </w:p>
        </w:tc>
        <w:tc>
          <w:tcPr>
            <w:tcW w:w="1338" w:type="dxa"/>
            <w:tcBorders>
              <w:top w:val="single" w:sz="4" w:space="0" w:color="000000"/>
              <w:left w:val="single" w:sz="4" w:space="0" w:color="000000"/>
              <w:bottom w:val="single" w:sz="4" w:space="0" w:color="000000"/>
              <w:right w:val="single" w:sz="4" w:space="0" w:color="000000"/>
            </w:tcBorders>
          </w:tcPr>
          <w:p w:rsidR="007A74FB" w:rsidRPr="008318E3" w:rsidRDefault="007A74FB" w:rsidP="00D52A22">
            <w:pPr>
              <w:snapToGrid w:val="0"/>
              <w:jc w:val="center"/>
            </w:pPr>
            <w:r w:rsidRPr="008318E3">
              <w:t>Баллы</w:t>
            </w:r>
          </w:p>
        </w:tc>
      </w:tr>
      <w:tr w:rsidR="007A74FB" w:rsidRPr="008318E3" w:rsidTr="00D52A22">
        <w:trPr>
          <w:trHeight w:val="20"/>
          <w:jc w:val="center"/>
        </w:trPr>
        <w:tc>
          <w:tcPr>
            <w:tcW w:w="8226" w:type="dxa"/>
            <w:tcBorders>
              <w:top w:val="single" w:sz="4" w:space="0" w:color="000000"/>
              <w:left w:val="single" w:sz="4" w:space="0" w:color="000000"/>
              <w:bottom w:val="single" w:sz="4" w:space="0" w:color="000000"/>
              <w:right w:val="nil"/>
            </w:tcBorders>
            <w:vAlign w:val="center"/>
          </w:tcPr>
          <w:p w:rsidR="007A74FB" w:rsidRPr="008318E3" w:rsidRDefault="007A74FB" w:rsidP="0050096C">
            <w:pPr>
              <w:snapToGrid w:val="0"/>
            </w:pPr>
            <w:r w:rsidRPr="008318E3">
              <w:t>Обоснованно получены верные ответы в обоих пунктах</w:t>
            </w:r>
          </w:p>
        </w:tc>
        <w:tc>
          <w:tcPr>
            <w:tcW w:w="1338" w:type="dxa"/>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D52A22">
            <w:pPr>
              <w:snapToGrid w:val="0"/>
              <w:jc w:val="center"/>
            </w:pPr>
            <w:r w:rsidRPr="008318E3">
              <w:t>2</w:t>
            </w:r>
          </w:p>
        </w:tc>
      </w:tr>
      <w:tr w:rsidR="007A74FB" w:rsidRPr="008318E3" w:rsidTr="00D52A22">
        <w:trPr>
          <w:trHeight w:val="20"/>
          <w:jc w:val="center"/>
        </w:trPr>
        <w:tc>
          <w:tcPr>
            <w:tcW w:w="8226" w:type="dxa"/>
            <w:tcBorders>
              <w:top w:val="single" w:sz="4" w:space="0" w:color="000000"/>
              <w:left w:val="single" w:sz="4" w:space="0" w:color="000000"/>
              <w:bottom w:val="single" w:sz="4" w:space="0" w:color="000000"/>
              <w:right w:val="nil"/>
            </w:tcBorders>
          </w:tcPr>
          <w:p w:rsidR="007A74FB" w:rsidRPr="008318E3" w:rsidRDefault="007A74FB" w:rsidP="0050096C">
            <w:pPr>
              <w:snapToGrid w:val="0"/>
              <w:rPr>
                <w:i/>
              </w:rPr>
            </w:pPr>
            <w:r w:rsidRPr="008318E3">
              <w:t xml:space="preserve">Обоснованно получен верный ответ в пункте </w:t>
            </w:r>
            <w:r w:rsidRPr="008318E3">
              <w:rPr>
                <w:i/>
              </w:rPr>
              <w:t>а</w:t>
            </w:r>
            <w:r w:rsidRPr="008318E3">
              <w:t xml:space="preserve"> или в пункте </w:t>
            </w:r>
            <w:r w:rsidRPr="008318E3">
              <w:rPr>
                <w:i/>
              </w:rPr>
              <w:t>б</w:t>
            </w:r>
          </w:p>
          <w:p w:rsidR="007A74FB" w:rsidRPr="008318E3" w:rsidRDefault="007A74FB" w:rsidP="0050096C">
            <w:pPr>
              <w:snapToGrid w:val="0"/>
            </w:pPr>
            <w:r w:rsidRPr="008318E3">
              <w:t>ИЛИ</w:t>
            </w:r>
          </w:p>
          <w:p w:rsidR="007A74FB" w:rsidRPr="008318E3" w:rsidRDefault="007A74FB" w:rsidP="0050096C">
            <w:pPr>
              <w:snapToGrid w:val="0"/>
              <w:jc w:val="both"/>
            </w:pPr>
            <w:r w:rsidRPr="008318E3">
              <w:rPr>
                <w:spacing w:val="-4"/>
              </w:rPr>
              <w:t>получены неверные ответы из-за вычислительной ошибки, но при этом</w:t>
            </w:r>
            <w:r w:rsidRPr="008318E3">
              <w:t xml:space="preserve"> имеется верная последовательность всех шагов решения обоих пунктов — пункта </w:t>
            </w:r>
            <w:r w:rsidRPr="008318E3">
              <w:rPr>
                <w:i/>
              </w:rPr>
              <w:t>а</w:t>
            </w:r>
            <w:r w:rsidRPr="008318E3">
              <w:t xml:space="preserve"> и пункта </w:t>
            </w:r>
            <w:r w:rsidRPr="008318E3">
              <w:rPr>
                <w:i/>
              </w:rPr>
              <w:t>б</w:t>
            </w:r>
          </w:p>
        </w:tc>
        <w:tc>
          <w:tcPr>
            <w:tcW w:w="1338" w:type="dxa"/>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D52A22">
            <w:pPr>
              <w:snapToGrid w:val="0"/>
              <w:jc w:val="center"/>
            </w:pPr>
            <w:r w:rsidRPr="008318E3">
              <w:t>1</w:t>
            </w:r>
          </w:p>
        </w:tc>
      </w:tr>
      <w:tr w:rsidR="007A74FB" w:rsidRPr="008318E3" w:rsidTr="00D52A22">
        <w:trPr>
          <w:trHeight w:val="20"/>
          <w:jc w:val="center"/>
        </w:trPr>
        <w:tc>
          <w:tcPr>
            <w:tcW w:w="8226" w:type="dxa"/>
            <w:tcBorders>
              <w:top w:val="single" w:sz="4" w:space="0" w:color="000000"/>
              <w:left w:val="single" w:sz="4" w:space="0" w:color="000000"/>
              <w:bottom w:val="single" w:sz="4" w:space="0" w:color="000000"/>
              <w:right w:val="nil"/>
            </w:tcBorders>
            <w:vAlign w:val="center"/>
          </w:tcPr>
          <w:p w:rsidR="007A74FB" w:rsidRPr="008318E3" w:rsidRDefault="007A74FB" w:rsidP="0050096C">
            <w:pPr>
              <w:snapToGrid w:val="0"/>
            </w:pPr>
            <w:r w:rsidRPr="008318E3">
              <w:t>Решение не соответствует ни одному из критериев, перечисленных выше</w:t>
            </w:r>
          </w:p>
        </w:tc>
        <w:tc>
          <w:tcPr>
            <w:tcW w:w="1338" w:type="dxa"/>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D52A22">
            <w:pPr>
              <w:snapToGrid w:val="0"/>
              <w:jc w:val="center"/>
            </w:pPr>
            <w:r w:rsidRPr="008318E3">
              <w:t>0</w:t>
            </w:r>
          </w:p>
        </w:tc>
      </w:tr>
      <w:tr w:rsidR="007A74FB" w:rsidRPr="008318E3" w:rsidTr="00D52A22">
        <w:trPr>
          <w:trHeight w:val="20"/>
          <w:jc w:val="center"/>
        </w:trPr>
        <w:tc>
          <w:tcPr>
            <w:tcW w:w="8226" w:type="dxa"/>
            <w:tcBorders>
              <w:top w:val="single" w:sz="4" w:space="0" w:color="000000"/>
              <w:left w:val="single" w:sz="4" w:space="0" w:color="000000"/>
              <w:bottom w:val="single" w:sz="4" w:space="0" w:color="000000"/>
              <w:right w:val="nil"/>
            </w:tcBorders>
            <w:vAlign w:val="center"/>
          </w:tcPr>
          <w:p w:rsidR="007A74FB" w:rsidRPr="008318E3" w:rsidRDefault="007A74FB" w:rsidP="00246079">
            <w:pPr>
              <w:snapToGrid w:val="0"/>
              <w:ind w:firstLine="567"/>
              <w:jc w:val="right"/>
              <w:rPr>
                <w:i/>
              </w:rPr>
            </w:pPr>
            <w:r w:rsidRPr="008318E3">
              <w:rPr>
                <w:i/>
              </w:rPr>
              <w:t>Максимальный балл</w:t>
            </w:r>
          </w:p>
        </w:tc>
        <w:tc>
          <w:tcPr>
            <w:tcW w:w="1338" w:type="dxa"/>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D52A22">
            <w:pPr>
              <w:snapToGrid w:val="0"/>
              <w:jc w:val="center"/>
              <w:rPr>
                <w:i/>
              </w:rPr>
            </w:pPr>
            <w:r w:rsidRPr="008318E3">
              <w:rPr>
                <w:i/>
              </w:rPr>
              <w:t>2</w:t>
            </w:r>
          </w:p>
        </w:tc>
      </w:tr>
    </w:tbl>
    <w:p w:rsidR="007A74FB" w:rsidRPr="005358AF" w:rsidRDefault="007A74FB" w:rsidP="00D52A22">
      <w:pPr>
        <w:autoSpaceDE w:val="0"/>
        <w:autoSpaceDN w:val="0"/>
        <w:adjustRightInd w:val="0"/>
        <w:spacing w:before="120"/>
        <w:ind w:firstLine="567"/>
        <w:jc w:val="both"/>
        <w:rPr>
          <w:sz w:val="28"/>
          <w:szCs w:val="28"/>
          <w:highlight w:val="yellow"/>
        </w:rPr>
      </w:pPr>
      <w:r w:rsidRPr="005358AF">
        <w:rPr>
          <w:sz w:val="28"/>
          <w:szCs w:val="28"/>
        </w:rPr>
        <w:t>В 2017 году задание № 13, требующее умения решать тригонометрическое уравнение и обнаруживающее способность проводить отбор корней на заданном промежутке, имеет примерно тот же уровень сложности, что и в предыдущем 2016 году: аргумент квадратичной функции является сложной функцией (тригонометрическая функция является, в свою очередь, аргументом логарифмической функции). Процент выполнения задания уменьшился незначительно (с 33,3% в 2016 г. до 31,9% в 2017 г.). В группе выпускников, не преодолевших минимальный балл, никто не справился с этим заданием. В группе обучающихся, набравших  за экзамен более 80 баллов, с этим заданием справились более 82%. Решение этой задачи по силам большинству хорошо успевающих по математике выпускников.</w:t>
      </w:r>
    </w:p>
    <w:p w:rsidR="007A74FB" w:rsidRPr="005358AF" w:rsidRDefault="007A74FB" w:rsidP="00246079">
      <w:pPr>
        <w:ind w:firstLine="567"/>
        <w:jc w:val="both"/>
        <w:rPr>
          <w:sz w:val="28"/>
          <w:szCs w:val="28"/>
          <w:lang w:val="en-US"/>
        </w:rPr>
      </w:pPr>
      <w:r w:rsidRPr="005358AF">
        <w:rPr>
          <w:sz w:val="28"/>
          <w:szCs w:val="28"/>
        </w:rPr>
        <w:t>Типичные ошибки:</w:t>
      </w:r>
    </w:p>
    <w:p w:rsidR="007A74FB" w:rsidRPr="005358AF" w:rsidRDefault="007A74FB" w:rsidP="00580A57">
      <w:pPr>
        <w:pStyle w:val="a3"/>
        <w:numPr>
          <w:ilvl w:val="0"/>
          <w:numId w:val="17"/>
        </w:numPr>
        <w:spacing w:after="0" w:line="240" w:lineRule="auto"/>
        <w:ind w:left="0" w:firstLine="567"/>
        <w:jc w:val="both"/>
        <w:rPr>
          <w:rFonts w:ascii="Times New Roman" w:hAnsi="Times New Roman"/>
          <w:sz w:val="28"/>
          <w:szCs w:val="28"/>
        </w:rPr>
      </w:pPr>
      <w:r w:rsidRPr="005358AF">
        <w:rPr>
          <w:rFonts w:ascii="Times New Roman" w:hAnsi="Times New Roman"/>
          <w:sz w:val="28"/>
          <w:szCs w:val="28"/>
        </w:rPr>
        <w:lastRenderedPageBreak/>
        <w:t>неверное решение простейших тригонометрических уравнений,</w:t>
      </w:r>
    </w:p>
    <w:p w:rsidR="007A74FB" w:rsidRPr="005358AF" w:rsidRDefault="007A74FB" w:rsidP="00580A57">
      <w:pPr>
        <w:pStyle w:val="a3"/>
        <w:numPr>
          <w:ilvl w:val="0"/>
          <w:numId w:val="17"/>
        </w:numPr>
        <w:spacing w:after="0" w:line="240" w:lineRule="auto"/>
        <w:ind w:left="0" w:firstLine="567"/>
        <w:jc w:val="both"/>
        <w:rPr>
          <w:rFonts w:ascii="Times New Roman" w:hAnsi="Times New Roman"/>
          <w:sz w:val="28"/>
          <w:szCs w:val="28"/>
        </w:rPr>
      </w:pPr>
      <w:r w:rsidRPr="005358AF">
        <w:rPr>
          <w:rFonts w:ascii="Times New Roman" w:hAnsi="Times New Roman"/>
          <w:sz w:val="28"/>
          <w:szCs w:val="28"/>
        </w:rPr>
        <w:t>неправильный или необоснованный отбор корней, принадлежащих определенному промежутку,</w:t>
      </w:r>
    </w:p>
    <w:p w:rsidR="007A74FB" w:rsidRPr="005358AF" w:rsidRDefault="007A74FB" w:rsidP="00580A57">
      <w:pPr>
        <w:pStyle w:val="a3"/>
        <w:numPr>
          <w:ilvl w:val="0"/>
          <w:numId w:val="17"/>
        </w:numPr>
        <w:spacing w:after="0" w:line="240" w:lineRule="auto"/>
        <w:ind w:left="0" w:firstLine="567"/>
        <w:jc w:val="both"/>
        <w:rPr>
          <w:rFonts w:ascii="Times New Roman" w:hAnsi="Times New Roman"/>
          <w:sz w:val="28"/>
          <w:szCs w:val="28"/>
        </w:rPr>
      </w:pPr>
      <w:r w:rsidRPr="005358AF">
        <w:rPr>
          <w:rFonts w:ascii="Times New Roman" w:hAnsi="Times New Roman"/>
          <w:sz w:val="28"/>
          <w:szCs w:val="28"/>
        </w:rPr>
        <w:t>при замене логарифма от тригонометрической функции на новую переменную полагают, что введенная переменная должна быть больше 0,</w:t>
      </w:r>
    </w:p>
    <w:p w:rsidR="007A74FB" w:rsidRPr="005358AF" w:rsidRDefault="007A74FB" w:rsidP="00580A57">
      <w:pPr>
        <w:pStyle w:val="a3"/>
        <w:numPr>
          <w:ilvl w:val="0"/>
          <w:numId w:val="17"/>
        </w:numPr>
        <w:spacing w:after="0" w:line="240" w:lineRule="auto"/>
        <w:ind w:left="0" w:firstLine="567"/>
        <w:jc w:val="both"/>
        <w:rPr>
          <w:rFonts w:ascii="Times New Roman" w:hAnsi="Times New Roman"/>
          <w:sz w:val="28"/>
          <w:szCs w:val="28"/>
        </w:rPr>
      </w:pPr>
      <w:r w:rsidRPr="005358AF">
        <w:rPr>
          <w:rFonts w:ascii="Times New Roman" w:hAnsi="Times New Roman"/>
          <w:sz w:val="28"/>
          <w:szCs w:val="28"/>
        </w:rPr>
        <w:t>если квадрат переменной неотрицателен, то переменная положительна,</w:t>
      </w:r>
    </w:p>
    <w:p w:rsidR="007A74FB" w:rsidRPr="005358AF" w:rsidRDefault="007A74FB" w:rsidP="00580A57">
      <w:pPr>
        <w:pStyle w:val="a3"/>
        <w:numPr>
          <w:ilvl w:val="0"/>
          <w:numId w:val="17"/>
        </w:numPr>
        <w:spacing w:after="0" w:line="240" w:lineRule="auto"/>
        <w:ind w:left="0" w:firstLine="567"/>
        <w:jc w:val="both"/>
        <w:rPr>
          <w:rFonts w:ascii="Times New Roman" w:hAnsi="Times New Roman"/>
          <w:sz w:val="28"/>
          <w:szCs w:val="28"/>
        </w:rPr>
      </w:pPr>
      <w:r w:rsidRPr="005358AF">
        <w:rPr>
          <w:rFonts w:ascii="Times New Roman" w:hAnsi="Times New Roman"/>
          <w:sz w:val="28"/>
          <w:szCs w:val="28"/>
        </w:rPr>
        <w:t xml:space="preserve">неумение  решать тригонометрические неравенства (считают, что если </w:t>
      </w:r>
      <w:r w:rsidRPr="005358AF">
        <w:rPr>
          <w:rFonts w:ascii="Times New Roman" w:hAnsi="Times New Roman"/>
          <w:sz w:val="28"/>
          <w:szCs w:val="28"/>
          <w:lang w:val="en-US"/>
        </w:rPr>
        <w:t>sin</w:t>
      </w:r>
      <w:r w:rsidRPr="005358AF">
        <w:rPr>
          <w:rFonts w:ascii="Times New Roman" w:hAnsi="Times New Roman"/>
          <w:sz w:val="28"/>
          <w:szCs w:val="28"/>
        </w:rPr>
        <w:t xml:space="preserve"> </w:t>
      </w:r>
      <w:r w:rsidRPr="005358AF">
        <w:rPr>
          <w:rFonts w:ascii="Times New Roman" w:hAnsi="Times New Roman"/>
          <w:sz w:val="28"/>
          <w:szCs w:val="28"/>
          <w:lang w:val="en-US"/>
        </w:rPr>
        <w:t>x </w:t>
      </w:r>
      <w:r w:rsidRPr="005358AF">
        <w:rPr>
          <w:rFonts w:ascii="Times New Roman" w:hAnsi="Times New Roman"/>
          <w:sz w:val="28"/>
          <w:szCs w:val="28"/>
        </w:rPr>
        <w:t>&gt;</w:t>
      </w:r>
      <w:r w:rsidRPr="005358AF">
        <w:rPr>
          <w:rFonts w:ascii="Times New Roman" w:hAnsi="Times New Roman"/>
          <w:sz w:val="28"/>
          <w:szCs w:val="28"/>
          <w:lang w:val="en-US"/>
        </w:rPr>
        <w:t> </w:t>
      </w:r>
      <w:r w:rsidRPr="005358AF">
        <w:rPr>
          <w:rFonts w:ascii="Times New Roman" w:hAnsi="Times New Roman"/>
          <w:sz w:val="28"/>
          <w:szCs w:val="28"/>
        </w:rPr>
        <w:t xml:space="preserve">0, то </w:t>
      </w:r>
      <w:r w:rsidRPr="005358AF">
        <w:rPr>
          <w:rFonts w:ascii="Times New Roman" w:hAnsi="Times New Roman"/>
          <w:sz w:val="28"/>
          <w:szCs w:val="28"/>
          <w:lang w:val="en-US"/>
        </w:rPr>
        <w:t>x </w:t>
      </w:r>
      <w:r w:rsidRPr="005358AF">
        <w:rPr>
          <w:rFonts w:ascii="Times New Roman" w:hAnsi="Times New Roman"/>
          <w:sz w:val="28"/>
          <w:szCs w:val="28"/>
        </w:rPr>
        <w:t>≥</w:t>
      </w:r>
      <w:r w:rsidRPr="005358AF">
        <w:rPr>
          <w:rFonts w:ascii="Times New Roman" w:hAnsi="Times New Roman"/>
          <w:sz w:val="28"/>
          <w:szCs w:val="28"/>
          <w:lang w:val="en-US"/>
        </w:rPr>
        <w:t> πk</w:t>
      </w:r>
      <w:r w:rsidRPr="005358AF">
        <w:rPr>
          <w:rFonts w:ascii="Times New Roman" w:hAnsi="Times New Roman"/>
          <w:sz w:val="28"/>
          <w:szCs w:val="28"/>
        </w:rPr>
        <w:t>).</w:t>
      </w:r>
    </w:p>
    <w:p w:rsidR="007A74FB" w:rsidRPr="005358AF" w:rsidRDefault="007A74FB" w:rsidP="00D52A22">
      <w:pPr>
        <w:spacing w:before="120"/>
        <w:ind w:firstLine="567"/>
        <w:rPr>
          <w:b/>
          <w:i/>
          <w:sz w:val="28"/>
          <w:szCs w:val="28"/>
        </w:rPr>
      </w:pPr>
      <w:r w:rsidRPr="005358AF">
        <w:rPr>
          <w:b/>
          <w:i/>
          <w:sz w:val="28"/>
          <w:szCs w:val="28"/>
        </w:rPr>
        <w:t>Задание № 14</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 xml:space="preserve">Стереометрическая задача на доказательство и нахождение расстояния между </w:t>
      </w:r>
      <w:proofErr w:type="gramStart"/>
      <w:r w:rsidRPr="005358AF">
        <w:rPr>
          <w:sz w:val="28"/>
          <w:szCs w:val="28"/>
        </w:rPr>
        <w:t>прямыми</w:t>
      </w:r>
      <w:proofErr w:type="gramEnd"/>
      <w:r w:rsidRPr="005358AF">
        <w:rPr>
          <w:sz w:val="28"/>
          <w:szCs w:val="28"/>
        </w:rPr>
        <w:t xml:space="preserve"> в прямой треугольной призме.</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485"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2"/>
        <w:gridCol w:w="4743"/>
      </w:tblGrid>
      <w:tr w:rsidR="007A74FB" w:rsidRPr="008318E3" w:rsidTr="008318E3">
        <w:trPr>
          <w:trHeight w:val="20"/>
          <w:jc w:val="center"/>
        </w:trPr>
        <w:tc>
          <w:tcPr>
            <w:tcW w:w="4742" w:type="dxa"/>
            <w:vAlign w:val="center"/>
          </w:tcPr>
          <w:p w:rsidR="007A74FB" w:rsidRPr="008318E3" w:rsidRDefault="007A74FB" w:rsidP="008318E3">
            <w:pPr>
              <w:ind w:firstLine="567"/>
              <w:jc w:val="center"/>
              <w:rPr>
                <w:b/>
              </w:rPr>
            </w:pPr>
            <w:r w:rsidRPr="008318E3">
              <w:rPr>
                <w:b/>
                <w:i/>
              </w:rPr>
              <w:t>Пример из КИМ-2016</w:t>
            </w:r>
          </w:p>
        </w:tc>
        <w:tc>
          <w:tcPr>
            <w:tcW w:w="4743"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trHeight w:val="20"/>
          <w:jc w:val="center"/>
        </w:trPr>
        <w:tc>
          <w:tcPr>
            <w:tcW w:w="4742" w:type="dxa"/>
            <w:vAlign w:val="center"/>
          </w:tcPr>
          <w:p w:rsidR="007A74FB" w:rsidRPr="00D52A22" w:rsidRDefault="007A74FB" w:rsidP="008318E3">
            <w:pPr>
              <w:ind w:firstLine="567"/>
              <w:jc w:val="both"/>
            </w:pPr>
            <w:r w:rsidRPr="00D52A22">
              <w:t xml:space="preserve">В правильной треугольной призме </w:t>
            </w:r>
            <w:r w:rsidRPr="008318E3">
              <w:rPr>
                <w:lang w:val="en-US"/>
              </w:rPr>
              <w:t>ABC</w:t>
            </w:r>
            <w:r w:rsidRPr="00D52A22">
              <w:t>А</w:t>
            </w:r>
            <w:r w:rsidRPr="008318E3">
              <w:rPr>
                <w:vertAlign w:val="subscript"/>
              </w:rPr>
              <w:t>1</w:t>
            </w:r>
            <w:r w:rsidRPr="00D52A22">
              <w:t>В</w:t>
            </w:r>
            <w:r w:rsidRPr="008318E3">
              <w:rPr>
                <w:vertAlign w:val="subscript"/>
              </w:rPr>
              <w:t>1</w:t>
            </w:r>
            <w:r w:rsidRPr="00D52A22">
              <w:t>С</w:t>
            </w:r>
            <w:r w:rsidRPr="008318E3">
              <w:rPr>
                <w:vertAlign w:val="subscript"/>
              </w:rPr>
              <w:t>1</w:t>
            </w:r>
            <w:r w:rsidRPr="00D52A22">
              <w:t xml:space="preserve"> сторона АВ основания равна 6, а боковое ребро </w:t>
            </w:r>
            <w:r w:rsidRPr="008318E3">
              <w:rPr>
                <w:lang w:val="en-US"/>
              </w:rPr>
              <w:t>A</w:t>
            </w:r>
            <w:r w:rsidRPr="00D52A22">
              <w:t>А</w:t>
            </w:r>
            <w:r w:rsidRPr="008318E3">
              <w:rPr>
                <w:vertAlign w:val="subscript"/>
              </w:rPr>
              <w:t>1</w:t>
            </w:r>
            <w:r w:rsidRPr="00D52A22">
              <w:t xml:space="preserve"> равно 3. На ребре АВ отмечена точка</w:t>
            </w:r>
            <w:proofErr w:type="gramStart"/>
            <w:r w:rsidRPr="00D52A22">
              <w:t xml:space="preserve"> К</w:t>
            </w:r>
            <w:proofErr w:type="gramEnd"/>
            <w:r w:rsidRPr="00D52A22">
              <w:t xml:space="preserve"> так, что АК = 1. Точки </w:t>
            </w:r>
            <w:r w:rsidRPr="008318E3">
              <w:rPr>
                <w:lang w:val="en-US"/>
              </w:rPr>
              <w:t>M</w:t>
            </w:r>
            <w:r w:rsidRPr="00D52A22">
              <w:t xml:space="preserve"> и </w:t>
            </w:r>
            <w:r w:rsidRPr="008318E3">
              <w:rPr>
                <w:lang w:val="en-US"/>
              </w:rPr>
              <w:t>L</w:t>
            </w:r>
            <w:r w:rsidRPr="00D52A22">
              <w:t xml:space="preserve"> — середины ребер А</w:t>
            </w:r>
            <w:r w:rsidRPr="008318E3">
              <w:rPr>
                <w:vertAlign w:val="subscript"/>
              </w:rPr>
              <w:t>1</w:t>
            </w:r>
            <w:r w:rsidRPr="00D52A22">
              <w:t>С</w:t>
            </w:r>
            <w:r w:rsidRPr="008318E3">
              <w:rPr>
                <w:vertAlign w:val="subscript"/>
              </w:rPr>
              <w:t>1</w:t>
            </w:r>
            <w:r w:rsidRPr="00D52A22">
              <w:t xml:space="preserve"> и В</w:t>
            </w:r>
            <w:r w:rsidRPr="008318E3">
              <w:rPr>
                <w:vertAlign w:val="subscript"/>
              </w:rPr>
              <w:t>1</w:t>
            </w:r>
            <w:r w:rsidRPr="00D52A22">
              <w:t>С</w:t>
            </w:r>
            <w:r w:rsidRPr="008318E3">
              <w:rPr>
                <w:vertAlign w:val="subscript"/>
              </w:rPr>
              <w:t>1</w:t>
            </w:r>
            <w:r w:rsidRPr="00D52A22">
              <w:t xml:space="preserve"> соответственно. Плоскость γ параллельна прямой АС и содержит точки</w:t>
            </w:r>
            <w:proofErr w:type="gramStart"/>
            <w:r w:rsidRPr="00D52A22">
              <w:t xml:space="preserve"> К</w:t>
            </w:r>
            <w:proofErr w:type="gramEnd"/>
            <w:r w:rsidRPr="00D52A22">
              <w:t xml:space="preserve"> и </w:t>
            </w:r>
            <w:r w:rsidRPr="008318E3">
              <w:rPr>
                <w:lang w:val="en-US"/>
              </w:rPr>
              <w:t>L</w:t>
            </w:r>
            <w:r w:rsidRPr="00D52A22">
              <w:t>.</w:t>
            </w:r>
          </w:p>
          <w:p w:rsidR="007A74FB" w:rsidRPr="00D52A22" w:rsidRDefault="007A74FB" w:rsidP="008318E3">
            <w:pPr>
              <w:ind w:firstLine="567"/>
              <w:jc w:val="both"/>
            </w:pPr>
            <w:r w:rsidRPr="00D52A22">
              <w:t>а) Докажите, что прямая ВМ перпендикулярна плоскости γ.</w:t>
            </w:r>
          </w:p>
          <w:p w:rsidR="007A74FB" w:rsidRPr="00D52A22" w:rsidRDefault="007A74FB" w:rsidP="008318E3">
            <w:pPr>
              <w:ind w:firstLine="567"/>
              <w:jc w:val="both"/>
            </w:pPr>
            <w:r w:rsidRPr="00D52A22">
              <w:t>б) Найдите расстояние от точки</w:t>
            </w:r>
            <w:proofErr w:type="gramStart"/>
            <w:r w:rsidRPr="00D52A22">
              <w:t xml:space="preserve"> С</w:t>
            </w:r>
            <w:proofErr w:type="gramEnd"/>
            <w:r w:rsidRPr="00D52A22">
              <w:t xml:space="preserve"> до плоскости γ.</w:t>
            </w:r>
          </w:p>
        </w:tc>
        <w:tc>
          <w:tcPr>
            <w:tcW w:w="4743" w:type="dxa"/>
            <w:vAlign w:val="center"/>
          </w:tcPr>
          <w:p w:rsidR="007A74FB" w:rsidRPr="00D52A22" w:rsidRDefault="007A74FB" w:rsidP="008318E3">
            <w:pPr>
              <w:ind w:firstLine="567"/>
              <w:jc w:val="both"/>
            </w:pPr>
            <w:r w:rsidRPr="00D52A22">
              <w:t xml:space="preserve">Основанием прямой треугольной призмы </w:t>
            </w:r>
            <w:r w:rsidRPr="008318E3">
              <w:rPr>
                <w:lang w:val="en-US"/>
              </w:rPr>
              <w:t>ABC</w:t>
            </w:r>
            <w:r w:rsidRPr="00D52A22">
              <w:t>А</w:t>
            </w:r>
            <w:r w:rsidRPr="008318E3">
              <w:rPr>
                <w:vertAlign w:val="subscript"/>
              </w:rPr>
              <w:t>1</w:t>
            </w:r>
            <w:r w:rsidRPr="00D52A22">
              <w:t>В</w:t>
            </w:r>
            <w:r w:rsidRPr="008318E3">
              <w:rPr>
                <w:vertAlign w:val="subscript"/>
              </w:rPr>
              <w:t>1</w:t>
            </w:r>
            <w:r w:rsidRPr="00D52A22">
              <w:t>С</w:t>
            </w:r>
            <w:r w:rsidRPr="008318E3">
              <w:rPr>
                <w:vertAlign w:val="subscript"/>
              </w:rPr>
              <w:t>1</w:t>
            </w:r>
            <w:r w:rsidRPr="00D52A22">
              <w:t xml:space="preserve"> является прямоугольный треугольник АВС с прямым углом С. Прямые СА</w:t>
            </w:r>
            <w:proofErr w:type="gramStart"/>
            <w:r w:rsidRPr="008318E3">
              <w:rPr>
                <w:vertAlign w:val="subscript"/>
              </w:rPr>
              <w:t>1</w:t>
            </w:r>
            <w:proofErr w:type="gramEnd"/>
            <w:r w:rsidRPr="00D52A22">
              <w:t xml:space="preserve"> и АВ</w:t>
            </w:r>
            <w:r w:rsidRPr="008318E3">
              <w:rPr>
                <w:vertAlign w:val="subscript"/>
              </w:rPr>
              <w:t xml:space="preserve">1 </w:t>
            </w:r>
            <w:r w:rsidRPr="00D52A22">
              <w:t>перпендикулярны.</w:t>
            </w:r>
          </w:p>
          <w:p w:rsidR="007A74FB" w:rsidRPr="00D52A22" w:rsidRDefault="007A74FB" w:rsidP="008318E3">
            <w:pPr>
              <w:ind w:firstLine="567"/>
              <w:jc w:val="both"/>
            </w:pPr>
            <w:r w:rsidRPr="00D52A22">
              <w:t>а) Докажите, что АА</w:t>
            </w:r>
            <w:proofErr w:type="gramStart"/>
            <w:r w:rsidRPr="008318E3">
              <w:rPr>
                <w:vertAlign w:val="subscript"/>
              </w:rPr>
              <w:t>1</w:t>
            </w:r>
            <w:proofErr w:type="gramEnd"/>
            <w:r w:rsidRPr="00D52A22">
              <w:t xml:space="preserve"> = АС.</w:t>
            </w:r>
          </w:p>
          <w:p w:rsidR="007A74FB" w:rsidRPr="00D52A22" w:rsidRDefault="007A74FB" w:rsidP="008318E3">
            <w:pPr>
              <w:ind w:firstLine="567"/>
              <w:jc w:val="both"/>
            </w:pPr>
            <w:r w:rsidRPr="00D52A22">
              <w:t>б) Найдите расстояние между прямыми СА</w:t>
            </w:r>
            <w:r w:rsidRPr="008318E3">
              <w:rPr>
                <w:vertAlign w:val="subscript"/>
              </w:rPr>
              <w:t>1</w:t>
            </w:r>
            <w:r w:rsidRPr="00D52A22">
              <w:t xml:space="preserve"> и АВ</w:t>
            </w:r>
            <w:r w:rsidRPr="008318E3">
              <w:rPr>
                <w:vertAlign w:val="subscript"/>
              </w:rPr>
              <w:t>1</w:t>
            </w:r>
            <w:r w:rsidRPr="00D52A22">
              <w:t xml:space="preserve">, если АС = 6, </w:t>
            </w:r>
            <w:proofErr w:type="gramStart"/>
            <w:r w:rsidRPr="00D52A22">
              <w:t>ВС</w:t>
            </w:r>
            <w:proofErr w:type="gramEnd"/>
            <w:r w:rsidRPr="00D52A22">
              <w:t xml:space="preserve"> = 3.</w:t>
            </w:r>
          </w:p>
        </w:tc>
      </w:tr>
      <w:tr w:rsidR="007A74FB" w:rsidRPr="008318E3" w:rsidTr="008318E3">
        <w:trPr>
          <w:trHeight w:val="20"/>
          <w:jc w:val="center"/>
        </w:trPr>
        <w:tc>
          <w:tcPr>
            <w:tcW w:w="4742" w:type="dxa"/>
            <w:vAlign w:val="center"/>
          </w:tcPr>
          <w:p w:rsidR="007A74FB" w:rsidRPr="008318E3" w:rsidRDefault="007A74FB" w:rsidP="008318E3">
            <w:pPr>
              <w:ind w:firstLine="567"/>
              <w:jc w:val="center"/>
              <w:rPr>
                <w:b/>
                <w:i/>
              </w:rPr>
            </w:pPr>
            <w:r w:rsidRPr="008318E3">
              <w:rPr>
                <w:b/>
              </w:rPr>
              <w:t>Процент выполнения 2,3%</w:t>
            </w:r>
          </w:p>
        </w:tc>
        <w:tc>
          <w:tcPr>
            <w:tcW w:w="4743" w:type="dxa"/>
            <w:vAlign w:val="center"/>
          </w:tcPr>
          <w:p w:rsidR="007A74FB" w:rsidRPr="008318E3" w:rsidRDefault="007A74FB" w:rsidP="008318E3">
            <w:pPr>
              <w:ind w:firstLine="567"/>
              <w:jc w:val="center"/>
              <w:rPr>
                <w:b/>
                <w:i/>
              </w:rPr>
            </w:pPr>
            <w:r w:rsidRPr="008318E3">
              <w:rPr>
                <w:b/>
              </w:rPr>
              <w:t>Процент выполнения 0,7%</w:t>
            </w:r>
          </w:p>
        </w:tc>
      </w:tr>
    </w:tbl>
    <w:p w:rsidR="007A74FB" w:rsidRPr="005358AF" w:rsidRDefault="007A74FB" w:rsidP="00D52A22">
      <w:pPr>
        <w:spacing w:before="120"/>
        <w:ind w:firstLine="567"/>
        <w:jc w:val="both"/>
        <w:rPr>
          <w:sz w:val="28"/>
          <w:szCs w:val="28"/>
        </w:rPr>
      </w:pPr>
      <w:r w:rsidRPr="005358AF">
        <w:rPr>
          <w:sz w:val="28"/>
          <w:szCs w:val="28"/>
        </w:rPr>
        <w:t>Задания 14 являются практически полным аналогом заданий №16 и С</w:t>
      </w:r>
      <w:proofErr w:type="gramStart"/>
      <w:r w:rsidRPr="005358AF">
        <w:rPr>
          <w:sz w:val="28"/>
          <w:szCs w:val="28"/>
        </w:rPr>
        <w:t>2</w:t>
      </w:r>
      <w:proofErr w:type="gramEnd"/>
      <w:r w:rsidRPr="005358AF">
        <w:rPr>
          <w:sz w:val="28"/>
          <w:szCs w:val="28"/>
        </w:rPr>
        <w:t xml:space="preserve"> КИМ ЕГЭ предыдущих лет. Стереометрическая задача позиционируется как задача для большинства успевающих учеников, а не только для избранных. В связи с этим в КИМах предлагается достаточно простая задача по стереометрии, решить которую возможно с минимальным количеством геометрических построений и технических вычислений. Итак, в заданиях 14 прежними остались уровень сложности, тематическая принадлежность (геометрия многогранников) и максимальный балл (2 балла) за их выполнение. </w:t>
      </w:r>
    </w:p>
    <w:p w:rsidR="007A74FB" w:rsidRPr="005358AF" w:rsidRDefault="007A74FB" w:rsidP="00246079">
      <w:pPr>
        <w:pStyle w:val="Default"/>
        <w:ind w:firstLine="567"/>
        <w:jc w:val="both"/>
        <w:rPr>
          <w:rFonts w:ascii="Times New Roman" w:hAnsi="Times New Roman" w:cs="Times New Roman"/>
          <w:sz w:val="28"/>
          <w:szCs w:val="28"/>
        </w:rPr>
      </w:pPr>
      <w:r w:rsidRPr="005358AF">
        <w:rPr>
          <w:rFonts w:ascii="Times New Roman" w:hAnsi="Times New Roman" w:cs="Times New Roman"/>
          <w:sz w:val="28"/>
          <w:szCs w:val="28"/>
        </w:rPr>
        <w:t xml:space="preserve">Несколько изменилась структура постановки вопроса. Как и в прошлом году, она разделена на пункты </w:t>
      </w:r>
      <w:r w:rsidRPr="005358AF">
        <w:rPr>
          <w:rFonts w:ascii="Times New Roman" w:hAnsi="Times New Roman" w:cs="Times New Roman"/>
          <w:i/>
          <w:sz w:val="28"/>
          <w:szCs w:val="28"/>
        </w:rPr>
        <w:t>а</w:t>
      </w:r>
      <w:r w:rsidRPr="005358AF">
        <w:rPr>
          <w:rFonts w:ascii="Times New Roman" w:hAnsi="Times New Roman" w:cs="Times New Roman"/>
          <w:sz w:val="28"/>
          <w:szCs w:val="28"/>
        </w:rPr>
        <w:t xml:space="preserve"> </w:t>
      </w:r>
      <w:proofErr w:type="gramStart"/>
      <w:r w:rsidRPr="005358AF">
        <w:rPr>
          <w:rFonts w:ascii="Times New Roman" w:hAnsi="Times New Roman" w:cs="Times New Roman"/>
          <w:sz w:val="28"/>
          <w:szCs w:val="28"/>
        </w:rPr>
        <w:t xml:space="preserve">и </w:t>
      </w:r>
      <w:r w:rsidRPr="005358AF">
        <w:rPr>
          <w:rFonts w:ascii="Times New Roman" w:hAnsi="Times New Roman" w:cs="Times New Roman"/>
          <w:i/>
          <w:sz w:val="28"/>
          <w:szCs w:val="28"/>
        </w:rPr>
        <w:t>б</w:t>
      </w:r>
      <w:proofErr w:type="gramEnd"/>
      <w:r w:rsidRPr="005358AF">
        <w:rPr>
          <w:rFonts w:ascii="Times New Roman" w:hAnsi="Times New Roman" w:cs="Times New Roman"/>
          <w:sz w:val="28"/>
          <w:szCs w:val="28"/>
        </w:rPr>
        <w:t xml:space="preserve"> примерно так же, как и задание 13. Соответственно уточнился и общий характер оценивания выполнения решений. Для получения 2 баллов нужно, чтобы выполнялись два условия одновременно (конъюнкция), а для получения 1 балла хватает выполнения хотя бы одного из этих условий (дизъюнкция).</w:t>
      </w:r>
    </w:p>
    <w:p w:rsidR="007A74FB" w:rsidRPr="005358AF" w:rsidRDefault="007A74FB" w:rsidP="00246079">
      <w:pPr>
        <w:autoSpaceDE w:val="0"/>
        <w:autoSpaceDN w:val="0"/>
        <w:adjustRightInd w:val="0"/>
        <w:ind w:firstLine="567"/>
        <w:jc w:val="both"/>
        <w:rPr>
          <w:sz w:val="28"/>
          <w:szCs w:val="28"/>
        </w:rPr>
      </w:pPr>
      <w:r w:rsidRPr="005358AF">
        <w:rPr>
          <w:sz w:val="28"/>
          <w:szCs w:val="28"/>
        </w:rPr>
        <w:t>В 2017 году разработаны следующие критерии оценивания выполнения задания 14.</w:t>
      </w:r>
    </w:p>
    <w:tbl>
      <w:tblPr>
        <w:tblW w:w="921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80"/>
        <w:gridCol w:w="1134"/>
      </w:tblGrid>
      <w:tr w:rsidR="007A74FB" w:rsidRPr="008318E3" w:rsidTr="00D9371F">
        <w:trPr>
          <w:trHeight w:val="20"/>
          <w:jc w:val="center"/>
        </w:trPr>
        <w:tc>
          <w:tcPr>
            <w:tcW w:w="8080" w:type="dxa"/>
          </w:tcPr>
          <w:p w:rsidR="007A74FB" w:rsidRPr="008318E3" w:rsidRDefault="007A74FB" w:rsidP="00246079">
            <w:pPr>
              <w:ind w:firstLine="567"/>
              <w:jc w:val="center"/>
            </w:pPr>
            <w:r w:rsidRPr="008318E3">
              <w:t>Содержание критерия</w:t>
            </w:r>
          </w:p>
        </w:tc>
        <w:tc>
          <w:tcPr>
            <w:tcW w:w="1134" w:type="dxa"/>
          </w:tcPr>
          <w:p w:rsidR="007A74FB" w:rsidRPr="008318E3" w:rsidRDefault="007A74FB" w:rsidP="00D52A22">
            <w:pPr>
              <w:jc w:val="center"/>
            </w:pPr>
            <w:r w:rsidRPr="008318E3">
              <w:t>Баллы</w:t>
            </w:r>
          </w:p>
        </w:tc>
      </w:tr>
      <w:tr w:rsidR="007A74FB" w:rsidRPr="008318E3" w:rsidTr="00D9371F">
        <w:trPr>
          <w:trHeight w:val="20"/>
          <w:jc w:val="center"/>
        </w:trPr>
        <w:tc>
          <w:tcPr>
            <w:tcW w:w="8080" w:type="dxa"/>
          </w:tcPr>
          <w:p w:rsidR="007A74FB" w:rsidRPr="008318E3" w:rsidRDefault="007A74FB" w:rsidP="00D52A22">
            <w:pPr>
              <w:ind w:firstLine="106"/>
            </w:pPr>
            <w:r w:rsidRPr="008318E3">
              <w:t xml:space="preserve">Имеется верное доказательство утверждения пункта </w:t>
            </w:r>
            <w:r w:rsidRPr="008318E3">
              <w:rPr>
                <w:i/>
              </w:rPr>
              <w:t>а</w:t>
            </w:r>
            <w:r w:rsidRPr="008318E3">
              <w:t xml:space="preserve"> </w:t>
            </w:r>
          </w:p>
          <w:p w:rsidR="007A74FB" w:rsidRPr="008318E3" w:rsidRDefault="007A74FB" w:rsidP="00D52A22">
            <w:pPr>
              <w:ind w:firstLine="106"/>
            </w:pPr>
            <w:r w:rsidRPr="008318E3">
              <w:t>И</w:t>
            </w:r>
          </w:p>
          <w:p w:rsidR="007A74FB" w:rsidRPr="008318E3" w:rsidRDefault="007A74FB" w:rsidP="00D52A22">
            <w:pPr>
              <w:ind w:firstLine="106"/>
            </w:pPr>
            <w:r w:rsidRPr="008318E3">
              <w:t xml:space="preserve">обоснованно получен верный ответ в пункте </w:t>
            </w:r>
            <w:r w:rsidRPr="008318E3">
              <w:rPr>
                <w:i/>
              </w:rPr>
              <w:t>б</w:t>
            </w:r>
          </w:p>
        </w:tc>
        <w:tc>
          <w:tcPr>
            <w:tcW w:w="1134" w:type="dxa"/>
            <w:vAlign w:val="center"/>
          </w:tcPr>
          <w:p w:rsidR="007A74FB" w:rsidRPr="008318E3" w:rsidRDefault="007A74FB" w:rsidP="00D52A22">
            <w:pPr>
              <w:jc w:val="center"/>
            </w:pPr>
            <w:r w:rsidRPr="008318E3">
              <w:t>2</w:t>
            </w:r>
          </w:p>
        </w:tc>
      </w:tr>
      <w:tr w:rsidR="007A74FB" w:rsidRPr="008318E3" w:rsidTr="00D9371F">
        <w:trPr>
          <w:trHeight w:val="20"/>
          <w:jc w:val="center"/>
        </w:trPr>
        <w:tc>
          <w:tcPr>
            <w:tcW w:w="8080" w:type="dxa"/>
          </w:tcPr>
          <w:p w:rsidR="007A74FB" w:rsidRPr="008318E3" w:rsidRDefault="007A74FB" w:rsidP="00D52A22">
            <w:pPr>
              <w:ind w:firstLine="106"/>
            </w:pPr>
            <w:r w:rsidRPr="008318E3">
              <w:t xml:space="preserve">Имеется верное доказательство утверждения пункта </w:t>
            </w:r>
            <w:r w:rsidRPr="008318E3">
              <w:rPr>
                <w:i/>
              </w:rPr>
              <w:t>а</w:t>
            </w:r>
            <w:r w:rsidRPr="008318E3">
              <w:t xml:space="preserve"> </w:t>
            </w:r>
          </w:p>
          <w:p w:rsidR="007A74FB" w:rsidRPr="008318E3" w:rsidRDefault="007A74FB" w:rsidP="00D52A22">
            <w:pPr>
              <w:ind w:firstLine="106"/>
            </w:pPr>
            <w:r w:rsidRPr="008318E3">
              <w:lastRenderedPageBreak/>
              <w:t xml:space="preserve">ИЛИ </w:t>
            </w:r>
          </w:p>
          <w:p w:rsidR="007A74FB" w:rsidRPr="008318E3" w:rsidRDefault="007A74FB" w:rsidP="00D52A22">
            <w:pPr>
              <w:ind w:firstLine="106"/>
            </w:pPr>
            <w:r w:rsidRPr="008318E3">
              <w:t xml:space="preserve">обоснованно получен верный ответ в пункте </w:t>
            </w:r>
            <w:r w:rsidRPr="008318E3">
              <w:rPr>
                <w:i/>
              </w:rPr>
              <w:t>б</w:t>
            </w:r>
          </w:p>
        </w:tc>
        <w:tc>
          <w:tcPr>
            <w:tcW w:w="1134" w:type="dxa"/>
            <w:vAlign w:val="center"/>
          </w:tcPr>
          <w:p w:rsidR="007A74FB" w:rsidRPr="008318E3" w:rsidRDefault="007A74FB" w:rsidP="00D52A22">
            <w:pPr>
              <w:jc w:val="center"/>
            </w:pPr>
            <w:r w:rsidRPr="008318E3">
              <w:lastRenderedPageBreak/>
              <w:t>1</w:t>
            </w:r>
          </w:p>
        </w:tc>
      </w:tr>
      <w:tr w:rsidR="007A74FB" w:rsidRPr="008318E3" w:rsidTr="00D9371F">
        <w:trPr>
          <w:trHeight w:val="20"/>
          <w:jc w:val="center"/>
        </w:trPr>
        <w:tc>
          <w:tcPr>
            <w:tcW w:w="8080" w:type="dxa"/>
            <w:vAlign w:val="center"/>
          </w:tcPr>
          <w:p w:rsidR="007A74FB" w:rsidRPr="008318E3" w:rsidRDefault="007A74FB" w:rsidP="00D52A22">
            <w:pPr>
              <w:ind w:firstLine="106"/>
            </w:pPr>
            <w:r w:rsidRPr="008318E3">
              <w:lastRenderedPageBreak/>
              <w:t>Решение не соответствует ни одному из критериев, перечисленных выше</w:t>
            </w:r>
          </w:p>
        </w:tc>
        <w:tc>
          <w:tcPr>
            <w:tcW w:w="1134" w:type="dxa"/>
            <w:vAlign w:val="center"/>
          </w:tcPr>
          <w:p w:rsidR="007A74FB" w:rsidRPr="008318E3" w:rsidRDefault="007A74FB" w:rsidP="00D52A22">
            <w:pPr>
              <w:jc w:val="center"/>
            </w:pPr>
            <w:r w:rsidRPr="008318E3">
              <w:t>0</w:t>
            </w:r>
          </w:p>
        </w:tc>
      </w:tr>
      <w:tr w:rsidR="007A74FB" w:rsidRPr="008318E3" w:rsidTr="00D9371F">
        <w:trPr>
          <w:trHeight w:val="20"/>
          <w:jc w:val="center"/>
        </w:trPr>
        <w:tc>
          <w:tcPr>
            <w:tcW w:w="8080" w:type="dxa"/>
          </w:tcPr>
          <w:p w:rsidR="007A74FB" w:rsidRPr="008318E3" w:rsidRDefault="007A74FB" w:rsidP="00246079">
            <w:pPr>
              <w:ind w:firstLine="567"/>
              <w:jc w:val="right"/>
              <w:rPr>
                <w:i/>
              </w:rPr>
            </w:pPr>
            <w:r w:rsidRPr="008318E3">
              <w:rPr>
                <w:i/>
              </w:rPr>
              <w:t>Максимальный балл</w:t>
            </w:r>
          </w:p>
        </w:tc>
        <w:tc>
          <w:tcPr>
            <w:tcW w:w="1134" w:type="dxa"/>
            <w:vAlign w:val="center"/>
          </w:tcPr>
          <w:p w:rsidR="007A74FB" w:rsidRPr="008318E3" w:rsidRDefault="007A74FB" w:rsidP="00D52A22">
            <w:pPr>
              <w:jc w:val="center"/>
              <w:rPr>
                <w:i/>
              </w:rPr>
            </w:pPr>
            <w:r w:rsidRPr="008318E3">
              <w:rPr>
                <w:i/>
              </w:rPr>
              <w:t>2</w:t>
            </w:r>
          </w:p>
        </w:tc>
      </w:tr>
    </w:tbl>
    <w:p w:rsidR="007A74FB" w:rsidRPr="005358AF" w:rsidRDefault="007A74FB" w:rsidP="00D9371F">
      <w:pPr>
        <w:autoSpaceDE w:val="0"/>
        <w:autoSpaceDN w:val="0"/>
        <w:adjustRightInd w:val="0"/>
        <w:spacing w:before="120"/>
        <w:ind w:firstLine="567"/>
        <w:jc w:val="both"/>
        <w:rPr>
          <w:sz w:val="28"/>
          <w:szCs w:val="28"/>
        </w:rPr>
      </w:pPr>
      <w:r w:rsidRPr="005358AF">
        <w:rPr>
          <w:sz w:val="28"/>
          <w:szCs w:val="28"/>
        </w:rPr>
        <w:t xml:space="preserve">Стабильно невысокие результаты фиксируются при решении стереометрической задачи. Это косвенно свидетельствует о недостаточном уровне освоения выпускниками сложной темы геометрии «Сечения многогранников». С этой задачей справились лишь 0,7% выпускников, меньше, чем в прошлом году. Следовательно, учителям и самим выпускникам нужно уделять больше внимания решению геометрических задач различными методами. </w:t>
      </w:r>
    </w:p>
    <w:p w:rsidR="007A74FB" w:rsidRPr="005358AF" w:rsidRDefault="007A74FB" w:rsidP="00246079">
      <w:pPr>
        <w:autoSpaceDE w:val="0"/>
        <w:autoSpaceDN w:val="0"/>
        <w:adjustRightInd w:val="0"/>
        <w:ind w:firstLine="567"/>
        <w:jc w:val="both"/>
        <w:rPr>
          <w:sz w:val="28"/>
          <w:szCs w:val="28"/>
        </w:rPr>
      </w:pPr>
      <w:r w:rsidRPr="005358AF">
        <w:rPr>
          <w:sz w:val="28"/>
          <w:szCs w:val="28"/>
        </w:rPr>
        <w:t xml:space="preserve">Статистический анализ данных показывает, что характер выполнения задания № 14 четко дифференцирует выпускников с высоким и повышенным уровнем математической подготовки. Следует отметить, что задача оказалась непосильной для группы школьников с базовым уровнем подготовки. </w:t>
      </w:r>
      <w:r w:rsidRPr="005358AF">
        <w:rPr>
          <w:bCs/>
          <w:sz w:val="28"/>
          <w:szCs w:val="28"/>
        </w:rPr>
        <w:t xml:space="preserve">Ко второму пункту приступало незначительное число </w:t>
      </w:r>
      <w:proofErr w:type="gramStart"/>
      <w:r w:rsidRPr="005358AF">
        <w:rPr>
          <w:bCs/>
          <w:sz w:val="28"/>
          <w:szCs w:val="28"/>
        </w:rPr>
        <w:t>экзаменуемых</w:t>
      </w:r>
      <w:proofErr w:type="gramEnd"/>
      <w:r w:rsidRPr="005358AF">
        <w:rPr>
          <w:bCs/>
          <w:sz w:val="28"/>
          <w:szCs w:val="28"/>
        </w:rPr>
        <w:t xml:space="preserve">. </w:t>
      </w:r>
      <w:r w:rsidRPr="005358AF">
        <w:rPr>
          <w:sz w:val="28"/>
          <w:szCs w:val="28"/>
        </w:rPr>
        <w:t xml:space="preserve">Менее 1,5% выпускников, набравших за работу от 60 до 80 баллов, </w:t>
      </w:r>
      <w:proofErr w:type="gramStart"/>
      <w:r w:rsidRPr="005358AF">
        <w:rPr>
          <w:sz w:val="28"/>
          <w:szCs w:val="28"/>
        </w:rPr>
        <w:t>верно</w:t>
      </w:r>
      <w:proofErr w:type="gramEnd"/>
      <w:r w:rsidRPr="005358AF">
        <w:rPr>
          <w:sz w:val="28"/>
          <w:szCs w:val="28"/>
        </w:rPr>
        <w:t xml:space="preserve"> решили эту задачу. В группе выпускников, набравших более 80 баллов, задачу 14 решил каждый пятый. </w:t>
      </w:r>
    </w:p>
    <w:p w:rsidR="007A74FB" w:rsidRPr="005358AF" w:rsidRDefault="007A74FB" w:rsidP="00246079">
      <w:pPr>
        <w:ind w:firstLine="567"/>
        <w:jc w:val="both"/>
        <w:rPr>
          <w:sz w:val="28"/>
          <w:szCs w:val="28"/>
        </w:rPr>
      </w:pPr>
      <w:r w:rsidRPr="005358AF">
        <w:rPr>
          <w:sz w:val="28"/>
          <w:szCs w:val="28"/>
        </w:rPr>
        <w:t>Типичные ошибки:</w:t>
      </w:r>
    </w:p>
    <w:p w:rsidR="007A74FB" w:rsidRPr="005358AF" w:rsidRDefault="007A74FB" w:rsidP="00580A57">
      <w:pPr>
        <w:pStyle w:val="a3"/>
        <w:numPr>
          <w:ilvl w:val="0"/>
          <w:numId w:val="16"/>
        </w:numPr>
        <w:spacing w:after="0" w:line="240" w:lineRule="auto"/>
        <w:ind w:left="0" w:firstLine="567"/>
        <w:jc w:val="both"/>
        <w:rPr>
          <w:rFonts w:ascii="Times New Roman" w:hAnsi="Times New Roman"/>
          <w:sz w:val="28"/>
          <w:szCs w:val="28"/>
        </w:rPr>
      </w:pPr>
      <w:r w:rsidRPr="005358AF">
        <w:rPr>
          <w:rFonts w:ascii="Times New Roman" w:hAnsi="Times New Roman"/>
          <w:bCs/>
          <w:sz w:val="28"/>
          <w:szCs w:val="28"/>
        </w:rPr>
        <w:t>при доказательстве первого пункта отсутствовали обоснования перпендикулярности или параллельности прямых, подобия треугольников;</w:t>
      </w:r>
    </w:p>
    <w:p w:rsidR="007A74FB" w:rsidRPr="005358AF" w:rsidRDefault="007A74FB" w:rsidP="00580A57">
      <w:pPr>
        <w:pStyle w:val="a3"/>
        <w:numPr>
          <w:ilvl w:val="0"/>
          <w:numId w:val="16"/>
        </w:numPr>
        <w:spacing w:after="0" w:line="240" w:lineRule="auto"/>
        <w:ind w:left="0" w:firstLine="567"/>
        <w:jc w:val="both"/>
        <w:rPr>
          <w:rFonts w:ascii="Times New Roman" w:hAnsi="Times New Roman"/>
          <w:sz w:val="28"/>
          <w:szCs w:val="28"/>
        </w:rPr>
      </w:pPr>
      <w:r w:rsidRPr="005358AF">
        <w:rPr>
          <w:rFonts w:ascii="Times New Roman" w:hAnsi="Times New Roman"/>
          <w:bCs/>
          <w:sz w:val="28"/>
          <w:szCs w:val="28"/>
        </w:rPr>
        <w:t xml:space="preserve">встречались решения, проведенные методами аналитической геометрии. К сожалению, в некоторых таких решениях формальная зубрежка формул не позволила </w:t>
      </w:r>
      <w:r>
        <w:rPr>
          <w:rFonts w:ascii="Times New Roman" w:hAnsi="Times New Roman"/>
          <w:bCs/>
          <w:sz w:val="28"/>
          <w:szCs w:val="28"/>
        </w:rPr>
        <w:t>правильно</w:t>
      </w:r>
      <w:r w:rsidRPr="005358AF">
        <w:rPr>
          <w:rFonts w:ascii="Times New Roman" w:hAnsi="Times New Roman"/>
          <w:bCs/>
          <w:sz w:val="28"/>
          <w:szCs w:val="28"/>
        </w:rPr>
        <w:t xml:space="preserve"> использовать прием. Ученики применяли метод, не прочувствовав его и не понимая, что они с помощью выученной формулы находят;</w:t>
      </w:r>
    </w:p>
    <w:p w:rsidR="007A74FB" w:rsidRPr="005358AF" w:rsidRDefault="007A74FB" w:rsidP="00580A57">
      <w:pPr>
        <w:pStyle w:val="a3"/>
        <w:numPr>
          <w:ilvl w:val="0"/>
          <w:numId w:val="16"/>
        </w:numPr>
        <w:spacing w:after="0" w:line="240" w:lineRule="auto"/>
        <w:ind w:left="0" w:firstLine="567"/>
        <w:jc w:val="both"/>
        <w:rPr>
          <w:rFonts w:ascii="Times New Roman" w:hAnsi="Times New Roman"/>
          <w:sz w:val="28"/>
          <w:szCs w:val="28"/>
        </w:rPr>
      </w:pPr>
      <w:r w:rsidRPr="005358AF">
        <w:rPr>
          <w:rFonts w:ascii="Times New Roman" w:hAnsi="Times New Roman"/>
          <w:sz w:val="28"/>
          <w:szCs w:val="28"/>
        </w:rPr>
        <w:t xml:space="preserve">неумение изобразить расстояние </w:t>
      </w:r>
      <w:proofErr w:type="gramStart"/>
      <w:r w:rsidRPr="005358AF">
        <w:rPr>
          <w:rFonts w:ascii="Times New Roman" w:hAnsi="Times New Roman"/>
          <w:sz w:val="28"/>
          <w:szCs w:val="28"/>
        </w:rPr>
        <w:t>между</w:t>
      </w:r>
      <w:proofErr w:type="gramEnd"/>
      <w:r w:rsidRPr="005358AF">
        <w:rPr>
          <w:rFonts w:ascii="Times New Roman" w:hAnsi="Times New Roman"/>
          <w:sz w:val="28"/>
          <w:szCs w:val="28"/>
        </w:rPr>
        <w:t xml:space="preserve"> прямыми;</w:t>
      </w:r>
    </w:p>
    <w:p w:rsidR="007A74FB" w:rsidRPr="005358AF" w:rsidRDefault="007A74FB" w:rsidP="00580A57">
      <w:pPr>
        <w:numPr>
          <w:ilvl w:val="0"/>
          <w:numId w:val="16"/>
        </w:numPr>
        <w:ind w:left="0" w:firstLine="567"/>
        <w:jc w:val="both"/>
        <w:rPr>
          <w:sz w:val="28"/>
          <w:szCs w:val="28"/>
        </w:rPr>
      </w:pPr>
      <w:r w:rsidRPr="005358AF">
        <w:rPr>
          <w:sz w:val="28"/>
          <w:szCs w:val="28"/>
        </w:rPr>
        <w:t>вычислительные ошибки.</w:t>
      </w:r>
    </w:p>
    <w:p w:rsidR="007A74FB" w:rsidRPr="005358AF" w:rsidRDefault="007A74FB" w:rsidP="00D9371F">
      <w:pPr>
        <w:spacing w:before="120"/>
        <w:ind w:firstLine="567"/>
        <w:rPr>
          <w:b/>
          <w:i/>
          <w:sz w:val="28"/>
          <w:szCs w:val="28"/>
        </w:rPr>
      </w:pPr>
      <w:r w:rsidRPr="005358AF">
        <w:rPr>
          <w:b/>
          <w:i/>
          <w:sz w:val="28"/>
          <w:szCs w:val="28"/>
        </w:rPr>
        <w:t>Задание № 15</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Решение дробно-показательного неравенства.</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27"/>
        <w:gridCol w:w="4927"/>
      </w:tblGrid>
      <w:tr w:rsidR="007A74FB" w:rsidRPr="008318E3" w:rsidTr="00B24E65">
        <w:trPr>
          <w:trHeight w:val="20"/>
          <w:jc w:val="center"/>
        </w:trPr>
        <w:tc>
          <w:tcPr>
            <w:tcW w:w="4927" w:type="dxa"/>
            <w:vAlign w:val="center"/>
          </w:tcPr>
          <w:p w:rsidR="007A74FB" w:rsidRPr="008318E3" w:rsidRDefault="007A74FB" w:rsidP="008318E3">
            <w:pPr>
              <w:ind w:firstLine="567"/>
              <w:jc w:val="center"/>
              <w:rPr>
                <w:b/>
              </w:rPr>
            </w:pPr>
            <w:r w:rsidRPr="008318E3">
              <w:rPr>
                <w:b/>
                <w:i/>
              </w:rPr>
              <w:t>Пример из КИМ-2016</w:t>
            </w:r>
          </w:p>
        </w:tc>
        <w:tc>
          <w:tcPr>
            <w:tcW w:w="4927" w:type="dxa"/>
            <w:vAlign w:val="center"/>
          </w:tcPr>
          <w:p w:rsidR="007A74FB" w:rsidRPr="008318E3" w:rsidRDefault="007A74FB" w:rsidP="008318E3">
            <w:pPr>
              <w:ind w:firstLine="567"/>
              <w:jc w:val="center"/>
              <w:rPr>
                <w:b/>
              </w:rPr>
            </w:pPr>
            <w:r w:rsidRPr="008318E3">
              <w:rPr>
                <w:b/>
                <w:i/>
              </w:rPr>
              <w:t>Пример из КИМ-2017</w:t>
            </w:r>
          </w:p>
        </w:tc>
      </w:tr>
      <w:tr w:rsidR="0000730D" w:rsidRPr="008318E3" w:rsidTr="0000730D">
        <w:trPr>
          <w:trHeight w:val="996"/>
          <w:jc w:val="center"/>
        </w:trPr>
        <w:tc>
          <w:tcPr>
            <w:tcW w:w="4927" w:type="dxa"/>
          </w:tcPr>
          <w:p w:rsidR="0000730D" w:rsidRPr="0055663B" w:rsidRDefault="0000730D" w:rsidP="001237AE">
            <w:r w:rsidRPr="0055663B">
              <w:t>Решите неравенство</w:t>
            </w:r>
          </w:p>
          <w:p w:rsidR="0000730D" w:rsidRPr="0055663B" w:rsidRDefault="00DF1812" w:rsidP="001237AE">
            <m:oMathPara>
              <m:oMath>
                <m:f>
                  <m:fPr>
                    <m:ctrlPr>
                      <w:rPr>
                        <w:rFonts w:ascii="Cambria Math" w:hAnsi="Cambria Math"/>
                        <w:i/>
                      </w:rPr>
                    </m:ctrlPr>
                  </m:fPr>
                  <m:num>
                    <m:sSup>
                      <m:sSupPr>
                        <m:ctrlPr>
                          <w:rPr>
                            <w:rFonts w:ascii="Cambria Math" w:hAnsi="Cambria Math"/>
                            <w:i/>
                          </w:rPr>
                        </m:ctrlPr>
                      </m:sSupPr>
                      <m:e>
                        <m:r>
                          <w:rPr>
                            <w:rFonts w:ascii="Cambria Math" w:hAnsi="Cambria Math"/>
                          </w:rPr>
                          <m:t>9</m:t>
                        </m:r>
                      </m:e>
                      <m:sup>
                        <m:r>
                          <w:rPr>
                            <w:rFonts w:ascii="Cambria Math" w:hAnsi="Cambria Math"/>
                          </w:rPr>
                          <m:t>х</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х+2</m:t>
                        </m:r>
                      </m:sup>
                    </m:sSup>
                    <m:r>
                      <w:rPr>
                        <w:rFonts w:ascii="Cambria Math" w:hAnsi="Cambria Math"/>
                      </w:rPr>
                      <m:t>+20</m:t>
                    </m:r>
                  </m:num>
                  <m:den>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- 3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9</m:t>
                        </m:r>
                      </m:e>
                      <m:sup>
                        <m:r>
                          <w:rPr>
                            <w:rFonts w:ascii="Cambria Math" w:hAnsi="Cambria Math"/>
                          </w:rPr>
                          <m:t>х</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х+2</m:t>
                        </m:r>
                      </m:sup>
                    </m:sSup>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-9</m:t>
                    </m:r>
                  </m:den>
                </m:f>
                <m:r>
                  <w:rPr>
                    <w:rFonts w:ascii="Cambria Math" w:hAnsi="Cambria Math"/>
                  </w:rPr>
                  <m:t>≤2∙</m:t>
                </m:r>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-6</m:t>
                </m:r>
              </m:oMath>
            </m:oMathPara>
          </w:p>
        </w:tc>
        <w:tc>
          <w:tcPr>
            <w:tcW w:w="4927" w:type="dxa"/>
          </w:tcPr>
          <w:p w:rsidR="0000730D" w:rsidRPr="0055663B" w:rsidRDefault="0000730D" w:rsidP="0000730D">
            <w:r w:rsidRPr="0055663B">
              <w:t>Решите неравенство</w:t>
            </w:r>
          </w:p>
          <w:p w:rsidR="0000730D" w:rsidRPr="00347BE2" w:rsidRDefault="00DF1812" w:rsidP="0000730D">
            <w:pPr>
              <w:ind w:firstLine="567"/>
            </w:pPr>
            <m:oMathPara>
              <m:oMath>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+9</m:t>
                    </m:r>
                  </m:num>
                  <m:den>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- 9</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-9</m:t>
                    </m:r>
                  </m:num>
                  <m:den>
                    <m:sSup>
                      <m:sSupPr>
                        <m:ctrlPr>
                          <w:rPr>
                            <w:rFonts w:ascii="Cambria Math" w:hAnsi="Cambria Math"/>
                            <w:i/>
                          </w:rPr>
                        </m:ctrlPr>
                      </m:sSupPr>
                      <m:e>
                        <m:r>
                          <w:rPr>
                            <w:rFonts w:ascii="Cambria Math" w:hAnsi="Cambria Math"/>
                          </w:rPr>
                          <m:t>3</m:t>
                        </m:r>
                      </m:e>
                      <m:sup>
                        <m:r>
                          <w:rPr>
                            <w:rFonts w:ascii="Cambria Math" w:hAnsi="Cambria Math"/>
                          </w:rPr>
                          <m:t>х</m:t>
                        </m:r>
                      </m:sup>
                    </m:sSup>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3</m:t>
                        </m:r>
                      </m:e>
                      <m:sup>
                        <m:r>
                          <w:rPr>
                            <w:rFonts w:ascii="Cambria Math" w:hAnsi="Cambria Math"/>
                          </w:rPr>
                          <m:t>х+1</m:t>
                        </m:r>
                      </m:sup>
                    </m:sSup>
                    <m:r>
                      <w:rPr>
                        <w:rFonts w:ascii="Cambria Math" w:hAnsi="Cambria Math"/>
                      </w:rPr>
                      <m:t>+144</m:t>
                    </m:r>
                  </m:num>
                  <m:den>
                    <m:sSup>
                      <m:sSupPr>
                        <m:ctrlPr>
                          <w:rPr>
                            <w:rFonts w:ascii="Cambria Math" w:hAnsi="Cambria Math"/>
                            <w:i/>
                          </w:rPr>
                        </m:ctrlPr>
                      </m:sSupPr>
                      <m:e>
                        <m:r>
                          <w:rPr>
                            <w:rFonts w:ascii="Cambria Math" w:hAnsi="Cambria Math"/>
                          </w:rPr>
                          <m:t>9</m:t>
                        </m:r>
                      </m:e>
                      <m:sup>
                        <m:r>
                          <w:rPr>
                            <w:rFonts w:ascii="Cambria Math" w:hAnsi="Cambria Math"/>
                          </w:rPr>
                          <m:t>х</m:t>
                        </m:r>
                      </m:sup>
                    </m:sSup>
                    <m:r>
                      <w:rPr>
                        <w:rFonts w:ascii="Cambria Math" w:hAnsi="Cambria Math"/>
                      </w:rPr>
                      <m:t>-81</m:t>
                    </m:r>
                  </m:den>
                </m:f>
              </m:oMath>
            </m:oMathPara>
          </w:p>
        </w:tc>
      </w:tr>
      <w:tr w:rsidR="0000730D" w:rsidRPr="008318E3" w:rsidTr="00B24E65">
        <w:trPr>
          <w:trHeight w:val="20"/>
          <w:jc w:val="center"/>
        </w:trPr>
        <w:tc>
          <w:tcPr>
            <w:tcW w:w="4927" w:type="dxa"/>
            <w:vAlign w:val="center"/>
          </w:tcPr>
          <w:p w:rsidR="0000730D" w:rsidRPr="008318E3" w:rsidRDefault="0000730D" w:rsidP="008318E3">
            <w:pPr>
              <w:ind w:firstLine="567"/>
              <w:jc w:val="center"/>
              <w:rPr>
                <w:b/>
                <w:i/>
              </w:rPr>
            </w:pPr>
            <w:r w:rsidRPr="008318E3">
              <w:rPr>
                <w:b/>
              </w:rPr>
              <w:t>Процент выполнения  17,2%</w:t>
            </w:r>
          </w:p>
        </w:tc>
        <w:tc>
          <w:tcPr>
            <w:tcW w:w="4927" w:type="dxa"/>
            <w:vAlign w:val="center"/>
          </w:tcPr>
          <w:p w:rsidR="0000730D" w:rsidRPr="008318E3" w:rsidRDefault="0000730D" w:rsidP="008318E3">
            <w:pPr>
              <w:ind w:firstLine="567"/>
              <w:jc w:val="center"/>
              <w:rPr>
                <w:b/>
                <w:i/>
              </w:rPr>
            </w:pPr>
            <w:r w:rsidRPr="008318E3">
              <w:rPr>
                <w:b/>
              </w:rPr>
              <w:t>Процент выполнения  11,9%</w:t>
            </w:r>
          </w:p>
        </w:tc>
      </w:tr>
    </w:tbl>
    <w:p w:rsidR="007A74FB" w:rsidRPr="005358AF" w:rsidRDefault="007A74FB" w:rsidP="00F062EF">
      <w:pPr>
        <w:pStyle w:val="af9"/>
        <w:spacing w:before="120" w:after="0" w:line="240" w:lineRule="auto"/>
        <w:ind w:firstLine="567"/>
        <w:jc w:val="both"/>
        <w:rPr>
          <w:b/>
          <w:i/>
          <w:sz w:val="28"/>
          <w:szCs w:val="28"/>
        </w:rPr>
      </w:pPr>
      <w:r w:rsidRPr="005358AF">
        <w:rPr>
          <w:sz w:val="28"/>
          <w:szCs w:val="28"/>
        </w:rPr>
        <w:t xml:space="preserve">Напомним, что на этом месте </w:t>
      </w:r>
      <w:proofErr w:type="gramStart"/>
      <w:r w:rsidRPr="005358AF">
        <w:rPr>
          <w:sz w:val="28"/>
          <w:szCs w:val="28"/>
        </w:rPr>
        <w:t>в</w:t>
      </w:r>
      <w:proofErr w:type="gramEnd"/>
      <w:r w:rsidRPr="005358AF">
        <w:rPr>
          <w:sz w:val="28"/>
          <w:szCs w:val="28"/>
        </w:rPr>
        <w:t xml:space="preserve"> </w:t>
      </w:r>
      <w:proofErr w:type="gramStart"/>
      <w:r w:rsidRPr="005358AF">
        <w:rPr>
          <w:sz w:val="28"/>
          <w:szCs w:val="28"/>
        </w:rPr>
        <w:t>КИМ</w:t>
      </w:r>
      <w:proofErr w:type="gramEnd"/>
      <w:r w:rsidRPr="005358AF">
        <w:rPr>
          <w:sz w:val="28"/>
          <w:szCs w:val="28"/>
        </w:rPr>
        <w:t xml:space="preserve"> 2011–2014 гг. была система двух неравенств, а в 2015–2017 гг. заявлено решение одного неравенства. Грубо говоря, задание №15 «в два раза» проще прежнего задания С3.</w:t>
      </w:r>
    </w:p>
    <w:p w:rsidR="007A74FB" w:rsidRPr="005358AF" w:rsidRDefault="007A74FB" w:rsidP="00246079">
      <w:pPr>
        <w:ind w:firstLine="567"/>
        <w:jc w:val="both"/>
        <w:rPr>
          <w:sz w:val="28"/>
          <w:szCs w:val="28"/>
          <w:highlight w:val="yellow"/>
        </w:rPr>
      </w:pPr>
      <w:r w:rsidRPr="005358AF">
        <w:rPr>
          <w:sz w:val="28"/>
          <w:szCs w:val="28"/>
        </w:rPr>
        <w:t xml:space="preserve">При переходе к решению одного неравенства поле возможностей при выставлении 0, 1 или 2 баллов несколько расширяется. Однако оценка «1 балл» не есть половина оценки «2 балла». Другими словами, утверждение «1 балл ставится, если задача решена наполовину» неверно. Более точным является </w:t>
      </w:r>
      <w:r w:rsidRPr="005358AF">
        <w:rPr>
          <w:sz w:val="28"/>
          <w:szCs w:val="28"/>
        </w:rPr>
        <w:lastRenderedPageBreak/>
        <w:t>тезис, выражаемый равенством «1 = 2-» или словами «1 балл ставится, если задача почти решена». Для получения 1 балла за выполнение задания №15 необходимо получение итогового ответа и наличие верной последовательности всех шагов решения.</w:t>
      </w:r>
    </w:p>
    <w:p w:rsidR="007A74FB" w:rsidRPr="005358AF" w:rsidRDefault="007A74FB" w:rsidP="00246079">
      <w:pPr>
        <w:pStyle w:val="Default"/>
        <w:ind w:firstLine="567"/>
        <w:jc w:val="both"/>
        <w:rPr>
          <w:rFonts w:ascii="Times New Roman" w:hAnsi="Times New Roman" w:cs="Times New Roman"/>
          <w:sz w:val="28"/>
          <w:szCs w:val="28"/>
        </w:rPr>
      </w:pPr>
      <w:r w:rsidRPr="005358AF">
        <w:rPr>
          <w:rFonts w:ascii="Times New Roman" w:hAnsi="Times New Roman" w:cs="Times New Roman"/>
          <w:sz w:val="28"/>
          <w:szCs w:val="28"/>
        </w:rPr>
        <w:t>В 2017 году разработаны следующие критерии оценивания выполнения задания № 15.</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36"/>
        <w:gridCol w:w="1127"/>
      </w:tblGrid>
      <w:tr w:rsidR="007A74FB" w:rsidRPr="008318E3" w:rsidTr="008318E3">
        <w:trPr>
          <w:trHeight w:val="20"/>
          <w:jc w:val="center"/>
        </w:trPr>
        <w:tc>
          <w:tcPr>
            <w:tcW w:w="8336" w:type="dxa"/>
          </w:tcPr>
          <w:p w:rsidR="007A74FB" w:rsidRPr="00F062EF" w:rsidRDefault="007A74FB" w:rsidP="008318E3">
            <w:pPr>
              <w:autoSpaceDE w:val="0"/>
              <w:autoSpaceDN w:val="0"/>
              <w:adjustRightInd w:val="0"/>
              <w:ind w:firstLine="567"/>
              <w:jc w:val="center"/>
            </w:pPr>
            <w:bookmarkStart w:id="10" w:name="_GoBack"/>
            <w:bookmarkEnd w:id="10"/>
            <w:r w:rsidRPr="00F062EF">
              <w:t>Содержание критерия</w:t>
            </w:r>
          </w:p>
        </w:tc>
        <w:tc>
          <w:tcPr>
            <w:tcW w:w="1127" w:type="dxa"/>
          </w:tcPr>
          <w:p w:rsidR="007A74FB" w:rsidRPr="00F062EF" w:rsidRDefault="007A74FB" w:rsidP="008318E3">
            <w:pPr>
              <w:autoSpaceDE w:val="0"/>
              <w:autoSpaceDN w:val="0"/>
              <w:adjustRightInd w:val="0"/>
              <w:ind w:hanging="26"/>
              <w:jc w:val="both"/>
            </w:pPr>
            <w:r w:rsidRPr="00F062EF">
              <w:t>Баллы</w:t>
            </w:r>
          </w:p>
        </w:tc>
      </w:tr>
      <w:tr w:rsidR="007A74FB" w:rsidRPr="008318E3" w:rsidTr="008318E3">
        <w:trPr>
          <w:trHeight w:val="20"/>
          <w:jc w:val="center"/>
        </w:trPr>
        <w:tc>
          <w:tcPr>
            <w:tcW w:w="8336" w:type="dxa"/>
            <w:vAlign w:val="center"/>
          </w:tcPr>
          <w:p w:rsidR="007A74FB" w:rsidRPr="00F062EF" w:rsidRDefault="007A74FB" w:rsidP="008318E3">
            <w:pPr>
              <w:snapToGrid w:val="0"/>
            </w:pPr>
            <w:r w:rsidRPr="00F062EF">
              <w:t>Обоснованно получен верный ответ</w:t>
            </w:r>
          </w:p>
        </w:tc>
        <w:tc>
          <w:tcPr>
            <w:tcW w:w="1127" w:type="dxa"/>
            <w:vAlign w:val="center"/>
          </w:tcPr>
          <w:p w:rsidR="007A74FB" w:rsidRPr="00F062EF" w:rsidRDefault="007A74FB" w:rsidP="008318E3">
            <w:pPr>
              <w:autoSpaceDE w:val="0"/>
              <w:autoSpaceDN w:val="0"/>
              <w:adjustRightInd w:val="0"/>
              <w:ind w:hanging="26"/>
              <w:jc w:val="center"/>
            </w:pPr>
            <w:r w:rsidRPr="00F062EF">
              <w:t>2</w:t>
            </w:r>
          </w:p>
        </w:tc>
      </w:tr>
      <w:tr w:rsidR="007A74FB" w:rsidRPr="008318E3" w:rsidTr="008318E3">
        <w:trPr>
          <w:trHeight w:val="20"/>
          <w:jc w:val="center"/>
        </w:trPr>
        <w:tc>
          <w:tcPr>
            <w:tcW w:w="8336" w:type="dxa"/>
            <w:vAlign w:val="center"/>
          </w:tcPr>
          <w:p w:rsidR="007A74FB" w:rsidRPr="00F062EF" w:rsidRDefault="007A74FB" w:rsidP="008318E3">
            <w:pPr>
              <w:snapToGrid w:val="0"/>
            </w:pPr>
            <w:r w:rsidRPr="00F062EF">
              <w:t>Обоснованно получен ответ, отличающийс</w:t>
            </w:r>
            <w:r>
              <w:t xml:space="preserve">я от </w:t>
            </w:r>
            <w:proofErr w:type="gramStart"/>
            <w:r>
              <w:t>верного</w:t>
            </w:r>
            <w:proofErr w:type="gramEnd"/>
            <w:r>
              <w:t xml:space="preserve"> исключением точки</w:t>
            </w:r>
            <w:r w:rsidRPr="00F062EF">
              <w:t xml:space="preserve">,  </w:t>
            </w:r>
          </w:p>
          <w:p w:rsidR="007A74FB" w:rsidRPr="00F062EF" w:rsidRDefault="007A74FB" w:rsidP="008318E3">
            <w:pPr>
              <w:snapToGrid w:val="0"/>
            </w:pPr>
            <w:r w:rsidRPr="00F062EF">
              <w:t>ИЛИ</w:t>
            </w:r>
          </w:p>
          <w:p w:rsidR="007A74FB" w:rsidRPr="00F062EF" w:rsidRDefault="007A74FB" w:rsidP="008318E3">
            <w:pPr>
              <w:snapToGrid w:val="0"/>
            </w:pPr>
            <w:r w:rsidRPr="00F062EF">
              <w:t>п</w:t>
            </w:r>
            <w:r w:rsidRPr="008318E3">
              <w:rPr>
                <w:lang w:bidi="th-TH"/>
              </w:rPr>
              <w:t>олучен неверный ответ из-за вычислительной ошибки, но при этом имеется верная последовательность всех шагов решения</w:t>
            </w:r>
          </w:p>
        </w:tc>
        <w:tc>
          <w:tcPr>
            <w:tcW w:w="1127" w:type="dxa"/>
          </w:tcPr>
          <w:p w:rsidR="007A74FB" w:rsidRPr="00F062EF" w:rsidRDefault="007A74FB" w:rsidP="008318E3">
            <w:pPr>
              <w:autoSpaceDE w:val="0"/>
              <w:autoSpaceDN w:val="0"/>
              <w:adjustRightInd w:val="0"/>
              <w:ind w:hanging="26"/>
              <w:jc w:val="center"/>
            </w:pPr>
            <w:r w:rsidRPr="00F062EF">
              <w:t>1</w:t>
            </w:r>
          </w:p>
        </w:tc>
      </w:tr>
      <w:tr w:rsidR="007A74FB" w:rsidRPr="008318E3" w:rsidTr="008318E3">
        <w:trPr>
          <w:trHeight w:val="20"/>
          <w:jc w:val="center"/>
        </w:trPr>
        <w:tc>
          <w:tcPr>
            <w:tcW w:w="8336" w:type="dxa"/>
            <w:vAlign w:val="center"/>
          </w:tcPr>
          <w:p w:rsidR="007A74FB" w:rsidRPr="00F062EF" w:rsidRDefault="007A74FB" w:rsidP="008318E3">
            <w:pPr>
              <w:snapToGrid w:val="0"/>
            </w:pPr>
            <w:r w:rsidRPr="00F062EF">
              <w:t>Решение не соответствует ни одному из критериев, перечисленных выше</w:t>
            </w:r>
          </w:p>
        </w:tc>
        <w:tc>
          <w:tcPr>
            <w:tcW w:w="1127" w:type="dxa"/>
            <w:vAlign w:val="center"/>
          </w:tcPr>
          <w:p w:rsidR="007A74FB" w:rsidRPr="00F062EF" w:rsidRDefault="007A74FB" w:rsidP="008318E3">
            <w:pPr>
              <w:autoSpaceDE w:val="0"/>
              <w:autoSpaceDN w:val="0"/>
              <w:adjustRightInd w:val="0"/>
              <w:ind w:hanging="26"/>
              <w:jc w:val="center"/>
            </w:pPr>
            <w:r w:rsidRPr="00F062EF">
              <w:t>0</w:t>
            </w:r>
          </w:p>
        </w:tc>
      </w:tr>
      <w:tr w:rsidR="007A74FB" w:rsidRPr="008318E3" w:rsidTr="008318E3">
        <w:trPr>
          <w:trHeight w:val="20"/>
          <w:jc w:val="center"/>
        </w:trPr>
        <w:tc>
          <w:tcPr>
            <w:tcW w:w="8336" w:type="dxa"/>
          </w:tcPr>
          <w:p w:rsidR="007A74FB" w:rsidRPr="008318E3" w:rsidRDefault="007A74FB" w:rsidP="008318E3">
            <w:pPr>
              <w:autoSpaceDE w:val="0"/>
              <w:autoSpaceDN w:val="0"/>
              <w:adjustRightInd w:val="0"/>
              <w:ind w:firstLine="567"/>
              <w:jc w:val="right"/>
              <w:rPr>
                <w:i/>
              </w:rPr>
            </w:pPr>
            <w:r w:rsidRPr="008318E3">
              <w:rPr>
                <w:i/>
              </w:rPr>
              <w:t>Максимальный балл</w:t>
            </w:r>
          </w:p>
        </w:tc>
        <w:tc>
          <w:tcPr>
            <w:tcW w:w="1127" w:type="dxa"/>
          </w:tcPr>
          <w:p w:rsidR="007A74FB" w:rsidRPr="008318E3" w:rsidRDefault="007A74FB" w:rsidP="008318E3">
            <w:pPr>
              <w:autoSpaceDE w:val="0"/>
              <w:autoSpaceDN w:val="0"/>
              <w:adjustRightInd w:val="0"/>
              <w:ind w:hanging="26"/>
              <w:jc w:val="center"/>
              <w:rPr>
                <w:i/>
              </w:rPr>
            </w:pPr>
            <w:r w:rsidRPr="008318E3">
              <w:rPr>
                <w:i/>
              </w:rPr>
              <w:t>2</w:t>
            </w:r>
          </w:p>
        </w:tc>
      </w:tr>
    </w:tbl>
    <w:p w:rsidR="007A74FB" w:rsidRPr="005358AF" w:rsidRDefault="007A74FB" w:rsidP="00F062EF">
      <w:pPr>
        <w:autoSpaceDE w:val="0"/>
        <w:autoSpaceDN w:val="0"/>
        <w:adjustRightInd w:val="0"/>
        <w:spacing w:before="120"/>
        <w:ind w:firstLine="567"/>
        <w:jc w:val="both"/>
        <w:rPr>
          <w:sz w:val="28"/>
          <w:szCs w:val="28"/>
          <w:highlight w:val="yellow"/>
        </w:rPr>
      </w:pPr>
      <w:r w:rsidRPr="005358AF">
        <w:rPr>
          <w:bCs/>
          <w:sz w:val="28"/>
          <w:szCs w:val="28"/>
        </w:rPr>
        <w:t>Данная задача, наряду с задачей № 13, являлась одной из решаемых среди всех задач части с развернутым ответом.</w:t>
      </w:r>
      <w:r w:rsidRPr="005358AF">
        <w:rPr>
          <w:sz w:val="28"/>
          <w:szCs w:val="28"/>
        </w:rPr>
        <w:t xml:space="preserve"> В 2017 году с задачей 15 верно справились почти 90% выпускников, набравших за работу более 80 баллов, и 38% выпускников из группы 60–80%. Часть обучающихся смогли набрать за решение только 1 балл, получив неверный ответ из-за вычислительной ошибки.</w:t>
      </w:r>
    </w:p>
    <w:p w:rsidR="007A74FB" w:rsidRPr="005358AF" w:rsidRDefault="007A74FB" w:rsidP="00246079">
      <w:pPr>
        <w:ind w:firstLine="567"/>
        <w:jc w:val="both"/>
        <w:rPr>
          <w:sz w:val="28"/>
          <w:szCs w:val="28"/>
        </w:rPr>
      </w:pPr>
      <w:r w:rsidRPr="005358AF">
        <w:rPr>
          <w:sz w:val="28"/>
          <w:szCs w:val="28"/>
        </w:rPr>
        <w:t>Типичные ошибки:</w:t>
      </w:r>
    </w:p>
    <w:p w:rsidR="007A74FB" w:rsidRPr="005358AF" w:rsidRDefault="007A74FB" w:rsidP="00580A57">
      <w:pPr>
        <w:pStyle w:val="a3"/>
        <w:numPr>
          <w:ilvl w:val="0"/>
          <w:numId w:val="18"/>
        </w:numPr>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переход от дробно-рационального неравенства к неравенству без знаменателя или умножение всего неравенства на выражение, стоящее в знаменателе, без рассмотрения случаев, когда знаменатель положительный или отрицательный;</w:t>
      </w:r>
    </w:p>
    <w:p w:rsidR="007A74FB" w:rsidRPr="005358AF" w:rsidRDefault="007A74FB" w:rsidP="00580A57">
      <w:pPr>
        <w:pStyle w:val="a3"/>
        <w:numPr>
          <w:ilvl w:val="0"/>
          <w:numId w:val="18"/>
        </w:numPr>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включение в ответ точек, в которых знаменатель обращается в ноль;</w:t>
      </w:r>
    </w:p>
    <w:p w:rsidR="007A74FB" w:rsidRPr="005358AF" w:rsidRDefault="007A74FB" w:rsidP="00580A57">
      <w:pPr>
        <w:pStyle w:val="a3"/>
        <w:numPr>
          <w:ilvl w:val="0"/>
          <w:numId w:val="18"/>
        </w:numPr>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игнорирование изолированной точки, в которой числитель обращается в ноль;</w:t>
      </w:r>
    </w:p>
    <w:p w:rsidR="007A74FB" w:rsidRPr="005358AF" w:rsidRDefault="007A74FB" w:rsidP="00580A57">
      <w:pPr>
        <w:pStyle w:val="a3"/>
        <w:numPr>
          <w:ilvl w:val="0"/>
          <w:numId w:val="18"/>
        </w:numPr>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 xml:space="preserve">вычислительные ошибки и описки, приводящие к неправильным ответам, но с верным ходом рассуждений. </w:t>
      </w:r>
    </w:p>
    <w:p w:rsidR="007A74FB" w:rsidRPr="005358AF" w:rsidRDefault="007A74FB" w:rsidP="00D25DA6">
      <w:pPr>
        <w:spacing w:before="120"/>
        <w:ind w:firstLine="567"/>
        <w:rPr>
          <w:b/>
          <w:i/>
          <w:sz w:val="28"/>
          <w:szCs w:val="28"/>
        </w:rPr>
      </w:pPr>
      <w:r w:rsidRPr="005358AF">
        <w:rPr>
          <w:b/>
          <w:i/>
          <w:sz w:val="28"/>
          <w:szCs w:val="28"/>
        </w:rPr>
        <w:t>Задание № 16</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Задача на доказательство подобия двух треугольников и вычисление геометрической величины в условиях пересечения двух окружностей.</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2"/>
        <w:gridCol w:w="4783"/>
      </w:tblGrid>
      <w:tr w:rsidR="007A74FB" w:rsidRPr="008318E3" w:rsidTr="008318E3">
        <w:trPr>
          <w:trHeight w:val="418"/>
          <w:jc w:val="center"/>
        </w:trPr>
        <w:tc>
          <w:tcPr>
            <w:tcW w:w="4782" w:type="dxa"/>
            <w:vAlign w:val="center"/>
          </w:tcPr>
          <w:p w:rsidR="007A74FB" w:rsidRPr="008318E3" w:rsidRDefault="007A74FB" w:rsidP="008318E3">
            <w:pPr>
              <w:ind w:firstLine="567"/>
              <w:jc w:val="center"/>
              <w:rPr>
                <w:b/>
              </w:rPr>
            </w:pPr>
            <w:r w:rsidRPr="008318E3">
              <w:rPr>
                <w:b/>
                <w:i/>
              </w:rPr>
              <w:t>Пример из КИМ-2016</w:t>
            </w:r>
          </w:p>
        </w:tc>
        <w:tc>
          <w:tcPr>
            <w:tcW w:w="4783"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jc w:val="center"/>
        </w:trPr>
        <w:tc>
          <w:tcPr>
            <w:tcW w:w="4782" w:type="dxa"/>
          </w:tcPr>
          <w:p w:rsidR="007A74FB" w:rsidRPr="00D25DA6" w:rsidRDefault="007A74FB" w:rsidP="008318E3">
            <w:pPr>
              <w:ind w:firstLine="567"/>
              <w:jc w:val="both"/>
            </w:pPr>
            <w:r w:rsidRPr="00D25DA6">
              <w:t>В остроугольном треугольнике АВС проведены высоты АК и СМ. На них из точек М и</w:t>
            </w:r>
            <w:proofErr w:type="gramStart"/>
            <w:r w:rsidRPr="00D25DA6">
              <w:t xml:space="preserve"> К</w:t>
            </w:r>
            <w:proofErr w:type="gramEnd"/>
            <w:r w:rsidRPr="00D25DA6">
              <w:t xml:space="preserve"> опущены перпендикуляры МЕ и КН соответственно.</w:t>
            </w:r>
          </w:p>
          <w:p w:rsidR="007A74FB" w:rsidRPr="00D25DA6" w:rsidRDefault="007A74FB" w:rsidP="008318E3">
            <w:pPr>
              <w:ind w:firstLine="567"/>
              <w:jc w:val="both"/>
            </w:pPr>
            <w:r w:rsidRPr="00D25DA6">
              <w:t xml:space="preserve">а) Докажите, что </w:t>
            </w:r>
            <w:proofErr w:type="gramStart"/>
            <w:r w:rsidRPr="00D25DA6">
              <w:t>прямые</w:t>
            </w:r>
            <w:proofErr w:type="gramEnd"/>
            <w:r w:rsidRPr="00D25DA6">
              <w:t xml:space="preserve"> ЕН и АС параллельны.</w:t>
            </w:r>
          </w:p>
          <w:p w:rsidR="007A74FB" w:rsidRPr="00D25DA6" w:rsidRDefault="007A74FB" w:rsidP="008318E3">
            <w:pPr>
              <w:ind w:firstLine="567"/>
              <w:jc w:val="both"/>
            </w:pPr>
            <w:r w:rsidRPr="00D25DA6">
              <w:t>б) Найдите отношение ЕН и АС, если угол АВС равен 45̊.</w:t>
            </w:r>
          </w:p>
        </w:tc>
        <w:tc>
          <w:tcPr>
            <w:tcW w:w="4783" w:type="dxa"/>
          </w:tcPr>
          <w:p w:rsidR="007A74FB" w:rsidRPr="00D25DA6" w:rsidRDefault="007A74FB" w:rsidP="008318E3">
            <w:pPr>
              <w:ind w:firstLine="567"/>
              <w:jc w:val="both"/>
            </w:pPr>
            <w:r w:rsidRPr="00D25DA6">
              <w:t xml:space="preserve">Две окружности с центрами </w:t>
            </w:r>
            <w:r w:rsidRPr="008318E3">
              <w:rPr>
                <w:i/>
              </w:rPr>
              <w:t>О</w:t>
            </w:r>
            <w:r w:rsidRPr="008318E3">
              <w:rPr>
                <w:vertAlign w:val="subscript"/>
              </w:rPr>
              <w:t>1</w:t>
            </w:r>
            <w:r w:rsidRPr="00D25DA6">
              <w:t xml:space="preserve"> и </w:t>
            </w:r>
            <w:r w:rsidRPr="008318E3">
              <w:rPr>
                <w:i/>
              </w:rPr>
              <w:t>О</w:t>
            </w:r>
            <w:r w:rsidRPr="008318E3">
              <w:rPr>
                <w:vertAlign w:val="subscript"/>
              </w:rPr>
              <w:t>2</w:t>
            </w:r>
            <w:r w:rsidRPr="00D25DA6">
              <w:t xml:space="preserve"> пересекаются в точках</w:t>
            </w:r>
            <w:proofErr w:type="gramStart"/>
            <w:r w:rsidRPr="00D25DA6">
              <w:t xml:space="preserve"> </w:t>
            </w:r>
            <w:r w:rsidRPr="008318E3">
              <w:rPr>
                <w:i/>
              </w:rPr>
              <w:t>А</w:t>
            </w:r>
            <w:proofErr w:type="gramEnd"/>
            <w:r w:rsidRPr="00D25DA6">
              <w:t xml:space="preserve"> и </w:t>
            </w:r>
            <w:r w:rsidRPr="008318E3">
              <w:rPr>
                <w:i/>
              </w:rPr>
              <w:t>В</w:t>
            </w:r>
            <w:r w:rsidRPr="00D25DA6">
              <w:t xml:space="preserve">, причем точки </w:t>
            </w:r>
            <w:r w:rsidRPr="008318E3">
              <w:rPr>
                <w:i/>
              </w:rPr>
              <w:t>О</w:t>
            </w:r>
            <w:r w:rsidRPr="008318E3">
              <w:rPr>
                <w:vertAlign w:val="subscript"/>
              </w:rPr>
              <w:t>1</w:t>
            </w:r>
            <w:r w:rsidRPr="00D25DA6">
              <w:t xml:space="preserve"> и </w:t>
            </w:r>
            <w:r w:rsidRPr="008318E3">
              <w:rPr>
                <w:i/>
              </w:rPr>
              <w:t>О</w:t>
            </w:r>
            <w:r w:rsidRPr="008318E3">
              <w:rPr>
                <w:vertAlign w:val="subscript"/>
              </w:rPr>
              <w:t>2</w:t>
            </w:r>
            <w:r w:rsidRPr="00D25DA6">
              <w:t xml:space="preserve"> лежат по разные стороны от прямой </w:t>
            </w:r>
            <w:r w:rsidRPr="008318E3">
              <w:rPr>
                <w:i/>
              </w:rPr>
              <w:t>АВ</w:t>
            </w:r>
            <w:r w:rsidRPr="00D25DA6">
              <w:t xml:space="preserve">. Продолжения диаметра </w:t>
            </w:r>
            <w:r w:rsidRPr="008318E3">
              <w:rPr>
                <w:i/>
              </w:rPr>
              <w:t>СА</w:t>
            </w:r>
            <w:r w:rsidRPr="00D25DA6">
              <w:t xml:space="preserve"> первой окружности и хорды </w:t>
            </w:r>
            <w:r w:rsidRPr="008318E3">
              <w:rPr>
                <w:i/>
              </w:rPr>
              <w:t>СВ</w:t>
            </w:r>
            <w:r w:rsidRPr="00D25DA6">
              <w:t xml:space="preserve"> этой же окружности пересекают вторую окружность в точках </w:t>
            </w:r>
            <w:r w:rsidRPr="008318E3">
              <w:rPr>
                <w:i/>
                <w:lang w:val="en-US"/>
              </w:rPr>
              <w:t>D</w:t>
            </w:r>
            <w:r w:rsidRPr="00D25DA6">
              <w:t xml:space="preserve"> и</w:t>
            </w:r>
            <w:proofErr w:type="gramStart"/>
            <w:r w:rsidRPr="00D25DA6">
              <w:t xml:space="preserve"> </w:t>
            </w:r>
            <w:r w:rsidRPr="008318E3">
              <w:rPr>
                <w:i/>
              </w:rPr>
              <w:t>Е</w:t>
            </w:r>
            <w:proofErr w:type="gramEnd"/>
            <w:r w:rsidRPr="00D25DA6">
              <w:t xml:space="preserve"> соответственно.</w:t>
            </w:r>
          </w:p>
          <w:p w:rsidR="007A74FB" w:rsidRPr="00D25DA6" w:rsidRDefault="007A74FB" w:rsidP="008318E3">
            <w:pPr>
              <w:ind w:firstLine="567"/>
              <w:jc w:val="both"/>
            </w:pPr>
            <w:r w:rsidRPr="00D25DA6">
              <w:t xml:space="preserve">а) Докажите, что треугольники </w:t>
            </w:r>
            <w:r w:rsidRPr="008318E3">
              <w:rPr>
                <w:i/>
              </w:rPr>
              <w:t>СВ</w:t>
            </w:r>
            <w:proofErr w:type="gramStart"/>
            <w:r w:rsidRPr="008318E3">
              <w:rPr>
                <w:i/>
                <w:lang w:val="en-US"/>
              </w:rPr>
              <w:t>D</w:t>
            </w:r>
            <w:proofErr w:type="gramEnd"/>
            <w:r w:rsidRPr="00D25DA6">
              <w:t xml:space="preserve"> и </w:t>
            </w:r>
            <w:r w:rsidRPr="008318E3">
              <w:rPr>
                <w:i/>
              </w:rPr>
              <w:t>О</w:t>
            </w:r>
            <w:r w:rsidRPr="008318E3">
              <w:rPr>
                <w:i/>
                <w:vertAlign w:val="subscript"/>
              </w:rPr>
              <w:t>1</w:t>
            </w:r>
            <w:r w:rsidRPr="008318E3">
              <w:rPr>
                <w:i/>
              </w:rPr>
              <w:t>АО</w:t>
            </w:r>
            <w:r w:rsidRPr="008318E3">
              <w:rPr>
                <w:i/>
                <w:vertAlign w:val="subscript"/>
              </w:rPr>
              <w:t>2</w:t>
            </w:r>
            <w:r w:rsidRPr="00D25DA6">
              <w:t xml:space="preserve"> подобны.</w:t>
            </w:r>
          </w:p>
          <w:p w:rsidR="007A74FB" w:rsidRPr="00D25DA6" w:rsidRDefault="007A74FB" w:rsidP="008318E3">
            <w:pPr>
              <w:ind w:firstLine="567"/>
              <w:jc w:val="both"/>
            </w:pPr>
            <w:r w:rsidRPr="00D25DA6">
              <w:t xml:space="preserve">б) Найдите </w:t>
            </w:r>
            <w:r w:rsidRPr="008318E3">
              <w:rPr>
                <w:i/>
              </w:rPr>
              <w:t>А</w:t>
            </w:r>
            <w:proofErr w:type="gramStart"/>
            <w:r w:rsidRPr="008318E3">
              <w:rPr>
                <w:i/>
                <w:lang w:val="en-US"/>
              </w:rPr>
              <w:t>D</w:t>
            </w:r>
            <w:proofErr w:type="gramEnd"/>
            <w:r w:rsidRPr="00D25DA6">
              <w:t xml:space="preserve">, если </w:t>
            </w:r>
            <w:r w:rsidRPr="008318E3">
              <w:rPr>
                <w:rFonts w:eastAsia="Times New Roman"/>
                <w:position w:val="-6"/>
              </w:rPr>
              <w:object w:dxaOrig="1640" w:dyaOrig="279">
                <v:shape id="_x0000_i1029" type="#_x0000_t75" style="width:82.5pt;height:14pt" o:ole="">
                  <v:imagedata r:id="rId32" o:title=""/>
                </v:shape>
                <o:OLEObject Type="Embed" ProgID="Equation.3" ShapeID="_x0000_i1029" DrawAspect="Content" ObjectID="_1568448334" r:id="rId33"/>
              </w:object>
            </w:r>
            <w:r w:rsidRPr="00D25DA6">
              <w:t xml:space="preserve">, радиус второй окружности второе больше радиуса первой и </w:t>
            </w:r>
            <w:r w:rsidRPr="008318E3">
              <w:rPr>
                <w:i/>
              </w:rPr>
              <w:t>АВ</w:t>
            </w:r>
            <w:r w:rsidRPr="00D25DA6">
              <w:t xml:space="preserve"> = 3.</w:t>
            </w:r>
          </w:p>
        </w:tc>
      </w:tr>
      <w:tr w:rsidR="007A74FB" w:rsidRPr="008318E3" w:rsidTr="008318E3">
        <w:trPr>
          <w:trHeight w:val="500"/>
          <w:jc w:val="center"/>
        </w:trPr>
        <w:tc>
          <w:tcPr>
            <w:tcW w:w="4782" w:type="dxa"/>
            <w:vAlign w:val="center"/>
          </w:tcPr>
          <w:p w:rsidR="007A74FB" w:rsidRPr="008318E3" w:rsidRDefault="007A74FB" w:rsidP="008318E3">
            <w:pPr>
              <w:ind w:firstLine="567"/>
              <w:jc w:val="center"/>
              <w:rPr>
                <w:b/>
                <w:i/>
              </w:rPr>
            </w:pPr>
            <w:r w:rsidRPr="008318E3">
              <w:rPr>
                <w:b/>
              </w:rPr>
              <w:lastRenderedPageBreak/>
              <w:t>Процент выполнения  1,3%</w:t>
            </w:r>
          </w:p>
        </w:tc>
        <w:tc>
          <w:tcPr>
            <w:tcW w:w="4783" w:type="dxa"/>
            <w:vAlign w:val="center"/>
          </w:tcPr>
          <w:p w:rsidR="007A74FB" w:rsidRPr="008318E3" w:rsidRDefault="007A74FB" w:rsidP="008318E3">
            <w:pPr>
              <w:ind w:firstLine="567"/>
              <w:jc w:val="center"/>
              <w:rPr>
                <w:b/>
                <w:i/>
              </w:rPr>
            </w:pPr>
            <w:r w:rsidRPr="008318E3">
              <w:rPr>
                <w:b/>
              </w:rPr>
              <w:t>Процент выполнения  0,7%</w:t>
            </w:r>
          </w:p>
        </w:tc>
      </w:tr>
    </w:tbl>
    <w:p w:rsidR="007A74FB" w:rsidRPr="005358AF" w:rsidRDefault="007A74FB" w:rsidP="00D25DA6">
      <w:pPr>
        <w:spacing w:before="120"/>
        <w:ind w:firstLine="567"/>
        <w:jc w:val="both"/>
        <w:rPr>
          <w:b/>
          <w:sz w:val="28"/>
          <w:szCs w:val="28"/>
          <w:highlight w:val="yellow"/>
        </w:rPr>
      </w:pPr>
      <w:r w:rsidRPr="005358AF">
        <w:rPr>
          <w:sz w:val="28"/>
          <w:szCs w:val="28"/>
        </w:rPr>
        <w:t xml:space="preserve">В планиметрических заданиях заметное структурное и содержательное изменение произошло в 2014 году. В пункте </w:t>
      </w:r>
      <w:r w:rsidRPr="005358AF">
        <w:rPr>
          <w:i/>
          <w:sz w:val="28"/>
          <w:szCs w:val="28"/>
        </w:rPr>
        <w:t>а</w:t>
      </w:r>
      <w:r w:rsidRPr="005358AF">
        <w:rPr>
          <w:sz w:val="28"/>
          <w:szCs w:val="28"/>
        </w:rPr>
        <w:t xml:space="preserve"> теперь нужно </w:t>
      </w:r>
      <w:r w:rsidRPr="005358AF">
        <w:rPr>
          <w:b/>
          <w:sz w:val="28"/>
          <w:szCs w:val="28"/>
        </w:rPr>
        <w:t>доказать</w:t>
      </w:r>
      <w:r w:rsidRPr="005358AF">
        <w:rPr>
          <w:sz w:val="28"/>
          <w:szCs w:val="28"/>
        </w:rPr>
        <w:t xml:space="preserve"> геометрический факт, в пункте </w:t>
      </w:r>
      <w:r w:rsidRPr="005358AF">
        <w:rPr>
          <w:i/>
          <w:sz w:val="28"/>
          <w:szCs w:val="28"/>
        </w:rPr>
        <w:t>б</w:t>
      </w:r>
      <w:r w:rsidRPr="005358AF">
        <w:rPr>
          <w:sz w:val="28"/>
          <w:szCs w:val="28"/>
        </w:rPr>
        <w:t xml:space="preserve"> — найти (вычислить) геометрическую величину. С точки зрения разработчиков включение проверяемого элемента на доказательство в задание 16 должно повысить уровень подготовки школьников. Кроме того, такое доказательство является естественным продолжением практики использования заданий на доказательство в экзамене за курс основной школы. По фактическим данным выполнения задание 16 является границей, разделяющей высокий и повышенный уровни подготовки участников ЕГЭ.</w:t>
      </w:r>
    </w:p>
    <w:p w:rsidR="007A74FB" w:rsidRPr="005358AF" w:rsidRDefault="007A74FB" w:rsidP="00246079">
      <w:pPr>
        <w:ind w:firstLine="567"/>
        <w:jc w:val="both"/>
        <w:rPr>
          <w:sz w:val="28"/>
          <w:szCs w:val="28"/>
        </w:rPr>
      </w:pPr>
      <w:r w:rsidRPr="005358AF">
        <w:rPr>
          <w:sz w:val="28"/>
          <w:szCs w:val="28"/>
        </w:rPr>
        <w:t>Критерии оценивания задания № 16 в 2017 году приведены в таблице.</w:t>
      </w:r>
    </w:p>
    <w:tbl>
      <w:tblPr>
        <w:tblW w:w="94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63"/>
        <w:gridCol w:w="1173"/>
      </w:tblGrid>
      <w:tr w:rsidR="007A74FB" w:rsidRPr="008318E3" w:rsidTr="00EF3F72">
        <w:trPr>
          <w:jc w:val="center"/>
        </w:trPr>
        <w:tc>
          <w:tcPr>
            <w:tcW w:w="8263" w:type="dxa"/>
          </w:tcPr>
          <w:p w:rsidR="007A74FB" w:rsidRPr="008318E3" w:rsidRDefault="007A74FB" w:rsidP="00246079">
            <w:pPr>
              <w:ind w:firstLine="567"/>
              <w:jc w:val="center"/>
            </w:pPr>
            <w:r w:rsidRPr="008318E3">
              <w:t>Содержание критерия</w:t>
            </w:r>
          </w:p>
        </w:tc>
        <w:tc>
          <w:tcPr>
            <w:tcW w:w="1173" w:type="dxa"/>
            <w:vAlign w:val="center"/>
          </w:tcPr>
          <w:p w:rsidR="007A74FB" w:rsidRPr="008318E3" w:rsidRDefault="007A74FB" w:rsidP="00EF3F72">
            <w:pPr>
              <w:jc w:val="center"/>
            </w:pPr>
            <w:r w:rsidRPr="008318E3">
              <w:t>Баллы</w:t>
            </w:r>
          </w:p>
        </w:tc>
      </w:tr>
      <w:tr w:rsidR="007A74FB" w:rsidRPr="008318E3" w:rsidTr="00EF3F72">
        <w:trPr>
          <w:jc w:val="center"/>
        </w:trPr>
        <w:tc>
          <w:tcPr>
            <w:tcW w:w="8263" w:type="dxa"/>
          </w:tcPr>
          <w:p w:rsidR="007A74FB" w:rsidRPr="008318E3" w:rsidRDefault="007A74FB" w:rsidP="006A211F">
            <w:r w:rsidRPr="008318E3">
              <w:t xml:space="preserve">Имеется верное доказательство утверждения пункта </w:t>
            </w:r>
            <w:r w:rsidRPr="008318E3">
              <w:rPr>
                <w:i/>
              </w:rPr>
              <w:t>а</w:t>
            </w:r>
            <w:r w:rsidRPr="008318E3">
              <w:t xml:space="preserve"> и обоснованно получен верный ответ в пункте </w:t>
            </w:r>
            <w:r w:rsidRPr="008318E3">
              <w:rPr>
                <w:i/>
              </w:rPr>
              <w:t>б</w:t>
            </w:r>
          </w:p>
        </w:tc>
        <w:tc>
          <w:tcPr>
            <w:tcW w:w="1173" w:type="dxa"/>
            <w:vAlign w:val="center"/>
          </w:tcPr>
          <w:p w:rsidR="007A74FB" w:rsidRPr="008318E3" w:rsidRDefault="007A74FB" w:rsidP="00EF3F72">
            <w:pPr>
              <w:jc w:val="center"/>
            </w:pPr>
            <w:r w:rsidRPr="008318E3">
              <w:t>3</w:t>
            </w:r>
          </w:p>
        </w:tc>
      </w:tr>
      <w:tr w:rsidR="007A74FB" w:rsidRPr="008318E3" w:rsidTr="00EF3F72">
        <w:trPr>
          <w:jc w:val="center"/>
        </w:trPr>
        <w:tc>
          <w:tcPr>
            <w:tcW w:w="8263" w:type="dxa"/>
          </w:tcPr>
          <w:p w:rsidR="007A74FB" w:rsidRPr="008318E3" w:rsidRDefault="007A74FB" w:rsidP="006A211F">
            <w:pPr>
              <w:jc w:val="both"/>
            </w:pPr>
            <w:r w:rsidRPr="008318E3">
              <w:t xml:space="preserve">Обоснованно получен верный ответ в пункте </w:t>
            </w:r>
            <w:r w:rsidRPr="008318E3">
              <w:rPr>
                <w:i/>
              </w:rPr>
              <w:t>б</w:t>
            </w:r>
            <w:r w:rsidRPr="008318E3">
              <w:t xml:space="preserve"> </w:t>
            </w:r>
          </w:p>
          <w:p w:rsidR="007A74FB" w:rsidRPr="008318E3" w:rsidRDefault="007A74FB" w:rsidP="006A211F">
            <w:pPr>
              <w:jc w:val="both"/>
            </w:pPr>
            <w:r w:rsidRPr="008318E3">
              <w:t>ИЛИ</w:t>
            </w:r>
          </w:p>
          <w:p w:rsidR="007A74FB" w:rsidRPr="008318E3" w:rsidRDefault="007A74FB" w:rsidP="006A211F">
            <w:pPr>
              <w:jc w:val="both"/>
            </w:pPr>
            <w:r w:rsidRPr="008318E3">
              <w:t xml:space="preserve">имеется верное доказательство утверждения пункта </w:t>
            </w:r>
            <w:r w:rsidRPr="008318E3">
              <w:rPr>
                <w:i/>
              </w:rPr>
              <w:t>а</w:t>
            </w:r>
            <w:r w:rsidRPr="008318E3">
              <w:t xml:space="preserve"> и при обоснованном решении пункта </w:t>
            </w:r>
            <w:r w:rsidRPr="008318E3">
              <w:rPr>
                <w:i/>
              </w:rPr>
              <w:t>б</w:t>
            </w:r>
            <w:r w:rsidRPr="008318E3">
              <w:t xml:space="preserve"> получен неверный ответ из-за арифметической ошибки</w:t>
            </w:r>
          </w:p>
        </w:tc>
        <w:tc>
          <w:tcPr>
            <w:tcW w:w="1173" w:type="dxa"/>
            <w:vAlign w:val="center"/>
          </w:tcPr>
          <w:p w:rsidR="007A74FB" w:rsidRPr="008318E3" w:rsidRDefault="007A74FB" w:rsidP="00EF3F72">
            <w:pPr>
              <w:jc w:val="center"/>
            </w:pPr>
            <w:r w:rsidRPr="008318E3">
              <w:t>2</w:t>
            </w:r>
          </w:p>
        </w:tc>
      </w:tr>
      <w:tr w:rsidR="007A74FB" w:rsidRPr="008318E3" w:rsidTr="00EF3F72">
        <w:trPr>
          <w:jc w:val="center"/>
        </w:trPr>
        <w:tc>
          <w:tcPr>
            <w:tcW w:w="8263" w:type="dxa"/>
          </w:tcPr>
          <w:p w:rsidR="007A74FB" w:rsidRPr="008318E3" w:rsidRDefault="007A74FB" w:rsidP="006A211F">
            <w:r w:rsidRPr="008318E3">
              <w:t xml:space="preserve">Имеется верное доказательство утверждения пункта </w:t>
            </w:r>
            <w:r w:rsidRPr="008318E3">
              <w:rPr>
                <w:i/>
              </w:rPr>
              <w:t>а</w:t>
            </w:r>
            <w:r w:rsidRPr="008318E3">
              <w:t>,</w:t>
            </w:r>
          </w:p>
          <w:p w:rsidR="007A74FB" w:rsidRPr="008318E3" w:rsidRDefault="007A74FB" w:rsidP="006A211F">
            <w:r w:rsidRPr="008318E3">
              <w:t>ИЛИ</w:t>
            </w:r>
          </w:p>
          <w:p w:rsidR="007A74FB" w:rsidRPr="008318E3" w:rsidRDefault="007A74FB" w:rsidP="006A211F">
            <w:r w:rsidRPr="008318E3">
              <w:t xml:space="preserve">при обоснованном решении пункта </w:t>
            </w:r>
            <w:r w:rsidRPr="008318E3">
              <w:rPr>
                <w:i/>
              </w:rPr>
              <w:t>б</w:t>
            </w:r>
            <w:r w:rsidRPr="008318E3">
              <w:t xml:space="preserve"> получен неверный ответ из-за арифметической ошибки,</w:t>
            </w:r>
          </w:p>
          <w:p w:rsidR="007A74FB" w:rsidRPr="008318E3" w:rsidRDefault="007A74FB" w:rsidP="006A211F">
            <w:r w:rsidRPr="008318E3">
              <w:t>ИЛИ</w:t>
            </w:r>
          </w:p>
          <w:p w:rsidR="007A74FB" w:rsidRPr="008318E3" w:rsidRDefault="007A74FB" w:rsidP="006A211F">
            <w:r w:rsidRPr="008318E3">
              <w:t xml:space="preserve">обоснованно получен верный ответ в пункте </w:t>
            </w:r>
            <w:r w:rsidRPr="008318E3">
              <w:rPr>
                <w:i/>
              </w:rPr>
              <w:t>б</w:t>
            </w:r>
            <w:r w:rsidRPr="008318E3">
              <w:t xml:space="preserve"> с использованием утверждения пункта </w:t>
            </w:r>
            <w:r w:rsidRPr="008318E3">
              <w:rPr>
                <w:i/>
              </w:rPr>
              <w:t>а</w:t>
            </w:r>
            <w:r w:rsidRPr="008318E3">
              <w:t xml:space="preserve">, при этом </w:t>
            </w:r>
            <w:proofErr w:type="gramStart"/>
            <w:r w:rsidRPr="008318E3">
              <w:t>пункт</w:t>
            </w:r>
            <w:proofErr w:type="gramEnd"/>
            <w:r w:rsidRPr="008318E3">
              <w:t xml:space="preserve"> </w:t>
            </w:r>
            <w:r w:rsidRPr="008318E3">
              <w:rPr>
                <w:i/>
              </w:rPr>
              <w:t>а</w:t>
            </w:r>
            <w:r w:rsidRPr="008318E3">
              <w:t xml:space="preserve"> не выполнен</w:t>
            </w:r>
          </w:p>
        </w:tc>
        <w:tc>
          <w:tcPr>
            <w:tcW w:w="1173" w:type="dxa"/>
            <w:vAlign w:val="center"/>
          </w:tcPr>
          <w:p w:rsidR="007A74FB" w:rsidRPr="008318E3" w:rsidRDefault="007A74FB" w:rsidP="00EF3F72">
            <w:pPr>
              <w:jc w:val="center"/>
            </w:pPr>
            <w:r w:rsidRPr="008318E3">
              <w:t>1</w:t>
            </w:r>
          </w:p>
        </w:tc>
      </w:tr>
      <w:tr w:rsidR="007A74FB" w:rsidRPr="008318E3" w:rsidTr="00EF3F72">
        <w:trPr>
          <w:trHeight w:val="455"/>
          <w:jc w:val="center"/>
        </w:trPr>
        <w:tc>
          <w:tcPr>
            <w:tcW w:w="8263" w:type="dxa"/>
            <w:vAlign w:val="center"/>
          </w:tcPr>
          <w:p w:rsidR="007A74FB" w:rsidRPr="008318E3" w:rsidRDefault="007A74FB" w:rsidP="00EF3F72">
            <w:pPr>
              <w:ind w:firstLine="217"/>
            </w:pPr>
            <w:r w:rsidRPr="008318E3">
              <w:t>Решение не соответствует ни одному из критериев, перечисленных выше</w:t>
            </w:r>
          </w:p>
        </w:tc>
        <w:tc>
          <w:tcPr>
            <w:tcW w:w="1173" w:type="dxa"/>
            <w:vAlign w:val="center"/>
          </w:tcPr>
          <w:p w:rsidR="007A74FB" w:rsidRPr="008318E3" w:rsidRDefault="007A74FB" w:rsidP="00EF3F72">
            <w:pPr>
              <w:jc w:val="center"/>
            </w:pPr>
            <w:r w:rsidRPr="008318E3">
              <w:t>0</w:t>
            </w:r>
          </w:p>
        </w:tc>
      </w:tr>
      <w:tr w:rsidR="007A74FB" w:rsidRPr="008318E3" w:rsidTr="00EF3F72">
        <w:trPr>
          <w:jc w:val="center"/>
        </w:trPr>
        <w:tc>
          <w:tcPr>
            <w:tcW w:w="8263" w:type="dxa"/>
          </w:tcPr>
          <w:p w:rsidR="007A74FB" w:rsidRPr="008318E3" w:rsidRDefault="007A74FB" w:rsidP="00246079">
            <w:pPr>
              <w:ind w:firstLine="567"/>
              <w:jc w:val="right"/>
              <w:rPr>
                <w:i/>
              </w:rPr>
            </w:pPr>
            <w:r w:rsidRPr="008318E3">
              <w:rPr>
                <w:i/>
              </w:rPr>
              <w:t>Максимальный балл</w:t>
            </w:r>
          </w:p>
        </w:tc>
        <w:tc>
          <w:tcPr>
            <w:tcW w:w="1173" w:type="dxa"/>
            <w:vAlign w:val="center"/>
          </w:tcPr>
          <w:p w:rsidR="007A74FB" w:rsidRPr="008318E3" w:rsidRDefault="007A74FB" w:rsidP="00EF3F72">
            <w:pPr>
              <w:jc w:val="center"/>
              <w:rPr>
                <w:i/>
              </w:rPr>
            </w:pPr>
            <w:r w:rsidRPr="008318E3">
              <w:rPr>
                <w:i/>
              </w:rPr>
              <w:t>3</w:t>
            </w:r>
          </w:p>
        </w:tc>
      </w:tr>
    </w:tbl>
    <w:p w:rsidR="007A74FB" w:rsidRPr="005358AF" w:rsidRDefault="007A74FB" w:rsidP="00546729">
      <w:pPr>
        <w:autoSpaceDE w:val="0"/>
        <w:autoSpaceDN w:val="0"/>
        <w:adjustRightInd w:val="0"/>
        <w:spacing w:before="120"/>
        <w:ind w:firstLine="567"/>
        <w:jc w:val="both"/>
        <w:rPr>
          <w:sz w:val="28"/>
          <w:szCs w:val="28"/>
          <w:highlight w:val="yellow"/>
        </w:rPr>
      </w:pPr>
      <w:r w:rsidRPr="005358AF">
        <w:rPr>
          <w:sz w:val="28"/>
          <w:szCs w:val="28"/>
        </w:rPr>
        <w:t xml:space="preserve">Анализ выполнения соответствующего задания экзаменационной работы позволяет сделать вывод о том, что для подавляющего большинства выпускников, приступивших к решению, задача оказалось непосильной. В группе получивших за работу более 80 баллов только 36% решили задание правильно. </w:t>
      </w:r>
      <w:r w:rsidRPr="005358AF">
        <w:rPr>
          <w:bCs/>
          <w:sz w:val="28"/>
          <w:szCs w:val="28"/>
        </w:rPr>
        <w:t>Выпускникам сложно догадаться о необходимых дополнительных построениях, многие не могут использовать известные из школьного курса геометрии теоремы и факты.</w:t>
      </w:r>
    </w:p>
    <w:p w:rsidR="007A74FB" w:rsidRPr="005358AF" w:rsidRDefault="007A74FB" w:rsidP="00246079">
      <w:pPr>
        <w:tabs>
          <w:tab w:val="left" w:pos="426"/>
        </w:tabs>
        <w:ind w:firstLine="567"/>
        <w:jc w:val="both"/>
        <w:rPr>
          <w:sz w:val="28"/>
          <w:szCs w:val="28"/>
        </w:rPr>
      </w:pPr>
      <w:r w:rsidRPr="005358AF">
        <w:rPr>
          <w:sz w:val="28"/>
          <w:szCs w:val="28"/>
        </w:rPr>
        <w:t>Типичные ошибки:</w:t>
      </w:r>
    </w:p>
    <w:p w:rsidR="007A74FB" w:rsidRPr="005358AF" w:rsidRDefault="007A74FB" w:rsidP="00580A57">
      <w:pPr>
        <w:pStyle w:val="a3"/>
        <w:numPr>
          <w:ilvl w:val="0"/>
          <w:numId w:val="19"/>
        </w:numPr>
        <w:autoSpaceDE w:val="0"/>
        <w:autoSpaceDN w:val="0"/>
        <w:adjustRightInd w:val="0"/>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не обосновывают подобие или равенство треугольников, равенство вписанных в окружность углов, зависимость между вписанным и центральным углами, опирающимися на одну дугу,</w:t>
      </w:r>
    </w:p>
    <w:p w:rsidR="007A74FB" w:rsidRPr="005358AF" w:rsidRDefault="007A74FB" w:rsidP="00580A57">
      <w:pPr>
        <w:pStyle w:val="a3"/>
        <w:numPr>
          <w:ilvl w:val="0"/>
          <w:numId w:val="19"/>
        </w:numPr>
        <w:autoSpaceDE w:val="0"/>
        <w:autoSpaceDN w:val="0"/>
        <w:adjustRightInd w:val="0"/>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 xml:space="preserve">демонстрировалось незнание факта равенства накрест лежащих углов при секущей только при условии, если она пересекает </w:t>
      </w:r>
      <w:r w:rsidRPr="005358AF">
        <w:rPr>
          <w:rFonts w:ascii="Times New Roman" w:hAnsi="Times New Roman"/>
          <w:bCs/>
          <w:i/>
          <w:sz w:val="28"/>
          <w:szCs w:val="28"/>
        </w:rPr>
        <w:t>параллельные</w:t>
      </w:r>
      <w:r w:rsidRPr="005358AF">
        <w:rPr>
          <w:rFonts w:ascii="Times New Roman" w:hAnsi="Times New Roman"/>
          <w:bCs/>
          <w:sz w:val="28"/>
          <w:szCs w:val="28"/>
        </w:rPr>
        <w:t xml:space="preserve"> прямые,</w:t>
      </w:r>
    </w:p>
    <w:p w:rsidR="007A74FB" w:rsidRPr="005358AF" w:rsidRDefault="007A74FB" w:rsidP="00580A57">
      <w:pPr>
        <w:pStyle w:val="a3"/>
        <w:numPr>
          <w:ilvl w:val="0"/>
          <w:numId w:val="19"/>
        </w:numPr>
        <w:autoSpaceDE w:val="0"/>
        <w:autoSpaceDN w:val="0"/>
        <w:adjustRightInd w:val="0"/>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неспособность проводить доказательные рассуждения.</w:t>
      </w:r>
    </w:p>
    <w:p w:rsidR="007A74FB" w:rsidRPr="005358AF" w:rsidRDefault="007A74FB" w:rsidP="00D57107">
      <w:pPr>
        <w:ind w:firstLine="567"/>
        <w:rPr>
          <w:b/>
          <w:i/>
          <w:sz w:val="28"/>
          <w:szCs w:val="28"/>
        </w:rPr>
      </w:pPr>
      <w:r w:rsidRPr="005358AF">
        <w:rPr>
          <w:b/>
          <w:i/>
          <w:sz w:val="28"/>
          <w:szCs w:val="28"/>
        </w:rPr>
        <w:t>Задание 17</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b/>
          <w:i/>
          <w:sz w:val="28"/>
          <w:szCs w:val="28"/>
        </w:rPr>
      </w:pPr>
      <w:r w:rsidRPr="005358AF">
        <w:rPr>
          <w:sz w:val="28"/>
          <w:szCs w:val="28"/>
        </w:rPr>
        <w:t>Решение задачи экономико-финансовой направленности.</w:t>
      </w:r>
      <w:r w:rsidRPr="005358AF">
        <w:rPr>
          <w:b/>
          <w:i/>
          <w:sz w:val="28"/>
          <w:szCs w:val="28"/>
        </w:rPr>
        <w:t xml:space="preserve"> </w:t>
      </w:r>
    </w:p>
    <w:p w:rsidR="007A74FB" w:rsidRPr="005358AF" w:rsidRDefault="007A74FB" w:rsidP="00246079">
      <w:pPr>
        <w:ind w:firstLine="567"/>
        <w:jc w:val="both"/>
        <w:rPr>
          <w:b/>
          <w:i/>
          <w:sz w:val="28"/>
          <w:szCs w:val="28"/>
        </w:rPr>
      </w:pPr>
      <w:r w:rsidRPr="005358AF">
        <w:rPr>
          <w:b/>
          <w:i/>
          <w:sz w:val="28"/>
          <w:szCs w:val="28"/>
        </w:rPr>
        <w:lastRenderedPageBreak/>
        <w:t>Статистика и краткий анализ выполнения задания</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7"/>
        <w:gridCol w:w="4508"/>
      </w:tblGrid>
      <w:tr w:rsidR="007A74FB" w:rsidRPr="008318E3" w:rsidTr="008A3DE0">
        <w:trPr>
          <w:trHeight w:val="20"/>
          <w:jc w:val="center"/>
        </w:trPr>
        <w:tc>
          <w:tcPr>
            <w:tcW w:w="5077" w:type="dxa"/>
            <w:vAlign w:val="center"/>
          </w:tcPr>
          <w:p w:rsidR="007A74FB" w:rsidRPr="008318E3" w:rsidRDefault="007A74FB" w:rsidP="008318E3">
            <w:pPr>
              <w:ind w:firstLine="567"/>
              <w:jc w:val="center"/>
              <w:rPr>
                <w:b/>
              </w:rPr>
            </w:pPr>
            <w:r w:rsidRPr="008318E3">
              <w:rPr>
                <w:b/>
                <w:i/>
              </w:rPr>
              <w:t>Пример из КИМ-2016</w:t>
            </w:r>
          </w:p>
        </w:tc>
        <w:tc>
          <w:tcPr>
            <w:tcW w:w="4508"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A3DE0">
        <w:trPr>
          <w:trHeight w:val="20"/>
          <w:jc w:val="center"/>
        </w:trPr>
        <w:tc>
          <w:tcPr>
            <w:tcW w:w="5077" w:type="dxa"/>
          </w:tcPr>
          <w:p w:rsidR="007A74FB" w:rsidRPr="004B5997" w:rsidRDefault="007A74FB" w:rsidP="008318E3">
            <w:pPr>
              <w:ind w:right="176"/>
              <w:jc w:val="both"/>
            </w:pPr>
            <w:r w:rsidRPr="004B5997">
              <w:t>15 января планируется взять кредит в банке на шесть месяцев в размере 1 млн. рублей. Условия его возврата таковы:</w:t>
            </w:r>
          </w:p>
          <w:p w:rsidR="007A74FB" w:rsidRPr="004B5997" w:rsidRDefault="007A74FB" w:rsidP="008318E3">
            <w:pPr>
              <w:ind w:right="176"/>
              <w:jc w:val="both"/>
            </w:pPr>
            <w:r w:rsidRPr="004B5997">
              <w:t xml:space="preserve"> — 1-го числа каждого месяца долг увеличивается на </w:t>
            </w:r>
            <w:r w:rsidRPr="008318E3">
              <w:rPr>
                <w:lang w:val="en-US"/>
              </w:rPr>
              <w:t>r</w:t>
            </w:r>
            <w:r w:rsidRPr="004B5997">
              <w:t xml:space="preserve"> процентов по сравнению с концом предыдущего месяца, где </w:t>
            </w:r>
            <w:r w:rsidRPr="008318E3">
              <w:rPr>
                <w:lang w:val="en-US"/>
              </w:rPr>
              <w:t>r</w:t>
            </w:r>
            <w:r w:rsidRPr="004B5997">
              <w:t xml:space="preserve"> — </w:t>
            </w:r>
            <w:r w:rsidRPr="008318E3">
              <w:rPr>
                <w:b/>
              </w:rPr>
              <w:t>целое</w:t>
            </w:r>
            <w:r w:rsidRPr="004B5997">
              <w:t xml:space="preserve"> число;</w:t>
            </w:r>
          </w:p>
          <w:p w:rsidR="007A74FB" w:rsidRPr="004B5997" w:rsidRDefault="007A74FB" w:rsidP="008318E3">
            <w:pPr>
              <w:ind w:right="176"/>
              <w:jc w:val="both"/>
            </w:pPr>
            <w:r w:rsidRPr="004B5997">
              <w:t xml:space="preserve"> — со 2-го по 14-е  число каждого месяца необходимо выплатить часть долга;</w:t>
            </w:r>
          </w:p>
          <w:p w:rsidR="007A74FB" w:rsidRPr="004B5997" w:rsidRDefault="007A74FB" w:rsidP="008318E3">
            <w:pPr>
              <w:ind w:right="176"/>
              <w:jc w:val="both"/>
            </w:pPr>
            <w:r w:rsidRPr="004B5997">
              <w:t xml:space="preserve"> — 15-го числа каждого месяца долг должен составлять некоторую сумму в соответствии со следующей таблицей.</w:t>
            </w:r>
          </w:p>
          <w:tbl>
            <w:tblPr>
              <w:tblW w:w="5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6"/>
              <w:gridCol w:w="576"/>
              <w:gridCol w:w="576"/>
              <w:gridCol w:w="576"/>
              <w:gridCol w:w="576"/>
              <w:gridCol w:w="585"/>
              <w:gridCol w:w="576"/>
              <w:gridCol w:w="576"/>
            </w:tblGrid>
            <w:tr w:rsidR="007A74FB" w:rsidRPr="008318E3" w:rsidTr="008318E3">
              <w:tc>
                <w:tcPr>
                  <w:tcW w:w="105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ind w:right="176"/>
                    <w:jc w:val="center"/>
                  </w:pPr>
                  <w:r w:rsidRPr="004B5997">
                    <w:t>Дата</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jc w:val="center"/>
                  </w:pPr>
                  <w:r w:rsidRPr="004B5997">
                    <w:t>15.01</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jc w:val="center"/>
                  </w:pPr>
                  <w:r w:rsidRPr="004B5997">
                    <w:t>15.02</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jc w:val="center"/>
                  </w:pPr>
                  <w:r w:rsidRPr="004B5997">
                    <w:t>15.03</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tabs>
                      <w:tab w:val="left" w:pos="626"/>
                    </w:tabs>
                    <w:jc w:val="center"/>
                  </w:pPr>
                  <w:r w:rsidRPr="004B5997">
                    <w:t>15.04</w:t>
                  </w:r>
                </w:p>
              </w:tc>
              <w:tc>
                <w:tcPr>
                  <w:tcW w:w="585"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ind w:right="9"/>
                    <w:jc w:val="center"/>
                  </w:pPr>
                  <w:r w:rsidRPr="004B5997">
                    <w:t>15.05</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jc w:val="center"/>
                  </w:pPr>
                  <w:r w:rsidRPr="004B5997">
                    <w:t>15.06</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jc w:val="center"/>
                  </w:pPr>
                  <w:r w:rsidRPr="004B5997">
                    <w:t>15.07</w:t>
                  </w:r>
                </w:p>
              </w:tc>
            </w:tr>
            <w:tr w:rsidR="007A74FB" w:rsidRPr="008318E3" w:rsidTr="008318E3">
              <w:tc>
                <w:tcPr>
                  <w:tcW w:w="105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ind w:right="176"/>
                    <w:jc w:val="center"/>
                  </w:pPr>
                  <w:r w:rsidRPr="004B5997">
                    <w:t>Долг</w:t>
                  </w:r>
                </w:p>
                <w:p w:rsidR="007A74FB" w:rsidRPr="004B5997" w:rsidRDefault="007A74FB" w:rsidP="008318E3">
                  <w:pPr>
                    <w:ind w:right="176"/>
                    <w:jc w:val="center"/>
                  </w:pPr>
                  <w:r w:rsidRPr="004B5997">
                    <w:t>(в млн. рублей)</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tabs>
                      <w:tab w:val="left" w:pos="360"/>
                    </w:tabs>
                    <w:jc w:val="center"/>
                  </w:pPr>
                  <w:r w:rsidRPr="004B5997">
                    <w:t>1</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tabs>
                      <w:tab w:val="left" w:pos="660"/>
                    </w:tabs>
                    <w:ind w:right="49"/>
                    <w:jc w:val="center"/>
                  </w:pPr>
                  <w:r w:rsidRPr="004B5997">
                    <w:t>0,6</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tabs>
                      <w:tab w:val="left" w:pos="426"/>
                    </w:tabs>
                    <w:jc w:val="center"/>
                  </w:pPr>
                  <w:r w:rsidRPr="004B5997">
                    <w:t>0,4</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jc w:val="center"/>
                  </w:pPr>
                  <w:r w:rsidRPr="004B5997">
                    <w:t>0,3</w:t>
                  </w:r>
                </w:p>
              </w:tc>
              <w:tc>
                <w:tcPr>
                  <w:tcW w:w="585"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jc w:val="center"/>
                  </w:pPr>
                  <w:r w:rsidRPr="004B5997">
                    <w:t>0,2</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ind w:right="18"/>
                    <w:jc w:val="center"/>
                  </w:pPr>
                  <w:r w:rsidRPr="004B5997">
                    <w:t>0,1</w:t>
                  </w:r>
                </w:p>
              </w:tc>
              <w:tc>
                <w:tcPr>
                  <w:tcW w:w="576" w:type="dxa"/>
                  <w:tcBorders>
                    <w:top w:val="single" w:sz="4" w:space="0" w:color="auto"/>
                    <w:left w:val="single" w:sz="4" w:space="0" w:color="auto"/>
                    <w:bottom w:val="single" w:sz="4" w:space="0" w:color="auto"/>
                    <w:right w:val="single" w:sz="4" w:space="0" w:color="auto"/>
                  </w:tcBorders>
                  <w:vAlign w:val="center"/>
                </w:tcPr>
                <w:p w:rsidR="007A74FB" w:rsidRPr="004B5997" w:rsidRDefault="007A74FB" w:rsidP="008318E3">
                  <w:pPr>
                    <w:ind w:right="27"/>
                    <w:jc w:val="center"/>
                  </w:pPr>
                  <w:r w:rsidRPr="004B5997">
                    <w:t>0</w:t>
                  </w:r>
                </w:p>
              </w:tc>
            </w:tr>
          </w:tbl>
          <w:p w:rsidR="007A74FB" w:rsidRPr="004B5997" w:rsidRDefault="007A74FB" w:rsidP="008318E3">
            <w:pPr>
              <w:ind w:firstLine="567"/>
              <w:jc w:val="both"/>
            </w:pPr>
            <w:r w:rsidRPr="004B5997">
              <w:t xml:space="preserve">Найдите наибольшее значение </w:t>
            </w:r>
            <w:r w:rsidRPr="008318E3">
              <w:rPr>
                <w:lang w:val="en-US"/>
              </w:rPr>
              <w:t>r</w:t>
            </w:r>
            <w:r w:rsidRPr="004B5997">
              <w:t>, при котором общая сумма выплат будет меньше 1,2 млн. рублей.</w:t>
            </w:r>
          </w:p>
        </w:tc>
        <w:tc>
          <w:tcPr>
            <w:tcW w:w="4508" w:type="dxa"/>
          </w:tcPr>
          <w:p w:rsidR="007A74FB" w:rsidRPr="004B5997" w:rsidRDefault="007A74FB" w:rsidP="008318E3">
            <w:pPr>
              <w:ind w:firstLine="567"/>
              <w:jc w:val="both"/>
            </w:pPr>
            <w:r w:rsidRPr="004B5997">
              <w:t>15 января планируется взять кредит в банке на некоторый срок (целое число месяцев). Условия его возврата таковы:</w:t>
            </w:r>
          </w:p>
          <w:p w:rsidR="007A74FB" w:rsidRPr="004B5997" w:rsidRDefault="007A74FB" w:rsidP="008318E3">
            <w:pPr>
              <w:ind w:firstLine="567"/>
              <w:jc w:val="both"/>
            </w:pPr>
            <w:r w:rsidRPr="004B5997">
              <w:t xml:space="preserve"> — 1-го числа каждого месяца долг возрастает на 3% по сравнению с концом предыдущего месяца;</w:t>
            </w:r>
          </w:p>
          <w:p w:rsidR="007A74FB" w:rsidRPr="004B5997" w:rsidRDefault="007A74FB" w:rsidP="008318E3">
            <w:pPr>
              <w:ind w:firstLine="567"/>
              <w:jc w:val="both"/>
            </w:pPr>
            <w:r w:rsidRPr="004B5997">
              <w:t xml:space="preserve"> — со 2-го по 14-е  число каждого месяца необходимо выплатить часть долга;</w:t>
            </w:r>
          </w:p>
          <w:p w:rsidR="007A74FB" w:rsidRPr="004B5997" w:rsidRDefault="007A74FB" w:rsidP="008318E3">
            <w:pPr>
              <w:ind w:firstLine="567"/>
              <w:jc w:val="both"/>
            </w:pPr>
            <w:r w:rsidRPr="004B5997">
              <w:t xml:space="preserve"> — 15-го числа каждого месяца долг должен быть на одну и ту же сумму меньше долга на 15-е число предыдущего месяца.</w:t>
            </w:r>
          </w:p>
          <w:p w:rsidR="007A74FB" w:rsidRPr="004B5997" w:rsidRDefault="007A74FB" w:rsidP="008318E3">
            <w:pPr>
              <w:ind w:firstLine="567"/>
              <w:jc w:val="both"/>
            </w:pPr>
            <w:r w:rsidRPr="004B5997">
              <w:t>На сколько месяцев планируется взять кредит, если известно, что общая сумма выплат после полного погашения кредита на 30% больше суммы, взятой в кредит?</w:t>
            </w:r>
          </w:p>
        </w:tc>
      </w:tr>
      <w:tr w:rsidR="007A74FB" w:rsidRPr="008318E3" w:rsidTr="008A3DE0">
        <w:trPr>
          <w:trHeight w:val="20"/>
          <w:jc w:val="center"/>
        </w:trPr>
        <w:tc>
          <w:tcPr>
            <w:tcW w:w="5077" w:type="dxa"/>
            <w:vAlign w:val="center"/>
          </w:tcPr>
          <w:p w:rsidR="007A74FB" w:rsidRPr="008318E3" w:rsidRDefault="007A74FB" w:rsidP="008318E3">
            <w:pPr>
              <w:ind w:firstLine="567"/>
              <w:jc w:val="center"/>
              <w:rPr>
                <w:b/>
                <w:i/>
                <w:sz w:val="28"/>
                <w:szCs w:val="28"/>
              </w:rPr>
            </w:pPr>
            <w:r w:rsidRPr="008318E3">
              <w:rPr>
                <w:b/>
                <w:sz w:val="28"/>
                <w:szCs w:val="28"/>
              </w:rPr>
              <w:t>Процент выполнения  11,8%</w:t>
            </w:r>
          </w:p>
        </w:tc>
        <w:tc>
          <w:tcPr>
            <w:tcW w:w="4508" w:type="dxa"/>
            <w:vAlign w:val="center"/>
          </w:tcPr>
          <w:p w:rsidR="007A74FB" w:rsidRPr="008318E3" w:rsidRDefault="007A74FB" w:rsidP="008318E3">
            <w:pPr>
              <w:ind w:firstLine="567"/>
              <w:jc w:val="center"/>
              <w:rPr>
                <w:b/>
                <w:i/>
                <w:sz w:val="28"/>
                <w:szCs w:val="28"/>
              </w:rPr>
            </w:pPr>
            <w:r w:rsidRPr="008318E3">
              <w:rPr>
                <w:b/>
                <w:sz w:val="28"/>
                <w:szCs w:val="28"/>
              </w:rPr>
              <w:t>Процент выполнения  3,2%</w:t>
            </w:r>
          </w:p>
        </w:tc>
      </w:tr>
    </w:tbl>
    <w:p w:rsidR="007A74FB" w:rsidRPr="005358AF" w:rsidRDefault="007A74FB" w:rsidP="00546729">
      <w:pPr>
        <w:pStyle w:val="af9"/>
        <w:spacing w:before="120" w:after="0" w:line="240" w:lineRule="auto"/>
        <w:ind w:firstLine="567"/>
        <w:jc w:val="both"/>
        <w:rPr>
          <w:b/>
          <w:i/>
          <w:sz w:val="28"/>
          <w:szCs w:val="28"/>
        </w:rPr>
      </w:pPr>
      <w:r w:rsidRPr="005358AF">
        <w:rPr>
          <w:sz w:val="28"/>
          <w:szCs w:val="28"/>
        </w:rPr>
        <w:t>Введение текстовых задач экономического содержания в ЕГЭ–2015 по математике стало, пожалуй, наиболее заметным изменением во всем комплексе заданий КИМ с развернутым ответом. Во всех заданиях этого типа предыдущих лет условие с самого начала формулировалось в математических терминах и отдельно не предполагало построения какой-либо математической модели (частично этот момент мог присутствовать в некоторых способах решения заданий С5 с параметром). Некоторое исключение составляло задание С</w:t>
      </w:r>
      <w:proofErr w:type="gramStart"/>
      <w:r w:rsidRPr="005358AF">
        <w:rPr>
          <w:sz w:val="28"/>
          <w:szCs w:val="28"/>
        </w:rPr>
        <w:t>6</w:t>
      </w:r>
      <w:proofErr w:type="gramEnd"/>
      <w:r w:rsidRPr="005358AF">
        <w:rPr>
          <w:sz w:val="28"/>
          <w:szCs w:val="28"/>
        </w:rPr>
        <w:t xml:space="preserve">, в котором явно текстовое, сюжетное, условие задачи на начальном этапе решения предполагало некоторый перевод на математический язык. Правда, сами тексты условий чаще всего уже активно использовали математическую терминологию: числа, записанные на доске, делимость, доли и дроби, средние величины и т.п. </w:t>
      </w:r>
    </w:p>
    <w:p w:rsidR="007A74FB" w:rsidRPr="005358AF" w:rsidRDefault="007A74FB" w:rsidP="00246079">
      <w:pPr>
        <w:ind w:firstLine="567"/>
        <w:jc w:val="both"/>
        <w:rPr>
          <w:sz w:val="28"/>
          <w:szCs w:val="28"/>
          <w:highlight w:val="yellow"/>
        </w:rPr>
      </w:pPr>
      <w:r w:rsidRPr="005358AF">
        <w:rPr>
          <w:sz w:val="28"/>
          <w:szCs w:val="28"/>
        </w:rPr>
        <w:t>В заданиях № 17 существенно усилена сюжетная, практико-ориентированная, составляющая условия. Сами сюжеты не есть прямые цитаты «из жизни», они априорно уже являются некоторыми текстовыми упрощениями, моделями, реально возникающих ситуаций. Эти сюжеты условно можно разделить на два типа, использующих соответственно дискретные модели (проценты, погашения кредитов и т.п.) и непрерывные модели (различные производства, протяженные во времени, объемы продукции и т.п.).</w:t>
      </w:r>
    </w:p>
    <w:p w:rsidR="007A74FB" w:rsidRPr="005358AF" w:rsidRDefault="007A74FB" w:rsidP="00246079">
      <w:pPr>
        <w:ind w:firstLine="567"/>
        <w:jc w:val="both"/>
        <w:rPr>
          <w:sz w:val="28"/>
          <w:szCs w:val="28"/>
        </w:rPr>
      </w:pPr>
      <w:r w:rsidRPr="005358AF">
        <w:rPr>
          <w:sz w:val="28"/>
          <w:szCs w:val="28"/>
        </w:rPr>
        <w:t xml:space="preserve">Следует подчеркнуть, что один и тот же сюжет может быть успешно сведен к различным математическим моделям и доведен до верного решения. По этой причине в критериях проверки нигде нет жесткого упоминания о </w:t>
      </w:r>
      <w:r w:rsidRPr="005358AF">
        <w:rPr>
          <w:sz w:val="28"/>
          <w:szCs w:val="28"/>
        </w:rPr>
        <w:lastRenderedPageBreak/>
        <w:t>какой-либо конкретной (алгебраической, геометрической, функциональной</w:t>
      </w:r>
      <w:proofErr w:type="gramStart"/>
      <w:r w:rsidRPr="005358AF">
        <w:rPr>
          <w:sz w:val="28"/>
          <w:szCs w:val="28"/>
        </w:rPr>
        <w:t xml:space="preserve">, …) </w:t>
      </w:r>
      <w:proofErr w:type="gramEnd"/>
      <w:r w:rsidRPr="005358AF">
        <w:rPr>
          <w:sz w:val="28"/>
          <w:szCs w:val="28"/>
        </w:rPr>
        <w:t xml:space="preserve">модели. </w:t>
      </w:r>
    </w:p>
    <w:p w:rsidR="007A74FB" w:rsidRPr="005358AF" w:rsidRDefault="007A74FB" w:rsidP="00246079">
      <w:pPr>
        <w:ind w:firstLine="567"/>
        <w:jc w:val="both"/>
        <w:rPr>
          <w:sz w:val="28"/>
          <w:szCs w:val="28"/>
          <w:highlight w:val="yellow"/>
        </w:rPr>
      </w:pPr>
      <w:r w:rsidRPr="005358AF">
        <w:rPr>
          <w:sz w:val="28"/>
          <w:szCs w:val="28"/>
        </w:rPr>
        <w:t>Способов верного решения заданий этого типа не меньше, чем для привычных текстовых задач. Возможен стиль, приближенный к высшей математике, и наивный подход, напоминающий арифметический способ решения текстовых задач, и метод, использующий специфические для математической экономики понятия (целевая функция, симплекс-метод и т.п.).</w:t>
      </w:r>
    </w:p>
    <w:p w:rsidR="007A74FB" w:rsidRPr="005358AF" w:rsidRDefault="007A74FB" w:rsidP="00246079">
      <w:pPr>
        <w:pStyle w:val="af9"/>
        <w:spacing w:after="0" w:line="240" w:lineRule="auto"/>
        <w:ind w:firstLine="567"/>
        <w:jc w:val="both"/>
        <w:rPr>
          <w:b/>
          <w:i/>
          <w:sz w:val="28"/>
          <w:szCs w:val="28"/>
        </w:rPr>
      </w:pPr>
      <w:r w:rsidRPr="005358AF">
        <w:rPr>
          <w:sz w:val="28"/>
          <w:szCs w:val="28"/>
        </w:rPr>
        <w:t>Процитируем критерии оценивания выполнения заданий № 17.</w:t>
      </w:r>
    </w:p>
    <w:tbl>
      <w:tblPr>
        <w:tblW w:w="4832" w:type="pct"/>
        <w:jc w:val="center"/>
        <w:tblLook w:val="0000"/>
      </w:tblPr>
      <w:tblGrid>
        <w:gridCol w:w="8525"/>
        <w:gridCol w:w="998"/>
      </w:tblGrid>
      <w:tr w:rsidR="007A74FB" w:rsidRPr="008318E3" w:rsidTr="00546729">
        <w:trPr>
          <w:trHeight w:val="20"/>
          <w:jc w:val="center"/>
        </w:trPr>
        <w:tc>
          <w:tcPr>
            <w:tcW w:w="4476" w:type="pct"/>
            <w:tcBorders>
              <w:top w:val="single" w:sz="4" w:space="0" w:color="000000"/>
              <w:left w:val="single" w:sz="4" w:space="0" w:color="000000"/>
              <w:bottom w:val="single" w:sz="4" w:space="0" w:color="000000"/>
              <w:right w:val="nil"/>
            </w:tcBorders>
          </w:tcPr>
          <w:p w:rsidR="007A74FB" w:rsidRPr="008318E3" w:rsidRDefault="007A74FB" w:rsidP="00246079">
            <w:pPr>
              <w:snapToGrid w:val="0"/>
              <w:ind w:firstLine="567"/>
              <w:jc w:val="center"/>
            </w:pPr>
            <w:r w:rsidRPr="008318E3">
              <w:t>Содержание критерия</w:t>
            </w:r>
          </w:p>
        </w:tc>
        <w:tc>
          <w:tcPr>
            <w:tcW w:w="524" w:type="pct"/>
            <w:tcBorders>
              <w:top w:val="single" w:sz="4" w:space="0" w:color="000000"/>
              <w:left w:val="single" w:sz="4" w:space="0" w:color="000000"/>
              <w:bottom w:val="single" w:sz="4" w:space="0" w:color="000000"/>
              <w:right w:val="single" w:sz="4" w:space="0" w:color="000000"/>
            </w:tcBorders>
          </w:tcPr>
          <w:p w:rsidR="007A74FB" w:rsidRPr="008318E3" w:rsidRDefault="007A74FB" w:rsidP="00546729">
            <w:pPr>
              <w:snapToGrid w:val="0"/>
              <w:jc w:val="center"/>
            </w:pPr>
            <w:r w:rsidRPr="008318E3">
              <w:t>Баллы</w:t>
            </w:r>
          </w:p>
        </w:tc>
      </w:tr>
      <w:tr w:rsidR="007A74FB" w:rsidRPr="008318E3" w:rsidTr="00546729">
        <w:trPr>
          <w:trHeight w:val="20"/>
          <w:jc w:val="center"/>
        </w:trPr>
        <w:tc>
          <w:tcPr>
            <w:tcW w:w="4476" w:type="pct"/>
            <w:tcBorders>
              <w:top w:val="single" w:sz="4" w:space="0" w:color="000000"/>
              <w:left w:val="single" w:sz="4" w:space="0" w:color="000000"/>
              <w:bottom w:val="single" w:sz="4" w:space="0" w:color="000000"/>
              <w:right w:val="nil"/>
            </w:tcBorders>
            <w:vAlign w:val="center"/>
          </w:tcPr>
          <w:p w:rsidR="007A74FB" w:rsidRPr="008318E3" w:rsidRDefault="007A74FB" w:rsidP="00FA700A">
            <w:r w:rsidRPr="008318E3">
              <w:t>Обоснованно получен верный ответ</w:t>
            </w:r>
          </w:p>
        </w:tc>
        <w:tc>
          <w:tcPr>
            <w:tcW w:w="524" w:type="pct"/>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546729">
            <w:pPr>
              <w:jc w:val="center"/>
            </w:pPr>
            <w:r w:rsidRPr="008318E3">
              <w:t>3</w:t>
            </w:r>
          </w:p>
        </w:tc>
      </w:tr>
      <w:tr w:rsidR="007A74FB" w:rsidRPr="008318E3" w:rsidTr="00546729">
        <w:trPr>
          <w:trHeight w:val="20"/>
          <w:jc w:val="center"/>
        </w:trPr>
        <w:tc>
          <w:tcPr>
            <w:tcW w:w="4476" w:type="pct"/>
            <w:tcBorders>
              <w:top w:val="single" w:sz="4" w:space="0" w:color="000000"/>
              <w:left w:val="single" w:sz="4" w:space="0" w:color="000000"/>
              <w:bottom w:val="single" w:sz="4" w:space="0" w:color="000000"/>
              <w:right w:val="nil"/>
            </w:tcBorders>
            <w:vAlign w:val="center"/>
          </w:tcPr>
          <w:p w:rsidR="007A74FB" w:rsidRPr="008318E3" w:rsidRDefault="007A74FB" w:rsidP="00FA700A">
            <w:proofErr w:type="gramStart"/>
            <w:r w:rsidRPr="008318E3">
              <w:t>Верно</w:t>
            </w:r>
            <w:proofErr w:type="gramEnd"/>
            <w:r w:rsidRPr="008318E3">
              <w:t xml:space="preserve"> построена математическая модель, решение сведено к исследованию этой модели и получен результат:</w:t>
            </w:r>
          </w:p>
          <w:p w:rsidR="007A74FB" w:rsidRPr="008318E3" w:rsidRDefault="007A74FB" w:rsidP="00FA700A">
            <w:r w:rsidRPr="008318E3">
              <w:t>— неверный ответ из-за вычислительной ошибки;</w:t>
            </w:r>
          </w:p>
          <w:p w:rsidR="007A74FB" w:rsidRPr="008318E3" w:rsidRDefault="007A74FB" w:rsidP="00FA700A">
            <w:r w:rsidRPr="008318E3">
              <w:t>— верный ответ, но решение недостаточно обосновано</w:t>
            </w:r>
          </w:p>
        </w:tc>
        <w:tc>
          <w:tcPr>
            <w:tcW w:w="524" w:type="pct"/>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546729">
            <w:pPr>
              <w:jc w:val="center"/>
            </w:pPr>
            <w:r w:rsidRPr="008318E3">
              <w:t>2</w:t>
            </w:r>
          </w:p>
        </w:tc>
      </w:tr>
      <w:tr w:rsidR="007A74FB" w:rsidRPr="008318E3" w:rsidTr="00546729">
        <w:trPr>
          <w:trHeight w:val="20"/>
          <w:jc w:val="center"/>
        </w:trPr>
        <w:tc>
          <w:tcPr>
            <w:tcW w:w="4476" w:type="pct"/>
            <w:tcBorders>
              <w:top w:val="single" w:sz="4" w:space="0" w:color="000000"/>
              <w:left w:val="single" w:sz="4" w:space="0" w:color="000000"/>
              <w:bottom w:val="single" w:sz="4" w:space="0" w:color="000000"/>
              <w:right w:val="nil"/>
            </w:tcBorders>
            <w:vAlign w:val="center"/>
          </w:tcPr>
          <w:p w:rsidR="007A74FB" w:rsidRPr="008318E3" w:rsidRDefault="007A74FB" w:rsidP="00FA700A">
            <w:proofErr w:type="gramStart"/>
            <w:r w:rsidRPr="008318E3">
              <w:t>Верно</w:t>
            </w:r>
            <w:proofErr w:type="gramEnd"/>
            <w:r w:rsidRPr="008318E3">
              <w:t xml:space="preserve"> построена математическая модель, решение сведено к исследованию этой модели, при этом решение может быть не завершено</w:t>
            </w:r>
          </w:p>
        </w:tc>
        <w:tc>
          <w:tcPr>
            <w:tcW w:w="524" w:type="pct"/>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546729">
            <w:pPr>
              <w:jc w:val="center"/>
            </w:pPr>
            <w:r w:rsidRPr="008318E3">
              <w:t>1</w:t>
            </w:r>
          </w:p>
        </w:tc>
      </w:tr>
      <w:tr w:rsidR="007A74FB" w:rsidRPr="008318E3" w:rsidTr="00546729">
        <w:trPr>
          <w:trHeight w:val="20"/>
          <w:jc w:val="center"/>
        </w:trPr>
        <w:tc>
          <w:tcPr>
            <w:tcW w:w="4476" w:type="pct"/>
            <w:tcBorders>
              <w:top w:val="single" w:sz="4" w:space="0" w:color="000000"/>
              <w:left w:val="single" w:sz="4" w:space="0" w:color="000000"/>
              <w:bottom w:val="single" w:sz="4" w:space="0" w:color="000000"/>
              <w:right w:val="nil"/>
            </w:tcBorders>
            <w:vAlign w:val="center"/>
          </w:tcPr>
          <w:p w:rsidR="007A74FB" w:rsidRPr="008318E3" w:rsidRDefault="007A74FB" w:rsidP="00FA700A">
            <w:pPr>
              <w:snapToGrid w:val="0"/>
            </w:pPr>
            <w:r w:rsidRPr="008318E3">
              <w:t>Решение не соответствует ни одному из критериев, перечисленных выше</w:t>
            </w:r>
          </w:p>
        </w:tc>
        <w:tc>
          <w:tcPr>
            <w:tcW w:w="524" w:type="pct"/>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546729">
            <w:pPr>
              <w:jc w:val="center"/>
            </w:pPr>
            <w:r w:rsidRPr="008318E3">
              <w:t>0</w:t>
            </w:r>
          </w:p>
        </w:tc>
      </w:tr>
      <w:tr w:rsidR="007A74FB" w:rsidRPr="008318E3" w:rsidTr="00546729">
        <w:trPr>
          <w:trHeight w:val="20"/>
          <w:jc w:val="center"/>
        </w:trPr>
        <w:tc>
          <w:tcPr>
            <w:tcW w:w="4476" w:type="pct"/>
            <w:tcBorders>
              <w:top w:val="single" w:sz="4" w:space="0" w:color="000000"/>
              <w:left w:val="single" w:sz="4" w:space="0" w:color="000000"/>
              <w:bottom w:val="single" w:sz="4" w:space="0" w:color="000000"/>
              <w:right w:val="nil"/>
            </w:tcBorders>
          </w:tcPr>
          <w:p w:rsidR="007A74FB" w:rsidRPr="008318E3" w:rsidRDefault="007A74FB" w:rsidP="00246079">
            <w:pPr>
              <w:snapToGrid w:val="0"/>
              <w:ind w:firstLine="567"/>
              <w:jc w:val="right"/>
              <w:rPr>
                <w:i/>
              </w:rPr>
            </w:pPr>
            <w:r w:rsidRPr="008318E3">
              <w:rPr>
                <w:i/>
              </w:rPr>
              <w:t>Максимальный балл</w:t>
            </w:r>
          </w:p>
        </w:tc>
        <w:tc>
          <w:tcPr>
            <w:tcW w:w="524" w:type="pct"/>
            <w:tcBorders>
              <w:top w:val="single" w:sz="4" w:space="0" w:color="000000"/>
              <w:left w:val="single" w:sz="4" w:space="0" w:color="000000"/>
              <w:bottom w:val="single" w:sz="4" w:space="0" w:color="000000"/>
              <w:right w:val="single" w:sz="4" w:space="0" w:color="000000"/>
            </w:tcBorders>
            <w:vAlign w:val="center"/>
          </w:tcPr>
          <w:p w:rsidR="007A74FB" w:rsidRPr="008318E3" w:rsidRDefault="007A74FB" w:rsidP="00546729">
            <w:pPr>
              <w:jc w:val="center"/>
              <w:rPr>
                <w:i/>
              </w:rPr>
            </w:pPr>
            <w:r w:rsidRPr="008318E3">
              <w:rPr>
                <w:i/>
              </w:rPr>
              <w:t>3</w:t>
            </w:r>
          </w:p>
        </w:tc>
      </w:tr>
    </w:tbl>
    <w:p w:rsidR="007A74FB" w:rsidRPr="005358AF" w:rsidRDefault="007A74FB" w:rsidP="00546729">
      <w:pPr>
        <w:spacing w:before="120"/>
        <w:ind w:firstLine="567"/>
        <w:jc w:val="both"/>
        <w:rPr>
          <w:sz w:val="28"/>
          <w:szCs w:val="28"/>
          <w:highlight w:val="yellow"/>
        </w:rPr>
      </w:pPr>
      <w:r w:rsidRPr="005358AF">
        <w:rPr>
          <w:sz w:val="28"/>
          <w:szCs w:val="28"/>
        </w:rPr>
        <w:t>Один балл можно выставлять в тех случаях, когда сюжетное условие задачи верно сведено к решению математической (арифметической алгебраической, функциональной, геометрической) задачи. Именно к решению, а не к отдельному равенству, набору уравнений, уравнению, задающему функцию и т.п. Грубо говоря, предъявленный текст должен включать направление, «продолжаемое» до верного решения. Оценка в 2 балла, разумеется, включает в себя условия выставления 1 балла, но существенно ближе к верному решению задачи.</w:t>
      </w:r>
    </w:p>
    <w:p w:rsidR="007A74FB" w:rsidRPr="005358AF" w:rsidRDefault="007A74FB" w:rsidP="00246079">
      <w:pPr>
        <w:ind w:firstLine="567"/>
        <w:jc w:val="both"/>
        <w:rPr>
          <w:bCs/>
          <w:sz w:val="28"/>
          <w:szCs w:val="28"/>
        </w:rPr>
      </w:pPr>
      <w:r w:rsidRPr="005358AF">
        <w:rPr>
          <w:bCs/>
          <w:sz w:val="28"/>
          <w:szCs w:val="28"/>
        </w:rPr>
        <w:t>В решениях задания № 17 часто сразу приводилась готовая формула без введенных обозначений, обоснований, без какого-либо вывода, отсутствовало само построение математической модели. Удачное применение готовой формулы, конечно, приводило к верному ответу. Однако нет оснований считать, что данная формула описывает именно данную в задаче ситуацию. На апелляциях выпускники школ отмечали, что они «нашли эту формулу в интернете» или «на спецкурсе учитель дал данную формулу и сказал запомнить, поскольку  вывод ее сложен». Заметим, что данная формула не является известным математическим фактом, содержащимся в учебниках и учебных пособиях, рекомендуемых к использованию при реализации имеющих государственную аккредитацию образовательных программ среднего общего образования (Спецификация контрольных измерительных материалов для проведения в 2017 году единого государственного экзамена по математике). Все это еще раз подтверждает тезис о натаскивании учеников на задачи определенного характера, бездумность использования нестандартных методов и приемов.</w:t>
      </w:r>
    </w:p>
    <w:p w:rsidR="007A74FB" w:rsidRPr="005358AF" w:rsidRDefault="007A74FB" w:rsidP="00246079">
      <w:pPr>
        <w:ind w:firstLine="567"/>
        <w:jc w:val="both"/>
        <w:rPr>
          <w:sz w:val="28"/>
          <w:szCs w:val="28"/>
        </w:rPr>
      </w:pPr>
      <w:r w:rsidRPr="005358AF">
        <w:rPr>
          <w:bCs/>
          <w:sz w:val="28"/>
          <w:szCs w:val="28"/>
        </w:rPr>
        <w:t>В результате средний процент выполнения этого задания по региону составил 3,2%, в то время как в группе выпускников, набравших за работу 81–100 баллов, с заданием справились более 70% обучающихся.</w:t>
      </w:r>
    </w:p>
    <w:p w:rsidR="007A74FB" w:rsidRPr="005358AF" w:rsidRDefault="007A74FB" w:rsidP="00246079">
      <w:pPr>
        <w:ind w:firstLine="567"/>
        <w:jc w:val="both"/>
        <w:rPr>
          <w:sz w:val="28"/>
          <w:szCs w:val="28"/>
        </w:rPr>
      </w:pPr>
      <w:r w:rsidRPr="005358AF">
        <w:rPr>
          <w:sz w:val="28"/>
          <w:szCs w:val="28"/>
        </w:rPr>
        <w:lastRenderedPageBreak/>
        <w:t xml:space="preserve">Задания второй части 18 и 19 с развернутым ответом относятся к заданиям </w:t>
      </w:r>
      <w:r w:rsidRPr="005358AF">
        <w:rPr>
          <w:b/>
          <w:sz w:val="28"/>
          <w:szCs w:val="28"/>
        </w:rPr>
        <w:t>повышенного уровня</w:t>
      </w:r>
      <w:r w:rsidRPr="005358AF">
        <w:rPr>
          <w:sz w:val="28"/>
          <w:szCs w:val="28"/>
        </w:rPr>
        <w:t xml:space="preserve">. Максимальный балл (4 балла) получают около 1% участников. Эти задания предназначены для конкурсного отбора в вузы с повышенными требованиями к математической подготовке абитуриентов. </w:t>
      </w:r>
    </w:p>
    <w:p w:rsidR="007A74FB" w:rsidRPr="005358AF" w:rsidRDefault="007A74FB" w:rsidP="00246079">
      <w:pPr>
        <w:ind w:firstLine="567"/>
        <w:jc w:val="both"/>
        <w:rPr>
          <w:sz w:val="28"/>
          <w:szCs w:val="28"/>
        </w:rPr>
      </w:pPr>
      <w:r w:rsidRPr="005358AF">
        <w:rPr>
          <w:sz w:val="28"/>
          <w:szCs w:val="28"/>
        </w:rPr>
        <w:t xml:space="preserve">Задания высокого уровня сложности — это задания не на применение одного метода решения, а на комбинацию различных методов. Для успешного выполнения задания 18 необходим, кроме прочных математических знаний, также высокий уровень математической культуры, которая формируется в течение двух лет </w:t>
      </w:r>
      <w:proofErr w:type="gramStart"/>
      <w:r w:rsidRPr="005358AF">
        <w:rPr>
          <w:sz w:val="28"/>
          <w:szCs w:val="28"/>
        </w:rPr>
        <w:t>обучения по программе</w:t>
      </w:r>
      <w:proofErr w:type="gramEnd"/>
      <w:r w:rsidRPr="005358AF">
        <w:rPr>
          <w:sz w:val="28"/>
          <w:szCs w:val="28"/>
        </w:rPr>
        <w:t xml:space="preserve"> профильного уровня</w:t>
      </w:r>
    </w:p>
    <w:p w:rsidR="007A74FB" w:rsidRPr="005358AF" w:rsidRDefault="007A74FB" w:rsidP="00D57107">
      <w:pPr>
        <w:ind w:firstLine="567"/>
        <w:rPr>
          <w:b/>
          <w:i/>
          <w:sz w:val="28"/>
          <w:szCs w:val="28"/>
        </w:rPr>
      </w:pPr>
      <w:r w:rsidRPr="005358AF">
        <w:rPr>
          <w:b/>
          <w:i/>
          <w:sz w:val="28"/>
          <w:szCs w:val="28"/>
        </w:rPr>
        <w:t>Задание 18</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Задача на решение уравнения с параметром.</w:t>
      </w:r>
    </w:p>
    <w:p w:rsidR="007A74FB" w:rsidRPr="005358AF" w:rsidRDefault="007A74FB" w:rsidP="00246079">
      <w:pPr>
        <w:ind w:firstLine="567"/>
        <w:jc w:val="both"/>
        <w:rPr>
          <w:b/>
          <w:i/>
          <w:sz w:val="28"/>
          <w:szCs w:val="28"/>
        </w:rPr>
      </w:pPr>
      <w:r w:rsidRPr="005358AF">
        <w:rPr>
          <w:b/>
          <w:i/>
          <w:sz w:val="28"/>
          <w:szCs w:val="28"/>
        </w:rPr>
        <w:t>Статистика и краткий анализ выполнения задания</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2"/>
        <w:gridCol w:w="5364"/>
      </w:tblGrid>
      <w:tr w:rsidR="007A74FB" w:rsidRPr="008318E3" w:rsidTr="00D034E1">
        <w:trPr>
          <w:trHeight w:val="20"/>
          <w:jc w:val="center"/>
        </w:trPr>
        <w:tc>
          <w:tcPr>
            <w:tcW w:w="4232" w:type="dxa"/>
            <w:vAlign w:val="center"/>
          </w:tcPr>
          <w:p w:rsidR="007A74FB" w:rsidRPr="008318E3" w:rsidRDefault="007A74FB" w:rsidP="008E0A4A">
            <w:pPr>
              <w:ind w:firstLine="13"/>
              <w:jc w:val="center"/>
              <w:rPr>
                <w:b/>
                <w:sz w:val="28"/>
                <w:szCs w:val="28"/>
              </w:rPr>
            </w:pPr>
            <w:r w:rsidRPr="008318E3">
              <w:rPr>
                <w:b/>
                <w:i/>
                <w:sz w:val="28"/>
                <w:szCs w:val="28"/>
              </w:rPr>
              <w:t>Пример из КИМ-2016</w:t>
            </w:r>
          </w:p>
        </w:tc>
        <w:tc>
          <w:tcPr>
            <w:tcW w:w="5364" w:type="dxa"/>
            <w:vAlign w:val="center"/>
          </w:tcPr>
          <w:p w:rsidR="007A74FB" w:rsidRPr="008318E3" w:rsidRDefault="007A74FB" w:rsidP="008E0A4A">
            <w:pPr>
              <w:ind w:firstLine="35"/>
              <w:jc w:val="center"/>
              <w:rPr>
                <w:b/>
                <w:sz w:val="28"/>
                <w:szCs w:val="28"/>
              </w:rPr>
            </w:pPr>
            <w:r w:rsidRPr="008318E3">
              <w:rPr>
                <w:b/>
                <w:i/>
                <w:sz w:val="28"/>
                <w:szCs w:val="28"/>
              </w:rPr>
              <w:t>Пример из КИМ-2017</w:t>
            </w:r>
          </w:p>
        </w:tc>
      </w:tr>
      <w:tr w:rsidR="007A74FB" w:rsidRPr="008318E3" w:rsidTr="00D034E1">
        <w:trPr>
          <w:trHeight w:val="20"/>
          <w:jc w:val="center"/>
        </w:trPr>
        <w:tc>
          <w:tcPr>
            <w:tcW w:w="4232" w:type="dxa"/>
            <w:vAlign w:val="center"/>
          </w:tcPr>
          <w:p w:rsidR="008E0A4A" w:rsidRPr="00B8348F" w:rsidRDefault="008E0A4A" w:rsidP="008E0A4A">
            <w:pPr>
              <w:ind w:firstLine="13"/>
            </w:pPr>
            <w:r w:rsidRPr="00B8348F">
              <w:t xml:space="preserve">Найдите все значения а, при </w:t>
            </w:r>
            <w:r>
              <w:t xml:space="preserve">каждом из которых </w:t>
            </w:r>
            <w:r w:rsidRPr="00B8348F">
              <w:t>уравнени</w:t>
            </w:r>
            <w:r>
              <w:t>е</w:t>
            </w:r>
            <w:r w:rsidRPr="00B8348F">
              <w:t xml:space="preserve"> </w:t>
            </w:r>
          </w:p>
          <w:p w:rsidR="008E0A4A" w:rsidRPr="00B8348F" w:rsidRDefault="00DF1812" w:rsidP="008E0A4A">
            <w:pPr>
              <w:ind w:firstLine="13"/>
            </w:pPr>
            <m:oMathPara>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х</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а</m:t>
                        </m:r>
                      </m:e>
                      <m:sup>
                        <m:r>
                          <w:rPr>
                            <w:rFonts w:ascii="Cambria Math" w:hAnsi="Cambria Math"/>
                          </w:rPr>
                          <m:t>2</m:t>
                        </m:r>
                      </m:sup>
                    </m:sSup>
                  </m:e>
                </m:rad>
                <m:r>
                  <w:rPr>
                    <w:rFonts w:ascii="Cambria Math" w:hAnsi="Cambria Math"/>
                  </w:rPr>
                  <m:t>=</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+2х-а</m:t>
                </m:r>
              </m:oMath>
            </m:oMathPara>
          </w:p>
          <w:p w:rsidR="007A74FB" w:rsidRPr="00D216A0" w:rsidRDefault="008E0A4A" w:rsidP="008E0A4A">
            <w:pPr>
              <w:ind w:firstLine="13"/>
            </w:pPr>
            <w:r w:rsidRPr="00B8348F">
              <w:t xml:space="preserve">имеет </w:t>
            </w:r>
            <w:r>
              <w:t>ровно три различных корня</w:t>
            </w:r>
          </w:p>
        </w:tc>
        <w:tc>
          <w:tcPr>
            <w:tcW w:w="5364" w:type="dxa"/>
            <w:vAlign w:val="center"/>
          </w:tcPr>
          <w:p w:rsidR="008E0A4A" w:rsidRPr="00B8348F" w:rsidRDefault="008E0A4A" w:rsidP="008E0A4A">
            <w:r w:rsidRPr="00B8348F">
              <w:t xml:space="preserve">Найдите все значения а, при </w:t>
            </w:r>
            <w:r>
              <w:t xml:space="preserve">каждом из которых </w:t>
            </w:r>
            <w:r w:rsidRPr="00B8348F">
              <w:t>уравнени</w:t>
            </w:r>
            <w:r>
              <w:t>е</w:t>
            </w:r>
            <w:r w:rsidRPr="00B8348F">
              <w:t xml:space="preserve"> </w:t>
            </w:r>
          </w:p>
          <w:p w:rsidR="008E0A4A" w:rsidRPr="00B8348F" w:rsidRDefault="00B15777" w:rsidP="008E0A4A">
            <m:oMathPara>
              <m:oMath>
                <m:r>
                  <m:rPr>
                    <m:sty m:val="p"/>
                  </m:rPr>
                  <w:rPr>
                    <w:rFonts w:ascii="Cambria Math" w:hAnsi="Cambria Math"/>
                    <w:lang w:val="en-US"/>
                  </w:rPr>
                  <m:t>ln⁡</m:t>
                </m:r>
                <m:r>
                  <w:rPr>
                    <w:rFonts w:ascii="Cambria Math" w:hAnsi="Cambria Math"/>
                    <w:lang w:val="en-US"/>
                  </w:rPr>
                  <m:t>(3a-x)∙</m:t>
                </m:r>
                <m:r>
                  <m:rPr>
                    <m:sty m:val="p"/>
                  </m:rPr>
                  <w:rPr>
                    <w:rFonts w:ascii="Cambria Math" w:hAnsi="Cambria Math"/>
                    <w:lang w:val="en-US"/>
                  </w:rPr>
                  <m:t>ln⁡</m:t>
                </m:r>
                <m:r>
                  <w:rPr>
                    <w:rFonts w:ascii="Cambria Math" w:hAnsi="Cambria Math"/>
                    <w:lang w:val="en-US"/>
                  </w:rPr>
                  <m:t>(2x+2a-5)</m:t>
                </m:r>
                <m:r>
                  <w:rPr>
                    <w:rFonts w:ascii="Cambria Math" w:hAnsi="Cambria Math"/>
                  </w:rPr>
                  <m:t>=</m:t>
                </m:r>
                <m:r>
                  <m:rPr>
                    <m:sty m:val="p"/>
                  </m:rPr>
                  <w:rPr>
                    <w:rFonts w:ascii="Cambria Math" w:hAnsi="Cambria Math"/>
                  </w:rPr>
                  <m:t>ln⁡</m:t>
                </m:r>
                <m:r>
                  <w:rPr>
                    <w:rFonts w:ascii="Cambria Math" w:hAnsi="Cambria Math"/>
                  </w:rPr>
                  <m:t>(3a-x)∙</m:t>
                </m:r>
                <m:r>
                  <m:rPr>
                    <m:sty m:val="p"/>
                  </m:rPr>
                  <w:rPr>
                    <w:rFonts w:ascii="Cambria Math" w:hAnsi="Cambria Math"/>
                  </w:rPr>
                  <m:t>ln⁡</m:t>
                </m:r>
                <m:r>
                  <w:rPr>
                    <w:rFonts w:ascii="Cambria Math" w:hAnsi="Cambria Math"/>
                  </w:rPr>
                  <m:t>(x-a)</m:t>
                </m:r>
              </m:oMath>
            </m:oMathPara>
          </w:p>
          <w:p w:rsidR="007A74FB" w:rsidRPr="008318E3" w:rsidRDefault="008E0A4A" w:rsidP="008E0A4A">
            <w:pPr>
              <w:ind w:firstLine="35"/>
              <w:rPr>
                <w:sz w:val="28"/>
                <w:szCs w:val="28"/>
              </w:rPr>
            </w:pPr>
            <w:r w:rsidRPr="00B8348F">
              <w:t xml:space="preserve">имеет </w:t>
            </w:r>
            <w:r>
              <w:t xml:space="preserve">ровно один корень на отрезке </w:t>
            </w:r>
            <w:r w:rsidRPr="00A133EB">
              <w:t>[</w:t>
            </w:r>
            <w:r>
              <w:t>0; 2</w:t>
            </w:r>
            <w:r w:rsidRPr="00A133EB">
              <w:t>]</w:t>
            </w:r>
            <w:r w:rsidRPr="00B8348F">
              <w:t>.</w:t>
            </w:r>
          </w:p>
        </w:tc>
      </w:tr>
      <w:tr w:rsidR="007A74FB" w:rsidRPr="008318E3" w:rsidTr="00D034E1">
        <w:trPr>
          <w:trHeight w:val="20"/>
          <w:jc w:val="center"/>
        </w:trPr>
        <w:tc>
          <w:tcPr>
            <w:tcW w:w="4232" w:type="dxa"/>
            <w:vAlign w:val="center"/>
          </w:tcPr>
          <w:p w:rsidR="007A74FB" w:rsidRPr="008318E3" w:rsidRDefault="007A74FB" w:rsidP="008E0A4A">
            <w:pPr>
              <w:ind w:firstLine="13"/>
              <w:jc w:val="center"/>
              <w:rPr>
                <w:b/>
                <w:i/>
                <w:sz w:val="28"/>
                <w:szCs w:val="28"/>
              </w:rPr>
            </w:pPr>
            <w:r w:rsidRPr="008318E3">
              <w:rPr>
                <w:b/>
                <w:sz w:val="28"/>
                <w:szCs w:val="28"/>
              </w:rPr>
              <w:t>Процент выполнения  0,3%</w:t>
            </w:r>
          </w:p>
        </w:tc>
        <w:tc>
          <w:tcPr>
            <w:tcW w:w="5364" w:type="dxa"/>
            <w:vAlign w:val="center"/>
          </w:tcPr>
          <w:p w:rsidR="007A74FB" w:rsidRPr="008318E3" w:rsidRDefault="007A74FB" w:rsidP="008E0A4A">
            <w:pPr>
              <w:ind w:firstLine="35"/>
              <w:jc w:val="center"/>
              <w:rPr>
                <w:b/>
                <w:i/>
                <w:sz w:val="28"/>
                <w:szCs w:val="28"/>
              </w:rPr>
            </w:pPr>
            <w:r w:rsidRPr="008318E3">
              <w:rPr>
                <w:b/>
                <w:sz w:val="28"/>
                <w:szCs w:val="28"/>
              </w:rPr>
              <w:t>Процент выполнения  0,8%</w:t>
            </w:r>
          </w:p>
        </w:tc>
      </w:tr>
    </w:tbl>
    <w:p w:rsidR="007A74FB" w:rsidRPr="005358AF" w:rsidRDefault="007A74FB" w:rsidP="00D216A0">
      <w:pPr>
        <w:spacing w:before="120"/>
        <w:ind w:firstLine="567"/>
        <w:jc w:val="both"/>
        <w:rPr>
          <w:sz w:val="28"/>
          <w:szCs w:val="28"/>
        </w:rPr>
      </w:pPr>
      <w:r w:rsidRPr="005358AF">
        <w:rPr>
          <w:sz w:val="28"/>
          <w:szCs w:val="28"/>
        </w:rPr>
        <w:t>Задания высокого уровня сложности призваны выделить выпускников, в наибольшей степени овладевших содержанием учебного предмета, ориентированных на получение высшего профессионального образования в областях, связанных с математикой, то есть абитуриентов ведущих технических вузов.</w:t>
      </w:r>
    </w:p>
    <w:p w:rsidR="007A74FB" w:rsidRPr="005358AF" w:rsidRDefault="007A74FB" w:rsidP="00246079">
      <w:pPr>
        <w:ind w:firstLine="567"/>
        <w:jc w:val="both"/>
        <w:rPr>
          <w:sz w:val="28"/>
          <w:szCs w:val="28"/>
        </w:rPr>
      </w:pPr>
      <w:r w:rsidRPr="005358AF">
        <w:rPr>
          <w:sz w:val="28"/>
          <w:szCs w:val="28"/>
        </w:rPr>
        <w:t xml:space="preserve">Задачи с параметром допускают весьма разнообразные способы решения. Наиболее распространенными из них являются: </w:t>
      </w:r>
    </w:p>
    <w:p w:rsidR="007A74FB" w:rsidRPr="005358AF" w:rsidRDefault="007A74FB" w:rsidP="00246079">
      <w:pPr>
        <w:ind w:firstLine="567"/>
        <w:jc w:val="both"/>
        <w:rPr>
          <w:sz w:val="28"/>
          <w:szCs w:val="28"/>
        </w:rPr>
      </w:pPr>
      <w:r w:rsidRPr="005358AF">
        <w:rPr>
          <w:sz w:val="28"/>
          <w:szCs w:val="28"/>
        </w:rPr>
        <w:t>– чисто алгебраический способ решения;</w:t>
      </w:r>
    </w:p>
    <w:p w:rsidR="007A74FB" w:rsidRPr="005358AF" w:rsidRDefault="007A74FB" w:rsidP="00246079">
      <w:pPr>
        <w:ind w:firstLine="567"/>
        <w:jc w:val="both"/>
        <w:rPr>
          <w:sz w:val="28"/>
          <w:szCs w:val="28"/>
        </w:rPr>
      </w:pPr>
      <w:r w:rsidRPr="005358AF">
        <w:rPr>
          <w:sz w:val="28"/>
          <w:szCs w:val="28"/>
        </w:rPr>
        <w:t>– способ решения, основанный на построении и исследовании геометрической модели данной задачи;</w:t>
      </w:r>
    </w:p>
    <w:p w:rsidR="007A74FB" w:rsidRPr="005358AF" w:rsidRDefault="007A74FB" w:rsidP="00246079">
      <w:pPr>
        <w:ind w:firstLine="567"/>
        <w:jc w:val="both"/>
        <w:rPr>
          <w:sz w:val="28"/>
          <w:szCs w:val="28"/>
        </w:rPr>
      </w:pPr>
      <w:r w:rsidRPr="005358AF">
        <w:rPr>
          <w:sz w:val="28"/>
          <w:szCs w:val="28"/>
        </w:rPr>
        <w:t>– функциональный способ, в котором могут быть и алгебраические, и геометрические моменты, но базовым является исследование некоторой функции.</w:t>
      </w:r>
    </w:p>
    <w:p w:rsidR="007A74FB" w:rsidRPr="005358AF" w:rsidRDefault="007A74FB" w:rsidP="00246079">
      <w:pPr>
        <w:ind w:firstLine="567"/>
        <w:jc w:val="both"/>
        <w:rPr>
          <w:sz w:val="28"/>
          <w:szCs w:val="28"/>
          <w:highlight w:val="yellow"/>
        </w:rPr>
      </w:pPr>
      <w:r w:rsidRPr="005358AF">
        <w:rPr>
          <w:sz w:val="28"/>
          <w:szCs w:val="28"/>
        </w:rPr>
        <w:t>Зачастую (но далеко не всегда) графический метод более ясно ведет к цели. Кроме того, в конкретном тексте решения вполне могут встречаться элементы каждого из трех перечисленных способов.</w:t>
      </w:r>
    </w:p>
    <w:p w:rsidR="007A74FB" w:rsidRPr="005358AF" w:rsidRDefault="007A74FB" w:rsidP="00246079">
      <w:pPr>
        <w:ind w:firstLine="567"/>
        <w:jc w:val="both"/>
        <w:rPr>
          <w:color w:val="000000"/>
          <w:sz w:val="28"/>
          <w:szCs w:val="28"/>
        </w:rPr>
      </w:pPr>
      <w:r w:rsidRPr="005358AF">
        <w:rPr>
          <w:sz w:val="28"/>
          <w:szCs w:val="28"/>
        </w:rPr>
        <w:t>Критерии оценивания в 2017 году приведены в таблице.</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1"/>
        <w:gridCol w:w="862"/>
      </w:tblGrid>
      <w:tr w:rsidR="007A74FB" w:rsidRPr="008318E3" w:rsidTr="008318E3">
        <w:trPr>
          <w:trHeight w:val="20"/>
          <w:jc w:val="center"/>
        </w:trPr>
        <w:tc>
          <w:tcPr>
            <w:tcW w:w="8471" w:type="dxa"/>
          </w:tcPr>
          <w:p w:rsidR="007A74FB" w:rsidRPr="008318E3" w:rsidRDefault="007A74FB" w:rsidP="008318E3">
            <w:pPr>
              <w:ind w:firstLine="567"/>
              <w:jc w:val="center"/>
              <w:rPr>
                <w:color w:val="000000"/>
              </w:rPr>
            </w:pPr>
            <w:r w:rsidRPr="008318E3">
              <w:rPr>
                <w:color w:val="000000"/>
              </w:rPr>
              <w:t>Содержание критерия</w:t>
            </w:r>
          </w:p>
        </w:tc>
        <w:tc>
          <w:tcPr>
            <w:tcW w:w="862" w:type="dxa"/>
            <w:vAlign w:val="center"/>
          </w:tcPr>
          <w:p w:rsidR="007A74FB" w:rsidRPr="008318E3" w:rsidRDefault="007A74FB" w:rsidP="008318E3">
            <w:pPr>
              <w:jc w:val="center"/>
              <w:rPr>
                <w:color w:val="000000"/>
              </w:rPr>
            </w:pPr>
            <w:r w:rsidRPr="008318E3">
              <w:rPr>
                <w:color w:val="000000"/>
              </w:rPr>
              <w:t>Баллы</w:t>
            </w:r>
          </w:p>
        </w:tc>
      </w:tr>
      <w:tr w:rsidR="007A74FB" w:rsidRPr="008318E3" w:rsidTr="008318E3">
        <w:trPr>
          <w:trHeight w:val="20"/>
          <w:jc w:val="center"/>
        </w:trPr>
        <w:tc>
          <w:tcPr>
            <w:tcW w:w="8471" w:type="dxa"/>
            <w:vAlign w:val="center"/>
          </w:tcPr>
          <w:p w:rsidR="007A74FB" w:rsidRPr="008318E3" w:rsidRDefault="007A74FB" w:rsidP="008318E3">
            <w:pPr>
              <w:autoSpaceDE w:val="0"/>
              <w:autoSpaceDN w:val="0"/>
              <w:adjustRightInd w:val="0"/>
            </w:pPr>
            <w:r w:rsidRPr="008318E3">
              <w:t>Обоснованно получен правильный ответ</w:t>
            </w:r>
          </w:p>
        </w:tc>
        <w:tc>
          <w:tcPr>
            <w:tcW w:w="862" w:type="dxa"/>
            <w:vAlign w:val="center"/>
          </w:tcPr>
          <w:p w:rsidR="007A74FB" w:rsidRPr="008318E3" w:rsidRDefault="007A74FB" w:rsidP="008318E3">
            <w:pPr>
              <w:jc w:val="center"/>
              <w:rPr>
                <w:color w:val="000000"/>
              </w:rPr>
            </w:pPr>
            <w:r w:rsidRPr="008318E3">
              <w:rPr>
                <w:color w:val="000000"/>
              </w:rPr>
              <w:t>4</w:t>
            </w:r>
          </w:p>
        </w:tc>
      </w:tr>
      <w:tr w:rsidR="007A74FB" w:rsidRPr="008318E3" w:rsidTr="008318E3">
        <w:trPr>
          <w:trHeight w:val="20"/>
          <w:jc w:val="center"/>
        </w:trPr>
        <w:tc>
          <w:tcPr>
            <w:tcW w:w="8471" w:type="dxa"/>
            <w:vAlign w:val="center"/>
          </w:tcPr>
          <w:p w:rsidR="007A74FB" w:rsidRPr="008318E3" w:rsidRDefault="007A74FB" w:rsidP="008318E3">
            <w:pPr>
              <w:autoSpaceDE w:val="0"/>
              <w:autoSpaceDN w:val="0"/>
              <w:adjustRightInd w:val="0"/>
            </w:pPr>
            <w:r w:rsidRPr="008318E3">
              <w:t xml:space="preserve">С помощью верного рассуждения получено множество значений </w:t>
            </w:r>
            <w:r w:rsidRPr="008318E3">
              <w:rPr>
                <w:i/>
                <w:iCs/>
              </w:rPr>
              <w:t>a</w:t>
            </w:r>
            <w:r w:rsidRPr="008318E3">
              <w:t>, отличающееся от искомого конечным числом точек</w:t>
            </w:r>
          </w:p>
        </w:tc>
        <w:tc>
          <w:tcPr>
            <w:tcW w:w="862" w:type="dxa"/>
            <w:vAlign w:val="center"/>
          </w:tcPr>
          <w:p w:rsidR="007A74FB" w:rsidRPr="008318E3" w:rsidRDefault="007A74FB" w:rsidP="008318E3">
            <w:pPr>
              <w:jc w:val="center"/>
              <w:rPr>
                <w:color w:val="000000"/>
              </w:rPr>
            </w:pPr>
            <w:r w:rsidRPr="008318E3">
              <w:rPr>
                <w:color w:val="000000"/>
              </w:rPr>
              <w:t>3</w:t>
            </w:r>
          </w:p>
        </w:tc>
      </w:tr>
      <w:tr w:rsidR="007A74FB" w:rsidRPr="008318E3" w:rsidTr="008318E3">
        <w:trPr>
          <w:trHeight w:val="20"/>
          <w:jc w:val="center"/>
        </w:trPr>
        <w:tc>
          <w:tcPr>
            <w:tcW w:w="8471" w:type="dxa"/>
            <w:vAlign w:val="center"/>
          </w:tcPr>
          <w:p w:rsidR="007A74FB" w:rsidRPr="008318E3" w:rsidRDefault="007A74FB" w:rsidP="008318E3">
            <w:pPr>
              <w:autoSpaceDE w:val="0"/>
              <w:autoSpaceDN w:val="0"/>
              <w:adjustRightInd w:val="0"/>
            </w:pPr>
            <w:r w:rsidRPr="008318E3">
              <w:t xml:space="preserve">С помощью верного рассуждения получены все граничные точки искомого множества значений </w:t>
            </w:r>
            <w:r w:rsidRPr="008318E3">
              <w:rPr>
                <w:i/>
                <w:iCs/>
              </w:rPr>
              <w:t>a</w:t>
            </w:r>
          </w:p>
        </w:tc>
        <w:tc>
          <w:tcPr>
            <w:tcW w:w="862" w:type="dxa"/>
            <w:vAlign w:val="center"/>
          </w:tcPr>
          <w:p w:rsidR="007A74FB" w:rsidRPr="008318E3" w:rsidRDefault="007A74FB" w:rsidP="008318E3">
            <w:pPr>
              <w:jc w:val="center"/>
              <w:rPr>
                <w:color w:val="000000"/>
              </w:rPr>
            </w:pPr>
            <w:r w:rsidRPr="008318E3">
              <w:rPr>
                <w:color w:val="000000"/>
              </w:rPr>
              <w:t>2</w:t>
            </w:r>
          </w:p>
        </w:tc>
      </w:tr>
      <w:tr w:rsidR="007A74FB" w:rsidRPr="008318E3" w:rsidTr="008318E3">
        <w:trPr>
          <w:trHeight w:val="20"/>
          <w:jc w:val="center"/>
        </w:trPr>
        <w:tc>
          <w:tcPr>
            <w:tcW w:w="8471" w:type="dxa"/>
            <w:vAlign w:val="center"/>
          </w:tcPr>
          <w:p w:rsidR="007A74FB" w:rsidRPr="008318E3" w:rsidRDefault="007A74FB" w:rsidP="008318E3">
            <w:pPr>
              <w:autoSpaceDE w:val="0"/>
              <w:autoSpaceDN w:val="0"/>
              <w:adjustRightInd w:val="0"/>
            </w:pPr>
            <w:proofErr w:type="gramStart"/>
            <w:r w:rsidRPr="008318E3">
              <w:t>Верно</w:t>
            </w:r>
            <w:proofErr w:type="gramEnd"/>
            <w:r w:rsidRPr="008318E3">
              <w:t xml:space="preserve"> найдена хотя бы одна граничная точка искомого множества значений </w:t>
            </w:r>
            <w:r w:rsidRPr="008318E3">
              <w:rPr>
                <w:i/>
                <w:iCs/>
              </w:rPr>
              <w:t>a</w:t>
            </w:r>
          </w:p>
        </w:tc>
        <w:tc>
          <w:tcPr>
            <w:tcW w:w="862" w:type="dxa"/>
            <w:vAlign w:val="center"/>
          </w:tcPr>
          <w:p w:rsidR="007A74FB" w:rsidRPr="008318E3" w:rsidRDefault="007A74FB" w:rsidP="008318E3">
            <w:pPr>
              <w:jc w:val="center"/>
              <w:rPr>
                <w:color w:val="000000"/>
              </w:rPr>
            </w:pPr>
            <w:r w:rsidRPr="008318E3">
              <w:rPr>
                <w:color w:val="000000"/>
              </w:rPr>
              <w:t>1</w:t>
            </w:r>
          </w:p>
        </w:tc>
      </w:tr>
      <w:tr w:rsidR="007A74FB" w:rsidRPr="008318E3" w:rsidTr="008318E3">
        <w:trPr>
          <w:trHeight w:val="20"/>
          <w:jc w:val="center"/>
        </w:trPr>
        <w:tc>
          <w:tcPr>
            <w:tcW w:w="8471" w:type="dxa"/>
            <w:vAlign w:val="center"/>
          </w:tcPr>
          <w:p w:rsidR="007A74FB" w:rsidRPr="008318E3" w:rsidRDefault="007A74FB" w:rsidP="00FA700A">
            <w:pPr>
              <w:rPr>
                <w:color w:val="000000"/>
              </w:rPr>
            </w:pPr>
            <w:r w:rsidRPr="008318E3">
              <w:t>Решение не соответствует ни одному из критериев, перечисленных выше</w:t>
            </w:r>
          </w:p>
        </w:tc>
        <w:tc>
          <w:tcPr>
            <w:tcW w:w="862" w:type="dxa"/>
            <w:vAlign w:val="center"/>
          </w:tcPr>
          <w:p w:rsidR="007A74FB" w:rsidRPr="008318E3" w:rsidRDefault="007A74FB" w:rsidP="008318E3">
            <w:pPr>
              <w:jc w:val="center"/>
              <w:rPr>
                <w:color w:val="000000"/>
              </w:rPr>
            </w:pPr>
            <w:r w:rsidRPr="008318E3">
              <w:rPr>
                <w:color w:val="000000"/>
              </w:rPr>
              <w:t>0</w:t>
            </w:r>
          </w:p>
        </w:tc>
      </w:tr>
      <w:tr w:rsidR="007A74FB" w:rsidRPr="008318E3" w:rsidTr="008318E3">
        <w:trPr>
          <w:trHeight w:val="20"/>
          <w:jc w:val="center"/>
        </w:trPr>
        <w:tc>
          <w:tcPr>
            <w:tcW w:w="8471" w:type="dxa"/>
          </w:tcPr>
          <w:p w:rsidR="007A74FB" w:rsidRPr="008318E3" w:rsidRDefault="007A74FB" w:rsidP="008318E3">
            <w:pPr>
              <w:jc w:val="right"/>
            </w:pPr>
            <w:r w:rsidRPr="008318E3">
              <w:rPr>
                <w:i/>
              </w:rPr>
              <w:t>Максимальный балл</w:t>
            </w:r>
          </w:p>
        </w:tc>
        <w:tc>
          <w:tcPr>
            <w:tcW w:w="862" w:type="dxa"/>
            <w:vAlign w:val="center"/>
          </w:tcPr>
          <w:p w:rsidR="007A74FB" w:rsidRPr="008318E3" w:rsidRDefault="007A74FB" w:rsidP="008318E3">
            <w:pPr>
              <w:jc w:val="center"/>
              <w:rPr>
                <w:i/>
                <w:color w:val="000000"/>
              </w:rPr>
            </w:pPr>
            <w:r w:rsidRPr="008318E3">
              <w:rPr>
                <w:i/>
                <w:color w:val="000000"/>
              </w:rPr>
              <w:t>4</w:t>
            </w:r>
          </w:p>
        </w:tc>
      </w:tr>
    </w:tbl>
    <w:p w:rsidR="007A74FB" w:rsidRPr="005358AF" w:rsidRDefault="007A74FB" w:rsidP="00D216A0">
      <w:pPr>
        <w:autoSpaceDE w:val="0"/>
        <w:autoSpaceDN w:val="0"/>
        <w:adjustRightInd w:val="0"/>
        <w:spacing w:before="120"/>
        <w:ind w:firstLine="567"/>
        <w:jc w:val="both"/>
        <w:rPr>
          <w:sz w:val="28"/>
          <w:szCs w:val="28"/>
          <w:highlight w:val="yellow"/>
        </w:rPr>
      </w:pPr>
      <w:r w:rsidRPr="005358AF">
        <w:rPr>
          <w:sz w:val="28"/>
          <w:szCs w:val="28"/>
        </w:rPr>
        <w:lastRenderedPageBreak/>
        <w:t xml:space="preserve">Хотя в УМК нового поколения включены специальные разделы, посвященные методам решения задач с параметром, задания такого типа по-прежнему могут быть отнесены к разряду трудно решаемых задач. </w:t>
      </w:r>
      <w:r w:rsidRPr="005358AF">
        <w:rPr>
          <w:bCs/>
          <w:sz w:val="28"/>
          <w:szCs w:val="28"/>
        </w:rPr>
        <w:t>К заданию № 18 приступало незначительное количество человек.</w:t>
      </w:r>
      <w:r w:rsidRPr="005358AF">
        <w:rPr>
          <w:sz w:val="28"/>
          <w:szCs w:val="28"/>
        </w:rPr>
        <w:t xml:space="preserve"> В текущем году эту задачу решили менее 1% выпускников, но эта доля в 2,5 раза больше, чем в 2016 году. Почти треть обучающихся (32,1%) из группы 81–100 баллов успешно справились с заданием № 18.</w:t>
      </w:r>
      <w:r w:rsidRPr="005358AF">
        <w:rPr>
          <w:bCs/>
          <w:sz w:val="28"/>
          <w:szCs w:val="28"/>
        </w:rPr>
        <w:t xml:space="preserve"> Часто решение проводилось с применением графического метода на плоскости </w:t>
      </w:r>
      <w:r w:rsidRPr="005358AF">
        <w:rPr>
          <w:bCs/>
          <w:sz w:val="28"/>
          <w:szCs w:val="28"/>
          <w:lang w:val="en-US"/>
        </w:rPr>
        <w:t>x</w:t>
      </w:r>
      <w:r w:rsidRPr="005358AF">
        <w:rPr>
          <w:bCs/>
          <w:sz w:val="28"/>
          <w:szCs w:val="28"/>
        </w:rPr>
        <w:t xml:space="preserve">, </w:t>
      </w:r>
      <w:r w:rsidRPr="005358AF">
        <w:rPr>
          <w:bCs/>
          <w:sz w:val="28"/>
          <w:szCs w:val="28"/>
          <w:lang w:val="en-US"/>
        </w:rPr>
        <w:t>a</w:t>
      </w:r>
      <w:r w:rsidRPr="005358AF">
        <w:rPr>
          <w:bCs/>
          <w:sz w:val="28"/>
          <w:szCs w:val="28"/>
        </w:rPr>
        <w:t xml:space="preserve">, но закончить решение не удавалось. </w:t>
      </w:r>
      <w:r w:rsidRPr="005358AF">
        <w:rPr>
          <w:sz w:val="28"/>
          <w:szCs w:val="28"/>
        </w:rPr>
        <w:t>Причинами отсутствия обоснованных решений являются отсутствие обобщенных знаний по школьному курсу математики, непонимание задач с параметрами, незнание методов решения таких задач.</w:t>
      </w:r>
    </w:p>
    <w:p w:rsidR="007A74FB" w:rsidRPr="005358AF" w:rsidRDefault="007A74FB" w:rsidP="00246079">
      <w:pPr>
        <w:ind w:firstLine="567"/>
        <w:jc w:val="both"/>
        <w:rPr>
          <w:sz w:val="28"/>
          <w:szCs w:val="28"/>
        </w:rPr>
      </w:pPr>
      <w:r w:rsidRPr="005358AF">
        <w:rPr>
          <w:sz w:val="28"/>
          <w:szCs w:val="28"/>
        </w:rPr>
        <w:t>Типичные ошибки:</w:t>
      </w:r>
    </w:p>
    <w:p w:rsidR="007A74FB" w:rsidRPr="005358AF" w:rsidRDefault="007A74FB" w:rsidP="00580A57">
      <w:pPr>
        <w:pStyle w:val="a3"/>
        <w:numPr>
          <w:ilvl w:val="0"/>
          <w:numId w:val="20"/>
        </w:numPr>
        <w:autoSpaceDE w:val="0"/>
        <w:autoSpaceDN w:val="0"/>
        <w:adjustRightInd w:val="0"/>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забывали про условия на аргументы логарифмов,</w:t>
      </w:r>
    </w:p>
    <w:p w:rsidR="007A74FB" w:rsidRPr="005358AF" w:rsidRDefault="007A74FB" w:rsidP="00580A57">
      <w:pPr>
        <w:pStyle w:val="a3"/>
        <w:numPr>
          <w:ilvl w:val="0"/>
          <w:numId w:val="20"/>
        </w:numPr>
        <w:autoSpaceDE w:val="0"/>
        <w:autoSpaceDN w:val="0"/>
        <w:adjustRightInd w:val="0"/>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делили уравнение на общий множитель, который тоже давал решение,</w:t>
      </w:r>
    </w:p>
    <w:p w:rsidR="007A74FB" w:rsidRPr="005358AF" w:rsidRDefault="007A74FB" w:rsidP="00580A57">
      <w:pPr>
        <w:pStyle w:val="a3"/>
        <w:numPr>
          <w:ilvl w:val="0"/>
          <w:numId w:val="20"/>
        </w:numPr>
        <w:autoSpaceDE w:val="0"/>
        <w:autoSpaceDN w:val="0"/>
        <w:adjustRightInd w:val="0"/>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не рассматривали случай совпадения корней,</w:t>
      </w:r>
    </w:p>
    <w:p w:rsidR="007A74FB" w:rsidRPr="005358AF" w:rsidRDefault="007A74FB" w:rsidP="00580A57">
      <w:pPr>
        <w:pStyle w:val="a3"/>
        <w:numPr>
          <w:ilvl w:val="0"/>
          <w:numId w:val="20"/>
        </w:numPr>
        <w:autoSpaceDE w:val="0"/>
        <w:autoSpaceDN w:val="0"/>
        <w:adjustRightInd w:val="0"/>
        <w:spacing w:after="0" w:line="240" w:lineRule="auto"/>
        <w:ind w:left="0" w:firstLine="567"/>
        <w:jc w:val="both"/>
        <w:rPr>
          <w:rFonts w:ascii="Times New Roman" w:hAnsi="Times New Roman"/>
          <w:bCs/>
          <w:sz w:val="28"/>
          <w:szCs w:val="28"/>
        </w:rPr>
      </w:pPr>
      <w:r w:rsidRPr="005358AF">
        <w:rPr>
          <w:rFonts w:ascii="Times New Roman" w:hAnsi="Times New Roman"/>
          <w:bCs/>
          <w:sz w:val="28"/>
          <w:szCs w:val="28"/>
        </w:rPr>
        <w:t xml:space="preserve">неверно отбирали единственный корень из указанного промежутка. </w:t>
      </w:r>
    </w:p>
    <w:p w:rsidR="007A74FB" w:rsidRPr="005358AF" w:rsidRDefault="007A74FB" w:rsidP="00D57107">
      <w:pPr>
        <w:ind w:firstLine="567"/>
        <w:rPr>
          <w:b/>
          <w:i/>
          <w:sz w:val="28"/>
          <w:szCs w:val="28"/>
        </w:rPr>
      </w:pPr>
      <w:r w:rsidRPr="005358AF">
        <w:rPr>
          <w:b/>
          <w:i/>
          <w:sz w:val="28"/>
          <w:szCs w:val="28"/>
        </w:rPr>
        <w:t>Задание 19</w:t>
      </w:r>
    </w:p>
    <w:p w:rsidR="007A74FB" w:rsidRPr="005358AF" w:rsidRDefault="007A74FB" w:rsidP="00246079">
      <w:pPr>
        <w:ind w:firstLine="567"/>
        <w:jc w:val="both"/>
        <w:rPr>
          <w:b/>
          <w:sz w:val="28"/>
          <w:szCs w:val="28"/>
        </w:rPr>
      </w:pPr>
      <w:r w:rsidRPr="005358AF">
        <w:rPr>
          <w:b/>
          <w:i/>
          <w:sz w:val="28"/>
          <w:szCs w:val="28"/>
        </w:rPr>
        <w:t>Характеристика задания</w:t>
      </w:r>
    </w:p>
    <w:p w:rsidR="007A74FB" w:rsidRPr="005358AF" w:rsidRDefault="007A74FB" w:rsidP="00246079">
      <w:pPr>
        <w:ind w:firstLine="567"/>
        <w:jc w:val="both"/>
        <w:rPr>
          <w:sz w:val="28"/>
          <w:szCs w:val="28"/>
        </w:rPr>
      </w:pPr>
      <w:r w:rsidRPr="005358AF">
        <w:rPr>
          <w:sz w:val="28"/>
          <w:szCs w:val="28"/>
        </w:rPr>
        <w:t>Задача, связанная со свойствами чисел.</w:t>
      </w:r>
    </w:p>
    <w:p w:rsidR="007A74FB" w:rsidRPr="005358AF" w:rsidRDefault="007A74FB" w:rsidP="00246079">
      <w:pPr>
        <w:autoSpaceDE w:val="0"/>
        <w:autoSpaceDN w:val="0"/>
        <w:adjustRightInd w:val="0"/>
        <w:ind w:firstLine="567"/>
        <w:jc w:val="both"/>
        <w:rPr>
          <w:b/>
          <w:bCs/>
          <w:i/>
          <w:sz w:val="28"/>
          <w:szCs w:val="28"/>
        </w:rPr>
      </w:pPr>
      <w:r w:rsidRPr="005358AF">
        <w:rPr>
          <w:b/>
          <w:bCs/>
          <w:i/>
          <w:sz w:val="28"/>
          <w:szCs w:val="28"/>
        </w:rPr>
        <w:t>Требования (умения), проверяемые заданием № 19 (по кодификатору):</w:t>
      </w:r>
    </w:p>
    <w:p w:rsidR="007A74FB" w:rsidRPr="005358AF" w:rsidRDefault="007A74FB" w:rsidP="00246079">
      <w:pPr>
        <w:autoSpaceDE w:val="0"/>
        <w:autoSpaceDN w:val="0"/>
        <w:adjustRightInd w:val="0"/>
        <w:ind w:firstLine="567"/>
        <w:jc w:val="both"/>
        <w:rPr>
          <w:sz w:val="28"/>
          <w:szCs w:val="28"/>
          <w:lang w:eastAsia="en-US"/>
        </w:rPr>
      </w:pPr>
      <w:r w:rsidRPr="005358AF">
        <w:rPr>
          <w:sz w:val="28"/>
          <w:szCs w:val="28"/>
        </w:rPr>
        <w:t>Уметь строить и исследовать простейшие математические модели: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p w:rsidR="007A74FB" w:rsidRPr="005358AF" w:rsidRDefault="007A74FB" w:rsidP="00246079">
      <w:pPr>
        <w:autoSpaceDE w:val="0"/>
        <w:autoSpaceDN w:val="0"/>
        <w:adjustRightInd w:val="0"/>
        <w:ind w:firstLine="567"/>
        <w:jc w:val="both"/>
        <w:rPr>
          <w:b/>
          <w:bCs/>
          <w:i/>
          <w:sz w:val="28"/>
          <w:szCs w:val="28"/>
        </w:rPr>
      </w:pPr>
      <w:r w:rsidRPr="005358AF">
        <w:rPr>
          <w:b/>
          <w:bCs/>
          <w:i/>
          <w:sz w:val="28"/>
          <w:szCs w:val="28"/>
        </w:rPr>
        <w:t>Элементы содержания, проверяемые заданием № 19 (по кодификатору):</w:t>
      </w:r>
    </w:p>
    <w:p w:rsidR="007A74FB" w:rsidRPr="005358AF" w:rsidRDefault="007A74FB" w:rsidP="00246079">
      <w:pPr>
        <w:ind w:firstLine="567"/>
        <w:jc w:val="both"/>
        <w:rPr>
          <w:b/>
          <w:i/>
          <w:sz w:val="28"/>
          <w:szCs w:val="28"/>
        </w:rPr>
      </w:pPr>
      <w:r w:rsidRPr="005358AF">
        <w:rPr>
          <w:sz w:val="28"/>
          <w:szCs w:val="28"/>
        </w:rPr>
        <w:t xml:space="preserve">Числа, корни и степени. Основы тригонометрии. Логарифмы. Преобразования выражений. </w:t>
      </w:r>
      <w:r w:rsidRPr="005358AF">
        <w:rPr>
          <w:b/>
          <w:i/>
          <w:sz w:val="28"/>
          <w:szCs w:val="28"/>
        </w:rPr>
        <w:t>Статистика и краткий анализ выполнения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7"/>
        <w:gridCol w:w="4768"/>
      </w:tblGrid>
      <w:tr w:rsidR="007A74FB" w:rsidRPr="008318E3" w:rsidTr="008318E3">
        <w:trPr>
          <w:trHeight w:val="557"/>
          <w:jc w:val="center"/>
        </w:trPr>
        <w:tc>
          <w:tcPr>
            <w:tcW w:w="4767" w:type="dxa"/>
            <w:vAlign w:val="center"/>
          </w:tcPr>
          <w:p w:rsidR="007A74FB" w:rsidRPr="008318E3" w:rsidRDefault="007A74FB" w:rsidP="008318E3">
            <w:pPr>
              <w:ind w:firstLine="567"/>
              <w:jc w:val="center"/>
              <w:rPr>
                <w:b/>
              </w:rPr>
            </w:pPr>
            <w:r w:rsidRPr="008318E3">
              <w:rPr>
                <w:b/>
                <w:i/>
              </w:rPr>
              <w:t>Пример из КИМ-2016</w:t>
            </w:r>
          </w:p>
        </w:tc>
        <w:tc>
          <w:tcPr>
            <w:tcW w:w="4768" w:type="dxa"/>
            <w:vAlign w:val="center"/>
          </w:tcPr>
          <w:p w:rsidR="007A74FB" w:rsidRPr="008318E3" w:rsidRDefault="007A74FB" w:rsidP="008318E3">
            <w:pPr>
              <w:ind w:firstLine="567"/>
              <w:jc w:val="center"/>
              <w:rPr>
                <w:b/>
              </w:rPr>
            </w:pPr>
            <w:r w:rsidRPr="008318E3">
              <w:rPr>
                <w:b/>
                <w:i/>
              </w:rPr>
              <w:t>Пример из КИМ-2017</w:t>
            </w:r>
          </w:p>
        </w:tc>
      </w:tr>
      <w:tr w:rsidR="007A74FB" w:rsidRPr="008318E3" w:rsidTr="008318E3">
        <w:trPr>
          <w:jc w:val="center"/>
        </w:trPr>
        <w:tc>
          <w:tcPr>
            <w:tcW w:w="4767" w:type="dxa"/>
          </w:tcPr>
          <w:p w:rsidR="007A74FB" w:rsidRPr="00D216A0" w:rsidRDefault="007A74FB" w:rsidP="008318E3">
            <w:pPr>
              <w:ind w:left="35" w:right="140"/>
              <w:jc w:val="both"/>
            </w:pPr>
            <w:r w:rsidRPr="00D216A0">
              <w:t xml:space="preserve">На доске написаны числа 2 и 3. За один ход два числа а и </w:t>
            </w:r>
            <w:r w:rsidRPr="008318E3">
              <w:rPr>
                <w:lang w:val="en-US"/>
              </w:rPr>
              <w:t>b</w:t>
            </w:r>
            <w:r w:rsidRPr="00D216A0">
              <w:t xml:space="preserve">, записанные на доске, заменяются на два числа: </w:t>
            </w:r>
            <w:proofErr w:type="gramStart"/>
            <w:r w:rsidRPr="00D216A0">
              <w:t>или</w:t>
            </w:r>
            <w:proofErr w:type="gramEnd"/>
            <w:r w:rsidRPr="00D216A0">
              <w:t xml:space="preserve"> а + </w:t>
            </w:r>
            <w:r w:rsidRPr="008318E3">
              <w:rPr>
                <w:lang w:val="en-US"/>
              </w:rPr>
              <w:t>b</w:t>
            </w:r>
            <w:r w:rsidRPr="00D216A0">
              <w:t xml:space="preserve"> и 2а – 1, или а + </w:t>
            </w:r>
            <w:r w:rsidRPr="008318E3">
              <w:rPr>
                <w:lang w:val="en-US"/>
              </w:rPr>
              <w:t>b</w:t>
            </w:r>
            <w:r w:rsidRPr="00D216A0">
              <w:t xml:space="preserve"> и 2</w:t>
            </w:r>
            <w:r w:rsidRPr="008318E3">
              <w:rPr>
                <w:lang w:val="en-US"/>
              </w:rPr>
              <w:t>b</w:t>
            </w:r>
            <w:r w:rsidRPr="00D216A0">
              <w:t xml:space="preserve"> – 1 (например, из чисел 2 и 3 можно получить либо 3 и 5, либо 5 и 5).</w:t>
            </w:r>
          </w:p>
          <w:p w:rsidR="007A74FB" w:rsidRPr="00D216A0" w:rsidRDefault="007A74FB" w:rsidP="008318E3">
            <w:pPr>
              <w:ind w:left="35" w:right="140"/>
              <w:jc w:val="both"/>
            </w:pPr>
            <w:r w:rsidRPr="00D216A0">
              <w:t>а) Приведите пример последовательности ходов, после которых одно из двух чисел, написанных на доске, окажется числом 19.</w:t>
            </w:r>
          </w:p>
          <w:p w:rsidR="007A74FB" w:rsidRPr="00D216A0" w:rsidRDefault="007A74FB" w:rsidP="008318E3">
            <w:pPr>
              <w:ind w:left="35" w:right="140"/>
              <w:jc w:val="both"/>
            </w:pPr>
            <w:r w:rsidRPr="00D216A0">
              <w:t>б) Может ли после 100 ходов одно из двух чисел, написанных на доске, оказаться числом 200?</w:t>
            </w:r>
          </w:p>
          <w:p w:rsidR="007A74FB" w:rsidRPr="00D216A0" w:rsidRDefault="007A74FB" w:rsidP="008318E3">
            <w:pPr>
              <w:ind w:left="35" w:right="140"/>
              <w:jc w:val="both"/>
            </w:pPr>
            <w:r w:rsidRPr="00D216A0">
              <w:t xml:space="preserve">в) Сделали 1007 ходов, причем на доске никогда не было одновременно двух </w:t>
            </w:r>
            <w:r w:rsidRPr="00D216A0">
              <w:lastRenderedPageBreak/>
              <w:t>равных чисел. Какое наименьшее значение может принимать разность большего и меньшего из полученных чисел?</w:t>
            </w:r>
          </w:p>
          <w:p w:rsidR="007A74FB" w:rsidRPr="00D216A0" w:rsidRDefault="007A74FB" w:rsidP="008318E3">
            <w:pPr>
              <w:ind w:firstLine="567"/>
              <w:jc w:val="both"/>
            </w:pPr>
          </w:p>
        </w:tc>
        <w:tc>
          <w:tcPr>
            <w:tcW w:w="4768" w:type="dxa"/>
          </w:tcPr>
          <w:p w:rsidR="007A74FB" w:rsidRPr="00D216A0" w:rsidRDefault="007A74FB" w:rsidP="008318E3">
            <w:pPr>
              <w:ind w:firstLine="567"/>
              <w:jc w:val="both"/>
            </w:pPr>
            <w:r w:rsidRPr="00D216A0">
              <w:lastRenderedPageBreak/>
              <w:t xml:space="preserve">Каждый из 28 студентов или писал одну из двух контрольных работ, или писал обе контрольные работы. За каждую работу можно было получить целое число баллов от 0 до 20 включительно. По каждой из двух контрольных работ в отдельности средний балл составил 15. Затем каждый студент назвал наивысший из своих баллов (если студент писал одну работу, то он назвал балл за неё). Среднее арифметическое названных баллов оказалось равно </w:t>
            </w:r>
            <w:r w:rsidRPr="008318E3">
              <w:rPr>
                <w:lang w:val="en-US"/>
              </w:rPr>
              <w:t>S</w:t>
            </w:r>
            <w:r w:rsidRPr="00D216A0">
              <w:t>.</w:t>
            </w:r>
          </w:p>
          <w:p w:rsidR="007A74FB" w:rsidRPr="00D216A0" w:rsidRDefault="007A74FB" w:rsidP="008318E3">
            <w:pPr>
              <w:ind w:firstLine="567"/>
              <w:jc w:val="both"/>
            </w:pPr>
            <w:r w:rsidRPr="00D216A0">
              <w:t xml:space="preserve">а) Приведите пример, когда </w:t>
            </w:r>
            <w:r w:rsidRPr="008318E3">
              <w:rPr>
                <w:lang w:val="en-US"/>
              </w:rPr>
              <w:t>S</w:t>
            </w:r>
            <w:r w:rsidRPr="00D216A0">
              <w:t xml:space="preserve"> &lt; 15.</w:t>
            </w:r>
          </w:p>
          <w:p w:rsidR="007A74FB" w:rsidRPr="00D216A0" w:rsidRDefault="007A74FB" w:rsidP="008318E3">
            <w:pPr>
              <w:ind w:firstLine="567"/>
              <w:jc w:val="both"/>
            </w:pPr>
            <w:r w:rsidRPr="00D216A0">
              <w:t xml:space="preserve">б) Могло ли оказаться, что только два студента писали обе контрольные работы, </w:t>
            </w:r>
            <w:r w:rsidRPr="00D216A0">
              <w:lastRenderedPageBreak/>
              <w:t xml:space="preserve">если </w:t>
            </w:r>
            <w:r w:rsidRPr="008318E3">
              <w:rPr>
                <w:lang w:val="en-US"/>
              </w:rPr>
              <w:t>S</w:t>
            </w:r>
            <w:r w:rsidRPr="00D216A0">
              <w:t xml:space="preserve"> = 13?</w:t>
            </w:r>
          </w:p>
          <w:p w:rsidR="007A74FB" w:rsidRPr="00D216A0" w:rsidRDefault="007A74FB" w:rsidP="008318E3">
            <w:pPr>
              <w:ind w:firstLine="567"/>
              <w:jc w:val="both"/>
            </w:pPr>
            <w:r w:rsidRPr="00D216A0">
              <w:t xml:space="preserve">в) Какое наименьшее количество студентов могло писать обе контрольные работы, если </w:t>
            </w:r>
            <w:r w:rsidRPr="008318E3">
              <w:rPr>
                <w:lang w:val="en-US"/>
              </w:rPr>
              <w:t>S</w:t>
            </w:r>
            <w:r w:rsidRPr="00D216A0">
              <w:t xml:space="preserve"> = 13?</w:t>
            </w:r>
          </w:p>
        </w:tc>
      </w:tr>
      <w:tr w:rsidR="007A74FB" w:rsidRPr="008318E3" w:rsidTr="008318E3">
        <w:trPr>
          <w:trHeight w:val="449"/>
          <w:jc w:val="center"/>
        </w:trPr>
        <w:tc>
          <w:tcPr>
            <w:tcW w:w="4767" w:type="dxa"/>
            <w:vAlign w:val="center"/>
          </w:tcPr>
          <w:p w:rsidR="007A74FB" w:rsidRPr="008318E3" w:rsidRDefault="007A74FB" w:rsidP="008318E3">
            <w:pPr>
              <w:ind w:firstLine="567"/>
              <w:jc w:val="center"/>
              <w:rPr>
                <w:b/>
              </w:rPr>
            </w:pPr>
            <w:r w:rsidRPr="008318E3">
              <w:rPr>
                <w:b/>
              </w:rPr>
              <w:lastRenderedPageBreak/>
              <w:t>Процент выполнения  0,6%</w:t>
            </w:r>
          </w:p>
        </w:tc>
        <w:tc>
          <w:tcPr>
            <w:tcW w:w="4768" w:type="dxa"/>
            <w:vAlign w:val="center"/>
          </w:tcPr>
          <w:p w:rsidR="007A74FB" w:rsidRPr="008318E3" w:rsidRDefault="007A74FB" w:rsidP="008318E3">
            <w:pPr>
              <w:ind w:firstLine="567"/>
              <w:jc w:val="center"/>
              <w:rPr>
                <w:b/>
                <w:i/>
              </w:rPr>
            </w:pPr>
            <w:r w:rsidRPr="008318E3">
              <w:rPr>
                <w:b/>
              </w:rPr>
              <w:t>Процент выполнения  0,2%</w:t>
            </w:r>
          </w:p>
        </w:tc>
      </w:tr>
    </w:tbl>
    <w:p w:rsidR="007A74FB" w:rsidRPr="005358AF" w:rsidRDefault="007A74FB" w:rsidP="004B5997">
      <w:pPr>
        <w:spacing w:before="120"/>
        <w:ind w:firstLine="567"/>
        <w:jc w:val="both"/>
        <w:rPr>
          <w:sz w:val="28"/>
          <w:szCs w:val="28"/>
        </w:rPr>
      </w:pPr>
      <w:r w:rsidRPr="005358AF">
        <w:rPr>
          <w:sz w:val="28"/>
          <w:szCs w:val="28"/>
        </w:rPr>
        <w:t xml:space="preserve">Для успешного выполнения задания 19 необходимо уметь осуществлять поиск решения, выбирая различные подходы из числа </w:t>
      </w:r>
      <w:proofErr w:type="gramStart"/>
      <w:r w:rsidRPr="005358AF">
        <w:rPr>
          <w:sz w:val="28"/>
          <w:szCs w:val="28"/>
        </w:rPr>
        <w:t>известных</w:t>
      </w:r>
      <w:proofErr w:type="gramEnd"/>
      <w:r w:rsidRPr="005358AF">
        <w:rPr>
          <w:sz w:val="28"/>
          <w:szCs w:val="28"/>
        </w:rPr>
        <w:t xml:space="preserve">, модифицируя изученные методы. Содержательно задание № 19 проверяет в первую очередь не уровень математической (школьной) образованности, а уровень математической культуры. Вопрос формирования соответствующей культуры — вещь деликатная и, в целом, формируемая на протяжении нескольких лет. </w:t>
      </w:r>
    </w:p>
    <w:p w:rsidR="007A74FB" w:rsidRPr="005358AF" w:rsidRDefault="007A74FB" w:rsidP="00246079">
      <w:pPr>
        <w:ind w:firstLine="567"/>
        <w:jc w:val="both"/>
        <w:rPr>
          <w:sz w:val="28"/>
          <w:szCs w:val="28"/>
        </w:rPr>
      </w:pPr>
      <w:r w:rsidRPr="005358AF">
        <w:rPr>
          <w:sz w:val="28"/>
          <w:szCs w:val="28"/>
        </w:rPr>
        <w:t xml:space="preserve">В то же время, изменения в формате ЕГЭ связаны, в частности, с тем, что это задание по своему тематическому содержанию стало элементарнее, а для его решения </w:t>
      </w:r>
      <w:proofErr w:type="gramStart"/>
      <w:r w:rsidRPr="005358AF">
        <w:rPr>
          <w:sz w:val="28"/>
          <w:szCs w:val="28"/>
        </w:rPr>
        <w:t>достаточно простейших</w:t>
      </w:r>
      <w:proofErr w:type="gramEnd"/>
      <w:r w:rsidRPr="005358AF">
        <w:rPr>
          <w:sz w:val="28"/>
          <w:szCs w:val="28"/>
        </w:rPr>
        <w:t xml:space="preserve"> сведений. По этой причине, например, в ЕГЭ–2015 даже в весьма средней группе с первичным баллом от 11 до 14 положительные баллы за выполнение такого задания получили 7,2% участников, т.е. оно перестало отпугивать выпускников. </w:t>
      </w:r>
    </w:p>
    <w:p w:rsidR="007A74FB" w:rsidRPr="005358AF" w:rsidRDefault="007A74FB" w:rsidP="00246079">
      <w:pPr>
        <w:ind w:firstLine="567"/>
        <w:jc w:val="both"/>
        <w:rPr>
          <w:sz w:val="28"/>
          <w:szCs w:val="28"/>
        </w:rPr>
      </w:pPr>
      <w:r w:rsidRPr="005358AF">
        <w:rPr>
          <w:sz w:val="28"/>
          <w:szCs w:val="28"/>
        </w:rPr>
        <w:t>В связи этим хотелось бы подчеркнуть, что никаких фактов из теории чисел (теорема Вильсона, числа Мерсенна, малая теорема Ферма, теория сравнений и т.п.) для решения этих заданий не требуется. Тот, кто эти факты знает, разумеется, может их использовать, но при решении всегда можно обойтись и без них.</w:t>
      </w:r>
    </w:p>
    <w:p w:rsidR="007A74FB" w:rsidRPr="005358AF" w:rsidRDefault="007A74FB" w:rsidP="00246079">
      <w:pPr>
        <w:ind w:firstLine="567"/>
        <w:jc w:val="both"/>
        <w:rPr>
          <w:sz w:val="28"/>
          <w:szCs w:val="28"/>
          <w:highlight w:val="yellow"/>
        </w:rPr>
      </w:pPr>
      <w:r w:rsidRPr="005358AF">
        <w:rPr>
          <w:sz w:val="28"/>
          <w:szCs w:val="28"/>
        </w:rPr>
        <w:t xml:space="preserve">Условия задания № 19 разбиты на пункты. По существу, задача разбита на ряд подзадач (частных случаев), последовательно решая которые можно в итоге справиться с ситуацией в целом. Как правило, решение п. </w:t>
      </w:r>
      <w:r w:rsidRPr="005358AF">
        <w:rPr>
          <w:i/>
          <w:sz w:val="28"/>
          <w:szCs w:val="28"/>
        </w:rPr>
        <w:t>а</w:t>
      </w:r>
      <w:r w:rsidRPr="005358AF">
        <w:rPr>
          <w:sz w:val="28"/>
          <w:szCs w:val="28"/>
        </w:rPr>
        <w:t xml:space="preserve"> весьма несложно и использует умение сконструировать некоторый конкретный пример. В соответствии с таким делением условий критерии, начиная с 2011 года, стали более формализованными. Их те</w:t>
      </w:r>
      <w:proofErr w:type="gramStart"/>
      <w:r w:rsidRPr="005358AF">
        <w:rPr>
          <w:sz w:val="28"/>
          <w:szCs w:val="28"/>
        </w:rPr>
        <w:t>кст пр</w:t>
      </w:r>
      <w:proofErr w:type="gramEnd"/>
      <w:r w:rsidRPr="005358AF">
        <w:rPr>
          <w:sz w:val="28"/>
          <w:szCs w:val="28"/>
        </w:rPr>
        <w:t>актически никак не использует тематическую или содержательную фабулу конкретной задачи.</w:t>
      </w:r>
    </w:p>
    <w:p w:rsidR="007A74FB" w:rsidRPr="005358AF" w:rsidRDefault="007A74FB" w:rsidP="00246079">
      <w:pPr>
        <w:ind w:firstLine="567"/>
        <w:jc w:val="both"/>
        <w:rPr>
          <w:color w:val="000000"/>
          <w:sz w:val="28"/>
          <w:szCs w:val="28"/>
        </w:rPr>
      </w:pPr>
      <w:r w:rsidRPr="005358AF">
        <w:rPr>
          <w:sz w:val="28"/>
          <w:szCs w:val="28"/>
        </w:rPr>
        <w:t>Критерии оценивания в 2017 году приведены в таблице.</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22"/>
        <w:gridCol w:w="1134"/>
      </w:tblGrid>
      <w:tr w:rsidR="007A74FB" w:rsidRPr="008318E3" w:rsidTr="008318E3">
        <w:trPr>
          <w:trHeight w:val="20"/>
          <w:jc w:val="center"/>
        </w:trPr>
        <w:tc>
          <w:tcPr>
            <w:tcW w:w="8222" w:type="dxa"/>
          </w:tcPr>
          <w:p w:rsidR="007A74FB" w:rsidRPr="008318E3" w:rsidRDefault="007A74FB" w:rsidP="008318E3">
            <w:pPr>
              <w:ind w:firstLine="567"/>
              <w:jc w:val="center"/>
              <w:rPr>
                <w:color w:val="000000"/>
              </w:rPr>
            </w:pPr>
            <w:r w:rsidRPr="008318E3">
              <w:rPr>
                <w:color w:val="000000"/>
              </w:rPr>
              <w:t>Содержание критерия</w:t>
            </w:r>
          </w:p>
        </w:tc>
        <w:tc>
          <w:tcPr>
            <w:tcW w:w="1134" w:type="dxa"/>
            <w:vAlign w:val="center"/>
          </w:tcPr>
          <w:p w:rsidR="007A74FB" w:rsidRPr="008318E3" w:rsidRDefault="007A74FB" w:rsidP="008318E3">
            <w:pPr>
              <w:ind w:firstLine="34"/>
              <w:jc w:val="center"/>
              <w:rPr>
                <w:color w:val="000000"/>
              </w:rPr>
            </w:pPr>
            <w:r w:rsidRPr="008318E3">
              <w:rPr>
                <w:color w:val="000000"/>
              </w:rPr>
              <w:t>Баллы</w:t>
            </w:r>
          </w:p>
        </w:tc>
      </w:tr>
      <w:tr w:rsidR="007A74FB" w:rsidRPr="008318E3" w:rsidTr="008318E3">
        <w:trPr>
          <w:trHeight w:val="20"/>
          <w:jc w:val="center"/>
        </w:trPr>
        <w:tc>
          <w:tcPr>
            <w:tcW w:w="8222" w:type="dxa"/>
            <w:vAlign w:val="center"/>
          </w:tcPr>
          <w:p w:rsidR="007A74FB" w:rsidRPr="008318E3" w:rsidRDefault="007A74FB" w:rsidP="008318E3">
            <w:pPr>
              <w:autoSpaceDE w:val="0"/>
              <w:autoSpaceDN w:val="0"/>
              <w:adjustRightInd w:val="0"/>
            </w:pPr>
            <w:proofErr w:type="gramStart"/>
            <w:r w:rsidRPr="008318E3">
              <w:t>Верно</w:t>
            </w:r>
            <w:proofErr w:type="gramEnd"/>
            <w:r w:rsidRPr="008318E3">
              <w:t xml:space="preserve"> получены все перечисленные (см. критерий на 1 балл) результаты</w:t>
            </w:r>
          </w:p>
        </w:tc>
        <w:tc>
          <w:tcPr>
            <w:tcW w:w="1134" w:type="dxa"/>
            <w:vAlign w:val="center"/>
          </w:tcPr>
          <w:p w:rsidR="007A74FB" w:rsidRPr="008318E3" w:rsidRDefault="007A74FB" w:rsidP="008318E3">
            <w:pPr>
              <w:ind w:firstLine="34"/>
              <w:jc w:val="center"/>
              <w:rPr>
                <w:color w:val="000000"/>
              </w:rPr>
            </w:pPr>
            <w:r w:rsidRPr="008318E3">
              <w:rPr>
                <w:color w:val="000000"/>
              </w:rPr>
              <w:t>4</w:t>
            </w:r>
          </w:p>
        </w:tc>
      </w:tr>
      <w:tr w:rsidR="007A74FB" w:rsidRPr="008318E3" w:rsidTr="008318E3">
        <w:trPr>
          <w:trHeight w:val="20"/>
          <w:jc w:val="center"/>
        </w:trPr>
        <w:tc>
          <w:tcPr>
            <w:tcW w:w="8222" w:type="dxa"/>
            <w:vAlign w:val="center"/>
          </w:tcPr>
          <w:p w:rsidR="007A74FB" w:rsidRPr="008318E3" w:rsidRDefault="007A74FB" w:rsidP="008318E3">
            <w:pPr>
              <w:autoSpaceDE w:val="0"/>
              <w:autoSpaceDN w:val="0"/>
              <w:adjustRightInd w:val="0"/>
            </w:pPr>
            <w:proofErr w:type="gramStart"/>
            <w:r w:rsidRPr="008318E3">
              <w:t>Верно</w:t>
            </w:r>
            <w:proofErr w:type="gramEnd"/>
            <w:r w:rsidRPr="008318E3">
              <w:t xml:space="preserve"> получены три из перечисленных (см. критерий на 1 балл) результатов</w:t>
            </w:r>
          </w:p>
        </w:tc>
        <w:tc>
          <w:tcPr>
            <w:tcW w:w="1134" w:type="dxa"/>
            <w:vAlign w:val="center"/>
          </w:tcPr>
          <w:p w:rsidR="007A74FB" w:rsidRPr="008318E3" w:rsidRDefault="007A74FB" w:rsidP="008318E3">
            <w:pPr>
              <w:ind w:firstLine="34"/>
              <w:jc w:val="center"/>
              <w:rPr>
                <w:color w:val="000000"/>
              </w:rPr>
            </w:pPr>
            <w:r w:rsidRPr="008318E3">
              <w:rPr>
                <w:color w:val="000000"/>
              </w:rPr>
              <w:t>3</w:t>
            </w:r>
          </w:p>
        </w:tc>
      </w:tr>
      <w:tr w:rsidR="007A74FB" w:rsidRPr="008318E3" w:rsidTr="008318E3">
        <w:trPr>
          <w:trHeight w:val="20"/>
          <w:jc w:val="center"/>
        </w:trPr>
        <w:tc>
          <w:tcPr>
            <w:tcW w:w="8222" w:type="dxa"/>
            <w:vAlign w:val="center"/>
          </w:tcPr>
          <w:p w:rsidR="007A74FB" w:rsidRPr="008318E3" w:rsidRDefault="007A74FB" w:rsidP="008318E3">
            <w:pPr>
              <w:autoSpaceDE w:val="0"/>
              <w:autoSpaceDN w:val="0"/>
              <w:adjustRightInd w:val="0"/>
            </w:pPr>
            <w:proofErr w:type="gramStart"/>
            <w:r w:rsidRPr="008318E3">
              <w:t>Верно</w:t>
            </w:r>
            <w:proofErr w:type="gramEnd"/>
            <w:r w:rsidRPr="008318E3">
              <w:t xml:space="preserve"> получены два из перечисленных (см. критерий на 1 балл) результатов</w:t>
            </w:r>
          </w:p>
        </w:tc>
        <w:tc>
          <w:tcPr>
            <w:tcW w:w="1134" w:type="dxa"/>
            <w:vAlign w:val="center"/>
          </w:tcPr>
          <w:p w:rsidR="007A74FB" w:rsidRPr="008318E3" w:rsidRDefault="007A74FB" w:rsidP="008318E3">
            <w:pPr>
              <w:ind w:firstLine="34"/>
              <w:jc w:val="center"/>
              <w:rPr>
                <w:color w:val="000000"/>
              </w:rPr>
            </w:pPr>
            <w:r w:rsidRPr="008318E3">
              <w:rPr>
                <w:color w:val="000000"/>
              </w:rPr>
              <w:t>2</w:t>
            </w:r>
          </w:p>
        </w:tc>
      </w:tr>
      <w:tr w:rsidR="007A74FB" w:rsidRPr="008318E3" w:rsidTr="008318E3">
        <w:trPr>
          <w:trHeight w:val="20"/>
          <w:jc w:val="center"/>
        </w:trPr>
        <w:tc>
          <w:tcPr>
            <w:tcW w:w="8222" w:type="dxa"/>
          </w:tcPr>
          <w:p w:rsidR="007A74FB" w:rsidRPr="00027E5F" w:rsidRDefault="007A74FB" w:rsidP="008318E3">
            <w:pPr>
              <w:jc w:val="both"/>
            </w:pPr>
            <w:proofErr w:type="gramStart"/>
            <w:r w:rsidRPr="00027E5F">
              <w:t>Верно</w:t>
            </w:r>
            <w:proofErr w:type="gramEnd"/>
            <w:r w:rsidRPr="00027E5F">
              <w:t xml:space="preserve"> получен один из следующих результатов:</w:t>
            </w:r>
          </w:p>
          <w:p w:rsidR="007A74FB" w:rsidRPr="00027E5F" w:rsidRDefault="007A74FB" w:rsidP="008318E3">
            <w:pPr>
              <w:jc w:val="both"/>
            </w:pPr>
            <w:r w:rsidRPr="00027E5F">
              <w:t xml:space="preserve">— обоснованное решение п. </w:t>
            </w:r>
            <w:r w:rsidRPr="008318E3">
              <w:rPr>
                <w:i/>
              </w:rPr>
              <w:t>а</w:t>
            </w:r>
            <w:r w:rsidRPr="00027E5F">
              <w:t>;</w:t>
            </w:r>
          </w:p>
          <w:p w:rsidR="007A74FB" w:rsidRPr="00027E5F" w:rsidRDefault="007A74FB" w:rsidP="008318E3">
            <w:pPr>
              <w:jc w:val="both"/>
            </w:pPr>
            <w:r w:rsidRPr="00027E5F">
              <w:t xml:space="preserve">— пример в </w:t>
            </w:r>
            <w:proofErr w:type="gramStart"/>
            <w:r w:rsidRPr="00027E5F">
              <w:t xml:space="preserve">п. </w:t>
            </w:r>
            <w:r w:rsidRPr="008318E3">
              <w:rPr>
                <w:i/>
              </w:rPr>
              <w:t>б</w:t>
            </w:r>
            <w:proofErr w:type="gramEnd"/>
            <w:r w:rsidRPr="00027E5F">
              <w:t>;</w:t>
            </w:r>
          </w:p>
          <w:p w:rsidR="007A74FB" w:rsidRPr="00027E5F" w:rsidRDefault="007A74FB" w:rsidP="008318E3">
            <w:pPr>
              <w:jc w:val="both"/>
            </w:pPr>
            <w:r w:rsidRPr="00027E5F">
              <w:t xml:space="preserve">— искомая оценка в п. </w:t>
            </w:r>
            <w:proofErr w:type="gramStart"/>
            <w:r w:rsidRPr="008318E3">
              <w:rPr>
                <w:i/>
              </w:rPr>
              <w:t>в</w:t>
            </w:r>
            <w:proofErr w:type="gramEnd"/>
            <w:r w:rsidRPr="00027E5F">
              <w:t>;</w:t>
            </w:r>
          </w:p>
          <w:p w:rsidR="007A74FB" w:rsidRPr="00027E5F" w:rsidRDefault="007A74FB" w:rsidP="008318E3">
            <w:pPr>
              <w:jc w:val="both"/>
            </w:pPr>
            <w:proofErr w:type="gramStart"/>
            <w:r w:rsidRPr="00027E5F">
              <w:t xml:space="preserve">— пример в п. </w:t>
            </w:r>
            <w:r w:rsidRPr="008318E3">
              <w:rPr>
                <w:i/>
              </w:rPr>
              <w:t>в</w:t>
            </w:r>
            <w:r w:rsidRPr="00027E5F">
              <w:t>, обеспечивающий точность предыдущей оценки</w:t>
            </w:r>
            <w:proofErr w:type="gramEnd"/>
          </w:p>
        </w:tc>
        <w:tc>
          <w:tcPr>
            <w:tcW w:w="1134" w:type="dxa"/>
            <w:vAlign w:val="center"/>
          </w:tcPr>
          <w:p w:rsidR="007A74FB" w:rsidRPr="008318E3" w:rsidRDefault="007A74FB" w:rsidP="008318E3">
            <w:pPr>
              <w:ind w:firstLine="34"/>
              <w:jc w:val="center"/>
              <w:rPr>
                <w:color w:val="000000"/>
              </w:rPr>
            </w:pPr>
            <w:r w:rsidRPr="008318E3">
              <w:rPr>
                <w:color w:val="000000"/>
              </w:rPr>
              <w:t>1</w:t>
            </w:r>
          </w:p>
        </w:tc>
      </w:tr>
      <w:tr w:rsidR="007A74FB" w:rsidRPr="008318E3" w:rsidTr="008318E3">
        <w:trPr>
          <w:trHeight w:val="20"/>
          <w:jc w:val="center"/>
        </w:trPr>
        <w:tc>
          <w:tcPr>
            <w:tcW w:w="8222" w:type="dxa"/>
            <w:vAlign w:val="center"/>
          </w:tcPr>
          <w:p w:rsidR="007A74FB" w:rsidRPr="008318E3" w:rsidRDefault="007A74FB" w:rsidP="00FA700A">
            <w:pPr>
              <w:rPr>
                <w:color w:val="000000"/>
              </w:rPr>
            </w:pPr>
            <w:r w:rsidRPr="008318E3">
              <w:t>Решение не соответствует ни одному из критериев, перечисленных выше</w:t>
            </w:r>
          </w:p>
        </w:tc>
        <w:tc>
          <w:tcPr>
            <w:tcW w:w="1134" w:type="dxa"/>
            <w:vAlign w:val="center"/>
          </w:tcPr>
          <w:p w:rsidR="007A74FB" w:rsidRPr="008318E3" w:rsidRDefault="007A74FB" w:rsidP="008318E3">
            <w:pPr>
              <w:ind w:firstLine="34"/>
              <w:jc w:val="center"/>
              <w:rPr>
                <w:color w:val="000000"/>
              </w:rPr>
            </w:pPr>
            <w:r w:rsidRPr="008318E3">
              <w:rPr>
                <w:color w:val="000000"/>
              </w:rPr>
              <w:t>0</w:t>
            </w:r>
          </w:p>
        </w:tc>
      </w:tr>
    </w:tbl>
    <w:p w:rsidR="007A74FB" w:rsidRPr="005358AF" w:rsidRDefault="007A74FB" w:rsidP="00D216A0">
      <w:pPr>
        <w:autoSpaceDE w:val="0"/>
        <w:autoSpaceDN w:val="0"/>
        <w:adjustRightInd w:val="0"/>
        <w:spacing w:before="120"/>
        <w:ind w:firstLine="567"/>
        <w:jc w:val="both"/>
        <w:rPr>
          <w:sz w:val="28"/>
          <w:szCs w:val="28"/>
        </w:rPr>
      </w:pPr>
      <w:r w:rsidRPr="005358AF">
        <w:rPr>
          <w:sz w:val="28"/>
          <w:szCs w:val="28"/>
        </w:rPr>
        <w:t xml:space="preserve">Выпускники 2016 года решили эту задачу несколько лучше, чем в 2015 году, — 10 человек получили максимальный балл. В 2017 году только двое из каждой тысячи писавших работу справились с заданием 19. Все выпускники, получившие максимальный балл за задание 19, находятся в группе </w:t>
      </w:r>
      <w:r w:rsidRPr="005358AF">
        <w:rPr>
          <w:sz w:val="28"/>
          <w:szCs w:val="28"/>
        </w:rPr>
        <w:lastRenderedPageBreak/>
        <w:t>обучающихся, набравших за экзамен более 80 баллов. Таких учеников в данной группе 14,3%.</w:t>
      </w:r>
    </w:p>
    <w:p w:rsidR="007A74FB" w:rsidRPr="005358AF" w:rsidRDefault="007A74FB" w:rsidP="00246079">
      <w:pPr>
        <w:autoSpaceDE w:val="0"/>
        <w:autoSpaceDN w:val="0"/>
        <w:adjustRightInd w:val="0"/>
        <w:ind w:firstLine="567"/>
        <w:jc w:val="both"/>
        <w:rPr>
          <w:bCs/>
          <w:sz w:val="28"/>
          <w:szCs w:val="28"/>
        </w:rPr>
      </w:pPr>
      <w:r w:rsidRPr="005358AF">
        <w:rPr>
          <w:bCs/>
          <w:sz w:val="28"/>
          <w:szCs w:val="28"/>
        </w:rPr>
        <w:t>Задание № 19 олимпиадного характера  по сравнению с прошлыми годами не вызвало массовый интерес в пункте a. Решения демонстрировали нарушение логики рассуждений, в большинстве работ встречались только ответы, неполные обоснования доказываемых утверждений. Часто забывали проверить условие о том, что среднее арифметическое баллов по каждой контрольной работе должно было быть равно указанному в условии задачи значению.</w:t>
      </w:r>
    </w:p>
    <w:p w:rsidR="007A74FB" w:rsidRDefault="007A74FB" w:rsidP="00246079">
      <w:pPr>
        <w:autoSpaceDE w:val="0"/>
        <w:autoSpaceDN w:val="0"/>
        <w:adjustRightInd w:val="0"/>
        <w:ind w:firstLine="567"/>
        <w:jc w:val="both"/>
        <w:rPr>
          <w:bCs/>
          <w:sz w:val="28"/>
          <w:szCs w:val="28"/>
        </w:rPr>
      </w:pPr>
      <w:r w:rsidRPr="005358AF">
        <w:rPr>
          <w:bCs/>
          <w:sz w:val="28"/>
          <w:szCs w:val="28"/>
        </w:rPr>
        <w:t>Конечно, не каждому школьнику под силу такое задание, однако подготовка к выполнению этого задания для одаренных учеников должна проводиться индивидуально на протяжении изучения всего курса школьной математики с привлечением их к участию в математических олимпиадах различного уровня, занятиям в математических кружках, сезонных математических школ.</w:t>
      </w:r>
    </w:p>
    <w:p w:rsidR="007A74FB" w:rsidRPr="00DA5AC6" w:rsidRDefault="007A74FB" w:rsidP="007E4F95">
      <w:pPr>
        <w:pStyle w:val="a3"/>
        <w:spacing w:after="0" w:line="240" w:lineRule="auto"/>
        <w:ind w:left="0" w:firstLine="567"/>
        <w:jc w:val="center"/>
        <w:rPr>
          <w:rFonts w:ascii="Times New Roman" w:hAnsi="Times New Roman"/>
          <w:b/>
          <w:sz w:val="28"/>
          <w:szCs w:val="28"/>
        </w:rPr>
      </w:pPr>
      <w:proofErr w:type="gramStart"/>
      <w:r w:rsidRPr="00DA5AC6">
        <w:rPr>
          <w:rFonts w:ascii="Times New Roman" w:hAnsi="Times New Roman"/>
          <w:b/>
          <w:sz w:val="28"/>
          <w:szCs w:val="28"/>
        </w:rPr>
        <w:t>Основные</w:t>
      </w:r>
      <w:proofErr w:type="gramEnd"/>
      <w:r w:rsidRPr="00DA5AC6">
        <w:rPr>
          <w:rFonts w:ascii="Times New Roman" w:hAnsi="Times New Roman"/>
          <w:b/>
          <w:sz w:val="28"/>
          <w:szCs w:val="28"/>
        </w:rPr>
        <w:t xml:space="preserve"> УМК по </w:t>
      </w:r>
      <w:r w:rsidR="00D66125">
        <w:rPr>
          <w:rFonts w:ascii="Times New Roman" w:hAnsi="Times New Roman"/>
          <w:b/>
          <w:sz w:val="28"/>
          <w:szCs w:val="28"/>
        </w:rPr>
        <w:t>математике (профильный уровень)</w:t>
      </w:r>
      <w:r w:rsidRPr="00DA5AC6">
        <w:rPr>
          <w:rFonts w:ascii="Times New Roman" w:hAnsi="Times New Roman"/>
          <w:b/>
          <w:sz w:val="28"/>
          <w:szCs w:val="28"/>
        </w:rPr>
        <w:t>, которые использовались в ОО в 2016-2017 уч</w:t>
      </w:r>
      <w:r>
        <w:rPr>
          <w:rFonts w:ascii="Times New Roman" w:hAnsi="Times New Roman"/>
          <w:b/>
          <w:sz w:val="28"/>
          <w:szCs w:val="28"/>
        </w:rPr>
        <w:t>ебном году</w:t>
      </w:r>
    </w:p>
    <w:p w:rsidR="007A74FB" w:rsidRPr="007E4F95" w:rsidRDefault="007A74FB" w:rsidP="007E4F95">
      <w:pPr>
        <w:autoSpaceDE w:val="0"/>
        <w:autoSpaceDN w:val="0"/>
        <w:adjustRightInd w:val="0"/>
        <w:ind w:firstLine="567"/>
        <w:jc w:val="right"/>
        <w:rPr>
          <w:bCs/>
          <w:i/>
        </w:rPr>
      </w:pPr>
      <w:r w:rsidRPr="007E4F95">
        <w:rPr>
          <w:bCs/>
          <w:i/>
        </w:rPr>
        <w:t xml:space="preserve">Таблица </w:t>
      </w:r>
      <w:r w:rsidR="008E5F5B">
        <w:rPr>
          <w:bCs/>
          <w:i/>
        </w:rPr>
        <w:t>10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14"/>
        <w:gridCol w:w="2551"/>
      </w:tblGrid>
      <w:tr w:rsidR="007A74FB" w:rsidRPr="00D45319" w:rsidTr="00716845">
        <w:tc>
          <w:tcPr>
            <w:tcW w:w="7514" w:type="dxa"/>
            <w:vAlign w:val="center"/>
          </w:tcPr>
          <w:p w:rsidR="007A74FB" w:rsidRPr="00D45319" w:rsidRDefault="007A74FB" w:rsidP="008318E3">
            <w:pPr>
              <w:pStyle w:val="a3"/>
              <w:spacing w:after="0" w:line="240" w:lineRule="auto"/>
              <w:ind w:left="0" w:firstLine="567"/>
              <w:jc w:val="center"/>
              <w:rPr>
                <w:rFonts w:ascii="Times New Roman" w:hAnsi="Times New Roman"/>
                <w:sz w:val="28"/>
                <w:szCs w:val="28"/>
              </w:rPr>
            </w:pPr>
            <w:r w:rsidRPr="00D45319">
              <w:rPr>
                <w:rFonts w:ascii="Times New Roman" w:hAnsi="Times New Roman"/>
                <w:sz w:val="28"/>
                <w:szCs w:val="28"/>
              </w:rPr>
              <w:t>Название УМК</w:t>
            </w:r>
          </w:p>
        </w:tc>
        <w:tc>
          <w:tcPr>
            <w:tcW w:w="2551" w:type="dxa"/>
            <w:vAlign w:val="center"/>
          </w:tcPr>
          <w:p w:rsidR="007A74FB" w:rsidRPr="00D45319" w:rsidRDefault="007A74FB" w:rsidP="00D45319">
            <w:pPr>
              <w:pStyle w:val="a3"/>
              <w:spacing w:after="0" w:line="240" w:lineRule="auto"/>
              <w:ind w:left="0" w:right="-108" w:hanging="108"/>
              <w:jc w:val="center"/>
              <w:rPr>
                <w:rFonts w:ascii="Times New Roman" w:hAnsi="Times New Roman"/>
                <w:sz w:val="28"/>
                <w:szCs w:val="28"/>
              </w:rPr>
            </w:pPr>
            <w:r w:rsidRPr="00D45319">
              <w:rPr>
                <w:rFonts w:ascii="Times New Roman" w:hAnsi="Times New Roman"/>
                <w:sz w:val="28"/>
                <w:szCs w:val="28"/>
              </w:rPr>
              <w:t xml:space="preserve">Примерный процент ОО, в </w:t>
            </w:r>
            <w:proofErr w:type="gramStart"/>
            <w:r w:rsidRPr="00D45319">
              <w:rPr>
                <w:rFonts w:ascii="Times New Roman" w:hAnsi="Times New Roman"/>
                <w:sz w:val="28"/>
                <w:szCs w:val="28"/>
              </w:rPr>
              <w:t>которых</w:t>
            </w:r>
            <w:proofErr w:type="gramEnd"/>
            <w:r w:rsidRPr="00D45319">
              <w:rPr>
                <w:rFonts w:ascii="Times New Roman" w:hAnsi="Times New Roman"/>
                <w:sz w:val="28"/>
                <w:szCs w:val="28"/>
              </w:rPr>
              <w:t xml:space="preserve"> использовался данный УМК</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Алгебра и начала математического анализа (базовый уровень) 10-11 классы. Алимов Ш.А., Колягин Ю.М., Ткачева М.В. и др., 2009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2,7</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Математика: алгебра и начала математического анализа, геометрия. Алгебра и начала математического анализа (базовый и углубленный уровень) 10-11 классы. Алимов Ш.А., Колягин Ю.М., Ткачева М.В. и др., 2015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2,0</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Алгебра и начала математического анализа (базовый уровень) 10-11 классы. Колмогоров А.Н. и др., 2014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16,9</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Алгебра и начала математического анализа (базовый и профильный уровни) 11 класс. Колягин Ю.М. и др. 2008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3,4</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Алгебра и начала математического анализа (профильный уровень) 11 класс. Колягин Ю.М. и др. 2008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0,7</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Математика: алгебра и начала математического анализа, геометрия. Алгебра и начала математического анализа. 11 класс. Колягин Ю.М., Ткачева М.В., Федорова Н.Е., и др., 2015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0,7</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«Алгебра и начала анализа». 10-11 классы. Ч. 1, 2. Задачник Мордкович А.Г. , 2004, 2006, 2011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37,1</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Алгебра и начала математического анализа (базовый уровень) 10-11 классы: Учебник (теория) Мордкович А.Г., 2006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32,4</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Алгебра и начала математического анализа (профильный уровень) 11 класс. Мордкович А.Г., Семенов П.В., 2006 год</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4,7</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lastRenderedPageBreak/>
              <w:t xml:space="preserve">Математика: алгебра и начала математического анализа, геометрия. Алгебра и начала математического анализа (базовый и углубленный уровни)  в 2 ч.11 класс. В 2-х ч. Мордкович А.Г., Семенов П.В., 2015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3,4</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Математика: алгебра и начала математического анализа, геометрия. Алгебра и начала математического анализа (базовый уровень) 10-11 класс. В 2-х ч. Мордкович А.Г., Семенов П.В., 2015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13,5</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Математика: алгебра и начала математического анализа, геометрия (базовый уровень) 11 класс. Мордкович А.Г., Смирнова И.М., 2006, 2015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6,8</w:t>
            </w:r>
          </w:p>
        </w:tc>
      </w:tr>
      <w:tr w:rsidR="007A74FB" w:rsidRPr="00D45319" w:rsidTr="00716845">
        <w:tc>
          <w:tcPr>
            <w:tcW w:w="7514" w:type="dxa"/>
            <w:vAlign w:val="center"/>
          </w:tcPr>
          <w:p w:rsidR="007A74FB" w:rsidRPr="00D45319" w:rsidRDefault="007A74FB" w:rsidP="002C21DF">
            <w:pPr>
              <w:rPr>
                <w:color w:val="000000"/>
                <w:sz w:val="28"/>
                <w:szCs w:val="28"/>
              </w:rPr>
            </w:pPr>
            <w:r w:rsidRPr="00D45319">
              <w:rPr>
                <w:color w:val="000000"/>
                <w:sz w:val="28"/>
                <w:szCs w:val="28"/>
              </w:rPr>
              <w:t xml:space="preserve">Алгебра и начала математического анализа (базовый и профильный уровни) 10, 11 классы. Никольский С.М. и др. 2006, 2015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2,0</w:t>
            </w:r>
          </w:p>
        </w:tc>
      </w:tr>
      <w:tr w:rsidR="007A74FB" w:rsidRPr="00D45319" w:rsidTr="00716845">
        <w:tc>
          <w:tcPr>
            <w:tcW w:w="7514" w:type="dxa"/>
            <w:vAlign w:val="center"/>
          </w:tcPr>
          <w:p w:rsidR="007A74FB" w:rsidRPr="00D45319" w:rsidRDefault="007A74FB">
            <w:pPr>
              <w:rPr>
                <w:color w:val="000000"/>
                <w:sz w:val="28"/>
                <w:szCs w:val="28"/>
              </w:rPr>
            </w:pPr>
            <w:r w:rsidRPr="00D45319">
              <w:rPr>
                <w:color w:val="000000"/>
                <w:sz w:val="28"/>
                <w:szCs w:val="28"/>
              </w:rPr>
              <w:t>Математика: алгебра и начала математического анализа, геометрия. Геометрия</w:t>
            </w:r>
            <w:proofErr w:type="gramStart"/>
            <w:r w:rsidRPr="00D45319">
              <w:rPr>
                <w:color w:val="000000"/>
                <w:sz w:val="28"/>
                <w:szCs w:val="28"/>
              </w:rPr>
              <w:t>.</w:t>
            </w:r>
            <w:proofErr w:type="gramEnd"/>
            <w:r w:rsidRPr="00D45319">
              <w:rPr>
                <w:color w:val="000000"/>
                <w:sz w:val="28"/>
                <w:szCs w:val="28"/>
              </w:rPr>
              <w:t xml:space="preserve"> (</w:t>
            </w:r>
            <w:proofErr w:type="gramStart"/>
            <w:r w:rsidRPr="00D45319">
              <w:rPr>
                <w:color w:val="000000"/>
                <w:sz w:val="28"/>
                <w:szCs w:val="28"/>
              </w:rPr>
              <w:t>б</w:t>
            </w:r>
            <w:proofErr w:type="gramEnd"/>
            <w:r w:rsidRPr="00D45319">
              <w:rPr>
                <w:color w:val="000000"/>
                <w:sz w:val="28"/>
                <w:szCs w:val="28"/>
              </w:rPr>
              <w:t xml:space="preserve">азовый и углубленный уровень) 10-11 кл Александров А.Д., Вернер А.Л., Рыжик В.И. 1.3.4.1.1.1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0,7</w:t>
            </w:r>
          </w:p>
        </w:tc>
      </w:tr>
      <w:tr w:rsidR="007A74FB" w:rsidRPr="00D45319" w:rsidTr="00716845">
        <w:tc>
          <w:tcPr>
            <w:tcW w:w="7514" w:type="dxa"/>
            <w:vAlign w:val="center"/>
          </w:tcPr>
          <w:p w:rsidR="007A74FB" w:rsidRPr="00D45319" w:rsidRDefault="007A74FB" w:rsidP="00967105">
            <w:pPr>
              <w:rPr>
                <w:color w:val="000000"/>
                <w:sz w:val="28"/>
                <w:szCs w:val="28"/>
              </w:rPr>
            </w:pPr>
            <w:r w:rsidRPr="00D45319">
              <w:rPr>
                <w:color w:val="000000"/>
                <w:sz w:val="28"/>
                <w:szCs w:val="28"/>
              </w:rPr>
              <w:t>Геометрия</w:t>
            </w:r>
            <w:proofErr w:type="gramStart"/>
            <w:r w:rsidRPr="00D45319">
              <w:rPr>
                <w:color w:val="000000"/>
                <w:sz w:val="28"/>
                <w:szCs w:val="28"/>
              </w:rPr>
              <w:t>.</w:t>
            </w:r>
            <w:proofErr w:type="gramEnd"/>
            <w:r w:rsidRPr="00D45319">
              <w:rPr>
                <w:color w:val="000000"/>
                <w:sz w:val="28"/>
                <w:szCs w:val="28"/>
              </w:rPr>
              <w:t xml:space="preserve"> (</w:t>
            </w:r>
            <w:proofErr w:type="gramStart"/>
            <w:r w:rsidRPr="00D45319">
              <w:rPr>
                <w:color w:val="000000"/>
                <w:sz w:val="28"/>
                <w:szCs w:val="28"/>
              </w:rPr>
              <w:t>б</w:t>
            </w:r>
            <w:proofErr w:type="gramEnd"/>
            <w:r w:rsidRPr="00D45319">
              <w:rPr>
                <w:color w:val="000000"/>
                <w:sz w:val="28"/>
                <w:szCs w:val="28"/>
              </w:rPr>
              <w:t xml:space="preserve">азовый и профильный уровни) 10-11 классы. Атанасян Л.С. и др. 2006,                                             </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64,9</w:t>
            </w:r>
          </w:p>
        </w:tc>
      </w:tr>
      <w:tr w:rsidR="007A74FB" w:rsidRPr="00D45319" w:rsidTr="00716845">
        <w:tc>
          <w:tcPr>
            <w:tcW w:w="7514" w:type="dxa"/>
            <w:vAlign w:val="center"/>
          </w:tcPr>
          <w:p w:rsidR="007A74FB" w:rsidRPr="00D45319" w:rsidRDefault="007A74FB" w:rsidP="00967105">
            <w:pPr>
              <w:rPr>
                <w:color w:val="000000"/>
                <w:sz w:val="28"/>
                <w:szCs w:val="28"/>
              </w:rPr>
            </w:pPr>
            <w:r w:rsidRPr="00D45319">
              <w:rPr>
                <w:color w:val="000000"/>
                <w:sz w:val="28"/>
                <w:szCs w:val="28"/>
              </w:rPr>
              <w:t>Математика: алгебра и начала математического анализа, геометрия. Геометрия (базовый и углубленный уровень) 10-11 классы. Атанасян Л.С., Бутузов В.Ф., Кадомцев С.Б. и др., 2015</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25,0</w:t>
            </w:r>
          </w:p>
        </w:tc>
      </w:tr>
      <w:tr w:rsidR="007A74FB" w:rsidRPr="00D45319" w:rsidTr="00716845">
        <w:tc>
          <w:tcPr>
            <w:tcW w:w="7514" w:type="dxa"/>
            <w:vAlign w:val="center"/>
          </w:tcPr>
          <w:p w:rsidR="007A74FB" w:rsidRPr="00D45319" w:rsidRDefault="007A74FB" w:rsidP="00967105">
            <w:pPr>
              <w:rPr>
                <w:color w:val="000000"/>
                <w:sz w:val="28"/>
                <w:szCs w:val="28"/>
              </w:rPr>
            </w:pPr>
            <w:r w:rsidRPr="00D45319">
              <w:rPr>
                <w:color w:val="000000"/>
                <w:sz w:val="28"/>
                <w:szCs w:val="28"/>
              </w:rPr>
              <w:t>Математика: алгебра и начала математического анализа, геометрия. Геометрия (базовый и углубленный уровень) 10-11 классы. Бутузов В.Ф., Прасолов В.В. / Под ред. Садовничего В.А., 2015</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1,4</w:t>
            </w:r>
          </w:p>
        </w:tc>
      </w:tr>
      <w:tr w:rsidR="007A74FB" w:rsidRPr="00D45319" w:rsidTr="00716845">
        <w:tc>
          <w:tcPr>
            <w:tcW w:w="7514" w:type="dxa"/>
            <w:vAlign w:val="center"/>
          </w:tcPr>
          <w:p w:rsidR="007A74FB" w:rsidRPr="00D45319" w:rsidRDefault="007A74FB" w:rsidP="00967105">
            <w:pPr>
              <w:rPr>
                <w:color w:val="000000"/>
                <w:sz w:val="28"/>
                <w:szCs w:val="28"/>
              </w:rPr>
            </w:pPr>
            <w:r w:rsidRPr="00D45319">
              <w:rPr>
                <w:color w:val="000000"/>
                <w:sz w:val="28"/>
                <w:szCs w:val="28"/>
              </w:rPr>
              <w:t>Математика: алгебра и начала математического анализа, геометрия. Геометрия (углубленный уровень) 11 класс. Потоскуев Е.В., Звавич Л.И., 2015</w:t>
            </w:r>
          </w:p>
        </w:tc>
        <w:tc>
          <w:tcPr>
            <w:tcW w:w="2551" w:type="dxa"/>
            <w:vAlign w:val="center"/>
          </w:tcPr>
          <w:p w:rsidR="007A74FB" w:rsidRPr="00D45319" w:rsidRDefault="007A74FB" w:rsidP="00D45319">
            <w:pPr>
              <w:jc w:val="center"/>
              <w:rPr>
                <w:color w:val="000000"/>
                <w:sz w:val="28"/>
                <w:szCs w:val="28"/>
              </w:rPr>
            </w:pPr>
            <w:r w:rsidRPr="00D45319">
              <w:rPr>
                <w:color w:val="000000"/>
                <w:sz w:val="28"/>
                <w:szCs w:val="28"/>
              </w:rPr>
              <w:t>1,4</w:t>
            </w:r>
          </w:p>
        </w:tc>
      </w:tr>
    </w:tbl>
    <w:p w:rsidR="007A74FB" w:rsidRPr="005358AF" w:rsidRDefault="007A74FB" w:rsidP="00DC4E22">
      <w:pPr>
        <w:spacing w:before="120"/>
        <w:ind w:firstLine="567"/>
        <w:rPr>
          <w:b/>
          <w:bCs/>
          <w:sz w:val="28"/>
          <w:szCs w:val="28"/>
        </w:rPr>
      </w:pPr>
      <w:r>
        <w:rPr>
          <w:b/>
          <w:bCs/>
          <w:sz w:val="28"/>
          <w:szCs w:val="28"/>
        </w:rPr>
        <w:t xml:space="preserve">5. </w:t>
      </w:r>
      <w:r w:rsidRPr="005358AF">
        <w:rPr>
          <w:b/>
          <w:bCs/>
          <w:sz w:val="28"/>
          <w:szCs w:val="28"/>
        </w:rPr>
        <w:t>ВЫВОДЫ И РЕКОМЕНДАЦИИ</w:t>
      </w:r>
    </w:p>
    <w:p w:rsidR="007A74FB" w:rsidRPr="005358AF" w:rsidRDefault="007A74FB" w:rsidP="00246079">
      <w:pPr>
        <w:autoSpaceDE w:val="0"/>
        <w:autoSpaceDN w:val="0"/>
        <w:adjustRightInd w:val="0"/>
        <w:ind w:firstLine="567"/>
        <w:jc w:val="both"/>
        <w:rPr>
          <w:sz w:val="28"/>
          <w:szCs w:val="28"/>
        </w:rPr>
      </w:pPr>
      <w:r w:rsidRPr="005358AF">
        <w:rPr>
          <w:sz w:val="28"/>
          <w:szCs w:val="28"/>
        </w:rPr>
        <w:t>Анализ данных о результатах выполнения заданий ЕГЭ 2017 года по математике (профильный уровень) показывает, что контрольные измерительные материалы в целом соответствуют целям и задачам проведения экзамена, позволяют дифференцировать выпускников с различной мотивацией и уровнем подготовки по ключевым разделам курса математики на базовом и профильном уровне.</w:t>
      </w:r>
    </w:p>
    <w:p w:rsidR="007A74FB" w:rsidRPr="005358AF" w:rsidRDefault="007A74FB" w:rsidP="00580A57">
      <w:pPr>
        <w:pStyle w:val="a3"/>
        <w:numPr>
          <w:ilvl w:val="0"/>
          <w:numId w:val="21"/>
        </w:numPr>
        <w:autoSpaceDE w:val="0"/>
        <w:autoSpaceDN w:val="0"/>
        <w:adjustRightInd w:val="0"/>
        <w:spacing w:after="0" w:line="240" w:lineRule="auto"/>
        <w:ind w:left="0" w:firstLine="567"/>
        <w:jc w:val="both"/>
        <w:rPr>
          <w:rFonts w:ascii="Times New Roman" w:hAnsi="Times New Roman"/>
          <w:sz w:val="28"/>
          <w:szCs w:val="28"/>
        </w:rPr>
      </w:pPr>
      <w:r w:rsidRPr="005358AF">
        <w:rPr>
          <w:rFonts w:ascii="Times New Roman" w:hAnsi="Times New Roman"/>
          <w:sz w:val="28"/>
          <w:szCs w:val="28"/>
        </w:rPr>
        <w:t xml:space="preserve">Всего единый государственный экзамен по математике (профильный уровень) сдавали </w:t>
      </w:r>
      <w:r>
        <w:rPr>
          <w:rFonts w:ascii="Times New Roman" w:hAnsi="Times New Roman"/>
          <w:sz w:val="28"/>
          <w:szCs w:val="28"/>
        </w:rPr>
        <w:t>1695</w:t>
      </w:r>
      <w:r w:rsidRPr="005358AF">
        <w:rPr>
          <w:rFonts w:ascii="Times New Roman" w:hAnsi="Times New Roman"/>
          <w:sz w:val="28"/>
          <w:szCs w:val="28"/>
        </w:rPr>
        <w:t xml:space="preserve"> человек, из них </w:t>
      </w:r>
      <w:r>
        <w:rPr>
          <w:rFonts w:ascii="Times New Roman" w:hAnsi="Times New Roman"/>
          <w:sz w:val="28"/>
          <w:szCs w:val="28"/>
        </w:rPr>
        <w:t>1549</w:t>
      </w:r>
      <w:r w:rsidRPr="005358AF">
        <w:rPr>
          <w:rFonts w:ascii="Times New Roman" w:hAnsi="Times New Roman"/>
          <w:sz w:val="28"/>
          <w:szCs w:val="28"/>
        </w:rPr>
        <w:t xml:space="preserve"> </w:t>
      </w:r>
      <w:r w:rsidRPr="000705A7">
        <w:rPr>
          <w:rFonts w:ascii="Times New Roman" w:hAnsi="Times New Roman"/>
          <w:sz w:val="28"/>
          <w:szCs w:val="28"/>
        </w:rPr>
        <w:t>выпускников текущего года, обучающихся по программам СОО.</w:t>
      </w:r>
    </w:p>
    <w:p w:rsidR="007A74FB" w:rsidRPr="005358AF" w:rsidRDefault="007A74FB" w:rsidP="00580A57">
      <w:pPr>
        <w:pStyle w:val="a3"/>
        <w:numPr>
          <w:ilvl w:val="0"/>
          <w:numId w:val="21"/>
        </w:numPr>
        <w:autoSpaceDE w:val="0"/>
        <w:autoSpaceDN w:val="0"/>
        <w:adjustRightInd w:val="0"/>
        <w:spacing w:after="0" w:line="240" w:lineRule="auto"/>
        <w:ind w:left="0" w:firstLine="567"/>
        <w:jc w:val="both"/>
        <w:rPr>
          <w:rFonts w:ascii="Times New Roman" w:hAnsi="Times New Roman"/>
          <w:sz w:val="28"/>
          <w:szCs w:val="28"/>
        </w:rPr>
      </w:pPr>
      <w:r w:rsidRPr="005358AF">
        <w:rPr>
          <w:rFonts w:ascii="Times New Roman" w:hAnsi="Times New Roman"/>
          <w:sz w:val="28"/>
          <w:szCs w:val="28"/>
        </w:rPr>
        <w:t xml:space="preserve">Доля </w:t>
      </w:r>
      <w:r>
        <w:rPr>
          <w:rFonts w:ascii="Times New Roman" w:hAnsi="Times New Roman"/>
          <w:sz w:val="28"/>
          <w:szCs w:val="28"/>
        </w:rPr>
        <w:t>участников ЕГЭ</w:t>
      </w:r>
      <w:r w:rsidRPr="005358AF">
        <w:rPr>
          <w:rFonts w:ascii="Times New Roman" w:hAnsi="Times New Roman"/>
          <w:sz w:val="28"/>
          <w:szCs w:val="28"/>
        </w:rPr>
        <w:t xml:space="preserve">, не преодолевших минимальный порог (27 баллов), </w:t>
      </w:r>
      <w:r w:rsidRPr="00B76326">
        <w:rPr>
          <w:rFonts w:ascii="Times New Roman" w:hAnsi="Times New Roman"/>
          <w:sz w:val="28"/>
          <w:szCs w:val="28"/>
        </w:rPr>
        <w:t>составила 13,4%, что ниже, чем в 2016 году (16</w:t>
      </w:r>
      <w:r>
        <w:rPr>
          <w:rFonts w:ascii="Times New Roman" w:hAnsi="Times New Roman"/>
          <w:sz w:val="28"/>
          <w:szCs w:val="28"/>
        </w:rPr>
        <w:t>,2%)</w:t>
      </w:r>
      <w:r w:rsidRPr="005358AF">
        <w:rPr>
          <w:rFonts w:ascii="Times New Roman" w:hAnsi="Times New Roman"/>
          <w:sz w:val="28"/>
          <w:szCs w:val="28"/>
        </w:rPr>
        <w:t>.</w:t>
      </w:r>
    </w:p>
    <w:p w:rsidR="007A74FB" w:rsidRPr="005358AF" w:rsidRDefault="007A74FB" w:rsidP="00580A57">
      <w:pPr>
        <w:pStyle w:val="a3"/>
        <w:numPr>
          <w:ilvl w:val="0"/>
          <w:numId w:val="21"/>
        </w:numPr>
        <w:autoSpaceDE w:val="0"/>
        <w:autoSpaceDN w:val="0"/>
        <w:adjustRightInd w:val="0"/>
        <w:spacing w:after="0" w:line="240" w:lineRule="auto"/>
        <w:ind w:left="0" w:firstLine="567"/>
        <w:jc w:val="both"/>
        <w:rPr>
          <w:rFonts w:ascii="Times New Roman" w:hAnsi="Times New Roman"/>
          <w:sz w:val="28"/>
          <w:szCs w:val="28"/>
        </w:rPr>
      </w:pPr>
      <w:r w:rsidRPr="005358AF">
        <w:rPr>
          <w:rFonts w:ascii="Times New Roman" w:hAnsi="Times New Roman"/>
          <w:sz w:val="28"/>
          <w:szCs w:val="28"/>
        </w:rPr>
        <w:t xml:space="preserve">Результаты ЕГЭ 2017 года показали, что </w:t>
      </w:r>
      <w:r>
        <w:rPr>
          <w:rFonts w:ascii="Times New Roman" w:hAnsi="Times New Roman"/>
          <w:sz w:val="28"/>
          <w:szCs w:val="28"/>
        </w:rPr>
        <w:t>37,9%</w:t>
      </w:r>
      <w:r w:rsidRPr="005358AF">
        <w:rPr>
          <w:rFonts w:ascii="Times New Roman" w:hAnsi="Times New Roman"/>
          <w:sz w:val="28"/>
          <w:szCs w:val="28"/>
        </w:rPr>
        <w:t xml:space="preserve"> </w:t>
      </w:r>
      <w:r>
        <w:rPr>
          <w:rFonts w:ascii="Times New Roman" w:hAnsi="Times New Roman"/>
          <w:sz w:val="28"/>
          <w:szCs w:val="28"/>
        </w:rPr>
        <w:t>в</w:t>
      </w:r>
      <w:r w:rsidRPr="00337B43">
        <w:rPr>
          <w:rFonts w:ascii="Times New Roman" w:hAnsi="Times New Roman"/>
          <w:sz w:val="28"/>
          <w:szCs w:val="28"/>
        </w:rPr>
        <w:t>ыпускник</w:t>
      </w:r>
      <w:r>
        <w:rPr>
          <w:rFonts w:ascii="Times New Roman" w:hAnsi="Times New Roman"/>
          <w:sz w:val="28"/>
          <w:szCs w:val="28"/>
        </w:rPr>
        <w:t>ов</w:t>
      </w:r>
      <w:r w:rsidRPr="00337B43">
        <w:rPr>
          <w:rFonts w:ascii="Times New Roman" w:hAnsi="Times New Roman"/>
          <w:sz w:val="28"/>
          <w:szCs w:val="28"/>
        </w:rPr>
        <w:t xml:space="preserve"> текущего года, обучающи</w:t>
      </w:r>
      <w:r>
        <w:rPr>
          <w:rFonts w:ascii="Times New Roman" w:hAnsi="Times New Roman"/>
          <w:sz w:val="28"/>
          <w:szCs w:val="28"/>
        </w:rPr>
        <w:t>х</w:t>
      </w:r>
      <w:r w:rsidRPr="00337B43">
        <w:rPr>
          <w:rFonts w:ascii="Times New Roman" w:hAnsi="Times New Roman"/>
          <w:sz w:val="28"/>
          <w:szCs w:val="28"/>
        </w:rPr>
        <w:t>ся по программам СОО</w:t>
      </w:r>
      <w:r>
        <w:rPr>
          <w:rFonts w:ascii="Times New Roman" w:hAnsi="Times New Roman"/>
          <w:sz w:val="28"/>
          <w:szCs w:val="28"/>
        </w:rPr>
        <w:t>,</w:t>
      </w:r>
      <w:r w:rsidRPr="005358AF">
        <w:rPr>
          <w:rFonts w:ascii="Times New Roman" w:hAnsi="Times New Roman"/>
          <w:sz w:val="28"/>
          <w:szCs w:val="28"/>
        </w:rPr>
        <w:t xml:space="preserve"> демонстрируют высокий и повышенный уровни математической подготовки (набрали </w:t>
      </w:r>
      <w:r w:rsidRPr="00BF74C2">
        <w:rPr>
          <w:rFonts w:ascii="Times New Roman" w:hAnsi="Times New Roman"/>
          <w:sz w:val="28"/>
          <w:szCs w:val="28"/>
        </w:rPr>
        <w:t>от 61 до 100</w:t>
      </w:r>
      <w:r w:rsidRPr="005358AF">
        <w:rPr>
          <w:rFonts w:ascii="Times New Roman" w:hAnsi="Times New Roman"/>
          <w:sz w:val="28"/>
          <w:szCs w:val="28"/>
        </w:rPr>
        <w:t xml:space="preserve"> </w:t>
      </w:r>
      <w:r>
        <w:rPr>
          <w:rFonts w:ascii="Times New Roman" w:hAnsi="Times New Roman"/>
          <w:sz w:val="28"/>
          <w:szCs w:val="28"/>
        </w:rPr>
        <w:lastRenderedPageBreak/>
        <w:t xml:space="preserve">тестовых </w:t>
      </w:r>
      <w:r w:rsidRPr="005358AF">
        <w:rPr>
          <w:rFonts w:ascii="Times New Roman" w:hAnsi="Times New Roman"/>
          <w:sz w:val="28"/>
          <w:szCs w:val="28"/>
        </w:rPr>
        <w:t>баллов), которые позволяют обеспечить успешность обучения в вузе. Таким образом, эти выпускники освоили основные разделы школьного курса математики, овладели базовыми математическими компетенциями, необходимыми в обычной жизни и для продолжения образования по выбранному профилю.</w:t>
      </w:r>
    </w:p>
    <w:p w:rsidR="007A74FB" w:rsidRPr="005358AF" w:rsidRDefault="007A74FB" w:rsidP="00580A57">
      <w:pPr>
        <w:pStyle w:val="a3"/>
        <w:numPr>
          <w:ilvl w:val="0"/>
          <w:numId w:val="21"/>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Участники ЕГЭ</w:t>
      </w:r>
      <w:r w:rsidRPr="005358AF">
        <w:rPr>
          <w:rFonts w:ascii="Times New Roman" w:hAnsi="Times New Roman"/>
          <w:sz w:val="28"/>
          <w:szCs w:val="28"/>
        </w:rPr>
        <w:t>, которые получили наивысшие баллы за экзамен, в основном являются представителями общеобразовательных учреждений повышенного статуса или городских школ.</w:t>
      </w:r>
    </w:p>
    <w:p w:rsidR="007A74FB" w:rsidRPr="005358AF" w:rsidRDefault="007A74FB" w:rsidP="00580A57">
      <w:pPr>
        <w:pStyle w:val="a3"/>
        <w:numPr>
          <w:ilvl w:val="0"/>
          <w:numId w:val="21"/>
        </w:numPr>
        <w:autoSpaceDE w:val="0"/>
        <w:autoSpaceDN w:val="0"/>
        <w:adjustRightInd w:val="0"/>
        <w:spacing w:after="0" w:line="240" w:lineRule="auto"/>
        <w:ind w:left="0" w:firstLine="567"/>
        <w:jc w:val="both"/>
        <w:rPr>
          <w:rFonts w:ascii="Times New Roman" w:hAnsi="Times New Roman"/>
          <w:sz w:val="28"/>
          <w:szCs w:val="28"/>
        </w:rPr>
      </w:pPr>
      <w:r w:rsidRPr="005358AF">
        <w:rPr>
          <w:rFonts w:ascii="Times New Roman" w:hAnsi="Times New Roman"/>
          <w:sz w:val="28"/>
          <w:szCs w:val="28"/>
        </w:rPr>
        <w:t>Анализ результатов единого государственного экзамена 2017 года позволяет констатировать, что используемые контрольные измерительные материалы позволяют получить объективную картину состояния математической подготовки выпускников, сдававших экзамен, и осуществить дифференциацию экзаменуемых по уровню и качеству их подготовки для проведения вступительных испытаний и зачисления в учреждения среднего и высшего профессионального образования.</w:t>
      </w:r>
    </w:p>
    <w:p w:rsidR="007A74FB" w:rsidRPr="005358AF" w:rsidRDefault="007A74FB" w:rsidP="00580A57">
      <w:pPr>
        <w:pStyle w:val="afd"/>
        <w:numPr>
          <w:ilvl w:val="0"/>
          <w:numId w:val="21"/>
        </w:numPr>
        <w:tabs>
          <w:tab w:val="left" w:pos="1134"/>
          <w:tab w:val="left" w:pos="9070"/>
        </w:tabs>
        <w:spacing w:after="0"/>
        <w:ind w:left="0" w:firstLine="567"/>
        <w:jc w:val="both"/>
        <w:rPr>
          <w:sz w:val="28"/>
          <w:szCs w:val="28"/>
        </w:rPr>
      </w:pPr>
      <w:r w:rsidRPr="005358AF">
        <w:rPr>
          <w:sz w:val="28"/>
          <w:szCs w:val="28"/>
        </w:rPr>
        <w:t>Наблюдаемая тенденция некоторого активного решения выпускниками части 2 в 2017 году обусловлена в значительной степени тем, что они были мотивированы на продуктивную подготовку к экзамену. На результаты экзамена также повлиял и тот факт, что в течение учебного года ученики и учителя имели доступ к Открытому банку задач, что помогло организовать целенаправленную подготовку учащихся к экзамену.</w:t>
      </w:r>
    </w:p>
    <w:p w:rsidR="007A74FB" w:rsidRPr="005358AF" w:rsidRDefault="007A74FB" w:rsidP="00580A57">
      <w:pPr>
        <w:pStyle w:val="afd"/>
        <w:numPr>
          <w:ilvl w:val="0"/>
          <w:numId w:val="21"/>
        </w:numPr>
        <w:tabs>
          <w:tab w:val="left" w:pos="1134"/>
          <w:tab w:val="left" w:pos="9070"/>
        </w:tabs>
        <w:spacing w:after="0"/>
        <w:ind w:left="0" w:firstLine="567"/>
        <w:jc w:val="both"/>
        <w:rPr>
          <w:sz w:val="28"/>
          <w:szCs w:val="28"/>
        </w:rPr>
      </w:pPr>
      <w:r w:rsidRPr="005358AF">
        <w:rPr>
          <w:sz w:val="28"/>
          <w:szCs w:val="28"/>
        </w:rPr>
        <w:t>Проблемы в математическом образовании выпускников, не набравших минимального балла, во многом связаны с плохим освоением курса основной школы. На уровне образовательных организаций следует уделять больше внимания своевременному выявлению учащихся, имеющих слабую математическую подготовку, диагностике доминирующих факторов их неуспешности, активному повторению изученного на этапе основного общего образования.</w:t>
      </w:r>
    </w:p>
    <w:p w:rsidR="007A74FB" w:rsidRPr="005358AF" w:rsidRDefault="007A74FB" w:rsidP="00580A57">
      <w:pPr>
        <w:pStyle w:val="afd"/>
        <w:numPr>
          <w:ilvl w:val="0"/>
          <w:numId w:val="21"/>
        </w:numPr>
        <w:tabs>
          <w:tab w:val="left" w:pos="1134"/>
        </w:tabs>
        <w:spacing w:after="0"/>
        <w:ind w:left="0" w:firstLine="567"/>
        <w:jc w:val="both"/>
        <w:rPr>
          <w:bCs/>
          <w:sz w:val="28"/>
          <w:szCs w:val="28"/>
        </w:rPr>
      </w:pPr>
      <w:r w:rsidRPr="005358AF">
        <w:rPr>
          <w:sz w:val="28"/>
          <w:szCs w:val="28"/>
        </w:rPr>
        <w:t xml:space="preserve">Анализ итогов ЕГЭ 2017 г. показывает, что недостаток вычислительной культуры не только сказывается на выполнении заданий по алгебре, но и приводит к неверным ответам в других заданиях части 1 и потере баллов за выполнение заданий части 2. Учителям следует обратить внимание на отработку безошибочного выполнения тождественных преобразований и вычислений (в том числе на умение найти ошибку) практически всеми группами обучающихся. </w:t>
      </w:r>
    </w:p>
    <w:p w:rsidR="007A74FB" w:rsidRPr="00B76326" w:rsidRDefault="007A74FB" w:rsidP="00246079">
      <w:pPr>
        <w:autoSpaceDE w:val="0"/>
        <w:autoSpaceDN w:val="0"/>
        <w:adjustRightInd w:val="0"/>
        <w:ind w:firstLine="567"/>
        <w:jc w:val="both"/>
        <w:rPr>
          <w:bCs/>
          <w:sz w:val="28"/>
          <w:szCs w:val="28"/>
        </w:rPr>
      </w:pPr>
      <w:r w:rsidRPr="005358AF">
        <w:rPr>
          <w:bCs/>
          <w:sz w:val="28"/>
          <w:szCs w:val="28"/>
        </w:rPr>
        <w:t xml:space="preserve">Как и в предыдущие годы, </w:t>
      </w:r>
      <w:r>
        <w:rPr>
          <w:bCs/>
          <w:sz w:val="28"/>
          <w:szCs w:val="28"/>
        </w:rPr>
        <w:t>участники экзамена</w:t>
      </w:r>
      <w:r w:rsidRPr="005358AF">
        <w:rPr>
          <w:bCs/>
          <w:sz w:val="28"/>
          <w:szCs w:val="28"/>
        </w:rPr>
        <w:t xml:space="preserve"> 2017 года в целом показали невысокие результаты при решении геометрических задач повышенного уровня. Многие учащиеся вообще не приступают к решению геометрических задач не только повышенного уровня, но и базового. Эти результаты отражают ситуацию, сложившуюся в школе, которая была явно неблагоприятна по отношению к изучению геометрии в течение многих лет и пока существенной положительной </w:t>
      </w:r>
      <w:r w:rsidRPr="00B76326">
        <w:rPr>
          <w:bCs/>
          <w:sz w:val="28"/>
          <w:szCs w:val="28"/>
        </w:rPr>
        <w:t>динамики не наблюдается.</w:t>
      </w:r>
    </w:p>
    <w:p w:rsidR="007A74FB" w:rsidRPr="00DA5AC6" w:rsidRDefault="007A74FB" w:rsidP="00716845">
      <w:pPr>
        <w:pStyle w:val="3"/>
        <w:spacing w:before="120"/>
        <w:ind w:firstLine="567"/>
        <w:rPr>
          <w:rFonts w:ascii="Times New Roman" w:hAnsi="Times New Roman"/>
          <w:smallCaps/>
          <w:color w:val="auto"/>
          <w:sz w:val="28"/>
          <w:szCs w:val="28"/>
        </w:rPr>
      </w:pPr>
      <w:r w:rsidRPr="00DA5AC6">
        <w:rPr>
          <w:rFonts w:ascii="Times New Roman" w:hAnsi="Times New Roman"/>
          <w:smallCaps/>
          <w:color w:val="auto"/>
          <w:sz w:val="28"/>
          <w:szCs w:val="28"/>
        </w:rPr>
        <w:lastRenderedPageBreak/>
        <w:t xml:space="preserve">6. </w:t>
      </w:r>
      <w:proofErr w:type="gramStart"/>
      <w:r w:rsidRPr="00DA5AC6">
        <w:rPr>
          <w:rFonts w:ascii="Times New Roman" w:hAnsi="Times New Roman"/>
          <w:smallCaps/>
          <w:color w:val="auto"/>
          <w:sz w:val="28"/>
          <w:szCs w:val="28"/>
        </w:rPr>
        <w:t xml:space="preserve">СОСТАВИТЕЛИ ОТЧЕТА (МЕТОДИЧЕСКОГО АНАЛИЗА ПО </w:t>
      </w:r>
      <w:r w:rsidR="00716845">
        <w:rPr>
          <w:rFonts w:ascii="Times New Roman" w:hAnsi="Times New Roman"/>
          <w:smallCaps/>
          <w:color w:val="auto"/>
          <w:sz w:val="28"/>
          <w:szCs w:val="28"/>
        </w:rPr>
        <w:t>МАТЕМАТИКЕ (профильный уровень)</w:t>
      </w:r>
      <w:r w:rsidRPr="00DA5AC6">
        <w:rPr>
          <w:rFonts w:ascii="Times New Roman" w:hAnsi="Times New Roman"/>
          <w:smallCaps/>
          <w:color w:val="auto"/>
          <w:sz w:val="28"/>
          <w:szCs w:val="28"/>
        </w:rPr>
        <w:t xml:space="preserve">: </w:t>
      </w:r>
      <w:proofErr w:type="gramEnd"/>
    </w:p>
    <w:p w:rsidR="007A74FB" w:rsidRPr="002F1B2C" w:rsidRDefault="007A74FB" w:rsidP="00A36456">
      <w:pPr>
        <w:spacing w:after="120"/>
        <w:ind w:firstLine="567"/>
        <w:jc w:val="both"/>
        <w:rPr>
          <w:sz w:val="28"/>
          <w:szCs w:val="28"/>
        </w:rPr>
      </w:pPr>
      <w:r w:rsidRPr="00DD2F53">
        <w:rPr>
          <w:sz w:val="28"/>
          <w:szCs w:val="28"/>
        </w:rPr>
        <w:t>Наименование организации, проводящей анализ результатов ЕГЭ по предмету</w:t>
      </w:r>
      <w:r>
        <w:rPr>
          <w:sz w:val="28"/>
          <w:szCs w:val="28"/>
        </w:rPr>
        <w:t xml:space="preserve"> «Математика» (профильный уровень): Государственное автономное учреждение Республики Карелия «Центр оценки качества образования» (ГАУ РК «ЦОКО»)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5103"/>
        <w:gridCol w:w="2268"/>
      </w:tblGrid>
      <w:tr w:rsidR="007A74FB" w:rsidRPr="008318E3" w:rsidTr="00716845">
        <w:trPr>
          <w:trHeight w:val="20"/>
        </w:trPr>
        <w:tc>
          <w:tcPr>
            <w:tcW w:w="2552" w:type="dxa"/>
          </w:tcPr>
          <w:p w:rsidR="007A74FB" w:rsidRPr="008318E3" w:rsidRDefault="007A74FB" w:rsidP="00F81A93">
            <w:pPr>
              <w:ind w:right="-108" w:firstLine="33"/>
              <w:jc w:val="both"/>
              <w:rPr>
                <w:i/>
              </w:rPr>
            </w:pPr>
            <w:r w:rsidRPr="008318E3">
              <w:rPr>
                <w:i/>
              </w:rPr>
              <w:t>Ответственный специалист, выполнявший анализ результатов ЕГЭ по предмету</w:t>
            </w:r>
          </w:p>
        </w:tc>
        <w:tc>
          <w:tcPr>
            <w:tcW w:w="5103" w:type="dxa"/>
          </w:tcPr>
          <w:p w:rsidR="007A74FB" w:rsidRPr="00B526A5" w:rsidRDefault="007A74FB" w:rsidP="00F81A93">
            <w:pPr>
              <w:ind w:hanging="108"/>
              <w:jc w:val="both"/>
            </w:pPr>
            <w:r w:rsidRPr="00B526A5">
              <w:t>Смирнова Светлана Иосифовна, доцент, заведующая кафедрой теории и методики начального образования Института педагогики и психологии федерального государственного бюджетного образовательного учреждения высшего образования «Петрозаводский государственный университет», кандидат педагогических наук</w:t>
            </w:r>
          </w:p>
        </w:tc>
        <w:tc>
          <w:tcPr>
            <w:tcW w:w="2268" w:type="dxa"/>
          </w:tcPr>
          <w:p w:rsidR="007A74FB" w:rsidRPr="00B526A5" w:rsidRDefault="007A74FB" w:rsidP="007E07AC">
            <w:pPr>
              <w:jc w:val="both"/>
            </w:pPr>
            <w:r w:rsidRPr="00B526A5">
              <w:t>Член конфликтной комиссии</w:t>
            </w:r>
          </w:p>
        </w:tc>
      </w:tr>
      <w:tr w:rsidR="007A74FB" w:rsidRPr="008318E3" w:rsidTr="00716845">
        <w:trPr>
          <w:trHeight w:val="20"/>
        </w:trPr>
        <w:tc>
          <w:tcPr>
            <w:tcW w:w="2552" w:type="dxa"/>
          </w:tcPr>
          <w:p w:rsidR="007A74FB" w:rsidRPr="008318E3" w:rsidRDefault="007A74FB" w:rsidP="007E07AC">
            <w:pPr>
              <w:ind w:right="-108" w:firstLine="33"/>
              <w:jc w:val="both"/>
              <w:rPr>
                <w:i/>
              </w:rPr>
            </w:pPr>
            <w:r w:rsidRPr="008318E3">
              <w:rPr>
                <w:i/>
              </w:rPr>
              <w:t>Специалисты, привлекаемые к анализу результатов ЕГЭ по предмету</w:t>
            </w:r>
          </w:p>
        </w:tc>
        <w:tc>
          <w:tcPr>
            <w:tcW w:w="5103" w:type="dxa"/>
          </w:tcPr>
          <w:p w:rsidR="007A74FB" w:rsidRPr="00B526A5" w:rsidRDefault="007A74FB" w:rsidP="007E07AC">
            <w:pPr>
              <w:ind w:hanging="108"/>
              <w:jc w:val="both"/>
              <w:rPr>
                <w:color w:val="000000"/>
              </w:rPr>
            </w:pPr>
            <w:r w:rsidRPr="00B526A5">
              <w:rPr>
                <w:color w:val="000000"/>
              </w:rPr>
              <w:t>Моторина Галина Ивановна, Головина Инна Васильевна специалисты ГАУ РК «ЦОКО»</w:t>
            </w:r>
          </w:p>
        </w:tc>
        <w:tc>
          <w:tcPr>
            <w:tcW w:w="2268" w:type="dxa"/>
            <w:vAlign w:val="center"/>
          </w:tcPr>
          <w:p w:rsidR="007A74FB" w:rsidRPr="00B526A5" w:rsidRDefault="007A74FB" w:rsidP="007E07AC">
            <w:pPr>
              <w:jc w:val="center"/>
              <w:rPr>
                <w:color w:val="000000"/>
              </w:rPr>
            </w:pPr>
            <w:r w:rsidRPr="00B526A5">
              <w:rPr>
                <w:color w:val="000000"/>
              </w:rPr>
              <w:t>Сбор, обобщение, анализ статистических данных ЕГЭ по предмету</w:t>
            </w:r>
          </w:p>
        </w:tc>
      </w:tr>
    </w:tbl>
    <w:p w:rsidR="007A74FB" w:rsidRPr="00DA5AC6" w:rsidRDefault="007A74FB" w:rsidP="00246079">
      <w:pPr>
        <w:ind w:firstLine="567"/>
        <w:rPr>
          <w:rFonts w:eastAsia="PMingLiU"/>
          <w:b/>
          <w:bCs/>
          <w:sz w:val="28"/>
          <w:szCs w:val="28"/>
        </w:rPr>
      </w:pPr>
    </w:p>
    <w:p w:rsidR="007A74FB" w:rsidRPr="00E25F6C" w:rsidRDefault="007A74FB" w:rsidP="00522350">
      <w:pPr>
        <w:spacing w:after="200" w:line="276" w:lineRule="auto"/>
        <w:ind w:firstLine="567"/>
        <w:jc w:val="center"/>
        <w:rPr>
          <w:b/>
          <w:bCs/>
          <w:sz w:val="36"/>
          <w:szCs w:val="36"/>
        </w:rPr>
      </w:pPr>
      <w:r w:rsidRPr="009B6017">
        <w:br w:type="page"/>
      </w:r>
      <w:r w:rsidRPr="00E25F6C">
        <w:rPr>
          <w:b/>
          <w:sz w:val="36"/>
          <w:szCs w:val="36"/>
        </w:rPr>
        <w:lastRenderedPageBreak/>
        <w:t>М</w:t>
      </w:r>
      <w:r>
        <w:rPr>
          <w:b/>
          <w:sz w:val="36"/>
          <w:szCs w:val="36"/>
        </w:rPr>
        <w:t>АТЕМАТИКА</w:t>
      </w:r>
      <w:r w:rsidRPr="00E25F6C">
        <w:rPr>
          <w:b/>
          <w:sz w:val="36"/>
          <w:szCs w:val="36"/>
        </w:rPr>
        <w:t xml:space="preserve"> (базовый уровень)</w:t>
      </w:r>
    </w:p>
    <w:p w:rsidR="007A74FB" w:rsidRPr="003D12CE" w:rsidRDefault="007A74FB" w:rsidP="00246079">
      <w:pPr>
        <w:pStyle w:val="3"/>
        <w:spacing w:before="0"/>
        <w:ind w:firstLine="567"/>
        <w:rPr>
          <w:rFonts w:ascii="Times New Roman" w:hAnsi="Times New Roman"/>
          <w:color w:val="auto"/>
          <w:sz w:val="28"/>
          <w:szCs w:val="28"/>
        </w:rPr>
      </w:pPr>
      <w:r w:rsidRPr="003D12CE">
        <w:rPr>
          <w:rFonts w:ascii="Times New Roman" w:hAnsi="Times New Roman"/>
          <w:color w:val="auto"/>
          <w:sz w:val="28"/>
          <w:szCs w:val="28"/>
        </w:rPr>
        <w:t>1. ХАРАКТЕРИСТИКА УЧАСТНИКОВ ЕГЭ ПО УЧЕБНОМУ ПРЕДМЕТУ «МАТЕМАТИКА» (базовый уровень)</w:t>
      </w:r>
    </w:p>
    <w:p w:rsidR="007A74FB" w:rsidRPr="003D12CE" w:rsidRDefault="007A74FB" w:rsidP="00246079">
      <w:pPr>
        <w:ind w:firstLine="567"/>
        <w:jc w:val="both"/>
        <w:rPr>
          <w:sz w:val="28"/>
          <w:szCs w:val="28"/>
        </w:rPr>
      </w:pPr>
      <w:r w:rsidRPr="003D12CE">
        <w:rPr>
          <w:sz w:val="28"/>
          <w:szCs w:val="28"/>
        </w:rPr>
        <w:t xml:space="preserve">1.1 Количество участников ЕГЭ по </w:t>
      </w:r>
      <w:r w:rsidR="00A04F0C">
        <w:rPr>
          <w:sz w:val="28"/>
          <w:szCs w:val="28"/>
        </w:rPr>
        <w:t>математике (базовый уровень)</w:t>
      </w:r>
      <w:r w:rsidRPr="003D12CE">
        <w:rPr>
          <w:sz w:val="28"/>
          <w:szCs w:val="28"/>
        </w:rPr>
        <w:t xml:space="preserve"> (</w:t>
      </w:r>
      <w:proofErr w:type="gramStart"/>
      <w:r w:rsidRPr="003D12CE">
        <w:rPr>
          <w:sz w:val="28"/>
          <w:szCs w:val="28"/>
        </w:rPr>
        <w:t>за</w:t>
      </w:r>
      <w:proofErr w:type="gramEnd"/>
      <w:r w:rsidRPr="003D12CE">
        <w:rPr>
          <w:sz w:val="28"/>
          <w:szCs w:val="28"/>
        </w:rPr>
        <w:t xml:space="preserve"> последние 3 года)</w:t>
      </w:r>
    </w:p>
    <w:p w:rsidR="007A74FB" w:rsidRPr="003D12CE" w:rsidRDefault="007A74FB" w:rsidP="00246079">
      <w:pPr>
        <w:ind w:firstLine="567"/>
        <w:jc w:val="right"/>
        <w:rPr>
          <w:i/>
        </w:rPr>
      </w:pPr>
      <w:r w:rsidRPr="003D12CE">
        <w:rPr>
          <w:i/>
        </w:rPr>
        <w:t>Таблица 1</w:t>
      </w:r>
    </w:p>
    <w:tbl>
      <w:tblPr>
        <w:tblW w:w="495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47"/>
        <w:gridCol w:w="1285"/>
        <w:gridCol w:w="1287"/>
        <w:gridCol w:w="1287"/>
        <w:gridCol w:w="1287"/>
        <w:gridCol w:w="1287"/>
        <w:gridCol w:w="1283"/>
      </w:tblGrid>
      <w:tr w:rsidR="007A74FB" w:rsidRPr="008318E3" w:rsidTr="00984ED8">
        <w:trPr>
          <w:trHeight w:val="20"/>
          <w:jc w:val="center"/>
        </w:trPr>
        <w:tc>
          <w:tcPr>
            <w:tcW w:w="1049" w:type="pct"/>
            <w:vMerge w:val="restart"/>
            <w:vAlign w:val="center"/>
          </w:tcPr>
          <w:p w:rsidR="007A74FB" w:rsidRPr="008318E3" w:rsidRDefault="007A74FB" w:rsidP="00CB69E7">
            <w:pPr>
              <w:tabs>
                <w:tab w:val="left" w:pos="10320"/>
              </w:tabs>
              <w:jc w:val="center"/>
              <w:rPr>
                <w:b/>
                <w:noProof/>
                <w:sz w:val="28"/>
                <w:szCs w:val="28"/>
              </w:rPr>
            </w:pPr>
            <w:r w:rsidRPr="008318E3">
              <w:rPr>
                <w:b/>
                <w:noProof/>
                <w:sz w:val="28"/>
                <w:szCs w:val="28"/>
              </w:rPr>
              <w:t>Учебный предмет</w:t>
            </w:r>
          </w:p>
        </w:tc>
        <w:tc>
          <w:tcPr>
            <w:tcW w:w="1317" w:type="pct"/>
            <w:gridSpan w:val="2"/>
          </w:tcPr>
          <w:p w:rsidR="007A74FB" w:rsidRPr="008318E3" w:rsidRDefault="007A74FB" w:rsidP="00CB69E7">
            <w:pPr>
              <w:tabs>
                <w:tab w:val="left" w:pos="10320"/>
              </w:tabs>
              <w:jc w:val="center"/>
              <w:rPr>
                <w:b/>
                <w:noProof/>
                <w:sz w:val="28"/>
                <w:szCs w:val="28"/>
              </w:rPr>
            </w:pPr>
            <w:r w:rsidRPr="008318E3">
              <w:rPr>
                <w:b/>
                <w:noProof/>
                <w:sz w:val="28"/>
                <w:szCs w:val="28"/>
              </w:rPr>
              <w:t>2015</w:t>
            </w:r>
          </w:p>
        </w:tc>
        <w:tc>
          <w:tcPr>
            <w:tcW w:w="1317" w:type="pct"/>
            <w:gridSpan w:val="2"/>
          </w:tcPr>
          <w:p w:rsidR="007A74FB" w:rsidRPr="008318E3" w:rsidRDefault="007A74FB" w:rsidP="00CB69E7">
            <w:pPr>
              <w:tabs>
                <w:tab w:val="left" w:pos="10320"/>
              </w:tabs>
              <w:jc w:val="center"/>
              <w:rPr>
                <w:b/>
                <w:noProof/>
                <w:sz w:val="28"/>
                <w:szCs w:val="28"/>
              </w:rPr>
            </w:pPr>
            <w:r w:rsidRPr="008318E3">
              <w:rPr>
                <w:b/>
                <w:noProof/>
                <w:sz w:val="28"/>
                <w:szCs w:val="28"/>
              </w:rPr>
              <w:t>2016</w:t>
            </w:r>
          </w:p>
        </w:tc>
        <w:tc>
          <w:tcPr>
            <w:tcW w:w="1317" w:type="pct"/>
            <w:gridSpan w:val="2"/>
          </w:tcPr>
          <w:p w:rsidR="007A74FB" w:rsidRPr="008318E3" w:rsidRDefault="007A74FB" w:rsidP="00CB69E7">
            <w:pPr>
              <w:tabs>
                <w:tab w:val="left" w:pos="10320"/>
              </w:tabs>
              <w:jc w:val="center"/>
              <w:rPr>
                <w:b/>
                <w:noProof/>
                <w:sz w:val="28"/>
                <w:szCs w:val="28"/>
              </w:rPr>
            </w:pPr>
            <w:r w:rsidRPr="008318E3">
              <w:rPr>
                <w:b/>
                <w:noProof/>
                <w:sz w:val="28"/>
                <w:szCs w:val="28"/>
              </w:rPr>
              <w:t>2017</w:t>
            </w:r>
          </w:p>
        </w:tc>
      </w:tr>
      <w:tr w:rsidR="007A74FB" w:rsidRPr="008318E3" w:rsidTr="00984ED8">
        <w:trPr>
          <w:trHeight w:val="20"/>
          <w:jc w:val="center"/>
        </w:trPr>
        <w:tc>
          <w:tcPr>
            <w:tcW w:w="1049" w:type="pct"/>
            <w:vMerge/>
          </w:tcPr>
          <w:p w:rsidR="007A74FB" w:rsidRPr="008318E3" w:rsidRDefault="007A74FB" w:rsidP="00CB69E7">
            <w:pPr>
              <w:tabs>
                <w:tab w:val="left" w:pos="10320"/>
              </w:tabs>
              <w:rPr>
                <w:b/>
                <w:noProof/>
                <w:sz w:val="28"/>
                <w:szCs w:val="28"/>
              </w:rPr>
            </w:pPr>
          </w:p>
        </w:tc>
        <w:tc>
          <w:tcPr>
            <w:tcW w:w="658" w:type="pct"/>
            <w:vAlign w:val="center"/>
          </w:tcPr>
          <w:p w:rsidR="007A74FB" w:rsidRPr="008318E3" w:rsidRDefault="007A74FB" w:rsidP="00CB69E7">
            <w:pPr>
              <w:tabs>
                <w:tab w:val="left" w:pos="10320"/>
              </w:tabs>
              <w:jc w:val="center"/>
              <w:rPr>
                <w:noProof/>
                <w:sz w:val="28"/>
                <w:szCs w:val="28"/>
              </w:rPr>
            </w:pPr>
            <w:r w:rsidRPr="008318E3">
              <w:rPr>
                <w:noProof/>
                <w:sz w:val="28"/>
                <w:szCs w:val="28"/>
              </w:rPr>
              <w:t>чел.</w:t>
            </w:r>
          </w:p>
        </w:tc>
        <w:tc>
          <w:tcPr>
            <w:tcW w:w="659" w:type="pct"/>
            <w:vAlign w:val="center"/>
          </w:tcPr>
          <w:p w:rsidR="007A74FB" w:rsidRPr="008318E3" w:rsidRDefault="007A74FB" w:rsidP="00CB69E7">
            <w:pPr>
              <w:tabs>
                <w:tab w:val="left" w:pos="10320"/>
              </w:tabs>
              <w:jc w:val="center"/>
              <w:rPr>
                <w:noProof/>
                <w:sz w:val="28"/>
                <w:szCs w:val="28"/>
              </w:rPr>
            </w:pPr>
            <w:r w:rsidRPr="008318E3">
              <w:rPr>
                <w:noProof/>
                <w:sz w:val="28"/>
                <w:szCs w:val="28"/>
              </w:rPr>
              <w:t>% от общего числа участников</w:t>
            </w:r>
          </w:p>
        </w:tc>
        <w:tc>
          <w:tcPr>
            <w:tcW w:w="659" w:type="pct"/>
            <w:vAlign w:val="center"/>
          </w:tcPr>
          <w:p w:rsidR="007A74FB" w:rsidRPr="008318E3" w:rsidRDefault="007A74FB" w:rsidP="00CB69E7">
            <w:pPr>
              <w:tabs>
                <w:tab w:val="left" w:pos="10320"/>
              </w:tabs>
              <w:jc w:val="center"/>
              <w:rPr>
                <w:noProof/>
                <w:sz w:val="28"/>
                <w:szCs w:val="28"/>
              </w:rPr>
            </w:pPr>
            <w:r w:rsidRPr="008318E3">
              <w:rPr>
                <w:noProof/>
                <w:sz w:val="28"/>
                <w:szCs w:val="28"/>
              </w:rPr>
              <w:t>чел.</w:t>
            </w:r>
          </w:p>
        </w:tc>
        <w:tc>
          <w:tcPr>
            <w:tcW w:w="659" w:type="pct"/>
            <w:vAlign w:val="center"/>
          </w:tcPr>
          <w:p w:rsidR="007A74FB" w:rsidRPr="008318E3" w:rsidRDefault="007A74FB" w:rsidP="00CB69E7">
            <w:pPr>
              <w:tabs>
                <w:tab w:val="left" w:pos="10320"/>
              </w:tabs>
              <w:jc w:val="center"/>
              <w:rPr>
                <w:noProof/>
                <w:sz w:val="28"/>
                <w:szCs w:val="28"/>
              </w:rPr>
            </w:pPr>
            <w:r w:rsidRPr="008318E3">
              <w:rPr>
                <w:noProof/>
                <w:sz w:val="28"/>
                <w:szCs w:val="28"/>
              </w:rPr>
              <w:t>% от общего числа участников</w:t>
            </w:r>
          </w:p>
        </w:tc>
        <w:tc>
          <w:tcPr>
            <w:tcW w:w="659" w:type="pct"/>
            <w:vAlign w:val="center"/>
          </w:tcPr>
          <w:p w:rsidR="007A74FB" w:rsidRPr="008318E3" w:rsidRDefault="007A74FB" w:rsidP="0015280F">
            <w:pPr>
              <w:tabs>
                <w:tab w:val="left" w:pos="10320"/>
              </w:tabs>
              <w:ind w:left="-50" w:right="-149"/>
              <w:jc w:val="center"/>
              <w:rPr>
                <w:noProof/>
                <w:sz w:val="28"/>
                <w:szCs w:val="28"/>
              </w:rPr>
            </w:pPr>
            <w:r w:rsidRPr="008318E3">
              <w:rPr>
                <w:noProof/>
                <w:sz w:val="28"/>
                <w:szCs w:val="28"/>
              </w:rPr>
              <w:t>чел.</w:t>
            </w:r>
          </w:p>
        </w:tc>
        <w:tc>
          <w:tcPr>
            <w:tcW w:w="659" w:type="pct"/>
            <w:vAlign w:val="center"/>
          </w:tcPr>
          <w:p w:rsidR="007A74FB" w:rsidRPr="008318E3" w:rsidRDefault="007A74FB" w:rsidP="00CB69E7">
            <w:pPr>
              <w:tabs>
                <w:tab w:val="left" w:pos="10320"/>
              </w:tabs>
              <w:jc w:val="center"/>
              <w:rPr>
                <w:noProof/>
                <w:sz w:val="28"/>
                <w:szCs w:val="28"/>
              </w:rPr>
            </w:pPr>
            <w:r w:rsidRPr="008318E3">
              <w:rPr>
                <w:noProof/>
                <w:sz w:val="28"/>
                <w:szCs w:val="28"/>
              </w:rPr>
              <w:t>% от общего числа участников</w:t>
            </w:r>
          </w:p>
        </w:tc>
      </w:tr>
      <w:tr w:rsidR="007A74FB" w:rsidRPr="008318E3" w:rsidTr="00984ED8">
        <w:trPr>
          <w:trHeight w:val="20"/>
          <w:jc w:val="center"/>
        </w:trPr>
        <w:tc>
          <w:tcPr>
            <w:tcW w:w="1049" w:type="pct"/>
            <w:vAlign w:val="center"/>
          </w:tcPr>
          <w:p w:rsidR="007A74FB" w:rsidRPr="008318E3" w:rsidRDefault="007A74FB" w:rsidP="003D12CE">
            <w:pPr>
              <w:tabs>
                <w:tab w:val="left" w:pos="10320"/>
              </w:tabs>
              <w:jc w:val="center"/>
              <w:rPr>
                <w:sz w:val="28"/>
                <w:szCs w:val="28"/>
              </w:rPr>
            </w:pPr>
            <w:r w:rsidRPr="008318E3">
              <w:rPr>
                <w:sz w:val="28"/>
                <w:szCs w:val="28"/>
              </w:rPr>
              <w:t>Математика (базовый уровень)</w:t>
            </w:r>
          </w:p>
        </w:tc>
        <w:tc>
          <w:tcPr>
            <w:tcW w:w="658" w:type="pct"/>
            <w:vAlign w:val="center"/>
          </w:tcPr>
          <w:p w:rsidR="007A74FB" w:rsidRPr="003D12CE" w:rsidRDefault="007A74FB" w:rsidP="003D12CE">
            <w:pPr>
              <w:pStyle w:val="af5"/>
              <w:jc w:val="center"/>
              <w:rPr>
                <w:rFonts w:ascii="Times New Roman" w:hAnsi="Times New Roman"/>
                <w:sz w:val="28"/>
                <w:szCs w:val="28"/>
              </w:rPr>
            </w:pPr>
            <w:r w:rsidRPr="003D12CE">
              <w:rPr>
                <w:rFonts w:ascii="Times New Roman" w:hAnsi="Times New Roman"/>
                <w:sz w:val="28"/>
                <w:szCs w:val="28"/>
              </w:rPr>
              <w:t>2487</w:t>
            </w:r>
          </w:p>
        </w:tc>
        <w:tc>
          <w:tcPr>
            <w:tcW w:w="659" w:type="pct"/>
            <w:vAlign w:val="center"/>
          </w:tcPr>
          <w:p w:rsidR="007A74FB" w:rsidRPr="003D12CE" w:rsidRDefault="007A74FB" w:rsidP="003D12CE">
            <w:pPr>
              <w:pStyle w:val="af5"/>
              <w:jc w:val="center"/>
              <w:rPr>
                <w:rFonts w:ascii="Times New Roman" w:hAnsi="Times New Roman"/>
                <w:sz w:val="28"/>
                <w:szCs w:val="28"/>
              </w:rPr>
            </w:pPr>
            <w:r w:rsidRPr="003D12CE">
              <w:rPr>
                <w:rFonts w:ascii="Times New Roman" w:hAnsi="Times New Roman"/>
                <w:sz w:val="28"/>
                <w:szCs w:val="28"/>
              </w:rPr>
              <w:t>68,1%</w:t>
            </w:r>
          </w:p>
        </w:tc>
        <w:tc>
          <w:tcPr>
            <w:tcW w:w="659" w:type="pct"/>
            <w:vAlign w:val="center"/>
          </w:tcPr>
          <w:p w:rsidR="007A74FB" w:rsidRPr="008318E3" w:rsidRDefault="007A74FB" w:rsidP="003D12CE">
            <w:pPr>
              <w:jc w:val="center"/>
              <w:rPr>
                <w:sz w:val="28"/>
                <w:szCs w:val="28"/>
              </w:rPr>
            </w:pPr>
            <w:r w:rsidRPr="008318E3">
              <w:rPr>
                <w:sz w:val="28"/>
                <w:szCs w:val="28"/>
              </w:rPr>
              <w:t>2756</w:t>
            </w:r>
          </w:p>
        </w:tc>
        <w:tc>
          <w:tcPr>
            <w:tcW w:w="659" w:type="pct"/>
            <w:vAlign w:val="center"/>
          </w:tcPr>
          <w:p w:rsidR="007A74FB" w:rsidRPr="008318E3" w:rsidRDefault="007A74FB" w:rsidP="003D12CE">
            <w:pPr>
              <w:jc w:val="center"/>
              <w:rPr>
                <w:sz w:val="28"/>
                <w:szCs w:val="28"/>
              </w:rPr>
            </w:pPr>
            <w:r w:rsidRPr="008318E3">
              <w:rPr>
                <w:sz w:val="28"/>
                <w:szCs w:val="28"/>
              </w:rPr>
              <w:t>81,2%</w:t>
            </w:r>
          </w:p>
        </w:tc>
        <w:tc>
          <w:tcPr>
            <w:tcW w:w="659" w:type="pct"/>
            <w:vAlign w:val="center"/>
          </w:tcPr>
          <w:p w:rsidR="007A74FB" w:rsidRPr="008318E3" w:rsidRDefault="007A74FB" w:rsidP="00BC4EA4">
            <w:pPr>
              <w:ind w:left="-50" w:right="-149"/>
              <w:jc w:val="center"/>
              <w:rPr>
                <w:sz w:val="28"/>
                <w:szCs w:val="28"/>
              </w:rPr>
            </w:pPr>
            <w:r w:rsidRPr="008318E3">
              <w:rPr>
                <w:sz w:val="28"/>
                <w:szCs w:val="28"/>
              </w:rPr>
              <w:t>2819</w:t>
            </w:r>
          </w:p>
        </w:tc>
        <w:tc>
          <w:tcPr>
            <w:tcW w:w="659" w:type="pct"/>
            <w:vAlign w:val="center"/>
          </w:tcPr>
          <w:p w:rsidR="007A74FB" w:rsidRPr="008318E3" w:rsidRDefault="007A74FB" w:rsidP="003D12CE">
            <w:pPr>
              <w:jc w:val="center"/>
              <w:rPr>
                <w:sz w:val="28"/>
                <w:szCs w:val="28"/>
              </w:rPr>
            </w:pPr>
            <w:r w:rsidRPr="008318E3">
              <w:rPr>
                <w:sz w:val="28"/>
                <w:szCs w:val="28"/>
              </w:rPr>
              <w:t>82,6%</w:t>
            </w:r>
          </w:p>
        </w:tc>
      </w:tr>
    </w:tbl>
    <w:p w:rsidR="007A74FB" w:rsidRPr="00380345" w:rsidRDefault="007A74FB" w:rsidP="00CB69E7">
      <w:pPr>
        <w:spacing w:before="120"/>
        <w:ind w:firstLine="567"/>
        <w:rPr>
          <w:sz w:val="28"/>
          <w:szCs w:val="28"/>
        </w:rPr>
      </w:pPr>
      <w:r w:rsidRPr="00380345">
        <w:rPr>
          <w:sz w:val="28"/>
          <w:szCs w:val="28"/>
        </w:rPr>
        <w:t>1.2 Процент юношей и девушек</w:t>
      </w:r>
    </w:p>
    <w:p w:rsidR="007A74FB" w:rsidRPr="00F66380" w:rsidRDefault="007A74FB" w:rsidP="0068501F">
      <w:pPr>
        <w:ind w:firstLine="567"/>
        <w:jc w:val="both"/>
        <w:rPr>
          <w:sz w:val="28"/>
          <w:szCs w:val="28"/>
        </w:rPr>
      </w:pPr>
      <w:r w:rsidRPr="00F66380">
        <w:rPr>
          <w:sz w:val="28"/>
          <w:szCs w:val="28"/>
        </w:rPr>
        <w:t>В 2017 году единый государственный экзамен по учебному предмету «</w:t>
      </w:r>
      <w:r>
        <w:rPr>
          <w:sz w:val="28"/>
          <w:szCs w:val="28"/>
        </w:rPr>
        <w:t>Математика</w:t>
      </w:r>
      <w:r w:rsidRPr="00F66380">
        <w:rPr>
          <w:sz w:val="28"/>
          <w:szCs w:val="28"/>
        </w:rPr>
        <w:t xml:space="preserve">» </w:t>
      </w:r>
      <w:r>
        <w:rPr>
          <w:sz w:val="28"/>
          <w:szCs w:val="28"/>
        </w:rPr>
        <w:t xml:space="preserve">(базовый уровень) </w:t>
      </w:r>
      <w:r w:rsidRPr="00F66380">
        <w:rPr>
          <w:sz w:val="28"/>
          <w:szCs w:val="28"/>
        </w:rPr>
        <w:t xml:space="preserve">сдавали </w:t>
      </w:r>
      <w:r>
        <w:rPr>
          <w:sz w:val="28"/>
          <w:szCs w:val="28"/>
        </w:rPr>
        <w:t>1662</w:t>
      </w:r>
      <w:r w:rsidRPr="00F66380">
        <w:rPr>
          <w:sz w:val="28"/>
          <w:szCs w:val="28"/>
        </w:rPr>
        <w:t xml:space="preserve"> девуш</w:t>
      </w:r>
      <w:r>
        <w:rPr>
          <w:sz w:val="28"/>
          <w:szCs w:val="28"/>
        </w:rPr>
        <w:t>ки</w:t>
      </w:r>
      <w:r w:rsidRPr="00F66380">
        <w:rPr>
          <w:sz w:val="28"/>
          <w:szCs w:val="28"/>
        </w:rPr>
        <w:t xml:space="preserve"> (</w:t>
      </w:r>
      <w:r>
        <w:rPr>
          <w:sz w:val="28"/>
          <w:szCs w:val="28"/>
        </w:rPr>
        <w:t>59</w:t>
      </w:r>
      <w:r w:rsidRPr="00F66380">
        <w:rPr>
          <w:sz w:val="28"/>
          <w:szCs w:val="28"/>
        </w:rPr>
        <w:t xml:space="preserve">%) и </w:t>
      </w:r>
      <w:r>
        <w:rPr>
          <w:sz w:val="28"/>
          <w:szCs w:val="28"/>
        </w:rPr>
        <w:t>1157 юношей</w:t>
      </w:r>
      <w:r w:rsidRPr="00F66380">
        <w:rPr>
          <w:sz w:val="28"/>
          <w:szCs w:val="28"/>
        </w:rPr>
        <w:t xml:space="preserve"> (</w:t>
      </w:r>
      <w:r>
        <w:rPr>
          <w:sz w:val="28"/>
          <w:szCs w:val="28"/>
        </w:rPr>
        <w:t>41</w:t>
      </w:r>
      <w:r w:rsidRPr="00F66380">
        <w:rPr>
          <w:sz w:val="28"/>
          <w:szCs w:val="28"/>
        </w:rPr>
        <w:t>%).</w:t>
      </w:r>
    </w:p>
    <w:p w:rsidR="007A74FB" w:rsidRPr="003D12CE" w:rsidRDefault="007A74FB" w:rsidP="00246079">
      <w:pPr>
        <w:pStyle w:val="a3"/>
        <w:spacing w:after="0" w:line="240" w:lineRule="auto"/>
        <w:ind w:left="0" w:firstLine="567"/>
        <w:rPr>
          <w:rFonts w:ascii="Times New Roman" w:hAnsi="Times New Roman"/>
          <w:sz w:val="28"/>
          <w:szCs w:val="28"/>
          <w:lang w:eastAsia="ru-RU"/>
        </w:rPr>
      </w:pPr>
      <w:r w:rsidRPr="003D12CE">
        <w:rPr>
          <w:rFonts w:ascii="Times New Roman" w:hAnsi="Times New Roman"/>
          <w:sz w:val="28"/>
          <w:szCs w:val="28"/>
          <w:lang w:eastAsia="ru-RU"/>
        </w:rPr>
        <w:t xml:space="preserve">1.3 Количество участников ЕГЭ в </w:t>
      </w:r>
      <w:r w:rsidR="00A04F0C">
        <w:rPr>
          <w:rFonts w:ascii="Times New Roman" w:hAnsi="Times New Roman"/>
          <w:sz w:val="28"/>
          <w:szCs w:val="28"/>
          <w:lang w:eastAsia="ru-RU"/>
        </w:rPr>
        <w:t>Республике Карелия</w:t>
      </w:r>
      <w:r w:rsidRPr="003D12CE">
        <w:rPr>
          <w:rFonts w:ascii="Times New Roman" w:hAnsi="Times New Roman"/>
          <w:sz w:val="28"/>
          <w:szCs w:val="28"/>
          <w:lang w:eastAsia="ru-RU"/>
        </w:rPr>
        <w:t xml:space="preserve"> по категориям</w:t>
      </w:r>
    </w:p>
    <w:p w:rsidR="007A74FB" w:rsidRPr="003D12CE" w:rsidRDefault="007A74FB" w:rsidP="00246079">
      <w:pPr>
        <w:pStyle w:val="a3"/>
        <w:spacing w:after="0" w:line="240" w:lineRule="auto"/>
        <w:ind w:left="0" w:firstLine="567"/>
        <w:jc w:val="right"/>
        <w:rPr>
          <w:rFonts w:ascii="Times New Roman" w:hAnsi="Times New Roman"/>
          <w:i/>
          <w:sz w:val="24"/>
          <w:szCs w:val="24"/>
          <w:lang w:eastAsia="ru-RU"/>
        </w:rPr>
      </w:pPr>
      <w:r w:rsidRPr="003D12CE">
        <w:rPr>
          <w:rFonts w:ascii="Times New Roman" w:hAnsi="Times New Roman"/>
          <w:i/>
          <w:sz w:val="24"/>
          <w:szCs w:val="24"/>
          <w:lang w:eastAsia="ru-RU"/>
        </w:rPr>
        <w:t>Таблица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1"/>
        <w:gridCol w:w="1134"/>
        <w:gridCol w:w="1134"/>
        <w:gridCol w:w="1134"/>
      </w:tblGrid>
      <w:tr w:rsidR="007A74FB" w:rsidRPr="008318E3" w:rsidTr="0019003A">
        <w:trPr>
          <w:trHeight w:val="20"/>
        </w:trPr>
        <w:tc>
          <w:tcPr>
            <w:tcW w:w="6521" w:type="dxa"/>
            <w:vMerge w:val="restart"/>
            <w:vAlign w:val="center"/>
          </w:tcPr>
          <w:p w:rsidR="007A74FB" w:rsidRPr="008318E3" w:rsidRDefault="007A74FB" w:rsidP="00A04F0C">
            <w:pPr>
              <w:ind w:firstLine="34"/>
              <w:contextualSpacing/>
              <w:rPr>
                <w:sz w:val="28"/>
                <w:szCs w:val="28"/>
              </w:rPr>
            </w:pPr>
            <w:r w:rsidRPr="008318E3">
              <w:rPr>
                <w:sz w:val="28"/>
                <w:szCs w:val="28"/>
              </w:rPr>
              <w:t xml:space="preserve">Всего участников ЕГЭ по </w:t>
            </w:r>
            <w:r w:rsidR="00A04F0C">
              <w:rPr>
                <w:sz w:val="28"/>
                <w:szCs w:val="28"/>
              </w:rPr>
              <w:t>математике (базовый уровень)</w:t>
            </w:r>
          </w:p>
        </w:tc>
        <w:tc>
          <w:tcPr>
            <w:tcW w:w="1134" w:type="dxa"/>
            <w:vAlign w:val="center"/>
          </w:tcPr>
          <w:p w:rsidR="007A74FB" w:rsidRPr="008318E3" w:rsidRDefault="007A74FB" w:rsidP="008F3E0A">
            <w:pPr>
              <w:ind w:firstLine="34"/>
              <w:contextualSpacing/>
              <w:jc w:val="center"/>
              <w:rPr>
                <w:sz w:val="28"/>
                <w:szCs w:val="28"/>
              </w:rPr>
            </w:pPr>
            <w:r w:rsidRPr="008318E3">
              <w:rPr>
                <w:sz w:val="28"/>
                <w:szCs w:val="28"/>
              </w:rPr>
              <w:t>2015 г.</w:t>
            </w:r>
          </w:p>
        </w:tc>
        <w:tc>
          <w:tcPr>
            <w:tcW w:w="1134" w:type="dxa"/>
            <w:vAlign w:val="center"/>
          </w:tcPr>
          <w:p w:rsidR="007A74FB" w:rsidRPr="008318E3" w:rsidRDefault="007A74FB" w:rsidP="008F3E0A">
            <w:pPr>
              <w:ind w:firstLine="34"/>
              <w:contextualSpacing/>
              <w:jc w:val="center"/>
              <w:rPr>
                <w:sz w:val="28"/>
                <w:szCs w:val="28"/>
              </w:rPr>
            </w:pPr>
            <w:r w:rsidRPr="008318E3">
              <w:rPr>
                <w:sz w:val="28"/>
                <w:szCs w:val="28"/>
              </w:rPr>
              <w:t>2016 г.</w:t>
            </w:r>
          </w:p>
        </w:tc>
        <w:tc>
          <w:tcPr>
            <w:tcW w:w="1134" w:type="dxa"/>
            <w:vAlign w:val="center"/>
          </w:tcPr>
          <w:p w:rsidR="007A74FB" w:rsidRPr="008318E3" w:rsidRDefault="007A74FB" w:rsidP="0019003A">
            <w:pPr>
              <w:ind w:left="-108" w:right="-108"/>
              <w:contextualSpacing/>
              <w:jc w:val="center"/>
              <w:rPr>
                <w:sz w:val="28"/>
                <w:szCs w:val="28"/>
              </w:rPr>
            </w:pPr>
            <w:r w:rsidRPr="008318E3">
              <w:rPr>
                <w:sz w:val="28"/>
                <w:szCs w:val="28"/>
              </w:rPr>
              <w:t>2017 г.</w:t>
            </w:r>
          </w:p>
        </w:tc>
      </w:tr>
      <w:tr w:rsidR="007A74FB" w:rsidRPr="008318E3" w:rsidTr="0019003A">
        <w:trPr>
          <w:trHeight w:val="20"/>
        </w:trPr>
        <w:tc>
          <w:tcPr>
            <w:tcW w:w="6521" w:type="dxa"/>
            <w:vMerge/>
          </w:tcPr>
          <w:p w:rsidR="007A74FB" w:rsidRPr="008318E3" w:rsidRDefault="007A74FB" w:rsidP="00CB69E7">
            <w:pPr>
              <w:ind w:firstLine="34"/>
              <w:contextualSpacing/>
              <w:jc w:val="both"/>
              <w:rPr>
                <w:sz w:val="28"/>
                <w:szCs w:val="28"/>
              </w:rPr>
            </w:pPr>
          </w:p>
        </w:tc>
        <w:tc>
          <w:tcPr>
            <w:tcW w:w="1134" w:type="dxa"/>
            <w:vAlign w:val="center"/>
          </w:tcPr>
          <w:p w:rsidR="007A74FB" w:rsidRPr="00364FEC" w:rsidRDefault="007A74FB" w:rsidP="00560013">
            <w:pPr>
              <w:pStyle w:val="af5"/>
              <w:jc w:val="center"/>
              <w:rPr>
                <w:rFonts w:ascii="Times New Roman" w:hAnsi="Times New Roman"/>
                <w:sz w:val="28"/>
                <w:szCs w:val="28"/>
              </w:rPr>
            </w:pPr>
            <w:r w:rsidRPr="00364FEC">
              <w:rPr>
                <w:rFonts w:ascii="Times New Roman" w:hAnsi="Times New Roman"/>
                <w:sz w:val="28"/>
                <w:szCs w:val="28"/>
              </w:rPr>
              <w:t>2487</w:t>
            </w:r>
          </w:p>
        </w:tc>
        <w:tc>
          <w:tcPr>
            <w:tcW w:w="1134" w:type="dxa"/>
            <w:vAlign w:val="center"/>
          </w:tcPr>
          <w:p w:rsidR="007A74FB" w:rsidRPr="008318E3" w:rsidRDefault="007A74FB" w:rsidP="00560013">
            <w:pPr>
              <w:contextualSpacing/>
              <w:jc w:val="center"/>
              <w:rPr>
                <w:sz w:val="28"/>
                <w:szCs w:val="28"/>
              </w:rPr>
            </w:pPr>
            <w:r w:rsidRPr="008318E3">
              <w:rPr>
                <w:sz w:val="28"/>
                <w:szCs w:val="28"/>
              </w:rPr>
              <w:t>2756</w:t>
            </w:r>
          </w:p>
        </w:tc>
        <w:tc>
          <w:tcPr>
            <w:tcW w:w="1134" w:type="dxa"/>
            <w:vAlign w:val="center"/>
          </w:tcPr>
          <w:p w:rsidR="007A74FB" w:rsidRPr="008318E3" w:rsidRDefault="007A74FB" w:rsidP="0019003A">
            <w:pPr>
              <w:ind w:left="-108" w:right="-108"/>
              <w:contextualSpacing/>
              <w:jc w:val="center"/>
              <w:rPr>
                <w:sz w:val="28"/>
                <w:szCs w:val="28"/>
              </w:rPr>
            </w:pPr>
            <w:r w:rsidRPr="008318E3">
              <w:rPr>
                <w:sz w:val="28"/>
                <w:szCs w:val="28"/>
              </w:rPr>
              <w:t>2819</w:t>
            </w:r>
          </w:p>
        </w:tc>
      </w:tr>
      <w:tr w:rsidR="007A74FB" w:rsidRPr="008318E3" w:rsidTr="0019003A">
        <w:trPr>
          <w:trHeight w:val="20"/>
        </w:trPr>
        <w:tc>
          <w:tcPr>
            <w:tcW w:w="6521" w:type="dxa"/>
          </w:tcPr>
          <w:p w:rsidR="007A74FB" w:rsidRPr="008318E3" w:rsidRDefault="007A74FB" w:rsidP="00CB69E7">
            <w:pPr>
              <w:ind w:firstLine="34"/>
              <w:contextualSpacing/>
              <w:jc w:val="both"/>
              <w:rPr>
                <w:sz w:val="28"/>
                <w:szCs w:val="28"/>
              </w:rPr>
            </w:pPr>
            <w:r w:rsidRPr="008318E3">
              <w:rPr>
                <w:sz w:val="28"/>
                <w:szCs w:val="28"/>
              </w:rPr>
              <w:t>Из них:</w:t>
            </w:r>
          </w:p>
          <w:p w:rsidR="007A74FB" w:rsidRPr="008318E3" w:rsidRDefault="007A74FB" w:rsidP="00D56498">
            <w:pPr>
              <w:ind w:left="744"/>
              <w:jc w:val="both"/>
              <w:rPr>
                <w:sz w:val="28"/>
                <w:szCs w:val="28"/>
              </w:rPr>
            </w:pPr>
            <w:r w:rsidRPr="008318E3">
              <w:rPr>
                <w:sz w:val="28"/>
                <w:szCs w:val="28"/>
              </w:rPr>
              <w:t>выпускников текущего года, обучающихся по программам СОО</w:t>
            </w:r>
          </w:p>
        </w:tc>
        <w:tc>
          <w:tcPr>
            <w:tcW w:w="1134" w:type="dxa"/>
            <w:vAlign w:val="center"/>
          </w:tcPr>
          <w:p w:rsidR="007A74FB" w:rsidRPr="00364FEC" w:rsidRDefault="007A74FB" w:rsidP="00560013">
            <w:pPr>
              <w:pStyle w:val="af5"/>
              <w:jc w:val="center"/>
              <w:rPr>
                <w:rFonts w:ascii="Times New Roman" w:hAnsi="Times New Roman"/>
                <w:sz w:val="28"/>
                <w:szCs w:val="28"/>
                <w:lang w:eastAsia="ru-RU"/>
              </w:rPr>
            </w:pPr>
            <w:r w:rsidRPr="00364FEC">
              <w:rPr>
                <w:rFonts w:ascii="Times New Roman" w:hAnsi="Times New Roman"/>
                <w:sz w:val="28"/>
                <w:szCs w:val="28"/>
                <w:lang w:eastAsia="ru-RU"/>
              </w:rPr>
              <w:t>2478</w:t>
            </w:r>
          </w:p>
        </w:tc>
        <w:tc>
          <w:tcPr>
            <w:tcW w:w="1134" w:type="dxa"/>
            <w:vAlign w:val="center"/>
          </w:tcPr>
          <w:p w:rsidR="007A74FB" w:rsidRPr="008318E3" w:rsidRDefault="007A74FB" w:rsidP="00560013">
            <w:pPr>
              <w:contextualSpacing/>
              <w:jc w:val="center"/>
              <w:rPr>
                <w:sz w:val="28"/>
                <w:szCs w:val="28"/>
              </w:rPr>
            </w:pPr>
            <w:r w:rsidRPr="008318E3">
              <w:rPr>
                <w:sz w:val="28"/>
                <w:szCs w:val="28"/>
              </w:rPr>
              <w:t>2750</w:t>
            </w:r>
          </w:p>
        </w:tc>
        <w:tc>
          <w:tcPr>
            <w:tcW w:w="1134" w:type="dxa"/>
            <w:vAlign w:val="center"/>
          </w:tcPr>
          <w:p w:rsidR="007A74FB" w:rsidRPr="008318E3" w:rsidRDefault="007A74FB" w:rsidP="0019003A">
            <w:pPr>
              <w:ind w:left="-108" w:right="-108"/>
              <w:contextualSpacing/>
              <w:jc w:val="center"/>
              <w:rPr>
                <w:sz w:val="28"/>
                <w:szCs w:val="28"/>
              </w:rPr>
            </w:pPr>
            <w:r w:rsidRPr="008318E3">
              <w:rPr>
                <w:sz w:val="28"/>
                <w:szCs w:val="28"/>
              </w:rPr>
              <w:t>2819</w:t>
            </w:r>
          </w:p>
        </w:tc>
      </w:tr>
      <w:tr w:rsidR="007A74FB" w:rsidRPr="008318E3" w:rsidTr="0019003A">
        <w:trPr>
          <w:trHeight w:val="20"/>
        </w:trPr>
        <w:tc>
          <w:tcPr>
            <w:tcW w:w="6521" w:type="dxa"/>
          </w:tcPr>
          <w:p w:rsidR="007A74FB" w:rsidRPr="008318E3" w:rsidRDefault="007A74FB" w:rsidP="00D56498">
            <w:pPr>
              <w:ind w:left="744"/>
              <w:jc w:val="both"/>
              <w:rPr>
                <w:sz w:val="28"/>
                <w:szCs w:val="28"/>
              </w:rPr>
            </w:pPr>
            <w:r w:rsidRPr="008318E3">
              <w:rPr>
                <w:sz w:val="28"/>
                <w:szCs w:val="28"/>
              </w:rPr>
              <w:t>выпускников текущего года, обучающихся по программам СПО</w:t>
            </w:r>
          </w:p>
        </w:tc>
        <w:tc>
          <w:tcPr>
            <w:tcW w:w="1134" w:type="dxa"/>
            <w:vAlign w:val="center"/>
          </w:tcPr>
          <w:p w:rsidR="007A74FB" w:rsidRPr="00364FEC" w:rsidRDefault="00984ED8" w:rsidP="00560013">
            <w:pPr>
              <w:pStyle w:val="af5"/>
              <w:jc w:val="center"/>
              <w:rPr>
                <w:rFonts w:ascii="Times New Roman" w:hAnsi="Times New Roman"/>
                <w:sz w:val="28"/>
                <w:szCs w:val="28"/>
                <w:lang w:eastAsia="ru-RU"/>
              </w:rPr>
            </w:pPr>
            <w:r>
              <w:rPr>
                <w:rFonts w:ascii="Times New Roman" w:hAnsi="Times New Roman"/>
                <w:sz w:val="28"/>
                <w:szCs w:val="28"/>
                <w:lang w:eastAsia="ru-RU"/>
              </w:rPr>
              <w:t>1</w:t>
            </w:r>
          </w:p>
        </w:tc>
        <w:tc>
          <w:tcPr>
            <w:tcW w:w="1134" w:type="dxa"/>
            <w:vAlign w:val="center"/>
          </w:tcPr>
          <w:p w:rsidR="007A74FB" w:rsidRPr="008318E3" w:rsidRDefault="007A74FB" w:rsidP="00560013">
            <w:pPr>
              <w:contextualSpacing/>
              <w:jc w:val="center"/>
              <w:rPr>
                <w:sz w:val="28"/>
                <w:szCs w:val="28"/>
              </w:rPr>
            </w:pPr>
            <w:r w:rsidRPr="008318E3">
              <w:rPr>
                <w:sz w:val="28"/>
                <w:szCs w:val="28"/>
              </w:rPr>
              <w:t>2</w:t>
            </w:r>
          </w:p>
        </w:tc>
        <w:tc>
          <w:tcPr>
            <w:tcW w:w="1134" w:type="dxa"/>
            <w:vAlign w:val="center"/>
          </w:tcPr>
          <w:p w:rsidR="007A74FB" w:rsidRPr="008318E3" w:rsidRDefault="007A74FB" w:rsidP="0019003A">
            <w:pPr>
              <w:ind w:left="-108" w:right="-108"/>
              <w:contextualSpacing/>
              <w:jc w:val="center"/>
              <w:rPr>
                <w:sz w:val="28"/>
                <w:szCs w:val="28"/>
              </w:rPr>
            </w:pPr>
            <w:r w:rsidRPr="008318E3">
              <w:rPr>
                <w:sz w:val="28"/>
                <w:szCs w:val="28"/>
              </w:rPr>
              <w:t>0</w:t>
            </w:r>
          </w:p>
        </w:tc>
      </w:tr>
      <w:tr w:rsidR="007A74FB" w:rsidRPr="008318E3" w:rsidTr="0019003A">
        <w:trPr>
          <w:trHeight w:val="20"/>
        </w:trPr>
        <w:tc>
          <w:tcPr>
            <w:tcW w:w="6521" w:type="dxa"/>
          </w:tcPr>
          <w:p w:rsidR="007A74FB" w:rsidRPr="008318E3" w:rsidRDefault="007A74FB" w:rsidP="00D56498">
            <w:pPr>
              <w:ind w:left="744" w:firstLine="34"/>
              <w:contextualSpacing/>
              <w:jc w:val="both"/>
              <w:rPr>
                <w:sz w:val="28"/>
                <w:szCs w:val="28"/>
              </w:rPr>
            </w:pPr>
            <w:r w:rsidRPr="008318E3">
              <w:rPr>
                <w:sz w:val="28"/>
                <w:szCs w:val="28"/>
              </w:rPr>
              <w:t>выпускников прошлых лет</w:t>
            </w:r>
          </w:p>
        </w:tc>
        <w:tc>
          <w:tcPr>
            <w:tcW w:w="1134" w:type="dxa"/>
            <w:vAlign w:val="center"/>
          </w:tcPr>
          <w:p w:rsidR="007A74FB" w:rsidRPr="00364FEC" w:rsidRDefault="00984ED8" w:rsidP="00560013">
            <w:pPr>
              <w:pStyle w:val="af5"/>
              <w:jc w:val="center"/>
              <w:rPr>
                <w:rFonts w:ascii="Times New Roman" w:hAnsi="Times New Roman"/>
                <w:sz w:val="28"/>
                <w:szCs w:val="28"/>
                <w:lang w:eastAsia="ru-RU"/>
              </w:rPr>
            </w:pPr>
            <w:r>
              <w:rPr>
                <w:rFonts w:ascii="Times New Roman" w:hAnsi="Times New Roman"/>
                <w:sz w:val="28"/>
                <w:szCs w:val="28"/>
                <w:lang w:eastAsia="ru-RU"/>
              </w:rPr>
              <w:t>8</w:t>
            </w:r>
          </w:p>
        </w:tc>
        <w:tc>
          <w:tcPr>
            <w:tcW w:w="1134" w:type="dxa"/>
            <w:vAlign w:val="center"/>
          </w:tcPr>
          <w:p w:rsidR="007A74FB" w:rsidRPr="008318E3" w:rsidRDefault="007A74FB" w:rsidP="00560013">
            <w:pPr>
              <w:contextualSpacing/>
              <w:jc w:val="center"/>
              <w:rPr>
                <w:sz w:val="28"/>
                <w:szCs w:val="28"/>
              </w:rPr>
            </w:pPr>
            <w:r w:rsidRPr="008318E3">
              <w:rPr>
                <w:sz w:val="28"/>
                <w:szCs w:val="28"/>
              </w:rPr>
              <w:t>4</w:t>
            </w:r>
          </w:p>
        </w:tc>
        <w:tc>
          <w:tcPr>
            <w:tcW w:w="1134" w:type="dxa"/>
            <w:vAlign w:val="center"/>
          </w:tcPr>
          <w:p w:rsidR="007A74FB" w:rsidRPr="008318E3" w:rsidRDefault="007A74FB" w:rsidP="0019003A">
            <w:pPr>
              <w:ind w:left="-108" w:right="-108"/>
              <w:contextualSpacing/>
              <w:jc w:val="center"/>
              <w:rPr>
                <w:sz w:val="28"/>
                <w:szCs w:val="28"/>
              </w:rPr>
            </w:pPr>
            <w:r w:rsidRPr="008318E3">
              <w:rPr>
                <w:sz w:val="28"/>
                <w:szCs w:val="28"/>
              </w:rPr>
              <w:t>0</w:t>
            </w:r>
          </w:p>
        </w:tc>
      </w:tr>
    </w:tbl>
    <w:p w:rsidR="007A74FB" w:rsidRPr="003D12CE" w:rsidRDefault="007A74FB" w:rsidP="00CB69E7">
      <w:pPr>
        <w:spacing w:before="120"/>
        <w:ind w:firstLine="567"/>
        <w:jc w:val="both"/>
        <w:rPr>
          <w:sz w:val="28"/>
          <w:szCs w:val="28"/>
        </w:rPr>
      </w:pPr>
      <w:r w:rsidRPr="003D12CE">
        <w:rPr>
          <w:sz w:val="28"/>
          <w:szCs w:val="28"/>
        </w:rPr>
        <w:t xml:space="preserve">1.4 Количество участников по типам ОО </w:t>
      </w:r>
    </w:p>
    <w:p w:rsidR="007A74FB" w:rsidRPr="003D12CE" w:rsidRDefault="007A74FB" w:rsidP="00246079">
      <w:pPr>
        <w:pStyle w:val="a3"/>
        <w:spacing w:after="0" w:line="240" w:lineRule="auto"/>
        <w:ind w:left="0" w:firstLine="567"/>
        <w:jc w:val="right"/>
        <w:rPr>
          <w:rFonts w:ascii="Times New Roman" w:hAnsi="Times New Roman"/>
          <w:i/>
          <w:sz w:val="24"/>
          <w:szCs w:val="24"/>
          <w:lang w:eastAsia="ru-RU"/>
        </w:rPr>
      </w:pPr>
      <w:r w:rsidRPr="003D12CE">
        <w:rPr>
          <w:rFonts w:ascii="Times New Roman" w:hAnsi="Times New Roman"/>
          <w:i/>
          <w:sz w:val="24"/>
          <w:szCs w:val="24"/>
          <w:lang w:eastAsia="ru-RU"/>
        </w:rPr>
        <w:t>Таблица 3</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1"/>
        <w:gridCol w:w="1134"/>
        <w:gridCol w:w="1134"/>
        <w:gridCol w:w="1134"/>
      </w:tblGrid>
      <w:tr w:rsidR="007A74FB" w:rsidRPr="008318E3" w:rsidTr="00A04F0C">
        <w:trPr>
          <w:trHeight w:val="20"/>
        </w:trPr>
        <w:tc>
          <w:tcPr>
            <w:tcW w:w="6521" w:type="dxa"/>
            <w:vMerge w:val="restart"/>
            <w:vAlign w:val="center"/>
          </w:tcPr>
          <w:p w:rsidR="007A74FB" w:rsidRPr="008318E3" w:rsidRDefault="00A04F0C" w:rsidP="00364FEC">
            <w:pPr>
              <w:contextualSpacing/>
              <w:rPr>
                <w:sz w:val="28"/>
                <w:szCs w:val="28"/>
              </w:rPr>
            </w:pPr>
            <w:r w:rsidRPr="008318E3">
              <w:rPr>
                <w:sz w:val="28"/>
                <w:szCs w:val="28"/>
              </w:rPr>
              <w:t xml:space="preserve">Всего участников ЕГЭ по </w:t>
            </w:r>
            <w:r>
              <w:rPr>
                <w:sz w:val="28"/>
                <w:szCs w:val="28"/>
              </w:rPr>
              <w:t>математике (базовый уровень)</w:t>
            </w:r>
          </w:p>
        </w:tc>
        <w:tc>
          <w:tcPr>
            <w:tcW w:w="1134" w:type="dxa"/>
            <w:vAlign w:val="center"/>
          </w:tcPr>
          <w:p w:rsidR="007A74FB" w:rsidRPr="008318E3" w:rsidRDefault="007A74FB" w:rsidP="00364FEC">
            <w:pPr>
              <w:ind w:left="-108" w:right="-108" w:firstLine="34"/>
              <w:contextualSpacing/>
              <w:jc w:val="center"/>
              <w:rPr>
                <w:sz w:val="28"/>
                <w:szCs w:val="28"/>
              </w:rPr>
            </w:pPr>
            <w:r w:rsidRPr="008318E3">
              <w:rPr>
                <w:sz w:val="28"/>
                <w:szCs w:val="28"/>
              </w:rPr>
              <w:t>2015 г.</w:t>
            </w:r>
          </w:p>
        </w:tc>
        <w:tc>
          <w:tcPr>
            <w:tcW w:w="1134" w:type="dxa"/>
            <w:vAlign w:val="center"/>
          </w:tcPr>
          <w:p w:rsidR="007A74FB" w:rsidRPr="008318E3" w:rsidRDefault="007A74FB" w:rsidP="00364FEC">
            <w:pPr>
              <w:ind w:left="-108" w:right="-108" w:firstLine="34"/>
              <w:contextualSpacing/>
              <w:jc w:val="center"/>
              <w:rPr>
                <w:sz w:val="28"/>
                <w:szCs w:val="28"/>
              </w:rPr>
            </w:pPr>
            <w:r w:rsidRPr="008318E3">
              <w:rPr>
                <w:sz w:val="28"/>
                <w:szCs w:val="28"/>
              </w:rPr>
              <w:t>2016 г.</w:t>
            </w:r>
          </w:p>
        </w:tc>
        <w:tc>
          <w:tcPr>
            <w:tcW w:w="1134" w:type="dxa"/>
            <w:vAlign w:val="center"/>
          </w:tcPr>
          <w:p w:rsidR="007A74FB" w:rsidRPr="008318E3" w:rsidRDefault="007A74FB" w:rsidP="002F3935">
            <w:pPr>
              <w:ind w:left="-108" w:right="-108"/>
              <w:contextualSpacing/>
              <w:jc w:val="center"/>
              <w:rPr>
                <w:sz w:val="28"/>
                <w:szCs w:val="28"/>
              </w:rPr>
            </w:pPr>
            <w:r w:rsidRPr="008318E3">
              <w:rPr>
                <w:sz w:val="28"/>
                <w:szCs w:val="28"/>
              </w:rPr>
              <w:t>2017 г.</w:t>
            </w:r>
          </w:p>
        </w:tc>
      </w:tr>
      <w:tr w:rsidR="007A74FB" w:rsidRPr="008318E3" w:rsidTr="00A04F0C">
        <w:trPr>
          <w:trHeight w:val="20"/>
        </w:trPr>
        <w:tc>
          <w:tcPr>
            <w:tcW w:w="6521" w:type="dxa"/>
            <w:vMerge/>
          </w:tcPr>
          <w:p w:rsidR="007A74FB" w:rsidRPr="008318E3" w:rsidRDefault="007A74FB" w:rsidP="003D12CE">
            <w:pPr>
              <w:contextualSpacing/>
              <w:jc w:val="both"/>
              <w:rPr>
                <w:sz w:val="28"/>
                <w:szCs w:val="28"/>
              </w:rPr>
            </w:pPr>
          </w:p>
        </w:tc>
        <w:tc>
          <w:tcPr>
            <w:tcW w:w="1134" w:type="dxa"/>
            <w:vAlign w:val="center"/>
          </w:tcPr>
          <w:p w:rsidR="007A74FB" w:rsidRPr="008318E3" w:rsidRDefault="007A74FB" w:rsidP="00364FEC">
            <w:pPr>
              <w:ind w:left="-108" w:right="-108" w:firstLine="34"/>
              <w:contextualSpacing/>
              <w:jc w:val="center"/>
              <w:rPr>
                <w:sz w:val="28"/>
                <w:szCs w:val="28"/>
              </w:rPr>
            </w:pPr>
            <w:r w:rsidRPr="008318E3">
              <w:rPr>
                <w:sz w:val="28"/>
                <w:szCs w:val="28"/>
              </w:rPr>
              <w:t>2487</w:t>
            </w:r>
          </w:p>
        </w:tc>
        <w:tc>
          <w:tcPr>
            <w:tcW w:w="1134" w:type="dxa"/>
            <w:vAlign w:val="center"/>
          </w:tcPr>
          <w:p w:rsidR="007A74FB" w:rsidRPr="008318E3" w:rsidRDefault="007A74FB" w:rsidP="00364FEC">
            <w:pPr>
              <w:ind w:left="-108" w:right="-108"/>
              <w:contextualSpacing/>
              <w:jc w:val="center"/>
              <w:rPr>
                <w:sz w:val="28"/>
                <w:szCs w:val="28"/>
              </w:rPr>
            </w:pPr>
            <w:r w:rsidRPr="008318E3">
              <w:rPr>
                <w:sz w:val="28"/>
                <w:szCs w:val="28"/>
              </w:rPr>
              <w:t>2756</w:t>
            </w:r>
          </w:p>
        </w:tc>
        <w:tc>
          <w:tcPr>
            <w:tcW w:w="1134" w:type="dxa"/>
            <w:vAlign w:val="center"/>
          </w:tcPr>
          <w:p w:rsidR="007A74FB" w:rsidRPr="008318E3" w:rsidRDefault="007A74FB" w:rsidP="002F3935">
            <w:pPr>
              <w:ind w:left="-108" w:right="-108"/>
              <w:contextualSpacing/>
              <w:jc w:val="center"/>
              <w:rPr>
                <w:sz w:val="28"/>
                <w:szCs w:val="28"/>
              </w:rPr>
            </w:pPr>
            <w:r w:rsidRPr="008318E3">
              <w:rPr>
                <w:sz w:val="28"/>
                <w:szCs w:val="28"/>
              </w:rPr>
              <w:t>2819</w:t>
            </w:r>
          </w:p>
        </w:tc>
      </w:tr>
      <w:tr w:rsidR="007A74FB" w:rsidRPr="008318E3" w:rsidTr="00A04F0C">
        <w:trPr>
          <w:trHeight w:val="20"/>
        </w:trPr>
        <w:tc>
          <w:tcPr>
            <w:tcW w:w="6521" w:type="dxa"/>
          </w:tcPr>
          <w:p w:rsidR="007A74FB" w:rsidRPr="00364FEC" w:rsidRDefault="007A74FB" w:rsidP="003D12CE">
            <w:pPr>
              <w:pStyle w:val="a3"/>
              <w:spacing w:after="0" w:line="240" w:lineRule="auto"/>
              <w:ind w:left="56"/>
              <w:jc w:val="both"/>
              <w:rPr>
                <w:rFonts w:ascii="Times New Roman" w:hAnsi="Times New Roman"/>
                <w:sz w:val="28"/>
                <w:szCs w:val="28"/>
              </w:rPr>
            </w:pPr>
            <w:r w:rsidRPr="00364FEC">
              <w:rPr>
                <w:rFonts w:ascii="Times New Roman" w:hAnsi="Times New Roman"/>
                <w:sz w:val="28"/>
                <w:szCs w:val="28"/>
              </w:rPr>
              <w:t>Из них:</w:t>
            </w:r>
          </w:p>
          <w:p w:rsidR="007A74FB" w:rsidRPr="00364FEC" w:rsidRDefault="007A74FB" w:rsidP="008150CA">
            <w:pPr>
              <w:pStyle w:val="a3"/>
              <w:spacing w:after="0" w:line="240" w:lineRule="auto"/>
              <w:ind w:left="885"/>
              <w:jc w:val="both"/>
              <w:rPr>
                <w:rFonts w:ascii="Times New Roman" w:hAnsi="Times New Roman"/>
                <w:sz w:val="28"/>
                <w:szCs w:val="28"/>
              </w:rPr>
            </w:pPr>
            <w:r w:rsidRPr="00364FEC">
              <w:rPr>
                <w:rFonts w:ascii="Times New Roman" w:hAnsi="Times New Roman"/>
                <w:sz w:val="28"/>
                <w:szCs w:val="28"/>
              </w:rPr>
              <w:t>выпускники лицеев и гимназий</w:t>
            </w:r>
          </w:p>
        </w:tc>
        <w:tc>
          <w:tcPr>
            <w:tcW w:w="1134" w:type="dxa"/>
            <w:vAlign w:val="center"/>
          </w:tcPr>
          <w:p w:rsidR="007A74FB" w:rsidRPr="008318E3" w:rsidRDefault="007A74FB" w:rsidP="00364FEC">
            <w:pPr>
              <w:ind w:left="-108" w:right="-108" w:firstLine="34"/>
              <w:contextualSpacing/>
              <w:jc w:val="center"/>
              <w:rPr>
                <w:sz w:val="28"/>
                <w:szCs w:val="28"/>
              </w:rPr>
            </w:pPr>
            <w:r w:rsidRPr="008318E3">
              <w:rPr>
                <w:sz w:val="28"/>
                <w:szCs w:val="28"/>
              </w:rPr>
              <w:t>420</w:t>
            </w:r>
          </w:p>
        </w:tc>
        <w:tc>
          <w:tcPr>
            <w:tcW w:w="1134" w:type="dxa"/>
            <w:vAlign w:val="center"/>
          </w:tcPr>
          <w:p w:rsidR="007A74FB" w:rsidRPr="008318E3" w:rsidRDefault="007A74FB" w:rsidP="00364FEC">
            <w:pPr>
              <w:ind w:left="-108" w:right="-108"/>
              <w:contextualSpacing/>
              <w:jc w:val="center"/>
              <w:rPr>
                <w:sz w:val="28"/>
                <w:szCs w:val="28"/>
              </w:rPr>
            </w:pPr>
            <w:r w:rsidRPr="008318E3">
              <w:rPr>
                <w:sz w:val="28"/>
                <w:szCs w:val="28"/>
              </w:rPr>
              <w:t>534</w:t>
            </w:r>
          </w:p>
        </w:tc>
        <w:tc>
          <w:tcPr>
            <w:tcW w:w="1134" w:type="dxa"/>
            <w:vAlign w:val="center"/>
          </w:tcPr>
          <w:p w:rsidR="007A74FB" w:rsidRPr="008318E3" w:rsidRDefault="007A74FB" w:rsidP="002F3935">
            <w:pPr>
              <w:ind w:left="-108" w:right="-108"/>
              <w:contextualSpacing/>
              <w:jc w:val="center"/>
              <w:rPr>
                <w:sz w:val="28"/>
                <w:szCs w:val="28"/>
              </w:rPr>
            </w:pPr>
            <w:r w:rsidRPr="008318E3">
              <w:rPr>
                <w:sz w:val="28"/>
                <w:szCs w:val="28"/>
              </w:rPr>
              <w:t>527</w:t>
            </w:r>
          </w:p>
        </w:tc>
      </w:tr>
      <w:tr w:rsidR="007A74FB" w:rsidRPr="008318E3" w:rsidTr="00A04F0C">
        <w:trPr>
          <w:trHeight w:val="20"/>
        </w:trPr>
        <w:tc>
          <w:tcPr>
            <w:tcW w:w="6521" w:type="dxa"/>
            <w:vAlign w:val="bottom"/>
          </w:tcPr>
          <w:p w:rsidR="007A74FB" w:rsidRPr="00364FEC" w:rsidRDefault="007A74FB" w:rsidP="008150CA">
            <w:pPr>
              <w:pStyle w:val="af5"/>
              <w:ind w:left="885"/>
              <w:rPr>
                <w:rFonts w:ascii="Times New Roman" w:hAnsi="Times New Roman"/>
                <w:color w:val="000000"/>
                <w:sz w:val="28"/>
                <w:szCs w:val="28"/>
              </w:rPr>
            </w:pPr>
            <w:r>
              <w:rPr>
                <w:rFonts w:ascii="Times New Roman" w:hAnsi="Times New Roman"/>
                <w:color w:val="000000"/>
                <w:sz w:val="28"/>
                <w:szCs w:val="28"/>
              </w:rPr>
              <w:t>в</w:t>
            </w:r>
            <w:r w:rsidRPr="00364FEC">
              <w:rPr>
                <w:rFonts w:ascii="Times New Roman" w:hAnsi="Times New Roman"/>
                <w:color w:val="000000"/>
                <w:sz w:val="28"/>
                <w:szCs w:val="28"/>
              </w:rPr>
              <w:t>ыпускники средних общеобразовательных школ</w:t>
            </w:r>
          </w:p>
        </w:tc>
        <w:tc>
          <w:tcPr>
            <w:tcW w:w="1134" w:type="dxa"/>
            <w:vAlign w:val="center"/>
          </w:tcPr>
          <w:p w:rsidR="007A74FB" w:rsidRPr="008318E3" w:rsidRDefault="007A74FB" w:rsidP="00364FEC">
            <w:pPr>
              <w:ind w:left="-108" w:right="-108" w:firstLine="34"/>
              <w:contextualSpacing/>
              <w:jc w:val="center"/>
              <w:rPr>
                <w:sz w:val="28"/>
                <w:szCs w:val="28"/>
              </w:rPr>
            </w:pPr>
            <w:r w:rsidRPr="008318E3">
              <w:rPr>
                <w:sz w:val="28"/>
                <w:szCs w:val="28"/>
              </w:rPr>
              <w:t>1746</w:t>
            </w:r>
          </w:p>
        </w:tc>
        <w:tc>
          <w:tcPr>
            <w:tcW w:w="1134" w:type="dxa"/>
            <w:vAlign w:val="center"/>
          </w:tcPr>
          <w:p w:rsidR="007A74FB" w:rsidRPr="008318E3" w:rsidRDefault="007A74FB" w:rsidP="00364FEC">
            <w:pPr>
              <w:ind w:left="-108" w:right="-108"/>
              <w:contextualSpacing/>
              <w:jc w:val="center"/>
              <w:rPr>
                <w:sz w:val="28"/>
                <w:szCs w:val="28"/>
              </w:rPr>
            </w:pPr>
            <w:r w:rsidRPr="008318E3">
              <w:rPr>
                <w:sz w:val="28"/>
                <w:szCs w:val="28"/>
              </w:rPr>
              <w:t>1885</w:t>
            </w:r>
          </w:p>
        </w:tc>
        <w:tc>
          <w:tcPr>
            <w:tcW w:w="1134" w:type="dxa"/>
            <w:vAlign w:val="center"/>
          </w:tcPr>
          <w:p w:rsidR="007A74FB" w:rsidRPr="008318E3" w:rsidRDefault="007A74FB" w:rsidP="002F3935">
            <w:pPr>
              <w:ind w:left="-108" w:right="-108"/>
              <w:contextualSpacing/>
              <w:jc w:val="center"/>
              <w:rPr>
                <w:sz w:val="28"/>
                <w:szCs w:val="28"/>
              </w:rPr>
            </w:pPr>
            <w:r w:rsidRPr="008318E3">
              <w:rPr>
                <w:sz w:val="28"/>
                <w:szCs w:val="28"/>
              </w:rPr>
              <w:t>1956</w:t>
            </w:r>
          </w:p>
        </w:tc>
      </w:tr>
      <w:tr w:rsidR="007A74FB" w:rsidRPr="008318E3" w:rsidTr="00A04F0C">
        <w:trPr>
          <w:trHeight w:val="20"/>
        </w:trPr>
        <w:tc>
          <w:tcPr>
            <w:tcW w:w="6521" w:type="dxa"/>
            <w:vAlign w:val="bottom"/>
          </w:tcPr>
          <w:p w:rsidR="007A74FB" w:rsidRPr="00364FEC" w:rsidRDefault="007A74FB" w:rsidP="008150CA">
            <w:pPr>
              <w:pStyle w:val="af5"/>
              <w:ind w:left="885"/>
              <w:rPr>
                <w:rFonts w:ascii="Times New Roman" w:hAnsi="Times New Roman"/>
                <w:color w:val="000000"/>
                <w:sz w:val="28"/>
                <w:szCs w:val="28"/>
              </w:rPr>
            </w:pPr>
            <w:r w:rsidRPr="00364FEC">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134" w:type="dxa"/>
            <w:vAlign w:val="center"/>
          </w:tcPr>
          <w:p w:rsidR="007A74FB" w:rsidRPr="008318E3" w:rsidRDefault="007A74FB" w:rsidP="00364FEC">
            <w:pPr>
              <w:ind w:left="-108" w:right="-108" w:firstLine="34"/>
              <w:contextualSpacing/>
              <w:jc w:val="center"/>
              <w:rPr>
                <w:sz w:val="28"/>
                <w:szCs w:val="28"/>
              </w:rPr>
            </w:pPr>
            <w:r w:rsidRPr="008318E3">
              <w:rPr>
                <w:sz w:val="28"/>
                <w:szCs w:val="28"/>
              </w:rPr>
              <w:t>243</w:t>
            </w:r>
          </w:p>
        </w:tc>
        <w:tc>
          <w:tcPr>
            <w:tcW w:w="1134" w:type="dxa"/>
            <w:vAlign w:val="center"/>
          </w:tcPr>
          <w:p w:rsidR="007A74FB" w:rsidRPr="008318E3" w:rsidRDefault="007A74FB" w:rsidP="00364FEC">
            <w:pPr>
              <w:ind w:left="-108" w:right="-108"/>
              <w:contextualSpacing/>
              <w:jc w:val="center"/>
              <w:rPr>
                <w:sz w:val="28"/>
                <w:szCs w:val="28"/>
              </w:rPr>
            </w:pPr>
            <w:r w:rsidRPr="008318E3">
              <w:rPr>
                <w:sz w:val="28"/>
                <w:szCs w:val="28"/>
              </w:rPr>
              <w:t>277</w:t>
            </w:r>
          </w:p>
        </w:tc>
        <w:tc>
          <w:tcPr>
            <w:tcW w:w="1134" w:type="dxa"/>
            <w:vAlign w:val="center"/>
          </w:tcPr>
          <w:p w:rsidR="007A74FB" w:rsidRPr="008318E3" w:rsidRDefault="007A74FB" w:rsidP="002F3935">
            <w:pPr>
              <w:ind w:left="-108" w:right="-108"/>
              <w:contextualSpacing/>
              <w:jc w:val="center"/>
              <w:rPr>
                <w:sz w:val="28"/>
                <w:szCs w:val="28"/>
              </w:rPr>
            </w:pPr>
            <w:r w:rsidRPr="008318E3">
              <w:rPr>
                <w:sz w:val="28"/>
                <w:szCs w:val="28"/>
              </w:rPr>
              <w:t>246</w:t>
            </w:r>
          </w:p>
        </w:tc>
      </w:tr>
      <w:tr w:rsidR="007A74FB" w:rsidRPr="008318E3" w:rsidTr="00A04F0C">
        <w:trPr>
          <w:trHeight w:val="20"/>
        </w:trPr>
        <w:tc>
          <w:tcPr>
            <w:tcW w:w="6521" w:type="dxa"/>
          </w:tcPr>
          <w:p w:rsidR="007A74FB" w:rsidRPr="00364FEC" w:rsidRDefault="007A74FB" w:rsidP="008150CA">
            <w:pPr>
              <w:pStyle w:val="a3"/>
              <w:spacing w:after="0" w:line="240" w:lineRule="auto"/>
              <w:ind w:left="885"/>
              <w:jc w:val="both"/>
              <w:rPr>
                <w:rFonts w:ascii="Times New Roman" w:hAnsi="Times New Roman"/>
                <w:sz w:val="28"/>
                <w:szCs w:val="28"/>
              </w:rPr>
            </w:pPr>
            <w:r w:rsidRPr="00364FEC">
              <w:rPr>
                <w:rFonts w:ascii="Times New Roman" w:hAnsi="Times New Roman"/>
                <w:color w:val="000000"/>
                <w:sz w:val="28"/>
                <w:szCs w:val="28"/>
              </w:rPr>
              <w:t>выпускники вечерних (сменных) общеобразовательных школ</w:t>
            </w:r>
          </w:p>
        </w:tc>
        <w:tc>
          <w:tcPr>
            <w:tcW w:w="1134" w:type="dxa"/>
            <w:vAlign w:val="center"/>
          </w:tcPr>
          <w:p w:rsidR="007A74FB" w:rsidRPr="008318E3" w:rsidRDefault="007A74FB" w:rsidP="00364FEC">
            <w:pPr>
              <w:ind w:left="-108" w:right="-108" w:firstLine="34"/>
              <w:contextualSpacing/>
              <w:jc w:val="center"/>
              <w:rPr>
                <w:sz w:val="28"/>
                <w:szCs w:val="28"/>
              </w:rPr>
            </w:pPr>
            <w:r w:rsidRPr="008318E3">
              <w:rPr>
                <w:sz w:val="28"/>
                <w:szCs w:val="28"/>
              </w:rPr>
              <w:t>69</w:t>
            </w:r>
          </w:p>
        </w:tc>
        <w:tc>
          <w:tcPr>
            <w:tcW w:w="1134" w:type="dxa"/>
            <w:vAlign w:val="center"/>
          </w:tcPr>
          <w:p w:rsidR="007A74FB" w:rsidRPr="008318E3" w:rsidRDefault="007A74FB" w:rsidP="00364FEC">
            <w:pPr>
              <w:ind w:left="-108" w:right="-108"/>
              <w:contextualSpacing/>
              <w:jc w:val="center"/>
              <w:rPr>
                <w:sz w:val="28"/>
                <w:szCs w:val="28"/>
              </w:rPr>
            </w:pPr>
            <w:r w:rsidRPr="008318E3">
              <w:rPr>
                <w:sz w:val="28"/>
                <w:szCs w:val="28"/>
              </w:rPr>
              <w:t>54</w:t>
            </w:r>
          </w:p>
        </w:tc>
        <w:tc>
          <w:tcPr>
            <w:tcW w:w="1134" w:type="dxa"/>
            <w:vAlign w:val="center"/>
          </w:tcPr>
          <w:p w:rsidR="007A74FB" w:rsidRPr="00DE1E91" w:rsidRDefault="007A74FB" w:rsidP="002F3935">
            <w:pPr>
              <w:ind w:left="-108" w:right="-108"/>
              <w:contextualSpacing/>
              <w:jc w:val="center"/>
              <w:rPr>
                <w:sz w:val="28"/>
                <w:szCs w:val="28"/>
              </w:rPr>
            </w:pPr>
            <w:r w:rsidRPr="00DE1E91">
              <w:rPr>
                <w:sz w:val="28"/>
                <w:szCs w:val="28"/>
              </w:rPr>
              <w:t>90</w:t>
            </w:r>
          </w:p>
        </w:tc>
      </w:tr>
    </w:tbl>
    <w:p w:rsidR="007A74FB" w:rsidRPr="003D12CE" w:rsidRDefault="007A74FB" w:rsidP="00421528">
      <w:pPr>
        <w:spacing w:before="120"/>
        <w:ind w:firstLine="567"/>
        <w:jc w:val="both"/>
        <w:rPr>
          <w:sz w:val="28"/>
          <w:szCs w:val="28"/>
        </w:rPr>
      </w:pPr>
      <w:r w:rsidRPr="003D12CE">
        <w:rPr>
          <w:sz w:val="28"/>
          <w:szCs w:val="28"/>
        </w:rPr>
        <w:lastRenderedPageBreak/>
        <w:t xml:space="preserve">1.5 Количество участников ЕГЭ по </w:t>
      </w:r>
      <w:r w:rsidR="00A04F0C">
        <w:rPr>
          <w:sz w:val="28"/>
          <w:szCs w:val="28"/>
        </w:rPr>
        <w:t>математике (базовый уровень)</w:t>
      </w:r>
      <w:r w:rsidRPr="003D12CE">
        <w:rPr>
          <w:sz w:val="28"/>
          <w:szCs w:val="28"/>
        </w:rPr>
        <w:t xml:space="preserve"> </w:t>
      </w:r>
      <w:r w:rsidR="00421528">
        <w:rPr>
          <w:sz w:val="28"/>
          <w:szCs w:val="28"/>
        </w:rPr>
        <w:t xml:space="preserve">по </w:t>
      </w:r>
      <w:r w:rsidR="00984ED8">
        <w:rPr>
          <w:sz w:val="28"/>
          <w:szCs w:val="28"/>
        </w:rPr>
        <w:t>АТЕ</w:t>
      </w:r>
      <w:r w:rsidR="00421528" w:rsidRPr="00CC6FCB">
        <w:rPr>
          <w:sz w:val="28"/>
          <w:szCs w:val="28"/>
        </w:rPr>
        <w:t xml:space="preserve"> </w:t>
      </w:r>
      <w:r w:rsidR="00421528">
        <w:rPr>
          <w:sz w:val="28"/>
          <w:szCs w:val="28"/>
        </w:rPr>
        <w:t>Республики Карелия</w:t>
      </w:r>
    </w:p>
    <w:p w:rsidR="007A74FB" w:rsidRPr="00462A8B" w:rsidRDefault="007A74FB" w:rsidP="00246079">
      <w:pPr>
        <w:pStyle w:val="a3"/>
        <w:spacing w:after="0" w:line="240" w:lineRule="auto"/>
        <w:ind w:left="0" w:firstLine="567"/>
        <w:jc w:val="right"/>
        <w:rPr>
          <w:rFonts w:ascii="Times New Roman" w:hAnsi="Times New Roman"/>
          <w:i/>
          <w:sz w:val="24"/>
          <w:szCs w:val="24"/>
          <w:lang w:val="en-US" w:eastAsia="ru-RU"/>
        </w:rPr>
      </w:pPr>
      <w:r w:rsidRPr="00462A8B">
        <w:rPr>
          <w:rFonts w:ascii="Times New Roman" w:hAnsi="Times New Roman"/>
          <w:i/>
          <w:sz w:val="24"/>
          <w:szCs w:val="24"/>
          <w:lang w:eastAsia="ru-RU"/>
        </w:rPr>
        <w:t>Таблица 4</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2"/>
        <w:gridCol w:w="2216"/>
        <w:gridCol w:w="2217"/>
        <w:gridCol w:w="2217"/>
      </w:tblGrid>
      <w:tr w:rsidR="007A74FB" w:rsidRPr="00A04F0C" w:rsidTr="00A04F0C">
        <w:trPr>
          <w:trHeight w:val="20"/>
        </w:trPr>
        <w:tc>
          <w:tcPr>
            <w:tcW w:w="3522" w:type="dxa"/>
            <w:vAlign w:val="center"/>
          </w:tcPr>
          <w:p w:rsidR="007A74FB" w:rsidRPr="00A04F0C" w:rsidRDefault="007A74FB" w:rsidP="00491424">
            <w:pPr>
              <w:pStyle w:val="a3"/>
              <w:spacing w:after="0" w:line="240" w:lineRule="auto"/>
              <w:ind w:left="0" w:right="-131" w:firstLine="34"/>
              <w:jc w:val="center"/>
              <w:rPr>
                <w:rFonts w:ascii="Times New Roman" w:hAnsi="Times New Roman"/>
                <w:sz w:val="28"/>
                <w:szCs w:val="28"/>
              </w:rPr>
            </w:pPr>
            <w:r w:rsidRPr="00A04F0C">
              <w:rPr>
                <w:rFonts w:ascii="Times New Roman" w:hAnsi="Times New Roman"/>
                <w:sz w:val="28"/>
                <w:szCs w:val="28"/>
              </w:rPr>
              <w:t>Административно-территориальные единицы</w:t>
            </w:r>
          </w:p>
        </w:tc>
        <w:tc>
          <w:tcPr>
            <w:tcW w:w="2216" w:type="dxa"/>
          </w:tcPr>
          <w:p w:rsidR="007A74FB" w:rsidRPr="00A04F0C" w:rsidRDefault="007A74FB" w:rsidP="00D65CA4">
            <w:pPr>
              <w:pStyle w:val="a3"/>
              <w:spacing w:after="0" w:line="240" w:lineRule="auto"/>
              <w:ind w:left="0" w:right="-45" w:firstLine="34"/>
              <w:jc w:val="center"/>
              <w:rPr>
                <w:rFonts w:ascii="Times New Roman" w:hAnsi="Times New Roman"/>
                <w:sz w:val="28"/>
                <w:szCs w:val="28"/>
              </w:rPr>
            </w:pPr>
            <w:r w:rsidRPr="00A04F0C">
              <w:rPr>
                <w:rFonts w:ascii="Times New Roman" w:hAnsi="Times New Roman"/>
                <w:sz w:val="28"/>
                <w:szCs w:val="28"/>
              </w:rPr>
              <w:t>Количество участников ЕГЭ по учебному предмету</w:t>
            </w:r>
          </w:p>
        </w:tc>
        <w:tc>
          <w:tcPr>
            <w:tcW w:w="2217" w:type="dxa"/>
          </w:tcPr>
          <w:p w:rsidR="007A74FB" w:rsidRPr="00A04F0C" w:rsidRDefault="007A74FB" w:rsidP="00D65CA4">
            <w:pPr>
              <w:pStyle w:val="a3"/>
              <w:spacing w:after="0" w:line="240" w:lineRule="auto"/>
              <w:ind w:left="0" w:right="-45" w:firstLine="34"/>
              <w:jc w:val="center"/>
              <w:rPr>
                <w:rFonts w:ascii="Times New Roman" w:hAnsi="Times New Roman"/>
                <w:sz w:val="28"/>
                <w:szCs w:val="28"/>
              </w:rPr>
            </w:pPr>
            <w:r w:rsidRPr="00A04F0C">
              <w:rPr>
                <w:rFonts w:ascii="Times New Roman" w:hAnsi="Times New Roman"/>
                <w:sz w:val="28"/>
                <w:szCs w:val="28"/>
              </w:rPr>
              <w:t>% от общего числа участников по предмету</w:t>
            </w:r>
          </w:p>
        </w:tc>
        <w:tc>
          <w:tcPr>
            <w:tcW w:w="2217" w:type="dxa"/>
          </w:tcPr>
          <w:p w:rsidR="007A74FB" w:rsidRPr="00A04F0C" w:rsidRDefault="007A74FB" w:rsidP="00D65CA4">
            <w:pPr>
              <w:pStyle w:val="a3"/>
              <w:spacing w:after="0" w:line="240" w:lineRule="auto"/>
              <w:ind w:left="0" w:right="-45" w:firstLine="34"/>
              <w:jc w:val="center"/>
              <w:rPr>
                <w:rFonts w:ascii="Times New Roman" w:hAnsi="Times New Roman"/>
                <w:sz w:val="28"/>
                <w:szCs w:val="28"/>
              </w:rPr>
            </w:pPr>
            <w:r w:rsidRPr="00A04F0C">
              <w:rPr>
                <w:rFonts w:ascii="Times New Roman" w:hAnsi="Times New Roman"/>
                <w:sz w:val="28"/>
                <w:szCs w:val="28"/>
              </w:rPr>
              <w:t>% от общего числа участников в регионе</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Беломорский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110</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3,9%</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3,2%</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Калевальский НМР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36</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1,3%</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1,1%</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Кемский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110</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3,9%</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3,2%</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Кондопожский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187</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6,6%</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5,5%</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Костомукшский ГО</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134</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4,8%</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3,9%</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Лахденпохский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50</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1,8%</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1,5%</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Лоухский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86</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3,1%</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2,5%</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Медвежьегорский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112</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4,0%</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3,3%</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Муезерский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69</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2,4%</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2,0%</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Олонецкий НМР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77</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2,7%</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2,3%</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proofErr w:type="gramStart"/>
            <w:r w:rsidRPr="00A04F0C">
              <w:rPr>
                <w:color w:val="000000"/>
                <w:sz w:val="28"/>
                <w:szCs w:val="28"/>
              </w:rPr>
              <w:t>Петрозаводский</w:t>
            </w:r>
            <w:proofErr w:type="gramEnd"/>
            <w:r w:rsidRPr="00A04F0C">
              <w:rPr>
                <w:color w:val="000000"/>
                <w:sz w:val="28"/>
                <w:szCs w:val="28"/>
              </w:rPr>
              <w:t xml:space="preserve"> ГО</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1168</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41,4%</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34,2%</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Питкярантский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70</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2,5%</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2,1%</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Прионежский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89</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3,2%</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2,6%</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Пряжинский НМР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61</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2,2%</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1,8%</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Пудожский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95</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3,4%</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2,8%</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Сегежский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180</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6,4%</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5,3%</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Сортавальский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117</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4,2%</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3,4%</w:t>
            </w:r>
          </w:p>
        </w:tc>
      </w:tr>
      <w:tr w:rsidR="007A74FB" w:rsidRPr="00A04F0C" w:rsidTr="00A04F0C">
        <w:trPr>
          <w:trHeight w:val="20"/>
        </w:trPr>
        <w:tc>
          <w:tcPr>
            <w:tcW w:w="3522" w:type="dxa"/>
            <w:vAlign w:val="bottom"/>
          </w:tcPr>
          <w:p w:rsidR="007A74FB" w:rsidRPr="00A04F0C" w:rsidRDefault="007A74FB" w:rsidP="00491424">
            <w:pPr>
              <w:ind w:right="-131"/>
              <w:rPr>
                <w:color w:val="000000"/>
                <w:sz w:val="28"/>
                <w:szCs w:val="28"/>
              </w:rPr>
            </w:pPr>
            <w:r w:rsidRPr="00A04F0C">
              <w:rPr>
                <w:color w:val="000000"/>
                <w:sz w:val="28"/>
                <w:szCs w:val="28"/>
              </w:rPr>
              <w:t>Суоярвский МР</w:t>
            </w:r>
          </w:p>
        </w:tc>
        <w:tc>
          <w:tcPr>
            <w:tcW w:w="2216" w:type="dxa"/>
            <w:vAlign w:val="center"/>
          </w:tcPr>
          <w:p w:rsidR="007A74FB" w:rsidRPr="00A04F0C" w:rsidRDefault="007A74FB" w:rsidP="00D65CA4">
            <w:pPr>
              <w:ind w:right="-45"/>
              <w:jc w:val="center"/>
              <w:rPr>
                <w:color w:val="000000"/>
                <w:sz w:val="28"/>
                <w:szCs w:val="28"/>
              </w:rPr>
            </w:pPr>
            <w:r w:rsidRPr="00A04F0C">
              <w:rPr>
                <w:color w:val="000000"/>
                <w:sz w:val="28"/>
                <w:szCs w:val="28"/>
              </w:rPr>
              <w:t>67</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2,4%</w:t>
            </w:r>
          </w:p>
        </w:tc>
        <w:tc>
          <w:tcPr>
            <w:tcW w:w="2217" w:type="dxa"/>
            <w:vAlign w:val="center"/>
          </w:tcPr>
          <w:p w:rsidR="007A74FB" w:rsidRPr="00A04F0C" w:rsidRDefault="007A74FB" w:rsidP="00D65CA4">
            <w:pPr>
              <w:ind w:right="-45"/>
              <w:jc w:val="center"/>
              <w:rPr>
                <w:color w:val="000000"/>
                <w:sz w:val="28"/>
                <w:szCs w:val="28"/>
              </w:rPr>
            </w:pPr>
            <w:r w:rsidRPr="00A04F0C">
              <w:rPr>
                <w:color w:val="000000"/>
                <w:sz w:val="28"/>
                <w:szCs w:val="28"/>
              </w:rPr>
              <w:t>2,0%</w:t>
            </w:r>
          </w:p>
        </w:tc>
      </w:tr>
      <w:tr w:rsidR="007A74FB" w:rsidRPr="00A04F0C" w:rsidTr="00A04F0C">
        <w:trPr>
          <w:trHeight w:val="20"/>
        </w:trPr>
        <w:tc>
          <w:tcPr>
            <w:tcW w:w="3522" w:type="dxa"/>
            <w:vAlign w:val="bottom"/>
          </w:tcPr>
          <w:p w:rsidR="007A74FB" w:rsidRPr="00A04F0C" w:rsidRDefault="007A74FB" w:rsidP="00491424">
            <w:pPr>
              <w:ind w:right="-131"/>
              <w:rPr>
                <w:b/>
                <w:bCs/>
                <w:color w:val="000000"/>
                <w:sz w:val="28"/>
                <w:szCs w:val="28"/>
              </w:rPr>
            </w:pPr>
            <w:r w:rsidRPr="00A04F0C">
              <w:rPr>
                <w:b/>
                <w:bCs/>
                <w:color w:val="000000"/>
                <w:sz w:val="28"/>
                <w:szCs w:val="28"/>
              </w:rPr>
              <w:t>Республика Карелия</w:t>
            </w:r>
          </w:p>
        </w:tc>
        <w:tc>
          <w:tcPr>
            <w:tcW w:w="2216" w:type="dxa"/>
            <w:vAlign w:val="center"/>
          </w:tcPr>
          <w:p w:rsidR="007A74FB" w:rsidRPr="00A04F0C" w:rsidRDefault="007A74FB" w:rsidP="00D65CA4">
            <w:pPr>
              <w:ind w:right="-45"/>
              <w:jc w:val="center"/>
              <w:rPr>
                <w:b/>
                <w:color w:val="000000"/>
                <w:sz w:val="28"/>
                <w:szCs w:val="28"/>
              </w:rPr>
            </w:pPr>
            <w:r w:rsidRPr="00A04F0C">
              <w:rPr>
                <w:b/>
                <w:color w:val="000000"/>
                <w:sz w:val="28"/>
                <w:szCs w:val="28"/>
              </w:rPr>
              <w:t>2818</w:t>
            </w:r>
          </w:p>
        </w:tc>
        <w:tc>
          <w:tcPr>
            <w:tcW w:w="2217" w:type="dxa"/>
            <w:vAlign w:val="center"/>
          </w:tcPr>
          <w:p w:rsidR="007A74FB" w:rsidRPr="00A04F0C" w:rsidRDefault="007A74FB" w:rsidP="00D65CA4">
            <w:pPr>
              <w:ind w:right="-45"/>
              <w:jc w:val="center"/>
              <w:rPr>
                <w:b/>
                <w:color w:val="000000"/>
                <w:sz w:val="28"/>
                <w:szCs w:val="28"/>
              </w:rPr>
            </w:pPr>
            <w:r w:rsidRPr="00A04F0C">
              <w:rPr>
                <w:b/>
                <w:color w:val="000000"/>
                <w:sz w:val="28"/>
                <w:szCs w:val="28"/>
              </w:rPr>
              <w:t>100,0%</w:t>
            </w:r>
          </w:p>
        </w:tc>
        <w:tc>
          <w:tcPr>
            <w:tcW w:w="2217" w:type="dxa"/>
            <w:vAlign w:val="center"/>
          </w:tcPr>
          <w:p w:rsidR="007A74FB" w:rsidRPr="00A04F0C" w:rsidRDefault="007A74FB" w:rsidP="00D65CA4">
            <w:pPr>
              <w:ind w:right="-45"/>
              <w:jc w:val="center"/>
              <w:rPr>
                <w:b/>
                <w:color w:val="000000"/>
                <w:sz w:val="28"/>
                <w:szCs w:val="28"/>
              </w:rPr>
            </w:pPr>
            <w:r w:rsidRPr="00A04F0C">
              <w:rPr>
                <w:b/>
                <w:color w:val="000000"/>
                <w:sz w:val="28"/>
                <w:szCs w:val="28"/>
              </w:rPr>
              <w:t>82,6%</w:t>
            </w:r>
          </w:p>
        </w:tc>
      </w:tr>
    </w:tbl>
    <w:p w:rsidR="007A74FB" w:rsidRDefault="007A74FB" w:rsidP="008F49A0">
      <w:pPr>
        <w:spacing w:before="120"/>
        <w:ind w:firstLine="567"/>
        <w:jc w:val="both"/>
        <w:rPr>
          <w:b/>
          <w:sz w:val="28"/>
          <w:szCs w:val="28"/>
        </w:rPr>
      </w:pPr>
      <w:r w:rsidRPr="003D12CE">
        <w:rPr>
          <w:b/>
          <w:sz w:val="28"/>
          <w:szCs w:val="28"/>
        </w:rPr>
        <w:t xml:space="preserve">ВЫВОД о характере изменения количества участников ЕГЭ по предмету </w:t>
      </w:r>
      <w:r w:rsidRPr="008F49A0">
        <w:rPr>
          <w:b/>
          <w:sz w:val="28"/>
          <w:szCs w:val="28"/>
        </w:rPr>
        <w:t>«Математика» (базовый уровень)</w:t>
      </w:r>
    </w:p>
    <w:p w:rsidR="007A74FB" w:rsidRPr="003B7FB6" w:rsidRDefault="007A74FB" w:rsidP="00BB5DCF">
      <w:pPr>
        <w:pStyle w:val="af5"/>
        <w:tabs>
          <w:tab w:val="left" w:pos="0"/>
        </w:tabs>
        <w:ind w:firstLine="142"/>
        <w:jc w:val="both"/>
        <w:rPr>
          <w:sz w:val="28"/>
          <w:szCs w:val="28"/>
        </w:rPr>
      </w:pPr>
      <w:r w:rsidRPr="00F407F7">
        <w:rPr>
          <w:rFonts w:ascii="Times New Roman" w:hAnsi="Times New Roman"/>
          <w:sz w:val="28"/>
          <w:szCs w:val="28"/>
          <w:lang w:eastAsia="ru-RU"/>
        </w:rPr>
        <w:t xml:space="preserve">ЕГЭ по математике (базовый уровень) проводится с 2015 года. Количество участников ЕГЭ в течение 3 лет увеличивается (2015 год – 68,1% </w:t>
      </w:r>
      <w:r w:rsidRPr="00F407F7">
        <w:rPr>
          <w:rFonts w:ascii="Times New Roman" w:hAnsi="Times New Roman"/>
          <w:noProof/>
          <w:sz w:val="28"/>
          <w:szCs w:val="28"/>
        </w:rPr>
        <w:t xml:space="preserve">% от общего числа участников, 2016 год – 81,2%, </w:t>
      </w:r>
      <w:r w:rsidRPr="00F407F7">
        <w:rPr>
          <w:rFonts w:ascii="Times New Roman" w:hAnsi="Times New Roman"/>
          <w:sz w:val="28"/>
          <w:szCs w:val="28"/>
          <w:lang w:eastAsia="ru-RU"/>
        </w:rPr>
        <w:t>2017 год – 82,6%) Увеличение количества экзаменуемых связано с сокращение</w:t>
      </w:r>
      <w:r>
        <w:rPr>
          <w:rFonts w:ascii="Times New Roman" w:hAnsi="Times New Roman"/>
          <w:sz w:val="28"/>
          <w:szCs w:val="28"/>
          <w:lang w:eastAsia="ru-RU"/>
        </w:rPr>
        <w:t>м</w:t>
      </w:r>
      <w:r w:rsidRPr="00F407F7">
        <w:rPr>
          <w:rFonts w:ascii="Times New Roman" w:hAnsi="Times New Roman"/>
          <w:sz w:val="28"/>
          <w:szCs w:val="28"/>
          <w:lang w:eastAsia="ru-RU"/>
        </w:rPr>
        <w:t xml:space="preserve"> количества участников экзамена по математике</w:t>
      </w:r>
      <w:r>
        <w:rPr>
          <w:rFonts w:ascii="Times New Roman" w:hAnsi="Times New Roman"/>
          <w:sz w:val="28"/>
          <w:szCs w:val="28"/>
          <w:lang w:eastAsia="ru-RU"/>
        </w:rPr>
        <w:t xml:space="preserve"> (профильный уровень). В 2017 году не сдавали предмет на базовом уровне </w:t>
      </w:r>
      <w:r>
        <w:rPr>
          <w:rFonts w:ascii="Times New Roman" w:hAnsi="Times New Roman"/>
          <w:sz w:val="28"/>
          <w:szCs w:val="28"/>
        </w:rPr>
        <w:t xml:space="preserve">выпускники среднего профессионального </w:t>
      </w:r>
      <w:proofErr w:type="gramStart"/>
      <w:r>
        <w:rPr>
          <w:rFonts w:ascii="Times New Roman" w:hAnsi="Times New Roman"/>
          <w:sz w:val="28"/>
          <w:szCs w:val="28"/>
        </w:rPr>
        <w:t>образования</w:t>
      </w:r>
      <w:proofErr w:type="gramEnd"/>
      <w:r>
        <w:rPr>
          <w:rFonts w:ascii="Times New Roman" w:hAnsi="Times New Roman"/>
          <w:sz w:val="28"/>
          <w:szCs w:val="28"/>
        </w:rPr>
        <w:t xml:space="preserve"> и выпускники </w:t>
      </w:r>
      <w:r w:rsidRPr="002F600A">
        <w:rPr>
          <w:rFonts w:ascii="Times New Roman" w:hAnsi="Times New Roman"/>
          <w:sz w:val="28"/>
          <w:szCs w:val="28"/>
        </w:rPr>
        <w:t>прошлых лет</w:t>
      </w:r>
      <w:r>
        <w:rPr>
          <w:rFonts w:ascii="Times New Roman" w:hAnsi="Times New Roman"/>
          <w:sz w:val="28"/>
          <w:szCs w:val="28"/>
        </w:rPr>
        <w:t xml:space="preserve"> увеличилось (таблица 2)</w:t>
      </w:r>
      <w:r w:rsidRPr="002F600A">
        <w:rPr>
          <w:rFonts w:ascii="Times New Roman" w:hAnsi="Times New Roman"/>
          <w:sz w:val="28"/>
          <w:szCs w:val="28"/>
        </w:rPr>
        <w:t xml:space="preserve">. </w:t>
      </w:r>
      <w:r>
        <w:rPr>
          <w:rFonts w:ascii="Times New Roman" w:hAnsi="Times New Roman"/>
          <w:sz w:val="28"/>
          <w:szCs w:val="28"/>
        </w:rPr>
        <w:t xml:space="preserve">Увеличилось количество экзаменуемых среди </w:t>
      </w:r>
      <w:r w:rsidRPr="000A7E34">
        <w:rPr>
          <w:rFonts w:ascii="Times New Roman" w:hAnsi="Times New Roman"/>
          <w:color w:val="000000"/>
          <w:sz w:val="28"/>
          <w:szCs w:val="28"/>
        </w:rPr>
        <w:t>выпускник</w:t>
      </w:r>
      <w:r>
        <w:rPr>
          <w:rFonts w:ascii="Times New Roman" w:hAnsi="Times New Roman"/>
          <w:color w:val="000000"/>
          <w:sz w:val="28"/>
          <w:szCs w:val="28"/>
        </w:rPr>
        <w:t>ов</w:t>
      </w:r>
      <w:r w:rsidRPr="000A7E34">
        <w:rPr>
          <w:rFonts w:ascii="Times New Roman" w:hAnsi="Times New Roman"/>
          <w:color w:val="000000"/>
          <w:sz w:val="28"/>
          <w:szCs w:val="28"/>
        </w:rPr>
        <w:t xml:space="preserve"> вечерних (сменных) общеобразовательных школ</w:t>
      </w:r>
      <w:r>
        <w:rPr>
          <w:rFonts w:ascii="Times New Roman" w:hAnsi="Times New Roman"/>
          <w:sz w:val="28"/>
          <w:szCs w:val="28"/>
        </w:rPr>
        <w:t xml:space="preserve"> (2015 г. – 69 человек, 2016 год – 54 человека, 2017 год – 90 человек). Данные свидетельствуют, скорее всего, о том, что участники ЕГЭ по учебному предмету «Математика» стали более серьезно относится к выбору экзамена.</w:t>
      </w:r>
    </w:p>
    <w:p w:rsidR="007A74FB" w:rsidRPr="00235AA2" w:rsidRDefault="007A74FB" w:rsidP="00BB5DCF">
      <w:pPr>
        <w:ind w:firstLine="567"/>
        <w:jc w:val="both"/>
        <w:rPr>
          <w:sz w:val="28"/>
          <w:szCs w:val="28"/>
        </w:rPr>
      </w:pPr>
      <w:r w:rsidRPr="00F66380">
        <w:rPr>
          <w:sz w:val="28"/>
          <w:szCs w:val="28"/>
        </w:rPr>
        <w:t xml:space="preserve">Распределение участников ЕГЭ </w:t>
      </w:r>
      <w:r>
        <w:rPr>
          <w:sz w:val="28"/>
          <w:szCs w:val="28"/>
        </w:rPr>
        <w:t xml:space="preserve">в 2017 году </w:t>
      </w:r>
      <w:r w:rsidRPr="00F66380">
        <w:rPr>
          <w:sz w:val="28"/>
          <w:szCs w:val="28"/>
        </w:rPr>
        <w:t xml:space="preserve">по </w:t>
      </w:r>
      <w:r>
        <w:rPr>
          <w:sz w:val="28"/>
          <w:szCs w:val="28"/>
        </w:rPr>
        <w:t>административно-территориальным единицам</w:t>
      </w:r>
      <w:r w:rsidRPr="00F66380">
        <w:rPr>
          <w:sz w:val="28"/>
          <w:szCs w:val="28"/>
        </w:rPr>
        <w:t xml:space="preserve"> в количественном отношении по сравнению с 201</w:t>
      </w:r>
      <w:r>
        <w:rPr>
          <w:sz w:val="28"/>
          <w:szCs w:val="28"/>
        </w:rPr>
        <w:t>6</w:t>
      </w:r>
      <w:r w:rsidRPr="00F66380">
        <w:rPr>
          <w:sz w:val="28"/>
          <w:szCs w:val="28"/>
        </w:rPr>
        <w:t xml:space="preserve"> г</w:t>
      </w:r>
      <w:r>
        <w:rPr>
          <w:sz w:val="28"/>
          <w:szCs w:val="28"/>
        </w:rPr>
        <w:t xml:space="preserve">одом изменилось незначительно. </w:t>
      </w:r>
      <w:r w:rsidRPr="00235AA2">
        <w:rPr>
          <w:sz w:val="28"/>
          <w:szCs w:val="28"/>
        </w:rPr>
        <w:t xml:space="preserve">Самые высокие количественные показатели сдававших </w:t>
      </w:r>
      <w:r>
        <w:rPr>
          <w:sz w:val="28"/>
          <w:szCs w:val="28"/>
        </w:rPr>
        <w:t>экзамен</w:t>
      </w:r>
      <w:r w:rsidRPr="00235AA2">
        <w:rPr>
          <w:sz w:val="28"/>
          <w:szCs w:val="28"/>
        </w:rPr>
        <w:t xml:space="preserve"> зафиксированы в Петрозаводском городском округе (</w:t>
      </w:r>
      <w:r>
        <w:rPr>
          <w:sz w:val="28"/>
          <w:szCs w:val="28"/>
        </w:rPr>
        <w:t>34,2</w:t>
      </w:r>
      <w:r w:rsidRPr="00235AA2">
        <w:rPr>
          <w:sz w:val="28"/>
          <w:szCs w:val="28"/>
        </w:rPr>
        <w:t>%</w:t>
      </w:r>
      <w:r>
        <w:rPr>
          <w:sz w:val="28"/>
          <w:szCs w:val="28"/>
        </w:rPr>
        <w:t xml:space="preserve"> </w:t>
      </w:r>
      <w:r>
        <w:rPr>
          <w:sz w:val="28"/>
          <w:szCs w:val="28"/>
        </w:rPr>
        <w:lastRenderedPageBreak/>
        <w:t xml:space="preserve">от общего числа участников в регионе, </w:t>
      </w:r>
      <w:r>
        <w:rPr>
          <w:color w:val="000000"/>
          <w:sz w:val="28"/>
          <w:szCs w:val="28"/>
        </w:rPr>
        <w:t>41,4</w:t>
      </w:r>
      <w:r w:rsidRPr="007E7FAF">
        <w:rPr>
          <w:color w:val="000000"/>
          <w:sz w:val="28"/>
          <w:szCs w:val="28"/>
        </w:rPr>
        <w:t>%</w:t>
      </w:r>
      <w:r w:rsidRPr="007E7FAF">
        <w:rPr>
          <w:sz w:val="28"/>
          <w:szCs w:val="28"/>
        </w:rPr>
        <w:t xml:space="preserve"> от общего числа участников по предмету</w:t>
      </w:r>
      <w:r>
        <w:rPr>
          <w:sz w:val="28"/>
          <w:szCs w:val="28"/>
        </w:rPr>
        <w:t>).</w:t>
      </w:r>
    </w:p>
    <w:p w:rsidR="007A74FB" w:rsidRPr="003D12CE" w:rsidRDefault="007A74FB" w:rsidP="00246079">
      <w:pPr>
        <w:pStyle w:val="3"/>
        <w:ind w:firstLine="567"/>
        <w:rPr>
          <w:rFonts w:ascii="Times New Roman" w:hAnsi="Times New Roman"/>
          <w:smallCaps/>
          <w:color w:val="auto"/>
          <w:sz w:val="28"/>
          <w:szCs w:val="28"/>
        </w:rPr>
      </w:pPr>
      <w:r w:rsidRPr="003D12CE">
        <w:rPr>
          <w:rFonts w:ascii="Times New Roman" w:hAnsi="Times New Roman"/>
          <w:smallCaps/>
          <w:color w:val="auto"/>
          <w:sz w:val="28"/>
          <w:szCs w:val="28"/>
        </w:rPr>
        <w:t xml:space="preserve">2. КРАТКАЯ ХАРАКТЕРИСТИКА КИМ ПО </w:t>
      </w:r>
      <w:r w:rsidR="00B1626B">
        <w:rPr>
          <w:rFonts w:ascii="Times New Roman" w:hAnsi="Times New Roman"/>
          <w:smallCaps/>
          <w:color w:val="auto"/>
          <w:sz w:val="28"/>
          <w:szCs w:val="28"/>
        </w:rPr>
        <w:t>МАТЕМАТИКЕ (базовый уровень)</w:t>
      </w:r>
    </w:p>
    <w:p w:rsidR="007A74FB" w:rsidRPr="006E341B" w:rsidRDefault="007A74FB" w:rsidP="006E341B">
      <w:pPr>
        <w:ind w:firstLine="567"/>
        <w:jc w:val="both"/>
        <w:rPr>
          <w:sz w:val="28"/>
          <w:szCs w:val="28"/>
        </w:rPr>
      </w:pPr>
      <w:proofErr w:type="gramStart"/>
      <w:r w:rsidRPr="006E341B">
        <w:rPr>
          <w:sz w:val="28"/>
          <w:szCs w:val="28"/>
        </w:rPr>
        <w:t>Распоряжением Правительства РФ от 24.12.2013 № 2506-р, принятым в соответствии с Указом Президента РФ от 07.05.2012 «О мерах по реализации государственной политики в области образования и науки», утверждена Концепция развития математического образования в Российской Федерации, определяющая базовые принципы, цели, задачи и основные направления.</w:t>
      </w:r>
      <w:proofErr w:type="gramEnd"/>
      <w:r w:rsidRPr="006E341B">
        <w:rPr>
          <w:sz w:val="28"/>
          <w:szCs w:val="28"/>
        </w:rPr>
        <w:t xml:space="preserve"> </w:t>
      </w:r>
      <w:proofErr w:type="gramStart"/>
      <w:r w:rsidRPr="006E341B">
        <w:rPr>
          <w:sz w:val="28"/>
          <w:szCs w:val="28"/>
        </w:rPr>
        <w:t>Согласно Концепции математическое образование должно, с одной стороны, «предоставлять каждому обучающемуся возможность достижения уровня математических знаний, необходимого для дальнейшей успешной жизни в обществе», с другой –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Кроме того, «в основном</w:t>
      </w:r>
      <w:proofErr w:type="gramEnd"/>
      <w:r w:rsidRPr="006E341B">
        <w:rPr>
          <w:sz w:val="28"/>
          <w:szCs w:val="28"/>
        </w:rPr>
        <w:t xml:space="preserve"> общем и среднем общем образовании необходимо предусмотреть подготовку </w:t>
      </w:r>
      <w:proofErr w:type="gramStart"/>
      <w:r w:rsidRPr="006E341B">
        <w:rPr>
          <w:sz w:val="28"/>
          <w:szCs w:val="28"/>
        </w:rPr>
        <w:t>обучающихся</w:t>
      </w:r>
      <w:proofErr w:type="gramEnd"/>
      <w:r w:rsidRPr="006E341B">
        <w:rPr>
          <w:sz w:val="28"/>
          <w:szCs w:val="28"/>
        </w:rPr>
        <w:t xml:space="preserve"> в соответствии с их запросами к уровню подготовки в сфере математического образования»</w:t>
      </w:r>
    </w:p>
    <w:p w:rsidR="007A74FB" w:rsidRPr="006E341B" w:rsidRDefault="007A74FB" w:rsidP="006E341B">
      <w:pPr>
        <w:ind w:firstLine="567"/>
        <w:jc w:val="both"/>
        <w:rPr>
          <w:sz w:val="28"/>
          <w:szCs w:val="28"/>
        </w:rPr>
      </w:pPr>
      <w:r w:rsidRPr="006E341B">
        <w:rPr>
          <w:sz w:val="28"/>
          <w:szCs w:val="28"/>
        </w:rPr>
        <w:t>КИМ ЕГЭ по базовой математике формируется на основе заданий Открытого банка математических задач. Доступ к заданиям Открытого банка свободный. Наличие в Интернете открытого банка заданий КИМ ЕГЭ по математике позволяет включать задания банка в текущий учебный процесс, а на завершающем этапе подготовки к экзамену эффективно проводить диагностику недостатков и их устранение в усвоении отдельных тем путем решения серий конкретных задач. Задачи представлены заданиями, покрывающими все требования Федерального компонента образовательного стандарта, содержат все основные типы заданий базового уровня, представленные в школьном курсе математики. ЕГЭ по математике ориентирован не только на контроль освоения элементов содержания курса, но и на проверку сформированности умений, навыков и видов деятельности, позволяющих применять полученные знания для решения познавательных проблем.</w:t>
      </w:r>
    </w:p>
    <w:p w:rsidR="007A74FB" w:rsidRPr="006E341B" w:rsidRDefault="007A74FB" w:rsidP="006E341B">
      <w:pPr>
        <w:ind w:firstLine="567"/>
        <w:jc w:val="both"/>
        <w:rPr>
          <w:sz w:val="28"/>
          <w:szCs w:val="28"/>
        </w:rPr>
      </w:pPr>
      <w:r w:rsidRPr="006E341B">
        <w:rPr>
          <w:sz w:val="28"/>
          <w:szCs w:val="28"/>
        </w:rPr>
        <w:t>Контрольные измерительные материалы (КИМ) позволяют установить уровень освоения выпускниками Федерального компонента государственного стандарта среднего (полного) общего образования по математике</w:t>
      </w:r>
      <w:r>
        <w:rPr>
          <w:sz w:val="28"/>
          <w:szCs w:val="28"/>
        </w:rPr>
        <w:t xml:space="preserve"> (</w:t>
      </w:r>
      <w:r w:rsidRPr="006E341B">
        <w:rPr>
          <w:sz w:val="28"/>
          <w:szCs w:val="28"/>
        </w:rPr>
        <w:t>базовый уровень</w:t>
      </w:r>
      <w:r>
        <w:rPr>
          <w:sz w:val="28"/>
          <w:szCs w:val="28"/>
        </w:rPr>
        <w:t>)</w:t>
      </w:r>
      <w:r w:rsidRPr="006E341B">
        <w:rPr>
          <w:sz w:val="28"/>
          <w:szCs w:val="28"/>
        </w:rPr>
        <w:t>. Выполнение заданий экзаменационной работы свидетельствует о налич</w:t>
      </w:r>
      <w:proofErr w:type="gramStart"/>
      <w:r w:rsidRPr="006E341B">
        <w:rPr>
          <w:sz w:val="28"/>
          <w:szCs w:val="28"/>
        </w:rPr>
        <w:t>ии у о</w:t>
      </w:r>
      <w:proofErr w:type="gramEnd"/>
      <w:r w:rsidRPr="006E341B">
        <w:rPr>
          <w:sz w:val="28"/>
          <w:szCs w:val="28"/>
        </w:rPr>
        <w:t xml:space="preserve">бучающихся общематематических умений, необходимых человеку в современном обществе. Задания проверяют базовые вычислительные и логические умения и навыки, умение анализировать информацию, представленную на графиках и в таблицах, использовать простейшие вероятностные и статистические модели, ориентироваться в простейших геометрических конструкциях. В работу включены задания базового уровня по всем основным предметным разделам: геометрия (планиметрия и стереометрия), алгебра, начала математического анализа, теория вероятностей </w:t>
      </w:r>
      <w:r w:rsidRPr="006E341B">
        <w:rPr>
          <w:sz w:val="28"/>
          <w:szCs w:val="28"/>
        </w:rPr>
        <w:lastRenderedPageBreak/>
        <w:t xml:space="preserve">и статистика. </w:t>
      </w:r>
      <w:proofErr w:type="gramStart"/>
      <w:r w:rsidRPr="006E341B">
        <w:rPr>
          <w:sz w:val="28"/>
          <w:szCs w:val="28"/>
        </w:rPr>
        <w:t>Тексты заданий экзаменационной работы в целом соответствуют формулировкам, принятым в учебниках и учебных пособиях, включенным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 основного общего и среднего общего образования.</w:t>
      </w:r>
      <w:proofErr w:type="gramEnd"/>
    </w:p>
    <w:p w:rsidR="007A74FB" w:rsidRPr="006E341B" w:rsidRDefault="007A74FB" w:rsidP="006E341B">
      <w:pPr>
        <w:ind w:firstLine="567"/>
        <w:jc w:val="both"/>
        <w:rPr>
          <w:sz w:val="28"/>
          <w:szCs w:val="28"/>
        </w:rPr>
      </w:pPr>
      <w:r w:rsidRPr="006E341B">
        <w:rPr>
          <w:sz w:val="28"/>
          <w:szCs w:val="28"/>
        </w:rPr>
        <w:t xml:space="preserve">ЕГЭ по математике базового уровня состоит из одной части, включающей 20 заданий с кратким ответом. Экзамен базового уровня не является облегченной версией профильного, он ориентирован на иную цель и другое направление изучения математики - математика для повседневной жизни и практической деятельности. Структура и содержание базового уровня дают возможность проверить умение решать стандартные задачи практического содержания, проводить простейшие расчеты, использовать для решения задач учебную и справочную информацию, решать, в том числе сложные задачи, требующие </w:t>
      </w:r>
      <w:proofErr w:type="gramStart"/>
      <w:r w:rsidRPr="006E341B">
        <w:rPr>
          <w:sz w:val="28"/>
          <w:szCs w:val="28"/>
        </w:rPr>
        <w:t>логических рассуждений</w:t>
      </w:r>
      <w:proofErr w:type="gramEnd"/>
      <w:r w:rsidRPr="006E341B">
        <w:rPr>
          <w:sz w:val="28"/>
          <w:szCs w:val="28"/>
        </w:rPr>
        <w:t>, использовать простейшие вероятностные и статистические модели, ориентироваться в простейших геометрических конструкциях. В работу включены задания базового уровня по всем основным предметным разделам: геометрия (планиметрия и стереометрия), алгебра, начала математического анализа, теория вероятностей и статистика.</w:t>
      </w:r>
    </w:p>
    <w:p w:rsidR="007A74FB" w:rsidRPr="006E341B" w:rsidRDefault="007A74FB" w:rsidP="00D65CA4">
      <w:pPr>
        <w:spacing w:before="120"/>
        <w:ind w:firstLine="567"/>
        <w:jc w:val="center"/>
        <w:rPr>
          <w:sz w:val="28"/>
          <w:szCs w:val="28"/>
        </w:rPr>
      </w:pPr>
      <w:r w:rsidRPr="006E341B">
        <w:rPr>
          <w:sz w:val="28"/>
          <w:szCs w:val="28"/>
        </w:rPr>
        <w:t xml:space="preserve">Распределение заданий экзаменационной работы по </w:t>
      </w:r>
      <w:proofErr w:type="gramStart"/>
      <w:r w:rsidRPr="006E341B">
        <w:rPr>
          <w:sz w:val="28"/>
          <w:szCs w:val="28"/>
        </w:rPr>
        <w:t>содержательным</w:t>
      </w:r>
      <w:proofErr w:type="gramEnd"/>
    </w:p>
    <w:p w:rsidR="007A74FB" w:rsidRPr="006E341B" w:rsidRDefault="007A74FB" w:rsidP="006E341B">
      <w:pPr>
        <w:ind w:firstLine="567"/>
        <w:jc w:val="center"/>
        <w:rPr>
          <w:sz w:val="28"/>
          <w:szCs w:val="28"/>
        </w:rPr>
      </w:pPr>
      <w:r w:rsidRPr="006E341B">
        <w:rPr>
          <w:sz w:val="28"/>
          <w:szCs w:val="28"/>
        </w:rPr>
        <w:t>разделам курса математики.</w:t>
      </w:r>
    </w:p>
    <w:tbl>
      <w:tblPr>
        <w:tblpPr w:leftFromText="180" w:rightFromText="180" w:vertAnchor="text" w:horzAnchor="margin" w:tblpXSpec="center" w:tblpY="8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1701"/>
        <w:gridCol w:w="1559"/>
        <w:gridCol w:w="3260"/>
      </w:tblGrid>
      <w:tr w:rsidR="007A74FB" w:rsidRPr="008318E3" w:rsidTr="008318E3">
        <w:trPr>
          <w:trHeight w:val="1975"/>
        </w:trPr>
        <w:tc>
          <w:tcPr>
            <w:tcW w:w="3227" w:type="dxa"/>
            <w:vAlign w:val="center"/>
          </w:tcPr>
          <w:p w:rsidR="007A74FB" w:rsidRPr="008318E3" w:rsidRDefault="007A74FB" w:rsidP="008318E3">
            <w:pPr>
              <w:ind w:right="-46"/>
              <w:jc w:val="center"/>
              <w:rPr>
                <w:sz w:val="28"/>
                <w:szCs w:val="28"/>
              </w:rPr>
            </w:pPr>
            <w:r w:rsidRPr="008318E3">
              <w:rPr>
                <w:sz w:val="28"/>
                <w:szCs w:val="28"/>
              </w:rPr>
              <w:t>Содержательные разделы</w:t>
            </w:r>
          </w:p>
          <w:p w:rsidR="007A74FB" w:rsidRPr="008318E3" w:rsidRDefault="007A74FB" w:rsidP="008318E3">
            <w:pPr>
              <w:ind w:right="-46"/>
              <w:jc w:val="center"/>
              <w:rPr>
                <w:sz w:val="28"/>
                <w:szCs w:val="28"/>
              </w:rPr>
            </w:pPr>
          </w:p>
        </w:tc>
        <w:tc>
          <w:tcPr>
            <w:tcW w:w="1701" w:type="dxa"/>
            <w:vAlign w:val="center"/>
          </w:tcPr>
          <w:p w:rsidR="007A74FB" w:rsidRPr="008318E3" w:rsidRDefault="007A74FB" w:rsidP="008318E3">
            <w:pPr>
              <w:ind w:right="-46"/>
              <w:jc w:val="center"/>
              <w:rPr>
                <w:sz w:val="28"/>
                <w:szCs w:val="28"/>
              </w:rPr>
            </w:pPr>
            <w:r w:rsidRPr="008318E3">
              <w:rPr>
                <w:sz w:val="28"/>
                <w:szCs w:val="28"/>
              </w:rPr>
              <w:t>Количество</w:t>
            </w:r>
          </w:p>
          <w:p w:rsidR="007A74FB" w:rsidRPr="008318E3" w:rsidRDefault="007A74FB" w:rsidP="008318E3">
            <w:pPr>
              <w:ind w:right="-46"/>
              <w:jc w:val="center"/>
              <w:rPr>
                <w:sz w:val="28"/>
                <w:szCs w:val="28"/>
              </w:rPr>
            </w:pPr>
            <w:r w:rsidRPr="008318E3">
              <w:rPr>
                <w:sz w:val="28"/>
                <w:szCs w:val="28"/>
              </w:rPr>
              <w:t>заданий</w:t>
            </w:r>
          </w:p>
          <w:p w:rsidR="007A74FB" w:rsidRPr="008318E3" w:rsidRDefault="007A74FB" w:rsidP="008318E3">
            <w:pPr>
              <w:ind w:right="-46"/>
              <w:jc w:val="center"/>
              <w:rPr>
                <w:sz w:val="28"/>
                <w:szCs w:val="28"/>
              </w:rPr>
            </w:pPr>
          </w:p>
        </w:tc>
        <w:tc>
          <w:tcPr>
            <w:tcW w:w="1559" w:type="dxa"/>
            <w:vAlign w:val="center"/>
          </w:tcPr>
          <w:p w:rsidR="007A74FB" w:rsidRPr="008318E3" w:rsidRDefault="007A74FB" w:rsidP="008318E3">
            <w:pPr>
              <w:ind w:right="-46"/>
              <w:jc w:val="center"/>
              <w:rPr>
                <w:sz w:val="28"/>
                <w:szCs w:val="28"/>
              </w:rPr>
            </w:pPr>
            <w:r w:rsidRPr="008318E3">
              <w:rPr>
                <w:sz w:val="28"/>
                <w:szCs w:val="28"/>
              </w:rPr>
              <w:t>Максимальный первичный балл</w:t>
            </w:r>
          </w:p>
          <w:p w:rsidR="007A74FB" w:rsidRPr="008318E3" w:rsidRDefault="007A74FB" w:rsidP="008318E3">
            <w:pPr>
              <w:ind w:right="-46"/>
              <w:jc w:val="center"/>
              <w:rPr>
                <w:sz w:val="28"/>
                <w:szCs w:val="28"/>
              </w:rPr>
            </w:pPr>
          </w:p>
        </w:tc>
        <w:tc>
          <w:tcPr>
            <w:tcW w:w="3260" w:type="dxa"/>
            <w:vAlign w:val="center"/>
          </w:tcPr>
          <w:p w:rsidR="007A74FB" w:rsidRPr="008318E3" w:rsidRDefault="007A74FB" w:rsidP="008318E3">
            <w:pPr>
              <w:ind w:right="-46"/>
              <w:jc w:val="center"/>
              <w:rPr>
                <w:sz w:val="28"/>
                <w:szCs w:val="28"/>
              </w:rPr>
            </w:pPr>
            <w:r w:rsidRPr="008318E3">
              <w:rPr>
                <w:sz w:val="28"/>
                <w:szCs w:val="28"/>
              </w:rPr>
              <w:t>% максимального</w:t>
            </w:r>
          </w:p>
          <w:p w:rsidR="007A74FB" w:rsidRPr="008318E3" w:rsidRDefault="007A74FB" w:rsidP="008318E3">
            <w:pPr>
              <w:ind w:right="-46"/>
              <w:jc w:val="center"/>
              <w:rPr>
                <w:sz w:val="28"/>
                <w:szCs w:val="28"/>
              </w:rPr>
            </w:pPr>
            <w:r w:rsidRPr="008318E3">
              <w:rPr>
                <w:sz w:val="28"/>
                <w:szCs w:val="28"/>
              </w:rPr>
              <w:t>первичного балла за выполнение заданий данного</w:t>
            </w:r>
          </w:p>
          <w:p w:rsidR="007A74FB" w:rsidRPr="008318E3" w:rsidRDefault="007A74FB" w:rsidP="008318E3">
            <w:pPr>
              <w:ind w:right="-46"/>
              <w:jc w:val="center"/>
              <w:rPr>
                <w:sz w:val="28"/>
                <w:szCs w:val="28"/>
              </w:rPr>
            </w:pPr>
            <w:r w:rsidRPr="008318E3">
              <w:rPr>
                <w:sz w:val="28"/>
                <w:szCs w:val="28"/>
              </w:rPr>
              <w:t>раздела содержания от максимального первичного балла за всю работу, равного 20</w:t>
            </w:r>
          </w:p>
        </w:tc>
      </w:tr>
      <w:tr w:rsidR="007A74FB" w:rsidRPr="008318E3" w:rsidTr="008318E3">
        <w:tc>
          <w:tcPr>
            <w:tcW w:w="3227" w:type="dxa"/>
          </w:tcPr>
          <w:p w:rsidR="007A74FB" w:rsidRPr="008318E3" w:rsidRDefault="007A74FB" w:rsidP="008318E3">
            <w:pPr>
              <w:ind w:right="-46"/>
              <w:jc w:val="both"/>
              <w:rPr>
                <w:sz w:val="28"/>
                <w:szCs w:val="28"/>
              </w:rPr>
            </w:pPr>
            <w:r w:rsidRPr="008318E3">
              <w:rPr>
                <w:sz w:val="28"/>
                <w:szCs w:val="28"/>
              </w:rPr>
              <w:t>Алгебра</w:t>
            </w:r>
          </w:p>
        </w:tc>
        <w:tc>
          <w:tcPr>
            <w:tcW w:w="1701" w:type="dxa"/>
            <w:vAlign w:val="center"/>
          </w:tcPr>
          <w:p w:rsidR="007A74FB" w:rsidRPr="008318E3" w:rsidRDefault="007A74FB" w:rsidP="008318E3">
            <w:pPr>
              <w:ind w:right="-46"/>
              <w:jc w:val="center"/>
              <w:rPr>
                <w:sz w:val="28"/>
                <w:szCs w:val="28"/>
              </w:rPr>
            </w:pPr>
            <w:r w:rsidRPr="008318E3">
              <w:rPr>
                <w:sz w:val="28"/>
                <w:szCs w:val="28"/>
              </w:rPr>
              <w:t>10</w:t>
            </w:r>
          </w:p>
        </w:tc>
        <w:tc>
          <w:tcPr>
            <w:tcW w:w="1559" w:type="dxa"/>
            <w:vAlign w:val="center"/>
          </w:tcPr>
          <w:p w:rsidR="007A74FB" w:rsidRPr="008318E3" w:rsidRDefault="007A74FB" w:rsidP="008318E3">
            <w:pPr>
              <w:ind w:right="-46"/>
              <w:jc w:val="center"/>
              <w:rPr>
                <w:sz w:val="28"/>
                <w:szCs w:val="28"/>
              </w:rPr>
            </w:pPr>
            <w:r w:rsidRPr="008318E3">
              <w:rPr>
                <w:sz w:val="28"/>
                <w:szCs w:val="28"/>
              </w:rPr>
              <w:t>10</w:t>
            </w:r>
          </w:p>
        </w:tc>
        <w:tc>
          <w:tcPr>
            <w:tcW w:w="3260" w:type="dxa"/>
            <w:vAlign w:val="center"/>
          </w:tcPr>
          <w:p w:rsidR="007A74FB" w:rsidRPr="008318E3" w:rsidRDefault="007A74FB" w:rsidP="008318E3">
            <w:pPr>
              <w:ind w:right="-46"/>
              <w:jc w:val="center"/>
              <w:rPr>
                <w:sz w:val="28"/>
                <w:szCs w:val="28"/>
              </w:rPr>
            </w:pPr>
            <w:r w:rsidRPr="008318E3">
              <w:rPr>
                <w:sz w:val="28"/>
                <w:szCs w:val="28"/>
              </w:rPr>
              <w:t>50</w:t>
            </w:r>
          </w:p>
        </w:tc>
      </w:tr>
      <w:tr w:rsidR="007A74FB" w:rsidRPr="008318E3" w:rsidTr="008318E3">
        <w:tc>
          <w:tcPr>
            <w:tcW w:w="3227" w:type="dxa"/>
          </w:tcPr>
          <w:p w:rsidR="007A74FB" w:rsidRPr="008318E3" w:rsidRDefault="007A74FB" w:rsidP="008318E3">
            <w:pPr>
              <w:ind w:right="-46"/>
              <w:jc w:val="both"/>
              <w:rPr>
                <w:sz w:val="28"/>
                <w:szCs w:val="28"/>
              </w:rPr>
            </w:pPr>
            <w:r w:rsidRPr="008318E3">
              <w:rPr>
                <w:sz w:val="28"/>
                <w:szCs w:val="28"/>
              </w:rPr>
              <w:t>Уравнения и неравенства</w:t>
            </w:r>
          </w:p>
        </w:tc>
        <w:tc>
          <w:tcPr>
            <w:tcW w:w="1701" w:type="dxa"/>
            <w:vAlign w:val="center"/>
          </w:tcPr>
          <w:p w:rsidR="007A74FB" w:rsidRPr="008318E3" w:rsidRDefault="007A74FB" w:rsidP="008318E3">
            <w:pPr>
              <w:ind w:right="-46"/>
              <w:jc w:val="center"/>
              <w:rPr>
                <w:sz w:val="28"/>
                <w:szCs w:val="28"/>
              </w:rPr>
            </w:pPr>
            <w:r w:rsidRPr="008318E3">
              <w:rPr>
                <w:sz w:val="28"/>
                <w:szCs w:val="28"/>
              </w:rPr>
              <w:t>3</w:t>
            </w:r>
          </w:p>
        </w:tc>
        <w:tc>
          <w:tcPr>
            <w:tcW w:w="1559" w:type="dxa"/>
            <w:vAlign w:val="center"/>
          </w:tcPr>
          <w:p w:rsidR="007A74FB" w:rsidRPr="008318E3" w:rsidRDefault="007A74FB" w:rsidP="008318E3">
            <w:pPr>
              <w:ind w:right="-46"/>
              <w:jc w:val="center"/>
              <w:rPr>
                <w:sz w:val="28"/>
                <w:szCs w:val="28"/>
              </w:rPr>
            </w:pPr>
            <w:r w:rsidRPr="008318E3">
              <w:rPr>
                <w:sz w:val="28"/>
                <w:szCs w:val="28"/>
              </w:rPr>
              <w:t>3</w:t>
            </w:r>
          </w:p>
        </w:tc>
        <w:tc>
          <w:tcPr>
            <w:tcW w:w="3260" w:type="dxa"/>
            <w:vAlign w:val="center"/>
          </w:tcPr>
          <w:p w:rsidR="007A74FB" w:rsidRPr="008318E3" w:rsidRDefault="007A74FB" w:rsidP="008318E3">
            <w:pPr>
              <w:ind w:right="-46"/>
              <w:jc w:val="center"/>
              <w:rPr>
                <w:sz w:val="28"/>
                <w:szCs w:val="28"/>
              </w:rPr>
            </w:pPr>
            <w:r w:rsidRPr="008318E3">
              <w:rPr>
                <w:sz w:val="28"/>
                <w:szCs w:val="28"/>
              </w:rPr>
              <w:t>15</w:t>
            </w:r>
          </w:p>
        </w:tc>
      </w:tr>
      <w:tr w:rsidR="007A74FB" w:rsidRPr="008318E3" w:rsidTr="008318E3">
        <w:tc>
          <w:tcPr>
            <w:tcW w:w="3227" w:type="dxa"/>
          </w:tcPr>
          <w:p w:rsidR="007A74FB" w:rsidRPr="008318E3" w:rsidRDefault="007A74FB" w:rsidP="008318E3">
            <w:pPr>
              <w:ind w:right="-46"/>
              <w:jc w:val="both"/>
              <w:rPr>
                <w:sz w:val="28"/>
                <w:szCs w:val="28"/>
              </w:rPr>
            </w:pPr>
            <w:r w:rsidRPr="008318E3">
              <w:rPr>
                <w:sz w:val="28"/>
                <w:szCs w:val="28"/>
              </w:rPr>
              <w:t>Функции</w:t>
            </w:r>
          </w:p>
        </w:tc>
        <w:tc>
          <w:tcPr>
            <w:tcW w:w="1701" w:type="dxa"/>
            <w:vAlign w:val="center"/>
          </w:tcPr>
          <w:p w:rsidR="007A74FB" w:rsidRPr="008318E3" w:rsidRDefault="007A74FB" w:rsidP="008318E3">
            <w:pPr>
              <w:ind w:right="-46"/>
              <w:jc w:val="center"/>
              <w:rPr>
                <w:sz w:val="28"/>
                <w:szCs w:val="28"/>
              </w:rPr>
            </w:pPr>
            <w:r w:rsidRPr="008318E3">
              <w:rPr>
                <w:sz w:val="28"/>
                <w:szCs w:val="28"/>
              </w:rPr>
              <w:t>1</w:t>
            </w:r>
          </w:p>
        </w:tc>
        <w:tc>
          <w:tcPr>
            <w:tcW w:w="1559" w:type="dxa"/>
            <w:vAlign w:val="center"/>
          </w:tcPr>
          <w:p w:rsidR="007A74FB" w:rsidRPr="008318E3" w:rsidRDefault="007A74FB" w:rsidP="008318E3">
            <w:pPr>
              <w:ind w:right="-46"/>
              <w:jc w:val="center"/>
              <w:rPr>
                <w:sz w:val="28"/>
                <w:szCs w:val="28"/>
              </w:rPr>
            </w:pPr>
            <w:r w:rsidRPr="008318E3">
              <w:rPr>
                <w:sz w:val="28"/>
                <w:szCs w:val="28"/>
              </w:rPr>
              <w:t>1</w:t>
            </w:r>
          </w:p>
        </w:tc>
        <w:tc>
          <w:tcPr>
            <w:tcW w:w="3260" w:type="dxa"/>
            <w:vAlign w:val="center"/>
          </w:tcPr>
          <w:p w:rsidR="007A74FB" w:rsidRPr="008318E3" w:rsidRDefault="007A74FB" w:rsidP="008318E3">
            <w:pPr>
              <w:ind w:right="-46"/>
              <w:jc w:val="center"/>
              <w:rPr>
                <w:sz w:val="28"/>
                <w:szCs w:val="28"/>
              </w:rPr>
            </w:pPr>
            <w:r w:rsidRPr="008318E3">
              <w:rPr>
                <w:sz w:val="28"/>
                <w:szCs w:val="28"/>
              </w:rPr>
              <w:t>5</w:t>
            </w:r>
          </w:p>
        </w:tc>
      </w:tr>
      <w:tr w:rsidR="007A74FB" w:rsidRPr="008318E3" w:rsidTr="008318E3">
        <w:tc>
          <w:tcPr>
            <w:tcW w:w="3227" w:type="dxa"/>
          </w:tcPr>
          <w:p w:rsidR="007A74FB" w:rsidRPr="008318E3" w:rsidRDefault="007A74FB" w:rsidP="008318E3">
            <w:pPr>
              <w:ind w:right="-46"/>
              <w:jc w:val="both"/>
              <w:rPr>
                <w:sz w:val="28"/>
                <w:szCs w:val="28"/>
              </w:rPr>
            </w:pPr>
            <w:r w:rsidRPr="008318E3">
              <w:rPr>
                <w:sz w:val="28"/>
                <w:szCs w:val="28"/>
              </w:rPr>
              <w:t>Начала математического</w:t>
            </w:r>
          </w:p>
          <w:p w:rsidR="007A74FB" w:rsidRPr="008318E3" w:rsidRDefault="007A74FB" w:rsidP="008318E3">
            <w:pPr>
              <w:ind w:right="-46"/>
              <w:jc w:val="both"/>
              <w:rPr>
                <w:sz w:val="28"/>
                <w:szCs w:val="28"/>
              </w:rPr>
            </w:pPr>
            <w:r w:rsidRPr="008318E3">
              <w:rPr>
                <w:sz w:val="28"/>
                <w:szCs w:val="28"/>
              </w:rPr>
              <w:t>анализа</w:t>
            </w:r>
          </w:p>
        </w:tc>
        <w:tc>
          <w:tcPr>
            <w:tcW w:w="1701" w:type="dxa"/>
            <w:vAlign w:val="center"/>
          </w:tcPr>
          <w:p w:rsidR="007A74FB" w:rsidRPr="008318E3" w:rsidRDefault="007A74FB" w:rsidP="008318E3">
            <w:pPr>
              <w:ind w:right="-46"/>
              <w:jc w:val="center"/>
              <w:rPr>
                <w:sz w:val="28"/>
                <w:szCs w:val="28"/>
              </w:rPr>
            </w:pPr>
            <w:r w:rsidRPr="008318E3">
              <w:rPr>
                <w:sz w:val="28"/>
                <w:szCs w:val="28"/>
              </w:rPr>
              <w:t>1</w:t>
            </w:r>
          </w:p>
        </w:tc>
        <w:tc>
          <w:tcPr>
            <w:tcW w:w="1559" w:type="dxa"/>
            <w:vAlign w:val="center"/>
          </w:tcPr>
          <w:p w:rsidR="007A74FB" w:rsidRPr="008318E3" w:rsidRDefault="007A74FB" w:rsidP="008318E3">
            <w:pPr>
              <w:ind w:right="-46"/>
              <w:jc w:val="center"/>
              <w:rPr>
                <w:sz w:val="28"/>
                <w:szCs w:val="28"/>
              </w:rPr>
            </w:pPr>
            <w:r w:rsidRPr="008318E3">
              <w:rPr>
                <w:sz w:val="28"/>
                <w:szCs w:val="28"/>
              </w:rPr>
              <w:t>1</w:t>
            </w:r>
          </w:p>
        </w:tc>
        <w:tc>
          <w:tcPr>
            <w:tcW w:w="3260" w:type="dxa"/>
            <w:vAlign w:val="center"/>
          </w:tcPr>
          <w:p w:rsidR="007A74FB" w:rsidRPr="008318E3" w:rsidRDefault="007A74FB" w:rsidP="008318E3">
            <w:pPr>
              <w:ind w:right="-46"/>
              <w:jc w:val="center"/>
              <w:rPr>
                <w:sz w:val="28"/>
                <w:szCs w:val="28"/>
              </w:rPr>
            </w:pPr>
            <w:r w:rsidRPr="008318E3">
              <w:rPr>
                <w:sz w:val="28"/>
                <w:szCs w:val="28"/>
              </w:rPr>
              <w:t>5</w:t>
            </w:r>
          </w:p>
        </w:tc>
      </w:tr>
      <w:tr w:rsidR="007A74FB" w:rsidRPr="008318E3" w:rsidTr="008318E3">
        <w:tc>
          <w:tcPr>
            <w:tcW w:w="3227" w:type="dxa"/>
          </w:tcPr>
          <w:p w:rsidR="007A74FB" w:rsidRPr="008318E3" w:rsidRDefault="007A74FB" w:rsidP="008318E3">
            <w:pPr>
              <w:ind w:right="-46"/>
              <w:jc w:val="both"/>
              <w:rPr>
                <w:sz w:val="28"/>
                <w:szCs w:val="28"/>
              </w:rPr>
            </w:pPr>
            <w:r w:rsidRPr="008318E3">
              <w:rPr>
                <w:sz w:val="28"/>
                <w:szCs w:val="28"/>
              </w:rPr>
              <w:t>Геометрия</w:t>
            </w:r>
          </w:p>
        </w:tc>
        <w:tc>
          <w:tcPr>
            <w:tcW w:w="1701" w:type="dxa"/>
            <w:vAlign w:val="center"/>
          </w:tcPr>
          <w:p w:rsidR="007A74FB" w:rsidRPr="008318E3" w:rsidRDefault="007A74FB" w:rsidP="008318E3">
            <w:pPr>
              <w:ind w:right="-46"/>
              <w:jc w:val="center"/>
              <w:rPr>
                <w:sz w:val="28"/>
                <w:szCs w:val="28"/>
              </w:rPr>
            </w:pPr>
            <w:r w:rsidRPr="008318E3">
              <w:rPr>
                <w:sz w:val="28"/>
                <w:szCs w:val="28"/>
              </w:rPr>
              <w:t>4</w:t>
            </w:r>
          </w:p>
        </w:tc>
        <w:tc>
          <w:tcPr>
            <w:tcW w:w="1559" w:type="dxa"/>
            <w:vAlign w:val="center"/>
          </w:tcPr>
          <w:p w:rsidR="007A74FB" w:rsidRPr="008318E3" w:rsidRDefault="007A74FB" w:rsidP="008318E3">
            <w:pPr>
              <w:ind w:right="-46"/>
              <w:jc w:val="center"/>
              <w:rPr>
                <w:sz w:val="28"/>
                <w:szCs w:val="28"/>
              </w:rPr>
            </w:pPr>
            <w:r w:rsidRPr="008318E3">
              <w:rPr>
                <w:sz w:val="28"/>
                <w:szCs w:val="28"/>
              </w:rPr>
              <w:t>4</w:t>
            </w:r>
          </w:p>
        </w:tc>
        <w:tc>
          <w:tcPr>
            <w:tcW w:w="3260" w:type="dxa"/>
            <w:vAlign w:val="center"/>
          </w:tcPr>
          <w:p w:rsidR="007A74FB" w:rsidRPr="008318E3" w:rsidRDefault="007A74FB" w:rsidP="008318E3">
            <w:pPr>
              <w:ind w:right="-46"/>
              <w:jc w:val="center"/>
              <w:rPr>
                <w:sz w:val="28"/>
                <w:szCs w:val="28"/>
              </w:rPr>
            </w:pPr>
            <w:r w:rsidRPr="008318E3">
              <w:rPr>
                <w:sz w:val="28"/>
                <w:szCs w:val="28"/>
              </w:rPr>
              <w:t>20</w:t>
            </w:r>
          </w:p>
        </w:tc>
      </w:tr>
      <w:tr w:rsidR="007A74FB" w:rsidRPr="008318E3" w:rsidTr="008318E3">
        <w:tc>
          <w:tcPr>
            <w:tcW w:w="3227" w:type="dxa"/>
          </w:tcPr>
          <w:p w:rsidR="007A74FB" w:rsidRPr="008318E3" w:rsidRDefault="007A74FB" w:rsidP="008318E3">
            <w:pPr>
              <w:ind w:right="-46"/>
              <w:jc w:val="both"/>
              <w:rPr>
                <w:sz w:val="28"/>
                <w:szCs w:val="28"/>
              </w:rPr>
            </w:pPr>
            <w:r w:rsidRPr="008318E3">
              <w:rPr>
                <w:sz w:val="28"/>
                <w:szCs w:val="28"/>
              </w:rPr>
              <w:t>Элементы комбинаторики,</w:t>
            </w:r>
          </w:p>
          <w:p w:rsidR="007A74FB" w:rsidRPr="008318E3" w:rsidRDefault="007A74FB" w:rsidP="008318E3">
            <w:pPr>
              <w:ind w:right="-46"/>
              <w:jc w:val="both"/>
              <w:rPr>
                <w:sz w:val="28"/>
                <w:szCs w:val="28"/>
              </w:rPr>
            </w:pPr>
            <w:r w:rsidRPr="008318E3">
              <w:rPr>
                <w:sz w:val="28"/>
                <w:szCs w:val="28"/>
              </w:rPr>
              <w:t xml:space="preserve">статистики и теории </w:t>
            </w:r>
          </w:p>
          <w:p w:rsidR="007A74FB" w:rsidRPr="008318E3" w:rsidRDefault="007A74FB" w:rsidP="008318E3">
            <w:pPr>
              <w:ind w:right="-46"/>
              <w:jc w:val="both"/>
              <w:rPr>
                <w:sz w:val="28"/>
                <w:szCs w:val="28"/>
              </w:rPr>
            </w:pPr>
            <w:r w:rsidRPr="008318E3">
              <w:rPr>
                <w:sz w:val="28"/>
                <w:szCs w:val="28"/>
              </w:rPr>
              <w:t>вероятностей</w:t>
            </w:r>
          </w:p>
        </w:tc>
        <w:tc>
          <w:tcPr>
            <w:tcW w:w="1701" w:type="dxa"/>
            <w:vAlign w:val="center"/>
          </w:tcPr>
          <w:p w:rsidR="007A74FB" w:rsidRPr="008318E3" w:rsidRDefault="007A74FB" w:rsidP="008318E3">
            <w:pPr>
              <w:ind w:right="-46"/>
              <w:jc w:val="center"/>
              <w:rPr>
                <w:sz w:val="28"/>
                <w:szCs w:val="28"/>
              </w:rPr>
            </w:pPr>
            <w:r w:rsidRPr="008318E3">
              <w:rPr>
                <w:sz w:val="28"/>
                <w:szCs w:val="28"/>
              </w:rPr>
              <w:t>1</w:t>
            </w:r>
          </w:p>
        </w:tc>
        <w:tc>
          <w:tcPr>
            <w:tcW w:w="1559" w:type="dxa"/>
            <w:vAlign w:val="center"/>
          </w:tcPr>
          <w:p w:rsidR="007A74FB" w:rsidRPr="008318E3" w:rsidRDefault="007A74FB" w:rsidP="008318E3">
            <w:pPr>
              <w:ind w:right="-46"/>
              <w:jc w:val="center"/>
              <w:rPr>
                <w:sz w:val="28"/>
                <w:szCs w:val="28"/>
              </w:rPr>
            </w:pPr>
            <w:r w:rsidRPr="008318E3">
              <w:rPr>
                <w:sz w:val="28"/>
                <w:szCs w:val="28"/>
              </w:rPr>
              <w:t>1</w:t>
            </w:r>
          </w:p>
        </w:tc>
        <w:tc>
          <w:tcPr>
            <w:tcW w:w="3260" w:type="dxa"/>
            <w:vAlign w:val="center"/>
          </w:tcPr>
          <w:p w:rsidR="007A74FB" w:rsidRPr="008318E3" w:rsidRDefault="007A74FB" w:rsidP="008318E3">
            <w:pPr>
              <w:ind w:right="-46"/>
              <w:jc w:val="center"/>
              <w:rPr>
                <w:sz w:val="28"/>
                <w:szCs w:val="28"/>
              </w:rPr>
            </w:pPr>
            <w:r w:rsidRPr="008318E3">
              <w:rPr>
                <w:sz w:val="28"/>
                <w:szCs w:val="28"/>
              </w:rPr>
              <w:t>5</w:t>
            </w:r>
          </w:p>
        </w:tc>
      </w:tr>
      <w:tr w:rsidR="007A74FB" w:rsidRPr="008318E3" w:rsidTr="008318E3">
        <w:tc>
          <w:tcPr>
            <w:tcW w:w="3227" w:type="dxa"/>
            <w:vAlign w:val="center"/>
          </w:tcPr>
          <w:p w:rsidR="007A74FB" w:rsidRPr="008318E3" w:rsidRDefault="007A74FB" w:rsidP="008318E3">
            <w:pPr>
              <w:ind w:right="-46"/>
              <w:jc w:val="center"/>
              <w:rPr>
                <w:sz w:val="28"/>
                <w:szCs w:val="28"/>
              </w:rPr>
            </w:pPr>
            <w:r w:rsidRPr="008318E3">
              <w:rPr>
                <w:sz w:val="28"/>
                <w:szCs w:val="28"/>
              </w:rPr>
              <w:t>Итого</w:t>
            </w:r>
          </w:p>
        </w:tc>
        <w:tc>
          <w:tcPr>
            <w:tcW w:w="1701" w:type="dxa"/>
            <w:vAlign w:val="center"/>
          </w:tcPr>
          <w:p w:rsidR="007A74FB" w:rsidRPr="008318E3" w:rsidRDefault="007A74FB" w:rsidP="008318E3">
            <w:pPr>
              <w:ind w:right="-46"/>
              <w:jc w:val="center"/>
              <w:rPr>
                <w:sz w:val="28"/>
                <w:szCs w:val="28"/>
              </w:rPr>
            </w:pPr>
            <w:r w:rsidRPr="008318E3">
              <w:rPr>
                <w:sz w:val="28"/>
                <w:szCs w:val="28"/>
              </w:rPr>
              <w:t>20</w:t>
            </w:r>
          </w:p>
        </w:tc>
        <w:tc>
          <w:tcPr>
            <w:tcW w:w="1559" w:type="dxa"/>
            <w:vAlign w:val="center"/>
          </w:tcPr>
          <w:p w:rsidR="007A74FB" w:rsidRPr="008318E3" w:rsidRDefault="007A74FB" w:rsidP="008318E3">
            <w:pPr>
              <w:ind w:right="-46"/>
              <w:jc w:val="center"/>
              <w:rPr>
                <w:sz w:val="28"/>
                <w:szCs w:val="28"/>
              </w:rPr>
            </w:pPr>
            <w:r w:rsidRPr="008318E3">
              <w:rPr>
                <w:sz w:val="28"/>
                <w:szCs w:val="28"/>
              </w:rPr>
              <w:t>20</w:t>
            </w:r>
          </w:p>
        </w:tc>
        <w:tc>
          <w:tcPr>
            <w:tcW w:w="3260" w:type="dxa"/>
            <w:vAlign w:val="center"/>
          </w:tcPr>
          <w:p w:rsidR="007A74FB" w:rsidRPr="008318E3" w:rsidRDefault="007A74FB" w:rsidP="008318E3">
            <w:pPr>
              <w:ind w:right="-46"/>
              <w:jc w:val="center"/>
              <w:rPr>
                <w:sz w:val="28"/>
                <w:szCs w:val="28"/>
              </w:rPr>
            </w:pPr>
            <w:r w:rsidRPr="008318E3">
              <w:rPr>
                <w:sz w:val="28"/>
                <w:szCs w:val="28"/>
              </w:rPr>
              <w:t>100</w:t>
            </w:r>
          </w:p>
        </w:tc>
      </w:tr>
    </w:tbl>
    <w:p w:rsidR="007A74FB" w:rsidRPr="006E341B" w:rsidRDefault="007A74FB" w:rsidP="006E341B">
      <w:pPr>
        <w:spacing w:before="120"/>
        <w:ind w:firstLine="567"/>
        <w:jc w:val="both"/>
        <w:rPr>
          <w:sz w:val="28"/>
          <w:szCs w:val="28"/>
        </w:rPr>
      </w:pPr>
      <w:r w:rsidRPr="006E341B">
        <w:rPr>
          <w:sz w:val="28"/>
          <w:szCs w:val="28"/>
        </w:rPr>
        <w:t>Содержание и структура экзаменационной работы дают возможность достаточно полно проверить комплекс умений и навыков по предмету:</w:t>
      </w:r>
    </w:p>
    <w:p w:rsidR="007A74FB" w:rsidRPr="006E341B" w:rsidRDefault="007A74FB" w:rsidP="006E341B">
      <w:pPr>
        <w:ind w:firstLine="567"/>
        <w:jc w:val="both"/>
        <w:rPr>
          <w:sz w:val="28"/>
          <w:szCs w:val="28"/>
        </w:rPr>
      </w:pPr>
      <w:r w:rsidRPr="006E341B">
        <w:rPr>
          <w:sz w:val="28"/>
          <w:szCs w:val="28"/>
        </w:rPr>
        <w:t> уметь использовать приобретенные знания и умения в практической деятельности и повседневной жизни;</w:t>
      </w:r>
    </w:p>
    <w:p w:rsidR="007A74FB" w:rsidRPr="006E341B" w:rsidRDefault="007A74FB" w:rsidP="006E341B">
      <w:pPr>
        <w:ind w:firstLine="567"/>
        <w:jc w:val="both"/>
        <w:rPr>
          <w:sz w:val="28"/>
          <w:szCs w:val="28"/>
        </w:rPr>
      </w:pPr>
      <w:r w:rsidRPr="006E341B">
        <w:rPr>
          <w:sz w:val="28"/>
          <w:szCs w:val="28"/>
        </w:rPr>
        <w:lastRenderedPageBreak/>
        <w:t> уметь выполнять вычисления и преобразования;</w:t>
      </w:r>
    </w:p>
    <w:p w:rsidR="007A74FB" w:rsidRPr="006E341B" w:rsidRDefault="007A74FB" w:rsidP="006E341B">
      <w:pPr>
        <w:ind w:firstLine="567"/>
        <w:jc w:val="both"/>
        <w:rPr>
          <w:sz w:val="28"/>
          <w:szCs w:val="28"/>
        </w:rPr>
      </w:pPr>
      <w:r w:rsidRPr="006E341B">
        <w:rPr>
          <w:sz w:val="28"/>
          <w:szCs w:val="28"/>
        </w:rPr>
        <w:t> уметь решать уравнения и неравенства;</w:t>
      </w:r>
    </w:p>
    <w:p w:rsidR="007A74FB" w:rsidRPr="006E341B" w:rsidRDefault="007A74FB" w:rsidP="006E341B">
      <w:pPr>
        <w:ind w:firstLine="567"/>
        <w:jc w:val="both"/>
        <w:rPr>
          <w:sz w:val="28"/>
          <w:szCs w:val="28"/>
        </w:rPr>
      </w:pPr>
      <w:r w:rsidRPr="006E341B">
        <w:rPr>
          <w:sz w:val="28"/>
          <w:szCs w:val="28"/>
        </w:rPr>
        <w:t> уметь выполнять действия с функциями;</w:t>
      </w:r>
    </w:p>
    <w:p w:rsidR="007A74FB" w:rsidRPr="006E341B" w:rsidRDefault="007A74FB" w:rsidP="006E341B">
      <w:pPr>
        <w:ind w:firstLine="567"/>
        <w:jc w:val="both"/>
        <w:rPr>
          <w:sz w:val="28"/>
          <w:szCs w:val="28"/>
        </w:rPr>
      </w:pPr>
      <w:r w:rsidRPr="006E341B">
        <w:rPr>
          <w:sz w:val="28"/>
          <w:szCs w:val="28"/>
        </w:rPr>
        <w:t> уметь выполнять действия с геометрическими фигурами;</w:t>
      </w:r>
    </w:p>
    <w:p w:rsidR="007A74FB" w:rsidRPr="006E341B" w:rsidRDefault="007A74FB" w:rsidP="006E341B">
      <w:pPr>
        <w:autoSpaceDE w:val="0"/>
        <w:autoSpaceDN w:val="0"/>
        <w:adjustRightInd w:val="0"/>
        <w:ind w:left="-851"/>
        <w:jc w:val="center"/>
        <w:rPr>
          <w:i/>
          <w:iCs/>
          <w:sz w:val="28"/>
          <w:szCs w:val="28"/>
        </w:rPr>
      </w:pPr>
      <w:r w:rsidRPr="006E341B">
        <w:rPr>
          <w:sz w:val="28"/>
          <w:szCs w:val="28"/>
        </w:rPr>
        <w:t> уметь строить и исследовать математические модели</w:t>
      </w:r>
    </w:p>
    <w:p w:rsidR="007A74FB" w:rsidRPr="003D12CE" w:rsidRDefault="007A74FB" w:rsidP="006E341B">
      <w:pPr>
        <w:pStyle w:val="3"/>
        <w:spacing w:before="120"/>
        <w:ind w:firstLine="567"/>
        <w:rPr>
          <w:rFonts w:ascii="Times New Roman" w:hAnsi="Times New Roman"/>
          <w:smallCaps/>
          <w:color w:val="auto"/>
          <w:sz w:val="28"/>
          <w:szCs w:val="28"/>
        </w:rPr>
      </w:pPr>
      <w:r w:rsidRPr="003D12CE">
        <w:rPr>
          <w:rFonts w:ascii="Times New Roman" w:hAnsi="Times New Roman"/>
          <w:smallCaps/>
          <w:color w:val="auto"/>
          <w:sz w:val="28"/>
          <w:szCs w:val="28"/>
        </w:rPr>
        <w:t>3.  ОСНОВНЫЕ РЕЗУЛЬТАТЫ ЕГЭ ПО ПРЕДМЕТУ</w:t>
      </w:r>
    </w:p>
    <w:p w:rsidR="007A74FB" w:rsidRDefault="007A74FB" w:rsidP="00982643">
      <w:pPr>
        <w:spacing w:before="120"/>
        <w:ind w:firstLine="567"/>
        <w:jc w:val="both"/>
        <w:rPr>
          <w:sz w:val="28"/>
          <w:szCs w:val="28"/>
        </w:rPr>
      </w:pPr>
      <w:r w:rsidRPr="003D12CE">
        <w:rPr>
          <w:sz w:val="28"/>
          <w:szCs w:val="28"/>
        </w:rPr>
        <w:t xml:space="preserve">3.1 Диаграмма распределения участников ЕГЭ по </w:t>
      </w:r>
      <w:r w:rsidR="00475615">
        <w:rPr>
          <w:sz w:val="28"/>
          <w:szCs w:val="28"/>
        </w:rPr>
        <w:t>математике (базовый уровень)</w:t>
      </w:r>
      <w:r w:rsidRPr="003D12CE">
        <w:rPr>
          <w:sz w:val="28"/>
          <w:szCs w:val="28"/>
        </w:rPr>
        <w:t xml:space="preserve"> по </w:t>
      </w:r>
      <w:r>
        <w:rPr>
          <w:sz w:val="28"/>
          <w:szCs w:val="28"/>
        </w:rPr>
        <w:t>полученным результатам</w:t>
      </w:r>
      <w:r w:rsidRPr="003D12CE">
        <w:rPr>
          <w:sz w:val="28"/>
          <w:szCs w:val="28"/>
        </w:rPr>
        <w:t xml:space="preserve"> в 2017 г.</w:t>
      </w:r>
    </w:p>
    <w:p w:rsidR="007A74FB" w:rsidRDefault="007A74FB" w:rsidP="00982643">
      <w:pPr>
        <w:ind w:firstLine="567"/>
        <w:jc w:val="right"/>
        <w:rPr>
          <w:i/>
        </w:rPr>
      </w:pPr>
      <w:r w:rsidRPr="00982643">
        <w:rPr>
          <w:i/>
        </w:rPr>
        <w:t>Диаграмма</w:t>
      </w:r>
      <w:r w:rsidR="00BC4EA4">
        <w:rPr>
          <w:i/>
        </w:rPr>
        <w:t xml:space="preserve"> 1</w:t>
      </w:r>
    </w:p>
    <w:p w:rsidR="007A74FB" w:rsidRPr="00982643" w:rsidRDefault="00DE1E91" w:rsidP="00DE1E91">
      <w:pPr>
        <w:jc w:val="center"/>
        <w:rPr>
          <w:i/>
        </w:rPr>
      </w:pPr>
      <w:r w:rsidRPr="00DE1E91">
        <w:rPr>
          <w:noProof/>
        </w:rPr>
        <w:drawing>
          <wp:inline distT="0" distB="0" distL="0" distR="0">
            <wp:extent cx="6120130" cy="4004993"/>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6120130" cy="4004993"/>
                    </a:xfrm>
                    <a:prstGeom prst="rect">
                      <a:avLst/>
                    </a:prstGeom>
                    <a:noFill/>
                    <a:ln w="9525">
                      <a:noFill/>
                      <a:miter lim="800000"/>
                      <a:headEnd/>
                      <a:tailEnd/>
                    </a:ln>
                  </pic:spPr>
                </pic:pic>
              </a:graphicData>
            </a:graphic>
          </wp:inline>
        </w:drawing>
      </w:r>
    </w:p>
    <w:p w:rsidR="007A74FB" w:rsidRPr="003D12CE" w:rsidRDefault="007A74FB" w:rsidP="00E20E9F">
      <w:pPr>
        <w:spacing w:before="120"/>
        <w:ind w:firstLine="567"/>
        <w:jc w:val="both"/>
        <w:rPr>
          <w:b/>
          <w:sz w:val="28"/>
          <w:szCs w:val="28"/>
        </w:rPr>
      </w:pPr>
      <w:r w:rsidRPr="003D12CE">
        <w:rPr>
          <w:sz w:val="28"/>
          <w:szCs w:val="28"/>
        </w:rPr>
        <w:t xml:space="preserve">3.2 Динамика результатов ЕГЭ по </w:t>
      </w:r>
      <w:r w:rsidR="00AE185C">
        <w:rPr>
          <w:sz w:val="28"/>
          <w:szCs w:val="28"/>
        </w:rPr>
        <w:t>математике (базовый уровень)</w:t>
      </w:r>
      <w:r w:rsidRPr="003D12CE">
        <w:rPr>
          <w:sz w:val="28"/>
          <w:szCs w:val="28"/>
        </w:rPr>
        <w:t xml:space="preserve"> </w:t>
      </w:r>
      <w:proofErr w:type="gramStart"/>
      <w:r w:rsidRPr="003D12CE">
        <w:rPr>
          <w:sz w:val="28"/>
          <w:szCs w:val="28"/>
        </w:rPr>
        <w:t>за</w:t>
      </w:r>
      <w:proofErr w:type="gramEnd"/>
      <w:r w:rsidRPr="003D12CE">
        <w:rPr>
          <w:sz w:val="28"/>
          <w:szCs w:val="28"/>
        </w:rPr>
        <w:t xml:space="preserve"> последние 3 года</w:t>
      </w:r>
    </w:p>
    <w:p w:rsidR="007A74FB" w:rsidRPr="0000222D" w:rsidRDefault="007A74FB" w:rsidP="00246079">
      <w:pPr>
        <w:pStyle w:val="a3"/>
        <w:spacing w:after="0" w:line="240" w:lineRule="auto"/>
        <w:ind w:left="0" w:firstLine="567"/>
        <w:jc w:val="right"/>
        <w:rPr>
          <w:rFonts w:ascii="Times New Roman" w:hAnsi="Times New Roman"/>
          <w:i/>
          <w:sz w:val="24"/>
          <w:szCs w:val="24"/>
          <w:lang w:val="en-US" w:eastAsia="ru-RU"/>
        </w:rPr>
      </w:pPr>
      <w:r w:rsidRPr="0000222D">
        <w:rPr>
          <w:rFonts w:ascii="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7A74FB" w:rsidRPr="008318E3" w:rsidTr="00A63ECA">
        <w:trPr>
          <w:trHeight w:val="20"/>
        </w:trPr>
        <w:tc>
          <w:tcPr>
            <w:tcW w:w="5388" w:type="dxa"/>
            <w:vMerge w:val="restart"/>
          </w:tcPr>
          <w:p w:rsidR="007A74FB" w:rsidRPr="003D12CE" w:rsidRDefault="007A74FB" w:rsidP="002C1064">
            <w:pPr>
              <w:contextualSpacing/>
              <w:jc w:val="both"/>
              <w:rPr>
                <w:rFonts w:eastAsia="MS Mincho"/>
                <w:sz w:val="28"/>
                <w:szCs w:val="28"/>
              </w:rPr>
            </w:pPr>
          </w:p>
        </w:tc>
        <w:tc>
          <w:tcPr>
            <w:tcW w:w="4819" w:type="dxa"/>
            <w:gridSpan w:val="3"/>
          </w:tcPr>
          <w:p w:rsidR="007A74FB" w:rsidRPr="003D12CE" w:rsidRDefault="007A74FB" w:rsidP="002C1064">
            <w:pPr>
              <w:contextualSpacing/>
              <w:jc w:val="center"/>
              <w:rPr>
                <w:rFonts w:eastAsia="MS Mincho"/>
                <w:sz w:val="28"/>
                <w:szCs w:val="28"/>
              </w:rPr>
            </w:pPr>
            <w:r>
              <w:rPr>
                <w:rFonts w:eastAsia="MS Mincho"/>
                <w:sz w:val="28"/>
                <w:szCs w:val="28"/>
              </w:rPr>
              <w:t>Республика Карелия</w:t>
            </w:r>
          </w:p>
        </w:tc>
      </w:tr>
      <w:tr w:rsidR="007A74FB" w:rsidRPr="008318E3" w:rsidTr="00A63ECA">
        <w:trPr>
          <w:trHeight w:val="20"/>
        </w:trPr>
        <w:tc>
          <w:tcPr>
            <w:tcW w:w="5388" w:type="dxa"/>
            <w:vMerge/>
          </w:tcPr>
          <w:p w:rsidR="007A74FB" w:rsidRPr="003D12CE" w:rsidRDefault="007A74FB" w:rsidP="002C1064">
            <w:pPr>
              <w:contextualSpacing/>
              <w:jc w:val="both"/>
              <w:rPr>
                <w:rFonts w:eastAsia="MS Mincho"/>
                <w:sz w:val="28"/>
                <w:szCs w:val="28"/>
              </w:rPr>
            </w:pPr>
          </w:p>
        </w:tc>
        <w:tc>
          <w:tcPr>
            <w:tcW w:w="1559"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2015 г.</w:t>
            </w:r>
          </w:p>
        </w:tc>
        <w:tc>
          <w:tcPr>
            <w:tcW w:w="1701"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2016 г.</w:t>
            </w:r>
          </w:p>
        </w:tc>
        <w:tc>
          <w:tcPr>
            <w:tcW w:w="1559"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2017 г.</w:t>
            </w:r>
          </w:p>
        </w:tc>
      </w:tr>
      <w:tr w:rsidR="007A74FB" w:rsidRPr="008318E3" w:rsidTr="00A63ECA">
        <w:trPr>
          <w:trHeight w:val="20"/>
        </w:trPr>
        <w:tc>
          <w:tcPr>
            <w:tcW w:w="5388" w:type="dxa"/>
          </w:tcPr>
          <w:p w:rsidR="007A74FB" w:rsidRPr="0026581F" w:rsidRDefault="007A74FB" w:rsidP="00E53FCD">
            <w:pPr>
              <w:contextualSpacing/>
              <w:jc w:val="both"/>
              <w:rPr>
                <w:rFonts w:eastAsia="MS Mincho"/>
                <w:sz w:val="28"/>
                <w:szCs w:val="28"/>
              </w:rPr>
            </w:pPr>
            <w:r w:rsidRPr="0026581F">
              <w:rPr>
                <w:rFonts w:eastAsia="MS Mincho"/>
                <w:sz w:val="28"/>
                <w:szCs w:val="28"/>
              </w:rPr>
              <w:t>Не преодолели минимального балла</w:t>
            </w:r>
          </w:p>
        </w:tc>
        <w:tc>
          <w:tcPr>
            <w:tcW w:w="1559"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2,5%</w:t>
            </w:r>
          </w:p>
        </w:tc>
        <w:tc>
          <w:tcPr>
            <w:tcW w:w="1701"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1,6%</w:t>
            </w:r>
          </w:p>
        </w:tc>
        <w:tc>
          <w:tcPr>
            <w:tcW w:w="1559" w:type="dxa"/>
            <w:vAlign w:val="center"/>
          </w:tcPr>
          <w:p w:rsidR="007A74FB" w:rsidRPr="006F1345" w:rsidRDefault="007A74FB" w:rsidP="006F1345">
            <w:pPr>
              <w:contextualSpacing/>
              <w:jc w:val="center"/>
              <w:rPr>
                <w:rFonts w:eastAsia="MS Mincho"/>
                <w:sz w:val="28"/>
                <w:szCs w:val="28"/>
              </w:rPr>
            </w:pPr>
            <w:r w:rsidRPr="006F1345">
              <w:rPr>
                <w:rFonts w:eastAsia="MS Mincho"/>
                <w:sz w:val="28"/>
                <w:szCs w:val="28"/>
              </w:rPr>
              <w:t>1,</w:t>
            </w:r>
            <w:r w:rsidR="006F1345" w:rsidRPr="006F1345">
              <w:rPr>
                <w:rFonts w:eastAsia="MS Mincho"/>
                <w:sz w:val="28"/>
                <w:szCs w:val="28"/>
              </w:rPr>
              <w:t>2</w:t>
            </w:r>
            <w:r w:rsidRPr="006F1345">
              <w:rPr>
                <w:rFonts w:eastAsia="MS Mincho"/>
                <w:sz w:val="28"/>
                <w:szCs w:val="28"/>
              </w:rPr>
              <w:t>%</w:t>
            </w:r>
          </w:p>
        </w:tc>
      </w:tr>
      <w:tr w:rsidR="007A74FB" w:rsidRPr="008318E3" w:rsidTr="00A63ECA">
        <w:trPr>
          <w:trHeight w:val="20"/>
        </w:trPr>
        <w:tc>
          <w:tcPr>
            <w:tcW w:w="5388" w:type="dxa"/>
          </w:tcPr>
          <w:p w:rsidR="007A74FB" w:rsidRPr="0026581F" w:rsidRDefault="007A74FB" w:rsidP="00E53FCD">
            <w:pPr>
              <w:contextualSpacing/>
              <w:jc w:val="both"/>
              <w:rPr>
                <w:rFonts w:eastAsia="MS Mincho"/>
                <w:sz w:val="28"/>
                <w:szCs w:val="28"/>
              </w:rPr>
            </w:pPr>
            <w:r w:rsidRPr="0026581F">
              <w:rPr>
                <w:rFonts w:eastAsia="MS Mincho"/>
                <w:sz w:val="28"/>
                <w:szCs w:val="28"/>
              </w:rPr>
              <w:t>Получили от17 до 20 баллов</w:t>
            </w:r>
          </w:p>
        </w:tc>
        <w:tc>
          <w:tcPr>
            <w:tcW w:w="1559"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30,2%</w:t>
            </w:r>
          </w:p>
        </w:tc>
        <w:tc>
          <w:tcPr>
            <w:tcW w:w="1701"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43,8%</w:t>
            </w:r>
          </w:p>
        </w:tc>
        <w:tc>
          <w:tcPr>
            <w:tcW w:w="1559" w:type="dxa"/>
            <w:vAlign w:val="center"/>
          </w:tcPr>
          <w:p w:rsidR="007A74FB" w:rsidRPr="003D12CE" w:rsidRDefault="007A74FB" w:rsidP="007D20D5">
            <w:pPr>
              <w:contextualSpacing/>
              <w:jc w:val="center"/>
              <w:rPr>
                <w:rFonts w:eastAsia="MS Mincho"/>
                <w:sz w:val="28"/>
                <w:szCs w:val="28"/>
              </w:rPr>
            </w:pPr>
            <w:r>
              <w:rPr>
                <w:rFonts w:eastAsia="MS Mincho"/>
                <w:sz w:val="28"/>
                <w:szCs w:val="28"/>
              </w:rPr>
              <w:t>48,4%</w:t>
            </w:r>
          </w:p>
        </w:tc>
      </w:tr>
      <w:tr w:rsidR="007A74FB" w:rsidRPr="008318E3" w:rsidTr="00A63ECA">
        <w:trPr>
          <w:trHeight w:val="20"/>
        </w:trPr>
        <w:tc>
          <w:tcPr>
            <w:tcW w:w="5388" w:type="dxa"/>
          </w:tcPr>
          <w:p w:rsidR="007A74FB" w:rsidRPr="0026581F" w:rsidRDefault="007A74FB" w:rsidP="00E53FCD">
            <w:pPr>
              <w:contextualSpacing/>
              <w:jc w:val="both"/>
              <w:rPr>
                <w:rFonts w:eastAsia="MS Mincho"/>
                <w:sz w:val="28"/>
                <w:szCs w:val="28"/>
              </w:rPr>
            </w:pPr>
            <w:r w:rsidRPr="0026581F">
              <w:rPr>
                <w:sz w:val="28"/>
                <w:szCs w:val="28"/>
              </w:rPr>
              <w:t>Количество участников, получивших максимальные первичные баллы</w:t>
            </w:r>
            <w:r w:rsidRPr="008318E3">
              <w:rPr>
                <w:sz w:val="28"/>
                <w:szCs w:val="28"/>
              </w:rPr>
              <w:t xml:space="preserve"> (20 баллов)</w:t>
            </w:r>
          </w:p>
        </w:tc>
        <w:tc>
          <w:tcPr>
            <w:tcW w:w="1559"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117</w:t>
            </w:r>
          </w:p>
        </w:tc>
        <w:tc>
          <w:tcPr>
            <w:tcW w:w="1701" w:type="dxa"/>
            <w:vAlign w:val="center"/>
          </w:tcPr>
          <w:p w:rsidR="007A74FB" w:rsidRPr="003D12CE" w:rsidRDefault="007A74FB" w:rsidP="00A63ECA">
            <w:pPr>
              <w:contextualSpacing/>
              <w:jc w:val="center"/>
              <w:rPr>
                <w:rFonts w:eastAsia="MS Mincho"/>
                <w:sz w:val="28"/>
                <w:szCs w:val="28"/>
              </w:rPr>
            </w:pPr>
            <w:r w:rsidRPr="003D12CE">
              <w:rPr>
                <w:rFonts w:eastAsia="MS Mincho"/>
                <w:sz w:val="28"/>
                <w:szCs w:val="28"/>
              </w:rPr>
              <w:t>227</w:t>
            </w:r>
          </w:p>
        </w:tc>
        <w:tc>
          <w:tcPr>
            <w:tcW w:w="1559" w:type="dxa"/>
            <w:vAlign w:val="center"/>
          </w:tcPr>
          <w:p w:rsidR="007A74FB" w:rsidRPr="003D12CE" w:rsidRDefault="007A74FB" w:rsidP="00A63ECA">
            <w:pPr>
              <w:contextualSpacing/>
              <w:jc w:val="center"/>
              <w:rPr>
                <w:rFonts w:eastAsia="MS Mincho"/>
                <w:sz w:val="28"/>
                <w:szCs w:val="28"/>
              </w:rPr>
            </w:pPr>
            <w:r>
              <w:rPr>
                <w:rFonts w:eastAsia="MS Mincho"/>
                <w:sz w:val="28"/>
                <w:szCs w:val="28"/>
              </w:rPr>
              <w:t>247</w:t>
            </w:r>
          </w:p>
        </w:tc>
      </w:tr>
    </w:tbl>
    <w:p w:rsidR="007A74FB" w:rsidRPr="003D12CE" w:rsidRDefault="007A74FB" w:rsidP="00F43469">
      <w:pPr>
        <w:tabs>
          <w:tab w:val="left" w:pos="709"/>
        </w:tabs>
        <w:spacing w:before="120"/>
        <w:ind w:firstLine="567"/>
        <w:jc w:val="both"/>
        <w:rPr>
          <w:sz w:val="28"/>
          <w:szCs w:val="28"/>
        </w:rPr>
      </w:pPr>
      <w:r w:rsidRPr="003D12CE">
        <w:rPr>
          <w:sz w:val="28"/>
          <w:szCs w:val="28"/>
        </w:rPr>
        <w:t>3.3. Результаты по группам участников экзамена с различным уровнем подготовки:</w:t>
      </w:r>
    </w:p>
    <w:p w:rsidR="007A74FB" w:rsidRPr="003D12CE" w:rsidRDefault="007A74FB" w:rsidP="00246079">
      <w:pPr>
        <w:pStyle w:val="a3"/>
        <w:spacing w:after="0" w:line="240" w:lineRule="auto"/>
        <w:ind w:left="0" w:firstLine="567"/>
        <w:rPr>
          <w:rFonts w:ascii="Times New Roman" w:hAnsi="Times New Roman"/>
          <w:sz w:val="28"/>
          <w:szCs w:val="28"/>
          <w:lang w:eastAsia="ru-RU"/>
        </w:rPr>
      </w:pPr>
      <w:r w:rsidRPr="003D12CE">
        <w:rPr>
          <w:rFonts w:ascii="Times New Roman" w:hAnsi="Times New Roman"/>
          <w:b/>
          <w:sz w:val="28"/>
          <w:szCs w:val="28"/>
          <w:lang w:eastAsia="ru-RU"/>
        </w:rPr>
        <w:t>А</w:t>
      </w:r>
      <w:r w:rsidRPr="003D12CE">
        <w:rPr>
          <w:rFonts w:ascii="Times New Roman" w:hAnsi="Times New Roman"/>
          <w:sz w:val="28"/>
          <w:szCs w:val="28"/>
          <w:lang w:eastAsia="ru-RU"/>
        </w:rPr>
        <w:t xml:space="preserve">) с учетом категории участников ЕГЭ </w:t>
      </w:r>
    </w:p>
    <w:p w:rsidR="00BC4EA4" w:rsidRDefault="00BC4EA4" w:rsidP="00246079">
      <w:pPr>
        <w:pStyle w:val="a3"/>
        <w:spacing w:after="0" w:line="240" w:lineRule="auto"/>
        <w:ind w:left="0" w:firstLine="567"/>
        <w:jc w:val="right"/>
        <w:rPr>
          <w:rFonts w:ascii="Times New Roman" w:hAnsi="Times New Roman"/>
          <w:i/>
          <w:sz w:val="24"/>
          <w:szCs w:val="24"/>
          <w:lang w:eastAsia="ru-RU"/>
        </w:rPr>
      </w:pPr>
    </w:p>
    <w:p w:rsidR="00BC4EA4" w:rsidRDefault="00BC4EA4" w:rsidP="00246079">
      <w:pPr>
        <w:pStyle w:val="a3"/>
        <w:spacing w:after="0" w:line="240" w:lineRule="auto"/>
        <w:ind w:left="0" w:firstLine="567"/>
        <w:jc w:val="right"/>
        <w:rPr>
          <w:rFonts w:ascii="Times New Roman" w:hAnsi="Times New Roman"/>
          <w:i/>
          <w:sz w:val="24"/>
          <w:szCs w:val="24"/>
          <w:lang w:eastAsia="ru-RU"/>
        </w:rPr>
      </w:pPr>
    </w:p>
    <w:p w:rsidR="00BC4EA4" w:rsidRDefault="00BC4EA4" w:rsidP="00246079">
      <w:pPr>
        <w:pStyle w:val="a3"/>
        <w:spacing w:after="0" w:line="240" w:lineRule="auto"/>
        <w:ind w:left="0" w:firstLine="567"/>
        <w:jc w:val="right"/>
        <w:rPr>
          <w:rFonts w:ascii="Times New Roman" w:hAnsi="Times New Roman"/>
          <w:i/>
          <w:sz w:val="24"/>
          <w:szCs w:val="24"/>
          <w:lang w:eastAsia="ru-RU"/>
        </w:rPr>
      </w:pPr>
    </w:p>
    <w:p w:rsidR="007A74FB" w:rsidRPr="0000222D" w:rsidRDefault="007A74FB" w:rsidP="00246079">
      <w:pPr>
        <w:pStyle w:val="a3"/>
        <w:spacing w:after="0" w:line="240" w:lineRule="auto"/>
        <w:ind w:left="0" w:firstLine="567"/>
        <w:jc w:val="right"/>
        <w:rPr>
          <w:rFonts w:ascii="Times New Roman" w:hAnsi="Times New Roman"/>
          <w:i/>
          <w:sz w:val="24"/>
          <w:szCs w:val="24"/>
          <w:lang w:eastAsia="ru-RU"/>
        </w:rPr>
      </w:pPr>
      <w:r w:rsidRPr="0000222D">
        <w:rPr>
          <w:rFonts w:ascii="Times New Roman" w:hAnsi="Times New Roman"/>
          <w:i/>
          <w:sz w:val="24"/>
          <w:szCs w:val="24"/>
          <w:lang w:eastAsia="ru-RU"/>
        </w:rPr>
        <w:lastRenderedPageBreak/>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7"/>
        <w:gridCol w:w="2127"/>
        <w:gridCol w:w="1842"/>
      </w:tblGrid>
      <w:tr w:rsidR="007A74FB" w:rsidRPr="008318E3" w:rsidTr="00E965C0">
        <w:trPr>
          <w:trHeight w:val="20"/>
        </w:trPr>
        <w:tc>
          <w:tcPr>
            <w:tcW w:w="4111" w:type="dxa"/>
          </w:tcPr>
          <w:p w:rsidR="007A74FB" w:rsidRPr="00E965C0" w:rsidRDefault="007A74FB" w:rsidP="00E965C0">
            <w:pPr>
              <w:pStyle w:val="a3"/>
              <w:spacing w:after="0" w:line="240" w:lineRule="auto"/>
              <w:ind w:left="0"/>
              <w:jc w:val="both"/>
              <w:rPr>
                <w:rFonts w:ascii="Times New Roman" w:hAnsi="Times New Roman"/>
                <w:sz w:val="28"/>
                <w:szCs w:val="28"/>
              </w:rPr>
            </w:pPr>
          </w:p>
        </w:tc>
        <w:tc>
          <w:tcPr>
            <w:tcW w:w="2127" w:type="dxa"/>
          </w:tcPr>
          <w:p w:rsidR="007A74FB" w:rsidRPr="00E965C0" w:rsidRDefault="007A74FB" w:rsidP="00E965C0">
            <w:pPr>
              <w:pStyle w:val="a3"/>
              <w:spacing w:after="0" w:line="240" w:lineRule="auto"/>
              <w:ind w:left="0"/>
              <w:jc w:val="center"/>
              <w:rPr>
                <w:rFonts w:ascii="Times New Roman" w:hAnsi="Times New Roman"/>
                <w:sz w:val="28"/>
                <w:szCs w:val="28"/>
              </w:rPr>
            </w:pPr>
            <w:r w:rsidRPr="00E965C0">
              <w:rPr>
                <w:rFonts w:ascii="Times New Roman" w:hAnsi="Times New Roman"/>
                <w:sz w:val="28"/>
                <w:szCs w:val="28"/>
              </w:rPr>
              <w:t>Выпускники текущего года, обучающиеся по программам СОО</w:t>
            </w:r>
          </w:p>
        </w:tc>
        <w:tc>
          <w:tcPr>
            <w:tcW w:w="2127" w:type="dxa"/>
          </w:tcPr>
          <w:p w:rsidR="007A74FB" w:rsidRPr="00E965C0" w:rsidRDefault="007A74FB" w:rsidP="00E965C0">
            <w:pPr>
              <w:pStyle w:val="a3"/>
              <w:spacing w:after="0" w:line="240" w:lineRule="auto"/>
              <w:ind w:left="0"/>
              <w:jc w:val="center"/>
              <w:rPr>
                <w:rFonts w:ascii="Times New Roman" w:hAnsi="Times New Roman"/>
                <w:sz w:val="28"/>
                <w:szCs w:val="28"/>
              </w:rPr>
            </w:pPr>
            <w:r w:rsidRPr="00E965C0">
              <w:rPr>
                <w:rFonts w:ascii="Times New Roman" w:hAnsi="Times New Roman"/>
                <w:sz w:val="28"/>
                <w:szCs w:val="28"/>
              </w:rPr>
              <w:t>Выпускники текущего года, обучающиеся по программам СПО</w:t>
            </w:r>
            <w:r>
              <w:rPr>
                <w:rFonts w:ascii="Times New Roman" w:hAnsi="Times New Roman"/>
                <w:sz w:val="28"/>
                <w:szCs w:val="28"/>
              </w:rPr>
              <w:t>*</w:t>
            </w:r>
          </w:p>
        </w:tc>
        <w:tc>
          <w:tcPr>
            <w:tcW w:w="1842" w:type="dxa"/>
          </w:tcPr>
          <w:p w:rsidR="007A74FB" w:rsidRPr="00E965C0" w:rsidRDefault="007A74FB" w:rsidP="00E965C0">
            <w:pPr>
              <w:pStyle w:val="a3"/>
              <w:spacing w:after="0" w:line="240" w:lineRule="auto"/>
              <w:ind w:left="0"/>
              <w:jc w:val="center"/>
              <w:rPr>
                <w:rFonts w:ascii="Times New Roman" w:hAnsi="Times New Roman"/>
                <w:sz w:val="28"/>
                <w:szCs w:val="28"/>
              </w:rPr>
            </w:pPr>
            <w:r w:rsidRPr="00E965C0">
              <w:rPr>
                <w:rFonts w:ascii="Times New Roman" w:hAnsi="Times New Roman"/>
                <w:sz w:val="28"/>
                <w:szCs w:val="28"/>
              </w:rPr>
              <w:t>Выпускники прошлых лет</w:t>
            </w:r>
            <w:r>
              <w:rPr>
                <w:rFonts w:ascii="Times New Roman" w:hAnsi="Times New Roman"/>
                <w:sz w:val="28"/>
                <w:szCs w:val="28"/>
              </w:rPr>
              <w:t>*</w:t>
            </w:r>
          </w:p>
        </w:tc>
      </w:tr>
      <w:tr w:rsidR="007A74FB" w:rsidRPr="008318E3" w:rsidTr="00F43469">
        <w:trPr>
          <w:trHeight w:val="20"/>
        </w:trPr>
        <w:tc>
          <w:tcPr>
            <w:tcW w:w="4111" w:type="dxa"/>
          </w:tcPr>
          <w:p w:rsidR="007A74FB" w:rsidRPr="00E965C0" w:rsidRDefault="007A74FB" w:rsidP="00E965C0">
            <w:pPr>
              <w:pStyle w:val="a3"/>
              <w:spacing w:after="0" w:line="240" w:lineRule="auto"/>
              <w:ind w:left="0"/>
              <w:jc w:val="both"/>
              <w:rPr>
                <w:rFonts w:ascii="Times New Roman" w:hAnsi="Times New Roman"/>
                <w:b/>
                <w:sz w:val="28"/>
                <w:szCs w:val="28"/>
              </w:rPr>
            </w:pPr>
            <w:r w:rsidRPr="00E965C0">
              <w:rPr>
                <w:rFonts w:ascii="Times New Roman" w:hAnsi="Times New Roman"/>
                <w:bCs/>
                <w:sz w:val="28"/>
                <w:szCs w:val="28"/>
                <w:lang w:eastAsia="ru-RU"/>
              </w:rPr>
              <w:t>Доля</w:t>
            </w:r>
            <w:r w:rsidRPr="00E965C0">
              <w:rPr>
                <w:rFonts w:ascii="Times New Roman" w:hAnsi="Times New Roman"/>
                <w:sz w:val="28"/>
                <w:szCs w:val="28"/>
              </w:rPr>
              <w:t xml:space="preserve"> участников, набравших балл ниже минимального </w:t>
            </w:r>
          </w:p>
        </w:tc>
        <w:tc>
          <w:tcPr>
            <w:tcW w:w="2127" w:type="dxa"/>
            <w:vAlign w:val="center"/>
          </w:tcPr>
          <w:p w:rsidR="007A74FB" w:rsidRPr="0014680D" w:rsidRDefault="007A74FB" w:rsidP="0014680D">
            <w:pPr>
              <w:pStyle w:val="a3"/>
              <w:spacing w:after="0" w:line="240" w:lineRule="auto"/>
              <w:ind w:left="0"/>
              <w:jc w:val="center"/>
              <w:rPr>
                <w:rFonts w:ascii="Times New Roman" w:hAnsi="Times New Roman"/>
                <w:sz w:val="28"/>
                <w:szCs w:val="28"/>
              </w:rPr>
            </w:pPr>
            <w:r w:rsidRPr="0014680D">
              <w:rPr>
                <w:rFonts w:ascii="Times New Roman" w:eastAsia="MS Mincho" w:hAnsi="Times New Roman"/>
                <w:sz w:val="28"/>
                <w:szCs w:val="28"/>
              </w:rPr>
              <w:t>1,</w:t>
            </w:r>
            <w:r w:rsidR="0014680D" w:rsidRPr="0014680D">
              <w:rPr>
                <w:rFonts w:ascii="Times New Roman" w:eastAsia="MS Mincho" w:hAnsi="Times New Roman"/>
                <w:sz w:val="28"/>
                <w:szCs w:val="28"/>
              </w:rPr>
              <w:t>2</w:t>
            </w:r>
            <w:r w:rsidRPr="0014680D">
              <w:rPr>
                <w:rFonts w:ascii="Times New Roman" w:eastAsia="MS Mincho" w:hAnsi="Times New Roman"/>
                <w:sz w:val="28"/>
                <w:szCs w:val="28"/>
              </w:rPr>
              <w:t>%</w:t>
            </w:r>
          </w:p>
        </w:tc>
        <w:tc>
          <w:tcPr>
            <w:tcW w:w="2127"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c>
          <w:tcPr>
            <w:tcW w:w="1842"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r>
      <w:tr w:rsidR="007A74FB" w:rsidRPr="008318E3" w:rsidTr="00F43469">
        <w:trPr>
          <w:trHeight w:val="20"/>
        </w:trPr>
        <w:tc>
          <w:tcPr>
            <w:tcW w:w="4111" w:type="dxa"/>
          </w:tcPr>
          <w:p w:rsidR="007A74FB" w:rsidRPr="00E965C0" w:rsidRDefault="007A74FB" w:rsidP="00E965C0">
            <w:pPr>
              <w:pStyle w:val="a3"/>
              <w:spacing w:after="0" w:line="240" w:lineRule="auto"/>
              <w:ind w:left="0"/>
              <w:jc w:val="both"/>
              <w:rPr>
                <w:rFonts w:ascii="Times New Roman" w:hAnsi="Times New Roman"/>
                <w:sz w:val="28"/>
                <w:szCs w:val="28"/>
              </w:rPr>
            </w:pPr>
            <w:r w:rsidRPr="00E965C0">
              <w:rPr>
                <w:rFonts w:ascii="Times New Roman" w:hAnsi="Times New Roman"/>
                <w:bCs/>
                <w:sz w:val="28"/>
                <w:szCs w:val="28"/>
                <w:lang w:eastAsia="ru-RU"/>
              </w:rPr>
              <w:t>Доля</w:t>
            </w:r>
            <w:r w:rsidRPr="00E965C0">
              <w:rPr>
                <w:rFonts w:ascii="Times New Roman" w:hAnsi="Times New Roman"/>
                <w:sz w:val="28"/>
                <w:szCs w:val="28"/>
              </w:rPr>
              <w:t xml:space="preserve"> участников, получивших тестовый балл от 7 баллов до 11 баллов</w:t>
            </w:r>
          </w:p>
        </w:tc>
        <w:tc>
          <w:tcPr>
            <w:tcW w:w="2127" w:type="dxa"/>
            <w:vAlign w:val="center"/>
          </w:tcPr>
          <w:p w:rsidR="007A74FB" w:rsidRPr="0014680D" w:rsidRDefault="007A74FB" w:rsidP="0014680D">
            <w:pPr>
              <w:pStyle w:val="a3"/>
              <w:spacing w:after="0" w:line="240" w:lineRule="auto"/>
              <w:ind w:left="0"/>
              <w:jc w:val="center"/>
              <w:rPr>
                <w:rFonts w:ascii="Times New Roman" w:hAnsi="Times New Roman"/>
                <w:sz w:val="28"/>
                <w:szCs w:val="28"/>
              </w:rPr>
            </w:pPr>
            <w:r w:rsidRPr="0014680D">
              <w:rPr>
                <w:rFonts w:ascii="Times New Roman" w:hAnsi="Times New Roman"/>
                <w:sz w:val="28"/>
                <w:szCs w:val="28"/>
              </w:rPr>
              <w:t>12,</w:t>
            </w:r>
            <w:r w:rsidR="0014680D" w:rsidRPr="0014680D">
              <w:rPr>
                <w:rFonts w:ascii="Times New Roman" w:hAnsi="Times New Roman"/>
                <w:sz w:val="28"/>
                <w:szCs w:val="28"/>
              </w:rPr>
              <w:t>8</w:t>
            </w:r>
            <w:r w:rsidRPr="0014680D">
              <w:rPr>
                <w:rFonts w:ascii="Times New Roman" w:hAnsi="Times New Roman"/>
                <w:sz w:val="28"/>
                <w:szCs w:val="28"/>
              </w:rPr>
              <w:t>%</w:t>
            </w:r>
          </w:p>
        </w:tc>
        <w:tc>
          <w:tcPr>
            <w:tcW w:w="2127"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c>
          <w:tcPr>
            <w:tcW w:w="1842"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r>
      <w:tr w:rsidR="007A74FB" w:rsidRPr="008318E3" w:rsidTr="00F43469">
        <w:trPr>
          <w:trHeight w:val="20"/>
        </w:trPr>
        <w:tc>
          <w:tcPr>
            <w:tcW w:w="4111" w:type="dxa"/>
          </w:tcPr>
          <w:p w:rsidR="007A74FB" w:rsidRPr="00E965C0" w:rsidRDefault="007A74FB" w:rsidP="00E965C0">
            <w:pPr>
              <w:pStyle w:val="a3"/>
              <w:spacing w:after="0" w:line="240" w:lineRule="auto"/>
              <w:ind w:left="0"/>
              <w:jc w:val="both"/>
              <w:rPr>
                <w:rFonts w:ascii="Times New Roman" w:hAnsi="Times New Roman"/>
                <w:sz w:val="28"/>
                <w:szCs w:val="28"/>
              </w:rPr>
            </w:pPr>
            <w:r w:rsidRPr="00E965C0">
              <w:rPr>
                <w:rFonts w:ascii="Times New Roman" w:hAnsi="Times New Roman"/>
                <w:bCs/>
                <w:sz w:val="28"/>
                <w:szCs w:val="28"/>
                <w:lang w:eastAsia="ru-RU"/>
              </w:rPr>
              <w:t>Доля</w:t>
            </w:r>
            <w:r w:rsidRPr="00E965C0">
              <w:rPr>
                <w:rFonts w:ascii="Times New Roman" w:hAnsi="Times New Roman"/>
                <w:sz w:val="28"/>
                <w:szCs w:val="28"/>
              </w:rPr>
              <w:t xml:space="preserve"> участников, получивших от 12 до 16 баллов </w:t>
            </w:r>
          </w:p>
        </w:tc>
        <w:tc>
          <w:tcPr>
            <w:tcW w:w="2127" w:type="dxa"/>
            <w:vAlign w:val="center"/>
          </w:tcPr>
          <w:p w:rsidR="007A74FB" w:rsidRPr="00F43469" w:rsidRDefault="007A74FB" w:rsidP="0014680D">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37,</w:t>
            </w:r>
            <w:r w:rsidR="0014680D">
              <w:rPr>
                <w:rFonts w:ascii="Times New Roman" w:hAnsi="Times New Roman"/>
                <w:sz w:val="28"/>
                <w:szCs w:val="28"/>
              </w:rPr>
              <w:t>6</w:t>
            </w:r>
            <w:r w:rsidRPr="00F43469">
              <w:rPr>
                <w:rFonts w:ascii="Times New Roman" w:hAnsi="Times New Roman"/>
                <w:sz w:val="28"/>
                <w:szCs w:val="28"/>
              </w:rPr>
              <w:t>%</w:t>
            </w:r>
          </w:p>
        </w:tc>
        <w:tc>
          <w:tcPr>
            <w:tcW w:w="2127"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c>
          <w:tcPr>
            <w:tcW w:w="1842"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r>
      <w:tr w:rsidR="007A74FB" w:rsidRPr="008318E3" w:rsidTr="00F43469">
        <w:trPr>
          <w:trHeight w:val="20"/>
        </w:trPr>
        <w:tc>
          <w:tcPr>
            <w:tcW w:w="4111" w:type="dxa"/>
          </w:tcPr>
          <w:p w:rsidR="007A74FB" w:rsidRPr="00E965C0" w:rsidRDefault="007A74FB" w:rsidP="00E965C0">
            <w:pPr>
              <w:pStyle w:val="a3"/>
              <w:spacing w:after="0" w:line="240" w:lineRule="auto"/>
              <w:ind w:left="0"/>
              <w:jc w:val="both"/>
              <w:rPr>
                <w:rFonts w:ascii="Times New Roman" w:hAnsi="Times New Roman"/>
                <w:b/>
                <w:sz w:val="28"/>
                <w:szCs w:val="28"/>
              </w:rPr>
            </w:pPr>
            <w:r w:rsidRPr="00E965C0">
              <w:rPr>
                <w:rFonts w:ascii="Times New Roman" w:hAnsi="Times New Roman"/>
                <w:bCs/>
                <w:sz w:val="28"/>
                <w:szCs w:val="28"/>
                <w:lang w:eastAsia="ru-RU"/>
              </w:rPr>
              <w:t>Доля</w:t>
            </w:r>
            <w:r w:rsidRPr="00E965C0">
              <w:rPr>
                <w:rFonts w:ascii="Times New Roman" w:hAnsi="Times New Roman"/>
                <w:sz w:val="28"/>
                <w:szCs w:val="28"/>
              </w:rPr>
              <w:t xml:space="preserve"> участников, получивших от 17 до 20 баллов </w:t>
            </w:r>
          </w:p>
        </w:tc>
        <w:tc>
          <w:tcPr>
            <w:tcW w:w="2127"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eastAsia="MS Mincho" w:hAnsi="Times New Roman"/>
                <w:sz w:val="28"/>
                <w:szCs w:val="28"/>
              </w:rPr>
              <w:t>48,4%</w:t>
            </w:r>
          </w:p>
        </w:tc>
        <w:tc>
          <w:tcPr>
            <w:tcW w:w="2127"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c>
          <w:tcPr>
            <w:tcW w:w="1842"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r>
      <w:tr w:rsidR="007A74FB" w:rsidRPr="008318E3" w:rsidTr="00F43469">
        <w:trPr>
          <w:trHeight w:val="20"/>
        </w:trPr>
        <w:tc>
          <w:tcPr>
            <w:tcW w:w="4111" w:type="dxa"/>
          </w:tcPr>
          <w:p w:rsidR="007A74FB" w:rsidRPr="00E965C0" w:rsidRDefault="007A74FB" w:rsidP="00E965C0">
            <w:pPr>
              <w:pStyle w:val="a3"/>
              <w:spacing w:after="0" w:line="240" w:lineRule="auto"/>
              <w:ind w:left="0"/>
              <w:jc w:val="both"/>
              <w:rPr>
                <w:rFonts w:ascii="Times New Roman" w:hAnsi="Times New Roman"/>
                <w:b/>
                <w:sz w:val="28"/>
                <w:szCs w:val="28"/>
              </w:rPr>
            </w:pPr>
            <w:r w:rsidRPr="00E965C0">
              <w:rPr>
                <w:rFonts w:ascii="Times New Roman" w:hAnsi="Times New Roman"/>
                <w:sz w:val="28"/>
                <w:szCs w:val="28"/>
              </w:rPr>
              <w:t>Количество выпускников, получивших 20 баллов</w:t>
            </w:r>
          </w:p>
        </w:tc>
        <w:tc>
          <w:tcPr>
            <w:tcW w:w="2127"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eastAsia="MS Mincho" w:hAnsi="Times New Roman"/>
                <w:sz w:val="28"/>
                <w:szCs w:val="28"/>
              </w:rPr>
              <w:t>247</w:t>
            </w:r>
          </w:p>
        </w:tc>
        <w:tc>
          <w:tcPr>
            <w:tcW w:w="2127"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c>
          <w:tcPr>
            <w:tcW w:w="1842" w:type="dxa"/>
            <w:vAlign w:val="center"/>
          </w:tcPr>
          <w:p w:rsidR="007A74FB" w:rsidRPr="00F43469" w:rsidRDefault="007A74FB" w:rsidP="00F43469">
            <w:pPr>
              <w:pStyle w:val="a3"/>
              <w:spacing w:after="0" w:line="240" w:lineRule="auto"/>
              <w:ind w:left="0"/>
              <w:jc w:val="center"/>
              <w:rPr>
                <w:rFonts w:ascii="Times New Roman" w:hAnsi="Times New Roman"/>
                <w:sz w:val="28"/>
                <w:szCs w:val="28"/>
              </w:rPr>
            </w:pPr>
            <w:r w:rsidRPr="00F43469">
              <w:rPr>
                <w:rFonts w:ascii="Times New Roman" w:hAnsi="Times New Roman"/>
                <w:sz w:val="28"/>
                <w:szCs w:val="28"/>
              </w:rPr>
              <w:t>0%</w:t>
            </w:r>
          </w:p>
        </w:tc>
      </w:tr>
    </w:tbl>
    <w:p w:rsidR="007A74FB" w:rsidRPr="00F43469" w:rsidRDefault="007A74FB" w:rsidP="00246079">
      <w:pPr>
        <w:pStyle w:val="a3"/>
        <w:spacing w:after="120" w:line="240" w:lineRule="auto"/>
        <w:ind w:left="0" w:firstLine="567"/>
        <w:jc w:val="both"/>
        <w:rPr>
          <w:rFonts w:ascii="Times New Roman" w:hAnsi="Times New Roman"/>
          <w:sz w:val="28"/>
          <w:szCs w:val="28"/>
          <w:lang w:eastAsia="ru-RU"/>
        </w:rPr>
      </w:pPr>
      <w:r>
        <w:rPr>
          <w:rFonts w:ascii="Times New Roman" w:hAnsi="Times New Roman"/>
          <w:b/>
          <w:sz w:val="28"/>
          <w:szCs w:val="28"/>
          <w:lang w:eastAsia="ru-RU"/>
        </w:rPr>
        <w:t>*</w:t>
      </w:r>
      <w:r w:rsidRPr="00F43469">
        <w:rPr>
          <w:rFonts w:ascii="Times New Roman" w:hAnsi="Times New Roman"/>
          <w:sz w:val="24"/>
          <w:szCs w:val="24"/>
          <w:lang w:eastAsia="ru-RU"/>
        </w:rPr>
        <w:t>Данные категории участников ЕГЭ по математике (базовый уровень) экзамен не сдавали</w:t>
      </w:r>
    </w:p>
    <w:p w:rsidR="007A74FB" w:rsidRPr="003D12CE" w:rsidRDefault="007A74FB" w:rsidP="00F43469">
      <w:pPr>
        <w:pStyle w:val="a3"/>
        <w:spacing w:before="120" w:after="0" w:line="240" w:lineRule="auto"/>
        <w:ind w:left="0" w:firstLine="567"/>
        <w:jc w:val="both"/>
        <w:rPr>
          <w:rFonts w:ascii="Times New Roman" w:hAnsi="Times New Roman"/>
          <w:sz w:val="28"/>
          <w:szCs w:val="28"/>
          <w:lang w:eastAsia="ru-RU"/>
        </w:rPr>
      </w:pPr>
      <w:r w:rsidRPr="003D12CE">
        <w:rPr>
          <w:rFonts w:ascii="Times New Roman" w:hAnsi="Times New Roman"/>
          <w:b/>
          <w:sz w:val="28"/>
          <w:szCs w:val="28"/>
          <w:lang w:eastAsia="ru-RU"/>
        </w:rPr>
        <w:t>Б)</w:t>
      </w:r>
      <w:r w:rsidRPr="003D12CE">
        <w:rPr>
          <w:rFonts w:ascii="Times New Roman" w:hAnsi="Times New Roman"/>
          <w:sz w:val="28"/>
          <w:szCs w:val="28"/>
          <w:lang w:eastAsia="ru-RU"/>
        </w:rPr>
        <w:t xml:space="preserve"> с учетом типа ОО </w:t>
      </w:r>
    </w:p>
    <w:p w:rsidR="007A74FB" w:rsidRPr="0014680D" w:rsidRDefault="007A74FB" w:rsidP="00246079">
      <w:pPr>
        <w:pStyle w:val="a3"/>
        <w:spacing w:after="0" w:line="240" w:lineRule="auto"/>
        <w:ind w:left="0" w:firstLine="567"/>
        <w:jc w:val="right"/>
        <w:rPr>
          <w:rFonts w:ascii="Times New Roman" w:hAnsi="Times New Roman"/>
          <w:i/>
          <w:sz w:val="24"/>
          <w:szCs w:val="24"/>
          <w:lang w:eastAsia="ru-RU"/>
        </w:rPr>
      </w:pPr>
      <w:r w:rsidRPr="0014680D">
        <w:rPr>
          <w:rFonts w:ascii="Times New Roman" w:hAnsi="Times New Roman"/>
          <w:i/>
          <w:sz w:val="24"/>
          <w:szCs w:val="24"/>
          <w:lang w:eastAsia="ru-RU"/>
        </w:rPr>
        <w:t>Таблица 7</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2"/>
        <w:gridCol w:w="1559"/>
        <w:gridCol w:w="1559"/>
        <w:gridCol w:w="1559"/>
        <w:gridCol w:w="1560"/>
      </w:tblGrid>
      <w:tr w:rsidR="007A74FB" w:rsidRPr="00762B35" w:rsidTr="008771DE">
        <w:trPr>
          <w:trHeight w:val="20"/>
        </w:trPr>
        <w:tc>
          <w:tcPr>
            <w:tcW w:w="4112" w:type="dxa"/>
          </w:tcPr>
          <w:p w:rsidR="007A74FB" w:rsidRPr="00762B35" w:rsidRDefault="007A74FB" w:rsidP="0000673B">
            <w:pPr>
              <w:pStyle w:val="a3"/>
              <w:spacing w:after="0" w:line="240" w:lineRule="auto"/>
              <w:ind w:left="0" w:firstLine="175"/>
              <w:jc w:val="both"/>
              <w:rPr>
                <w:rFonts w:ascii="Times New Roman" w:hAnsi="Times New Roman"/>
                <w:color w:val="FF0000"/>
                <w:sz w:val="28"/>
                <w:szCs w:val="28"/>
              </w:rPr>
            </w:pPr>
          </w:p>
        </w:tc>
        <w:tc>
          <w:tcPr>
            <w:tcW w:w="1559" w:type="dxa"/>
            <w:vAlign w:val="center"/>
          </w:tcPr>
          <w:p w:rsidR="007A74FB" w:rsidRPr="0014680D" w:rsidRDefault="007A74FB" w:rsidP="00E53FCD">
            <w:pPr>
              <w:pStyle w:val="a3"/>
              <w:spacing w:after="0" w:line="240" w:lineRule="auto"/>
              <w:ind w:left="0"/>
              <w:jc w:val="center"/>
              <w:rPr>
                <w:rFonts w:ascii="Times New Roman" w:hAnsi="Times New Roman"/>
                <w:sz w:val="28"/>
                <w:szCs w:val="28"/>
              </w:rPr>
            </w:pPr>
            <w:r w:rsidRPr="0014680D">
              <w:rPr>
                <w:rFonts w:ascii="Times New Roman" w:hAnsi="Times New Roman"/>
                <w:sz w:val="28"/>
                <w:szCs w:val="28"/>
              </w:rPr>
              <w:t>Лицеи, гимназии</w:t>
            </w:r>
          </w:p>
        </w:tc>
        <w:tc>
          <w:tcPr>
            <w:tcW w:w="1559" w:type="dxa"/>
            <w:vAlign w:val="center"/>
          </w:tcPr>
          <w:p w:rsidR="007A74FB" w:rsidRPr="0014680D" w:rsidRDefault="007A74FB" w:rsidP="00E53FCD">
            <w:pPr>
              <w:pStyle w:val="a3"/>
              <w:spacing w:after="0" w:line="240" w:lineRule="auto"/>
              <w:ind w:left="0"/>
              <w:jc w:val="center"/>
              <w:rPr>
                <w:rFonts w:ascii="Times New Roman" w:hAnsi="Times New Roman"/>
                <w:sz w:val="28"/>
                <w:szCs w:val="28"/>
              </w:rPr>
            </w:pPr>
            <w:r w:rsidRPr="0014680D">
              <w:rPr>
                <w:rFonts w:ascii="Times New Roman" w:hAnsi="Times New Roman"/>
                <w:sz w:val="28"/>
                <w:szCs w:val="28"/>
              </w:rPr>
              <w:t>Средние общеобразовательные школы с углубленным изучением отдельных предметов</w:t>
            </w:r>
          </w:p>
        </w:tc>
        <w:tc>
          <w:tcPr>
            <w:tcW w:w="1559" w:type="dxa"/>
            <w:vAlign w:val="center"/>
          </w:tcPr>
          <w:p w:rsidR="007A74FB" w:rsidRPr="0014680D" w:rsidRDefault="007A74FB" w:rsidP="00E53FCD">
            <w:pPr>
              <w:pStyle w:val="a3"/>
              <w:spacing w:after="0" w:line="240" w:lineRule="auto"/>
              <w:ind w:left="0"/>
              <w:jc w:val="center"/>
              <w:rPr>
                <w:rFonts w:ascii="Times New Roman" w:hAnsi="Times New Roman"/>
                <w:sz w:val="28"/>
                <w:szCs w:val="28"/>
              </w:rPr>
            </w:pPr>
            <w:r w:rsidRPr="0014680D">
              <w:rPr>
                <w:rFonts w:ascii="Times New Roman" w:hAnsi="Times New Roman"/>
                <w:sz w:val="28"/>
                <w:szCs w:val="28"/>
              </w:rPr>
              <w:t>Средние общеобразовательные школы</w:t>
            </w:r>
          </w:p>
        </w:tc>
        <w:tc>
          <w:tcPr>
            <w:tcW w:w="1560" w:type="dxa"/>
            <w:vAlign w:val="center"/>
          </w:tcPr>
          <w:p w:rsidR="007A74FB" w:rsidRPr="0014680D" w:rsidRDefault="007A74FB" w:rsidP="00E53FCD">
            <w:pPr>
              <w:pStyle w:val="a3"/>
              <w:spacing w:after="0" w:line="240" w:lineRule="auto"/>
              <w:ind w:left="0"/>
              <w:jc w:val="center"/>
              <w:rPr>
                <w:rFonts w:ascii="Times New Roman" w:hAnsi="Times New Roman"/>
                <w:sz w:val="28"/>
                <w:szCs w:val="28"/>
              </w:rPr>
            </w:pPr>
            <w:r w:rsidRPr="0014680D">
              <w:rPr>
                <w:rFonts w:ascii="Times New Roman" w:hAnsi="Times New Roman"/>
                <w:sz w:val="28"/>
                <w:szCs w:val="28"/>
              </w:rPr>
              <w:t>Вечерние (сменные) общеобразовательные школы</w:t>
            </w:r>
          </w:p>
        </w:tc>
      </w:tr>
      <w:tr w:rsidR="007A74FB" w:rsidRPr="008318E3" w:rsidTr="008771DE">
        <w:trPr>
          <w:trHeight w:val="20"/>
        </w:trPr>
        <w:tc>
          <w:tcPr>
            <w:tcW w:w="4112" w:type="dxa"/>
          </w:tcPr>
          <w:p w:rsidR="007A74FB" w:rsidRPr="00DD2F53" w:rsidRDefault="007A74FB" w:rsidP="00E53FCD">
            <w:pPr>
              <w:pStyle w:val="a3"/>
              <w:spacing w:after="0" w:line="240" w:lineRule="auto"/>
              <w:ind w:left="0"/>
              <w:jc w:val="both"/>
              <w:rPr>
                <w:rFonts w:ascii="Times New Roman" w:hAnsi="Times New Roman"/>
                <w:b/>
                <w:sz w:val="28"/>
                <w:szCs w:val="28"/>
              </w:rPr>
            </w:pPr>
            <w:r w:rsidRPr="00DD2F53">
              <w:rPr>
                <w:rFonts w:ascii="Times New Roman" w:hAnsi="Times New Roman"/>
                <w:bCs/>
                <w:sz w:val="28"/>
                <w:szCs w:val="28"/>
                <w:lang w:eastAsia="ru-RU"/>
              </w:rPr>
              <w:t>Доля</w:t>
            </w:r>
            <w:r w:rsidRPr="00DD2F53">
              <w:rPr>
                <w:rFonts w:ascii="Times New Roman" w:hAnsi="Times New Roman"/>
                <w:sz w:val="28"/>
                <w:szCs w:val="28"/>
              </w:rPr>
              <w:t xml:space="preserve"> участников, набравших балл ниже минимального </w:t>
            </w:r>
          </w:p>
        </w:tc>
        <w:tc>
          <w:tcPr>
            <w:tcW w:w="1559" w:type="dxa"/>
            <w:vAlign w:val="center"/>
          </w:tcPr>
          <w:p w:rsidR="007A74FB" w:rsidRPr="008318E3" w:rsidRDefault="007A74FB" w:rsidP="008771DE">
            <w:pPr>
              <w:jc w:val="center"/>
              <w:rPr>
                <w:color w:val="000000"/>
                <w:sz w:val="28"/>
                <w:szCs w:val="28"/>
              </w:rPr>
            </w:pPr>
            <w:r w:rsidRPr="008318E3">
              <w:rPr>
                <w:color w:val="000000"/>
                <w:sz w:val="28"/>
                <w:szCs w:val="28"/>
              </w:rPr>
              <w:t>0,0%</w:t>
            </w:r>
          </w:p>
        </w:tc>
        <w:tc>
          <w:tcPr>
            <w:tcW w:w="1559" w:type="dxa"/>
            <w:vAlign w:val="center"/>
          </w:tcPr>
          <w:p w:rsidR="007A74FB" w:rsidRPr="008318E3" w:rsidRDefault="007A74FB" w:rsidP="008771DE">
            <w:pPr>
              <w:jc w:val="center"/>
              <w:rPr>
                <w:color w:val="000000"/>
                <w:sz w:val="28"/>
                <w:szCs w:val="28"/>
              </w:rPr>
            </w:pPr>
            <w:r w:rsidRPr="008318E3">
              <w:rPr>
                <w:color w:val="000000"/>
                <w:sz w:val="28"/>
                <w:szCs w:val="28"/>
              </w:rPr>
              <w:t>0,0%</w:t>
            </w:r>
          </w:p>
        </w:tc>
        <w:tc>
          <w:tcPr>
            <w:tcW w:w="1559" w:type="dxa"/>
            <w:vAlign w:val="center"/>
          </w:tcPr>
          <w:p w:rsidR="007A74FB" w:rsidRPr="008318E3" w:rsidRDefault="007A74FB" w:rsidP="00F57206">
            <w:pPr>
              <w:jc w:val="center"/>
              <w:rPr>
                <w:color w:val="000000"/>
                <w:sz w:val="28"/>
                <w:szCs w:val="28"/>
              </w:rPr>
            </w:pPr>
            <w:r w:rsidRPr="008318E3">
              <w:rPr>
                <w:color w:val="000000"/>
                <w:sz w:val="28"/>
                <w:szCs w:val="28"/>
              </w:rPr>
              <w:t>1,</w:t>
            </w:r>
            <w:r w:rsidR="00F57206">
              <w:rPr>
                <w:color w:val="000000"/>
                <w:sz w:val="28"/>
                <w:szCs w:val="28"/>
              </w:rPr>
              <w:t>1</w:t>
            </w:r>
            <w:r w:rsidRPr="008318E3">
              <w:rPr>
                <w:color w:val="000000"/>
                <w:sz w:val="28"/>
                <w:szCs w:val="28"/>
              </w:rPr>
              <w:t>%</w:t>
            </w:r>
          </w:p>
        </w:tc>
        <w:tc>
          <w:tcPr>
            <w:tcW w:w="1560" w:type="dxa"/>
            <w:vAlign w:val="center"/>
          </w:tcPr>
          <w:p w:rsidR="007A74FB" w:rsidRPr="008318E3" w:rsidRDefault="002260A0" w:rsidP="008771DE">
            <w:pPr>
              <w:jc w:val="center"/>
              <w:rPr>
                <w:color w:val="000000"/>
                <w:sz w:val="28"/>
                <w:szCs w:val="28"/>
              </w:rPr>
            </w:pPr>
            <w:r>
              <w:rPr>
                <w:color w:val="000000"/>
                <w:sz w:val="28"/>
                <w:szCs w:val="28"/>
              </w:rPr>
              <w:t>14,4</w:t>
            </w:r>
            <w:r w:rsidR="007A74FB" w:rsidRPr="008318E3">
              <w:rPr>
                <w:color w:val="000000"/>
                <w:sz w:val="28"/>
                <w:szCs w:val="28"/>
              </w:rPr>
              <w:t>%</w:t>
            </w:r>
          </w:p>
        </w:tc>
      </w:tr>
      <w:tr w:rsidR="007A74FB" w:rsidRPr="008318E3" w:rsidTr="008771DE">
        <w:trPr>
          <w:trHeight w:val="20"/>
        </w:trPr>
        <w:tc>
          <w:tcPr>
            <w:tcW w:w="4112" w:type="dxa"/>
          </w:tcPr>
          <w:p w:rsidR="007A74FB" w:rsidRPr="00DD2F53" w:rsidRDefault="007A74FB" w:rsidP="00E53FCD">
            <w:pPr>
              <w:pStyle w:val="a3"/>
              <w:spacing w:after="0" w:line="240" w:lineRule="auto"/>
              <w:ind w:left="0"/>
              <w:jc w:val="both"/>
              <w:rPr>
                <w:rFonts w:ascii="Times New Roman" w:hAnsi="Times New Roman"/>
                <w:sz w:val="28"/>
                <w:szCs w:val="28"/>
              </w:rPr>
            </w:pPr>
            <w:r w:rsidRPr="00DD2F53">
              <w:rPr>
                <w:rFonts w:ascii="Times New Roman" w:hAnsi="Times New Roman"/>
                <w:bCs/>
                <w:sz w:val="28"/>
                <w:szCs w:val="28"/>
                <w:lang w:eastAsia="ru-RU"/>
              </w:rPr>
              <w:t>Доля</w:t>
            </w:r>
            <w:r w:rsidRPr="00DD2F53">
              <w:rPr>
                <w:rFonts w:ascii="Times New Roman" w:hAnsi="Times New Roman"/>
                <w:sz w:val="28"/>
                <w:szCs w:val="28"/>
              </w:rPr>
              <w:t xml:space="preserve"> участников, получивших тестовый балл от </w:t>
            </w:r>
            <w:r>
              <w:rPr>
                <w:rFonts w:ascii="Times New Roman" w:hAnsi="Times New Roman"/>
                <w:sz w:val="28"/>
                <w:szCs w:val="28"/>
              </w:rPr>
              <w:t>7</w:t>
            </w:r>
            <w:r w:rsidRPr="00DD2F53">
              <w:rPr>
                <w:rFonts w:ascii="Times New Roman" w:hAnsi="Times New Roman"/>
                <w:sz w:val="28"/>
                <w:szCs w:val="28"/>
              </w:rPr>
              <w:t xml:space="preserve"> балл</w:t>
            </w:r>
            <w:r>
              <w:rPr>
                <w:rFonts w:ascii="Times New Roman" w:hAnsi="Times New Roman"/>
                <w:sz w:val="28"/>
                <w:szCs w:val="28"/>
              </w:rPr>
              <w:t>ов</w:t>
            </w:r>
            <w:r w:rsidRPr="00DD2F53">
              <w:rPr>
                <w:rFonts w:ascii="Times New Roman" w:hAnsi="Times New Roman"/>
                <w:sz w:val="28"/>
                <w:szCs w:val="28"/>
              </w:rPr>
              <w:t xml:space="preserve"> до </w:t>
            </w:r>
            <w:r>
              <w:rPr>
                <w:rFonts w:ascii="Times New Roman" w:hAnsi="Times New Roman"/>
                <w:sz w:val="28"/>
                <w:szCs w:val="28"/>
              </w:rPr>
              <w:t>11</w:t>
            </w:r>
            <w:r w:rsidRPr="00DD2F53">
              <w:rPr>
                <w:rFonts w:ascii="Times New Roman" w:hAnsi="Times New Roman"/>
                <w:sz w:val="28"/>
                <w:szCs w:val="28"/>
              </w:rPr>
              <w:t xml:space="preserve"> баллов</w:t>
            </w:r>
          </w:p>
        </w:tc>
        <w:tc>
          <w:tcPr>
            <w:tcW w:w="1559" w:type="dxa"/>
            <w:vAlign w:val="center"/>
          </w:tcPr>
          <w:p w:rsidR="007A74FB" w:rsidRPr="008318E3" w:rsidRDefault="007A74FB" w:rsidP="008771DE">
            <w:pPr>
              <w:jc w:val="center"/>
              <w:rPr>
                <w:color w:val="000000"/>
                <w:sz w:val="28"/>
                <w:szCs w:val="28"/>
              </w:rPr>
            </w:pPr>
            <w:r w:rsidRPr="008318E3">
              <w:rPr>
                <w:color w:val="000000"/>
                <w:sz w:val="28"/>
                <w:szCs w:val="28"/>
              </w:rPr>
              <w:t>2,7%</w:t>
            </w:r>
          </w:p>
        </w:tc>
        <w:tc>
          <w:tcPr>
            <w:tcW w:w="1559" w:type="dxa"/>
            <w:vAlign w:val="center"/>
          </w:tcPr>
          <w:p w:rsidR="007A74FB" w:rsidRPr="008318E3" w:rsidRDefault="007A74FB" w:rsidP="008771DE">
            <w:pPr>
              <w:jc w:val="center"/>
              <w:rPr>
                <w:color w:val="000000"/>
                <w:sz w:val="28"/>
                <w:szCs w:val="28"/>
              </w:rPr>
            </w:pPr>
            <w:r w:rsidRPr="008318E3">
              <w:rPr>
                <w:color w:val="000000"/>
                <w:sz w:val="28"/>
                <w:szCs w:val="28"/>
              </w:rPr>
              <w:t>12,6%</w:t>
            </w:r>
          </w:p>
        </w:tc>
        <w:tc>
          <w:tcPr>
            <w:tcW w:w="1559" w:type="dxa"/>
            <w:vAlign w:val="center"/>
          </w:tcPr>
          <w:p w:rsidR="007A74FB" w:rsidRPr="008318E3" w:rsidRDefault="00F57206" w:rsidP="008771DE">
            <w:pPr>
              <w:jc w:val="center"/>
              <w:rPr>
                <w:color w:val="000000"/>
                <w:sz w:val="28"/>
                <w:szCs w:val="28"/>
              </w:rPr>
            </w:pPr>
            <w:r>
              <w:rPr>
                <w:color w:val="000000"/>
                <w:sz w:val="28"/>
                <w:szCs w:val="28"/>
              </w:rPr>
              <w:t>14,0</w:t>
            </w:r>
            <w:r w:rsidR="007A74FB" w:rsidRPr="008318E3">
              <w:rPr>
                <w:color w:val="000000"/>
                <w:sz w:val="28"/>
                <w:szCs w:val="28"/>
              </w:rPr>
              <w:t>%</w:t>
            </w:r>
          </w:p>
        </w:tc>
        <w:tc>
          <w:tcPr>
            <w:tcW w:w="1560" w:type="dxa"/>
            <w:vAlign w:val="center"/>
          </w:tcPr>
          <w:p w:rsidR="007A74FB" w:rsidRPr="008318E3" w:rsidRDefault="002260A0" w:rsidP="008771DE">
            <w:pPr>
              <w:jc w:val="center"/>
              <w:rPr>
                <w:color w:val="000000"/>
                <w:sz w:val="28"/>
                <w:szCs w:val="28"/>
              </w:rPr>
            </w:pPr>
            <w:r>
              <w:rPr>
                <w:color w:val="000000"/>
                <w:sz w:val="28"/>
                <w:szCs w:val="28"/>
              </w:rPr>
              <w:t>47,8</w:t>
            </w:r>
            <w:r w:rsidR="007A74FB" w:rsidRPr="008318E3">
              <w:rPr>
                <w:color w:val="000000"/>
                <w:sz w:val="28"/>
                <w:szCs w:val="28"/>
              </w:rPr>
              <w:t>%</w:t>
            </w:r>
          </w:p>
        </w:tc>
      </w:tr>
      <w:tr w:rsidR="007A74FB" w:rsidRPr="008318E3" w:rsidTr="008771DE">
        <w:trPr>
          <w:trHeight w:val="20"/>
        </w:trPr>
        <w:tc>
          <w:tcPr>
            <w:tcW w:w="4112" w:type="dxa"/>
          </w:tcPr>
          <w:p w:rsidR="007A74FB" w:rsidRPr="00DD2F53" w:rsidRDefault="007A74FB" w:rsidP="00E53FCD">
            <w:pPr>
              <w:pStyle w:val="a3"/>
              <w:spacing w:after="0" w:line="240" w:lineRule="auto"/>
              <w:ind w:left="0"/>
              <w:jc w:val="both"/>
              <w:rPr>
                <w:rFonts w:ascii="Times New Roman" w:hAnsi="Times New Roman"/>
                <w:sz w:val="28"/>
                <w:szCs w:val="28"/>
              </w:rPr>
            </w:pPr>
            <w:r w:rsidRPr="00DD2F53">
              <w:rPr>
                <w:rFonts w:ascii="Times New Roman" w:hAnsi="Times New Roman"/>
                <w:bCs/>
                <w:sz w:val="28"/>
                <w:szCs w:val="28"/>
                <w:lang w:eastAsia="ru-RU"/>
              </w:rPr>
              <w:t>Доля</w:t>
            </w:r>
            <w:r w:rsidRPr="00DD2F53">
              <w:rPr>
                <w:rFonts w:ascii="Times New Roman" w:hAnsi="Times New Roman"/>
                <w:sz w:val="28"/>
                <w:szCs w:val="28"/>
              </w:rPr>
              <w:t xml:space="preserve"> участников, получивших от </w:t>
            </w:r>
            <w:r>
              <w:rPr>
                <w:rFonts w:ascii="Times New Roman" w:hAnsi="Times New Roman"/>
                <w:sz w:val="28"/>
                <w:szCs w:val="28"/>
              </w:rPr>
              <w:t>12</w:t>
            </w:r>
            <w:r w:rsidRPr="00DD2F53">
              <w:rPr>
                <w:rFonts w:ascii="Times New Roman" w:hAnsi="Times New Roman"/>
                <w:sz w:val="28"/>
                <w:szCs w:val="28"/>
              </w:rPr>
              <w:t xml:space="preserve"> до </w:t>
            </w:r>
            <w:r>
              <w:rPr>
                <w:rFonts w:ascii="Times New Roman" w:hAnsi="Times New Roman"/>
                <w:sz w:val="28"/>
                <w:szCs w:val="28"/>
              </w:rPr>
              <w:t>16</w:t>
            </w:r>
            <w:r w:rsidRPr="00DD2F53">
              <w:rPr>
                <w:rFonts w:ascii="Times New Roman" w:hAnsi="Times New Roman"/>
                <w:sz w:val="28"/>
                <w:szCs w:val="28"/>
              </w:rPr>
              <w:t xml:space="preserve"> баллов </w:t>
            </w:r>
          </w:p>
        </w:tc>
        <w:tc>
          <w:tcPr>
            <w:tcW w:w="1559" w:type="dxa"/>
            <w:vAlign w:val="center"/>
          </w:tcPr>
          <w:p w:rsidR="007A74FB" w:rsidRPr="008318E3" w:rsidRDefault="007A74FB" w:rsidP="008771DE">
            <w:pPr>
              <w:jc w:val="center"/>
              <w:rPr>
                <w:color w:val="000000"/>
                <w:sz w:val="28"/>
                <w:szCs w:val="28"/>
              </w:rPr>
            </w:pPr>
            <w:r w:rsidRPr="008318E3">
              <w:rPr>
                <w:color w:val="000000"/>
                <w:sz w:val="28"/>
                <w:szCs w:val="28"/>
              </w:rPr>
              <w:t>39,7%</w:t>
            </w:r>
          </w:p>
        </w:tc>
        <w:tc>
          <w:tcPr>
            <w:tcW w:w="1559" w:type="dxa"/>
            <w:vAlign w:val="center"/>
          </w:tcPr>
          <w:p w:rsidR="007A74FB" w:rsidRPr="008318E3" w:rsidRDefault="007A74FB" w:rsidP="008771DE">
            <w:pPr>
              <w:jc w:val="center"/>
              <w:rPr>
                <w:color w:val="000000"/>
                <w:sz w:val="28"/>
                <w:szCs w:val="28"/>
              </w:rPr>
            </w:pPr>
            <w:r w:rsidRPr="008318E3">
              <w:rPr>
                <w:color w:val="000000"/>
                <w:sz w:val="28"/>
                <w:szCs w:val="28"/>
              </w:rPr>
              <w:t>34,1%</w:t>
            </w:r>
          </w:p>
        </w:tc>
        <w:tc>
          <w:tcPr>
            <w:tcW w:w="1559" w:type="dxa"/>
            <w:vAlign w:val="center"/>
          </w:tcPr>
          <w:p w:rsidR="007A74FB" w:rsidRPr="008318E3" w:rsidRDefault="007A74FB" w:rsidP="00F57206">
            <w:pPr>
              <w:jc w:val="center"/>
              <w:rPr>
                <w:color w:val="000000"/>
                <w:sz w:val="28"/>
                <w:szCs w:val="28"/>
              </w:rPr>
            </w:pPr>
            <w:r w:rsidRPr="008318E3">
              <w:rPr>
                <w:color w:val="000000"/>
                <w:sz w:val="28"/>
                <w:szCs w:val="28"/>
              </w:rPr>
              <w:t>37,</w:t>
            </w:r>
            <w:r w:rsidR="00F57206">
              <w:rPr>
                <w:color w:val="000000"/>
                <w:sz w:val="28"/>
                <w:szCs w:val="28"/>
              </w:rPr>
              <w:t>8</w:t>
            </w:r>
            <w:r w:rsidRPr="008318E3">
              <w:rPr>
                <w:color w:val="000000"/>
                <w:sz w:val="28"/>
                <w:szCs w:val="28"/>
              </w:rPr>
              <w:t>%</w:t>
            </w:r>
          </w:p>
        </w:tc>
        <w:tc>
          <w:tcPr>
            <w:tcW w:w="1560" w:type="dxa"/>
            <w:vAlign w:val="center"/>
          </w:tcPr>
          <w:p w:rsidR="007A74FB" w:rsidRPr="008318E3" w:rsidRDefault="00FA0D16" w:rsidP="008771DE">
            <w:pPr>
              <w:jc w:val="center"/>
              <w:rPr>
                <w:color w:val="000000"/>
                <w:sz w:val="28"/>
                <w:szCs w:val="28"/>
              </w:rPr>
            </w:pPr>
            <w:r>
              <w:rPr>
                <w:color w:val="000000"/>
                <w:sz w:val="28"/>
                <w:szCs w:val="28"/>
              </w:rPr>
              <w:t>28,9</w:t>
            </w:r>
            <w:r w:rsidR="007A74FB" w:rsidRPr="008318E3">
              <w:rPr>
                <w:color w:val="000000"/>
                <w:sz w:val="28"/>
                <w:szCs w:val="28"/>
              </w:rPr>
              <w:t>%</w:t>
            </w:r>
          </w:p>
        </w:tc>
      </w:tr>
      <w:tr w:rsidR="007A74FB" w:rsidRPr="008318E3" w:rsidTr="008771DE">
        <w:trPr>
          <w:trHeight w:val="20"/>
        </w:trPr>
        <w:tc>
          <w:tcPr>
            <w:tcW w:w="4112" w:type="dxa"/>
          </w:tcPr>
          <w:p w:rsidR="007A74FB" w:rsidRPr="00DD2F53" w:rsidRDefault="007A74FB" w:rsidP="00E53FCD">
            <w:pPr>
              <w:pStyle w:val="a3"/>
              <w:spacing w:after="0" w:line="240" w:lineRule="auto"/>
              <w:ind w:left="0"/>
              <w:jc w:val="both"/>
              <w:rPr>
                <w:rFonts w:ascii="Times New Roman" w:hAnsi="Times New Roman"/>
                <w:b/>
                <w:sz w:val="28"/>
                <w:szCs w:val="28"/>
              </w:rPr>
            </w:pPr>
            <w:r w:rsidRPr="00DD2F53">
              <w:rPr>
                <w:rFonts w:ascii="Times New Roman" w:hAnsi="Times New Roman"/>
                <w:bCs/>
                <w:sz w:val="28"/>
                <w:szCs w:val="28"/>
                <w:lang w:eastAsia="ru-RU"/>
              </w:rPr>
              <w:t>Доля</w:t>
            </w:r>
            <w:r w:rsidRPr="00DD2F53">
              <w:rPr>
                <w:rFonts w:ascii="Times New Roman" w:hAnsi="Times New Roman"/>
                <w:sz w:val="28"/>
                <w:szCs w:val="28"/>
              </w:rPr>
              <w:t xml:space="preserve"> участников, получивших от </w:t>
            </w:r>
            <w:r>
              <w:rPr>
                <w:rFonts w:ascii="Times New Roman" w:hAnsi="Times New Roman"/>
                <w:sz w:val="28"/>
                <w:szCs w:val="28"/>
              </w:rPr>
              <w:t>17</w:t>
            </w:r>
            <w:r w:rsidRPr="00DD2F53">
              <w:rPr>
                <w:rFonts w:ascii="Times New Roman" w:hAnsi="Times New Roman"/>
                <w:sz w:val="28"/>
                <w:szCs w:val="28"/>
              </w:rPr>
              <w:t xml:space="preserve"> до </w:t>
            </w:r>
            <w:r>
              <w:rPr>
                <w:rFonts w:ascii="Times New Roman" w:hAnsi="Times New Roman"/>
                <w:sz w:val="28"/>
                <w:szCs w:val="28"/>
              </w:rPr>
              <w:t>20</w:t>
            </w:r>
            <w:r w:rsidRPr="00DD2F53">
              <w:rPr>
                <w:rFonts w:ascii="Times New Roman" w:hAnsi="Times New Roman"/>
                <w:sz w:val="28"/>
                <w:szCs w:val="28"/>
              </w:rPr>
              <w:t xml:space="preserve"> баллов </w:t>
            </w:r>
          </w:p>
        </w:tc>
        <w:tc>
          <w:tcPr>
            <w:tcW w:w="1559" w:type="dxa"/>
            <w:vAlign w:val="center"/>
          </w:tcPr>
          <w:p w:rsidR="007A74FB" w:rsidRPr="008318E3" w:rsidRDefault="007A74FB" w:rsidP="008771DE">
            <w:pPr>
              <w:jc w:val="center"/>
              <w:rPr>
                <w:color w:val="000000"/>
                <w:sz w:val="28"/>
                <w:szCs w:val="28"/>
              </w:rPr>
            </w:pPr>
            <w:r w:rsidRPr="008318E3">
              <w:rPr>
                <w:color w:val="000000"/>
                <w:sz w:val="28"/>
                <w:szCs w:val="28"/>
              </w:rPr>
              <w:t>57,7%</w:t>
            </w:r>
          </w:p>
        </w:tc>
        <w:tc>
          <w:tcPr>
            <w:tcW w:w="1559" w:type="dxa"/>
            <w:vAlign w:val="center"/>
          </w:tcPr>
          <w:p w:rsidR="007A74FB" w:rsidRPr="008318E3" w:rsidRDefault="007A74FB" w:rsidP="008771DE">
            <w:pPr>
              <w:jc w:val="center"/>
              <w:rPr>
                <w:color w:val="000000"/>
                <w:sz w:val="28"/>
                <w:szCs w:val="28"/>
              </w:rPr>
            </w:pPr>
            <w:r w:rsidRPr="008318E3">
              <w:rPr>
                <w:color w:val="000000"/>
                <w:sz w:val="28"/>
                <w:szCs w:val="28"/>
              </w:rPr>
              <w:t>53,3%</w:t>
            </w:r>
          </w:p>
        </w:tc>
        <w:tc>
          <w:tcPr>
            <w:tcW w:w="1559" w:type="dxa"/>
            <w:vAlign w:val="center"/>
          </w:tcPr>
          <w:p w:rsidR="007A74FB" w:rsidRPr="008318E3" w:rsidRDefault="007A74FB" w:rsidP="00F57206">
            <w:pPr>
              <w:jc w:val="center"/>
              <w:rPr>
                <w:color w:val="000000"/>
                <w:sz w:val="28"/>
                <w:szCs w:val="28"/>
              </w:rPr>
            </w:pPr>
            <w:r w:rsidRPr="008318E3">
              <w:rPr>
                <w:color w:val="000000"/>
                <w:sz w:val="28"/>
                <w:szCs w:val="28"/>
              </w:rPr>
              <w:t>47,</w:t>
            </w:r>
            <w:r w:rsidR="00F57206">
              <w:rPr>
                <w:color w:val="000000"/>
                <w:sz w:val="28"/>
                <w:szCs w:val="28"/>
              </w:rPr>
              <w:t>0</w:t>
            </w:r>
            <w:r w:rsidRPr="008318E3">
              <w:rPr>
                <w:color w:val="000000"/>
                <w:sz w:val="28"/>
                <w:szCs w:val="28"/>
              </w:rPr>
              <w:t>%</w:t>
            </w:r>
          </w:p>
        </w:tc>
        <w:tc>
          <w:tcPr>
            <w:tcW w:w="1560" w:type="dxa"/>
            <w:vAlign w:val="center"/>
          </w:tcPr>
          <w:p w:rsidR="007A74FB" w:rsidRPr="008318E3" w:rsidRDefault="007A74FB" w:rsidP="008771DE">
            <w:pPr>
              <w:jc w:val="center"/>
              <w:rPr>
                <w:color w:val="000000"/>
                <w:sz w:val="28"/>
                <w:szCs w:val="28"/>
              </w:rPr>
            </w:pPr>
            <w:r w:rsidRPr="008318E3">
              <w:rPr>
                <w:color w:val="000000"/>
                <w:sz w:val="28"/>
                <w:szCs w:val="28"/>
              </w:rPr>
              <w:t>8,9%</w:t>
            </w:r>
          </w:p>
        </w:tc>
      </w:tr>
      <w:tr w:rsidR="007A74FB" w:rsidRPr="008318E3" w:rsidTr="00E55D98">
        <w:trPr>
          <w:trHeight w:val="20"/>
        </w:trPr>
        <w:tc>
          <w:tcPr>
            <w:tcW w:w="4112" w:type="dxa"/>
          </w:tcPr>
          <w:p w:rsidR="007A74FB" w:rsidRPr="00DD2F53" w:rsidRDefault="007A74FB" w:rsidP="00E53FCD">
            <w:pPr>
              <w:pStyle w:val="a3"/>
              <w:spacing w:after="0" w:line="240" w:lineRule="auto"/>
              <w:ind w:left="0"/>
              <w:jc w:val="both"/>
              <w:rPr>
                <w:rFonts w:ascii="Times New Roman" w:hAnsi="Times New Roman"/>
                <w:b/>
                <w:sz w:val="28"/>
                <w:szCs w:val="28"/>
              </w:rPr>
            </w:pPr>
            <w:r w:rsidRPr="00DD2F53">
              <w:rPr>
                <w:rFonts w:ascii="Times New Roman" w:hAnsi="Times New Roman"/>
                <w:sz w:val="28"/>
                <w:szCs w:val="28"/>
              </w:rPr>
              <w:t xml:space="preserve">Количество выпускников, получивших </w:t>
            </w:r>
            <w:r>
              <w:rPr>
                <w:rFonts w:ascii="Times New Roman" w:hAnsi="Times New Roman"/>
                <w:sz w:val="28"/>
                <w:szCs w:val="28"/>
              </w:rPr>
              <w:t>20</w:t>
            </w:r>
            <w:r w:rsidRPr="00DD2F53">
              <w:rPr>
                <w:rFonts w:ascii="Times New Roman" w:hAnsi="Times New Roman"/>
                <w:sz w:val="28"/>
                <w:szCs w:val="28"/>
              </w:rPr>
              <w:t xml:space="preserve"> баллов</w:t>
            </w:r>
          </w:p>
        </w:tc>
        <w:tc>
          <w:tcPr>
            <w:tcW w:w="1559" w:type="dxa"/>
            <w:vAlign w:val="center"/>
          </w:tcPr>
          <w:p w:rsidR="007A74FB" w:rsidRPr="00E55D98" w:rsidRDefault="007A74FB" w:rsidP="00E55D98">
            <w:pPr>
              <w:pStyle w:val="a3"/>
              <w:spacing w:after="0" w:line="240" w:lineRule="auto"/>
              <w:ind w:left="0" w:firstLine="175"/>
              <w:jc w:val="center"/>
              <w:rPr>
                <w:rFonts w:ascii="Times New Roman" w:hAnsi="Times New Roman"/>
                <w:sz w:val="28"/>
                <w:szCs w:val="28"/>
              </w:rPr>
            </w:pPr>
            <w:r w:rsidRPr="00E55D98">
              <w:rPr>
                <w:rFonts w:ascii="Times New Roman" w:hAnsi="Times New Roman"/>
                <w:sz w:val="28"/>
                <w:szCs w:val="28"/>
              </w:rPr>
              <w:t>68</w:t>
            </w:r>
          </w:p>
        </w:tc>
        <w:tc>
          <w:tcPr>
            <w:tcW w:w="1559" w:type="dxa"/>
            <w:vAlign w:val="center"/>
          </w:tcPr>
          <w:p w:rsidR="007A74FB" w:rsidRPr="00E55D98" w:rsidRDefault="007A74FB" w:rsidP="00E55D98">
            <w:pPr>
              <w:pStyle w:val="a3"/>
              <w:spacing w:after="0" w:line="240" w:lineRule="auto"/>
              <w:ind w:left="0" w:firstLine="175"/>
              <w:jc w:val="center"/>
              <w:rPr>
                <w:rFonts w:ascii="Times New Roman" w:hAnsi="Times New Roman"/>
                <w:sz w:val="28"/>
                <w:szCs w:val="28"/>
              </w:rPr>
            </w:pPr>
            <w:r w:rsidRPr="00E55D98">
              <w:rPr>
                <w:rFonts w:ascii="Times New Roman" w:hAnsi="Times New Roman"/>
                <w:sz w:val="28"/>
                <w:szCs w:val="28"/>
              </w:rPr>
              <w:t>22</w:t>
            </w:r>
          </w:p>
        </w:tc>
        <w:tc>
          <w:tcPr>
            <w:tcW w:w="1559" w:type="dxa"/>
            <w:vAlign w:val="center"/>
          </w:tcPr>
          <w:p w:rsidR="007A74FB" w:rsidRPr="00E55D98" w:rsidRDefault="007A74FB" w:rsidP="00E55D98">
            <w:pPr>
              <w:pStyle w:val="a3"/>
              <w:spacing w:after="0" w:line="240" w:lineRule="auto"/>
              <w:ind w:left="0" w:firstLine="175"/>
              <w:jc w:val="center"/>
              <w:rPr>
                <w:rFonts w:ascii="Times New Roman" w:hAnsi="Times New Roman"/>
                <w:sz w:val="28"/>
                <w:szCs w:val="28"/>
              </w:rPr>
            </w:pPr>
            <w:r w:rsidRPr="00E55D98">
              <w:rPr>
                <w:rFonts w:ascii="Times New Roman" w:hAnsi="Times New Roman"/>
                <w:sz w:val="28"/>
                <w:szCs w:val="28"/>
              </w:rPr>
              <w:t>157</w:t>
            </w:r>
          </w:p>
        </w:tc>
        <w:tc>
          <w:tcPr>
            <w:tcW w:w="1560" w:type="dxa"/>
            <w:vAlign w:val="center"/>
          </w:tcPr>
          <w:p w:rsidR="007A74FB" w:rsidRPr="00E55D98" w:rsidRDefault="007A74FB" w:rsidP="00E55D98">
            <w:pPr>
              <w:pStyle w:val="a3"/>
              <w:spacing w:after="0" w:line="240" w:lineRule="auto"/>
              <w:ind w:left="0" w:firstLine="175"/>
              <w:jc w:val="center"/>
              <w:rPr>
                <w:rFonts w:ascii="Times New Roman" w:hAnsi="Times New Roman"/>
                <w:sz w:val="28"/>
                <w:szCs w:val="28"/>
              </w:rPr>
            </w:pPr>
            <w:r w:rsidRPr="00E55D98">
              <w:rPr>
                <w:rFonts w:ascii="Times New Roman" w:hAnsi="Times New Roman"/>
                <w:sz w:val="28"/>
                <w:szCs w:val="28"/>
              </w:rPr>
              <w:t>0</w:t>
            </w:r>
          </w:p>
        </w:tc>
      </w:tr>
    </w:tbl>
    <w:p w:rsidR="007A74FB" w:rsidRPr="003D12CE" w:rsidRDefault="007A74FB" w:rsidP="009C4F78">
      <w:pPr>
        <w:pStyle w:val="a3"/>
        <w:spacing w:before="120" w:after="0" w:line="240" w:lineRule="auto"/>
        <w:ind w:left="0" w:firstLine="567"/>
        <w:jc w:val="both"/>
        <w:rPr>
          <w:rFonts w:ascii="Times New Roman" w:hAnsi="Times New Roman"/>
          <w:b/>
          <w:sz w:val="28"/>
          <w:szCs w:val="28"/>
          <w:lang w:eastAsia="ru-RU"/>
        </w:rPr>
      </w:pPr>
      <w:r w:rsidRPr="003D12CE">
        <w:rPr>
          <w:rFonts w:ascii="Times New Roman" w:hAnsi="Times New Roman"/>
          <w:b/>
          <w:sz w:val="28"/>
          <w:szCs w:val="28"/>
          <w:lang w:eastAsia="ru-RU"/>
        </w:rPr>
        <w:t>В) Основные результаты ЕГЭ по предмету</w:t>
      </w:r>
      <w:r>
        <w:rPr>
          <w:rFonts w:ascii="Times New Roman" w:hAnsi="Times New Roman"/>
          <w:b/>
          <w:sz w:val="28"/>
          <w:szCs w:val="28"/>
          <w:lang w:eastAsia="ru-RU"/>
        </w:rPr>
        <w:t xml:space="preserve"> «Математика (базовый уровень)</w:t>
      </w:r>
      <w:r w:rsidRPr="003D12CE">
        <w:rPr>
          <w:rFonts w:ascii="Times New Roman" w:hAnsi="Times New Roman"/>
          <w:b/>
          <w:sz w:val="28"/>
          <w:szCs w:val="28"/>
          <w:lang w:eastAsia="ru-RU"/>
        </w:rPr>
        <w:t xml:space="preserve"> в сравнении по АТЕ</w:t>
      </w:r>
    </w:p>
    <w:p w:rsidR="00B526A5" w:rsidRDefault="00B526A5" w:rsidP="00246079">
      <w:pPr>
        <w:pStyle w:val="a3"/>
        <w:spacing w:line="240" w:lineRule="auto"/>
        <w:ind w:left="0" w:firstLine="567"/>
        <w:jc w:val="right"/>
        <w:rPr>
          <w:rFonts w:ascii="Times New Roman" w:hAnsi="Times New Roman"/>
          <w:i/>
          <w:sz w:val="24"/>
          <w:szCs w:val="24"/>
        </w:rPr>
      </w:pPr>
    </w:p>
    <w:p w:rsidR="00B526A5" w:rsidRDefault="00B526A5" w:rsidP="00246079">
      <w:pPr>
        <w:pStyle w:val="a3"/>
        <w:spacing w:line="240" w:lineRule="auto"/>
        <w:ind w:left="0" w:firstLine="567"/>
        <w:jc w:val="right"/>
        <w:rPr>
          <w:rFonts w:ascii="Times New Roman" w:hAnsi="Times New Roman"/>
          <w:i/>
          <w:sz w:val="24"/>
          <w:szCs w:val="24"/>
        </w:rPr>
      </w:pPr>
    </w:p>
    <w:p w:rsidR="007A74FB" w:rsidRPr="008739DE" w:rsidRDefault="007A74FB" w:rsidP="00246079">
      <w:pPr>
        <w:pStyle w:val="a3"/>
        <w:spacing w:line="240" w:lineRule="auto"/>
        <w:ind w:left="0" w:firstLine="567"/>
        <w:jc w:val="right"/>
        <w:rPr>
          <w:rFonts w:ascii="Times New Roman" w:hAnsi="Times New Roman"/>
          <w:i/>
          <w:sz w:val="24"/>
          <w:szCs w:val="24"/>
        </w:rPr>
      </w:pPr>
      <w:r w:rsidRPr="008739DE">
        <w:rPr>
          <w:rFonts w:ascii="Times New Roman" w:hAnsi="Times New Roman"/>
          <w:i/>
          <w:sz w:val="24"/>
          <w:szCs w:val="24"/>
        </w:rPr>
        <w:lastRenderedPageBreak/>
        <w:t>Таблица 8</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531"/>
        <w:gridCol w:w="1531"/>
        <w:gridCol w:w="1531"/>
        <w:gridCol w:w="1531"/>
        <w:gridCol w:w="1531"/>
      </w:tblGrid>
      <w:tr w:rsidR="007A74FB" w:rsidRPr="00762B35" w:rsidTr="008318E3">
        <w:trPr>
          <w:trHeight w:val="20"/>
        </w:trPr>
        <w:tc>
          <w:tcPr>
            <w:tcW w:w="2694" w:type="dxa"/>
            <w:vAlign w:val="center"/>
          </w:tcPr>
          <w:p w:rsidR="007A74FB" w:rsidRPr="00FB2EC9" w:rsidRDefault="007A74FB" w:rsidP="008318E3">
            <w:pPr>
              <w:pStyle w:val="a3"/>
              <w:spacing w:after="0" w:line="240" w:lineRule="auto"/>
              <w:ind w:left="0" w:right="-108" w:firstLine="33"/>
              <w:jc w:val="center"/>
              <w:rPr>
                <w:rFonts w:ascii="Times New Roman" w:hAnsi="Times New Roman"/>
                <w:sz w:val="28"/>
                <w:szCs w:val="28"/>
              </w:rPr>
            </w:pPr>
            <w:r w:rsidRPr="00FB2EC9">
              <w:rPr>
                <w:rFonts w:ascii="Times New Roman" w:hAnsi="Times New Roman"/>
                <w:sz w:val="28"/>
                <w:szCs w:val="28"/>
              </w:rPr>
              <w:t>Административно-территориальные единицы</w:t>
            </w:r>
          </w:p>
        </w:tc>
        <w:tc>
          <w:tcPr>
            <w:tcW w:w="1531" w:type="dxa"/>
            <w:vAlign w:val="center"/>
          </w:tcPr>
          <w:p w:rsidR="007A74FB" w:rsidRPr="00FB2EC9" w:rsidRDefault="007A74FB" w:rsidP="008318E3">
            <w:pPr>
              <w:pStyle w:val="a3"/>
              <w:spacing w:after="0" w:line="240" w:lineRule="auto"/>
              <w:ind w:left="0"/>
              <w:jc w:val="center"/>
              <w:rPr>
                <w:rFonts w:ascii="Times New Roman" w:hAnsi="Times New Roman"/>
                <w:i/>
                <w:sz w:val="28"/>
                <w:szCs w:val="28"/>
              </w:rPr>
            </w:pPr>
            <w:r w:rsidRPr="00FB2EC9">
              <w:rPr>
                <w:rFonts w:ascii="Times New Roman" w:hAnsi="Times New Roman"/>
                <w:bCs/>
                <w:sz w:val="28"/>
                <w:szCs w:val="28"/>
                <w:lang w:eastAsia="ru-RU"/>
              </w:rPr>
              <w:t>Доля</w:t>
            </w:r>
            <w:r w:rsidRPr="00FB2EC9">
              <w:rPr>
                <w:rFonts w:ascii="Times New Roman" w:hAnsi="Times New Roman"/>
                <w:sz w:val="28"/>
                <w:szCs w:val="28"/>
              </w:rPr>
              <w:t xml:space="preserve"> участников, набравших балл ниже минимального</w:t>
            </w:r>
          </w:p>
        </w:tc>
        <w:tc>
          <w:tcPr>
            <w:tcW w:w="1531" w:type="dxa"/>
            <w:vAlign w:val="center"/>
          </w:tcPr>
          <w:p w:rsidR="007A74FB" w:rsidRPr="00FB2EC9" w:rsidRDefault="007A74FB" w:rsidP="008318E3">
            <w:pPr>
              <w:pStyle w:val="a3"/>
              <w:spacing w:after="0" w:line="240" w:lineRule="auto"/>
              <w:ind w:left="0"/>
              <w:jc w:val="center"/>
              <w:rPr>
                <w:rFonts w:ascii="Times New Roman" w:hAnsi="Times New Roman"/>
                <w:i/>
                <w:sz w:val="28"/>
                <w:szCs w:val="28"/>
              </w:rPr>
            </w:pPr>
            <w:r w:rsidRPr="00FB2EC9">
              <w:rPr>
                <w:rFonts w:ascii="Times New Roman" w:hAnsi="Times New Roman"/>
                <w:bCs/>
                <w:sz w:val="28"/>
                <w:szCs w:val="28"/>
                <w:lang w:eastAsia="ru-RU"/>
              </w:rPr>
              <w:t>Доля</w:t>
            </w:r>
            <w:r w:rsidRPr="00FB2EC9">
              <w:rPr>
                <w:rFonts w:ascii="Times New Roman" w:hAnsi="Times New Roman"/>
                <w:sz w:val="28"/>
                <w:szCs w:val="28"/>
              </w:rPr>
              <w:t xml:space="preserve"> участников, получивших тестовый балл от 7 баллов до 11 баллов</w:t>
            </w:r>
          </w:p>
        </w:tc>
        <w:tc>
          <w:tcPr>
            <w:tcW w:w="1531" w:type="dxa"/>
            <w:vAlign w:val="center"/>
          </w:tcPr>
          <w:p w:rsidR="007A74FB" w:rsidRPr="00FB2EC9" w:rsidRDefault="007A74FB" w:rsidP="008318E3">
            <w:pPr>
              <w:pStyle w:val="a3"/>
              <w:spacing w:after="0" w:line="240" w:lineRule="auto"/>
              <w:ind w:left="0"/>
              <w:jc w:val="center"/>
              <w:rPr>
                <w:rFonts w:ascii="Times New Roman" w:hAnsi="Times New Roman"/>
                <w:i/>
                <w:sz w:val="28"/>
                <w:szCs w:val="28"/>
              </w:rPr>
            </w:pPr>
            <w:r w:rsidRPr="00FB2EC9">
              <w:rPr>
                <w:rFonts w:ascii="Times New Roman" w:hAnsi="Times New Roman"/>
                <w:bCs/>
                <w:sz w:val="28"/>
                <w:szCs w:val="28"/>
                <w:lang w:eastAsia="ru-RU"/>
              </w:rPr>
              <w:t>Доля</w:t>
            </w:r>
            <w:r w:rsidRPr="00FB2EC9">
              <w:rPr>
                <w:rFonts w:ascii="Times New Roman" w:hAnsi="Times New Roman"/>
                <w:sz w:val="28"/>
                <w:szCs w:val="28"/>
              </w:rPr>
              <w:t xml:space="preserve"> участников, получивших от 12 до 16 баллов</w:t>
            </w:r>
          </w:p>
        </w:tc>
        <w:tc>
          <w:tcPr>
            <w:tcW w:w="1531" w:type="dxa"/>
            <w:vAlign w:val="center"/>
          </w:tcPr>
          <w:p w:rsidR="007A74FB" w:rsidRPr="00FB2EC9" w:rsidRDefault="007A74FB" w:rsidP="008318E3">
            <w:pPr>
              <w:pStyle w:val="a3"/>
              <w:spacing w:after="0" w:line="240" w:lineRule="auto"/>
              <w:ind w:left="0"/>
              <w:jc w:val="center"/>
              <w:rPr>
                <w:rFonts w:ascii="Times New Roman" w:hAnsi="Times New Roman"/>
                <w:i/>
                <w:sz w:val="28"/>
                <w:szCs w:val="28"/>
              </w:rPr>
            </w:pPr>
            <w:r w:rsidRPr="00FB2EC9">
              <w:rPr>
                <w:rFonts w:ascii="Times New Roman" w:hAnsi="Times New Roman"/>
                <w:bCs/>
                <w:sz w:val="28"/>
                <w:szCs w:val="28"/>
                <w:lang w:eastAsia="ru-RU"/>
              </w:rPr>
              <w:t>Доля</w:t>
            </w:r>
            <w:r w:rsidRPr="00FB2EC9">
              <w:rPr>
                <w:rFonts w:ascii="Times New Roman" w:hAnsi="Times New Roman"/>
                <w:sz w:val="28"/>
                <w:szCs w:val="28"/>
              </w:rPr>
              <w:t xml:space="preserve"> участников, получивших от 17 до 20 баллов</w:t>
            </w:r>
          </w:p>
        </w:tc>
        <w:tc>
          <w:tcPr>
            <w:tcW w:w="1531" w:type="dxa"/>
            <w:vAlign w:val="center"/>
          </w:tcPr>
          <w:p w:rsidR="007A74FB" w:rsidRPr="00FB2EC9" w:rsidRDefault="007A74FB" w:rsidP="008318E3">
            <w:pPr>
              <w:pStyle w:val="a3"/>
              <w:spacing w:after="0" w:line="240" w:lineRule="auto"/>
              <w:ind w:left="0"/>
              <w:jc w:val="center"/>
              <w:rPr>
                <w:rFonts w:ascii="Times New Roman" w:hAnsi="Times New Roman"/>
                <w:i/>
                <w:sz w:val="28"/>
                <w:szCs w:val="28"/>
              </w:rPr>
            </w:pPr>
            <w:r w:rsidRPr="00FB2EC9">
              <w:rPr>
                <w:rFonts w:ascii="Times New Roman" w:hAnsi="Times New Roman"/>
                <w:sz w:val="28"/>
                <w:szCs w:val="28"/>
              </w:rPr>
              <w:t>Количество выпускников, получивших 20 баллов</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Беломорский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3,6%</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14,5%</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35,5%</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46,4%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9</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Калевальский НМР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0,0%</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19,4%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36,1%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44,4%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Кемский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9,1%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26,4%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30,0%</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34,5%</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9</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Кондопожский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0,5%</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6,4%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37,4%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55,6%</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19</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Костомукшский ГО</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0,0%</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11,2%</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41,8%</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47,0%</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9</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Лахденпохский МР</w:t>
            </w:r>
          </w:p>
        </w:tc>
        <w:tc>
          <w:tcPr>
            <w:tcW w:w="1531" w:type="dxa"/>
            <w:vAlign w:val="center"/>
          </w:tcPr>
          <w:p w:rsidR="007A74FB" w:rsidRPr="00B1626B" w:rsidRDefault="00DF21F3" w:rsidP="008318E3">
            <w:pPr>
              <w:jc w:val="center"/>
              <w:rPr>
                <w:color w:val="000000"/>
                <w:sz w:val="28"/>
                <w:szCs w:val="28"/>
              </w:rPr>
            </w:pPr>
            <w:r>
              <w:rPr>
                <w:color w:val="000000"/>
                <w:sz w:val="28"/>
                <w:szCs w:val="28"/>
              </w:rPr>
              <w:t>11,8</w:t>
            </w:r>
            <w:r w:rsidR="007A74FB" w:rsidRPr="00B1626B">
              <w:rPr>
                <w:color w:val="000000"/>
                <w:sz w:val="28"/>
                <w:szCs w:val="28"/>
              </w:rPr>
              <w:t>%</w:t>
            </w:r>
          </w:p>
        </w:tc>
        <w:tc>
          <w:tcPr>
            <w:tcW w:w="1531" w:type="dxa"/>
            <w:vAlign w:val="center"/>
          </w:tcPr>
          <w:p w:rsidR="007A74FB" w:rsidRPr="00B1626B" w:rsidRDefault="00DF21F3" w:rsidP="008318E3">
            <w:pPr>
              <w:jc w:val="center"/>
              <w:rPr>
                <w:color w:val="000000"/>
                <w:sz w:val="28"/>
                <w:szCs w:val="28"/>
              </w:rPr>
            </w:pPr>
            <w:r>
              <w:rPr>
                <w:color w:val="000000"/>
                <w:sz w:val="28"/>
                <w:szCs w:val="28"/>
              </w:rPr>
              <w:t>15,7</w:t>
            </w:r>
            <w:r w:rsidR="007A74FB" w:rsidRPr="00B1626B">
              <w:rPr>
                <w:color w:val="000000"/>
                <w:sz w:val="28"/>
                <w:szCs w:val="28"/>
              </w:rPr>
              <w:t>%</w:t>
            </w:r>
          </w:p>
        </w:tc>
        <w:tc>
          <w:tcPr>
            <w:tcW w:w="1531" w:type="dxa"/>
            <w:vAlign w:val="center"/>
          </w:tcPr>
          <w:p w:rsidR="007A74FB" w:rsidRPr="00B1626B" w:rsidRDefault="00DF21F3" w:rsidP="008318E3">
            <w:pPr>
              <w:jc w:val="center"/>
              <w:rPr>
                <w:color w:val="000000"/>
                <w:sz w:val="28"/>
                <w:szCs w:val="28"/>
              </w:rPr>
            </w:pPr>
            <w:r>
              <w:rPr>
                <w:color w:val="000000"/>
                <w:sz w:val="28"/>
                <w:szCs w:val="28"/>
              </w:rPr>
              <w:t>25,5</w:t>
            </w:r>
            <w:r w:rsidR="007A74FB" w:rsidRPr="00B1626B">
              <w:rPr>
                <w:color w:val="000000"/>
                <w:sz w:val="28"/>
                <w:szCs w:val="28"/>
              </w:rPr>
              <w:t>%</w:t>
            </w:r>
          </w:p>
        </w:tc>
        <w:tc>
          <w:tcPr>
            <w:tcW w:w="1531" w:type="dxa"/>
            <w:vAlign w:val="center"/>
          </w:tcPr>
          <w:p w:rsidR="007A74FB" w:rsidRPr="00B1626B" w:rsidRDefault="00DF21F3" w:rsidP="008318E3">
            <w:pPr>
              <w:jc w:val="center"/>
              <w:rPr>
                <w:color w:val="000000"/>
                <w:sz w:val="28"/>
                <w:szCs w:val="28"/>
              </w:rPr>
            </w:pPr>
            <w:r>
              <w:rPr>
                <w:color w:val="000000"/>
                <w:sz w:val="28"/>
                <w:szCs w:val="28"/>
              </w:rPr>
              <w:t>47,1</w:t>
            </w:r>
            <w:r w:rsidR="007A74FB" w:rsidRPr="00B1626B">
              <w:rPr>
                <w:color w:val="000000"/>
                <w:sz w:val="28"/>
                <w:szCs w:val="28"/>
              </w:rPr>
              <w:t>%</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Лоухский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0,0%</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16,3%</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37,2%</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46,5%</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6</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Медвежьегорский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0,9%</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7,1%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33,0%</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58,9%</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11</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Муезерский МР</w:t>
            </w:r>
          </w:p>
        </w:tc>
        <w:tc>
          <w:tcPr>
            <w:tcW w:w="1531" w:type="dxa"/>
            <w:vAlign w:val="center"/>
          </w:tcPr>
          <w:p w:rsidR="007A74FB" w:rsidRPr="00B1626B" w:rsidRDefault="00DF21F3" w:rsidP="008318E3">
            <w:pPr>
              <w:jc w:val="center"/>
              <w:rPr>
                <w:color w:val="000000"/>
                <w:sz w:val="28"/>
                <w:szCs w:val="28"/>
              </w:rPr>
            </w:pPr>
            <w:r>
              <w:rPr>
                <w:color w:val="000000"/>
                <w:sz w:val="28"/>
                <w:szCs w:val="28"/>
              </w:rPr>
              <w:t>2,9</w:t>
            </w:r>
            <w:r w:rsidR="007A74FB" w:rsidRPr="00B1626B">
              <w:rPr>
                <w:color w:val="000000"/>
                <w:sz w:val="28"/>
                <w:szCs w:val="28"/>
              </w:rPr>
              <w:t>%</w:t>
            </w:r>
          </w:p>
        </w:tc>
        <w:tc>
          <w:tcPr>
            <w:tcW w:w="1531" w:type="dxa"/>
            <w:vAlign w:val="center"/>
          </w:tcPr>
          <w:p w:rsidR="007A74FB" w:rsidRPr="00B1626B" w:rsidRDefault="00DF21F3" w:rsidP="008318E3">
            <w:pPr>
              <w:jc w:val="center"/>
              <w:rPr>
                <w:color w:val="000000"/>
                <w:sz w:val="28"/>
                <w:szCs w:val="28"/>
              </w:rPr>
            </w:pPr>
            <w:r>
              <w:rPr>
                <w:color w:val="000000"/>
                <w:sz w:val="28"/>
                <w:szCs w:val="28"/>
              </w:rPr>
              <w:t>15,9</w:t>
            </w:r>
            <w:r w:rsidR="007A74FB" w:rsidRPr="00B1626B">
              <w:rPr>
                <w:color w:val="000000"/>
                <w:sz w:val="28"/>
                <w:szCs w:val="28"/>
              </w:rPr>
              <w:t>%</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43,5%</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37,7%</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9</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Олонецкий НМР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1,3%</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2,6%</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36,4%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59,7%</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10</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proofErr w:type="gramStart"/>
            <w:r w:rsidRPr="00B1626B">
              <w:rPr>
                <w:color w:val="000000"/>
                <w:sz w:val="28"/>
                <w:szCs w:val="28"/>
              </w:rPr>
              <w:t>Петрозаводский</w:t>
            </w:r>
            <w:proofErr w:type="gramEnd"/>
            <w:r w:rsidRPr="00B1626B">
              <w:rPr>
                <w:color w:val="000000"/>
                <w:sz w:val="28"/>
                <w:szCs w:val="28"/>
              </w:rPr>
              <w:t xml:space="preserve"> ГО</w:t>
            </w:r>
          </w:p>
        </w:tc>
        <w:tc>
          <w:tcPr>
            <w:tcW w:w="1531" w:type="dxa"/>
            <w:vAlign w:val="center"/>
          </w:tcPr>
          <w:p w:rsidR="007A74FB" w:rsidRPr="00B1626B" w:rsidRDefault="007A74FB" w:rsidP="00DF21F3">
            <w:pPr>
              <w:jc w:val="center"/>
              <w:rPr>
                <w:color w:val="000000"/>
                <w:sz w:val="28"/>
                <w:szCs w:val="28"/>
              </w:rPr>
            </w:pPr>
            <w:r w:rsidRPr="00B1626B">
              <w:rPr>
                <w:color w:val="000000"/>
                <w:sz w:val="28"/>
                <w:szCs w:val="28"/>
              </w:rPr>
              <w:t>0,</w:t>
            </w:r>
            <w:r w:rsidR="00DF21F3">
              <w:rPr>
                <w:color w:val="000000"/>
                <w:sz w:val="28"/>
                <w:szCs w:val="28"/>
              </w:rPr>
              <w:t>4</w:t>
            </w:r>
            <w:r w:rsidRPr="00B1626B">
              <w:rPr>
                <w:color w:val="000000"/>
                <w:sz w:val="28"/>
                <w:szCs w:val="28"/>
              </w:rPr>
              <w:t>%</w:t>
            </w:r>
          </w:p>
        </w:tc>
        <w:tc>
          <w:tcPr>
            <w:tcW w:w="1531" w:type="dxa"/>
            <w:vAlign w:val="center"/>
          </w:tcPr>
          <w:p w:rsidR="007A74FB" w:rsidRPr="00B1626B" w:rsidRDefault="007A74FB" w:rsidP="00DF21F3">
            <w:pPr>
              <w:jc w:val="center"/>
              <w:rPr>
                <w:color w:val="000000"/>
                <w:sz w:val="28"/>
                <w:szCs w:val="28"/>
              </w:rPr>
            </w:pPr>
            <w:r w:rsidRPr="00B1626B">
              <w:rPr>
                <w:color w:val="000000"/>
                <w:sz w:val="28"/>
                <w:szCs w:val="28"/>
              </w:rPr>
              <w:t>10,</w:t>
            </w:r>
            <w:r w:rsidR="00DF21F3">
              <w:rPr>
                <w:color w:val="000000"/>
                <w:sz w:val="28"/>
                <w:szCs w:val="28"/>
              </w:rPr>
              <w:t>3</w:t>
            </w:r>
            <w:r w:rsidRPr="00B1626B">
              <w:rPr>
                <w:color w:val="000000"/>
                <w:sz w:val="28"/>
                <w:szCs w:val="28"/>
              </w:rPr>
              <w:t>%</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38,2%</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51,1%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116</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Питкярантский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0,0%</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5,7%</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35,7%</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58,6%</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Прионежский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16,9%</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44,9%</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37,1%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Пряжинский НМР</w:t>
            </w:r>
          </w:p>
        </w:tc>
        <w:tc>
          <w:tcPr>
            <w:tcW w:w="1531" w:type="dxa"/>
            <w:vAlign w:val="center"/>
          </w:tcPr>
          <w:p w:rsidR="007A74FB" w:rsidRPr="00B1626B" w:rsidRDefault="00DF21F3" w:rsidP="008318E3">
            <w:pPr>
              <w:jc w:val="center"/>
              <w:rPr>
                <w:color w:val="000000"/>
                <w:sz w:val="28"/>
                <w:szCs w:val="28"/>
              </w:rPr>
            </w:pPr>
            <w:r>
              <w:rPr>
                <w:color w:val="000000"/>
                <w:sz w:val="28"/>
                <w:szCs w:val="28"/>
              </w:rPr>
              <w:t>0,0</w:t>
            </w:r>
            <w:r w:rsidR="007A74FB" w:rsidRPr="00B1626B">
              <w:rPr>
                <w:color w:val="000000"/>
                <w:sz w:val="28"/>
                <w:szCs w:val="28"/>
              </w:rPr>
              <w:t>%</w:t>
            </w:r>
          </w:p>
        </w:tc>
        <w:tc>
          <w:tcPr>
            <w:tcW w:w="1531" w:type="dxa"/>
            <w:vAlign w:val="center"/>
          </w:tcPr>
          <w:p w:rsidR="007A74FB" w:rsidRPr="00B1626B" w:rsidRDefault="00DF21F3" w:rsidP="008318E3">
            <w:pPr>
              <w:jc w:val="center"/>
              <w:rPr>
                <w:color w:val="000000"/>
                <w:sz w:val="28"/>
                <w:szCs w:val="28"/>
              </w:rPr>
            </w:pPr>
            <w:r>
              <w:rPr>
                <w:color w:val="000000"/>
                <w:sz w:val="28"/>
                <w:szCs w:val="28"/>
              </w:rPr>
              <w:t>18,0</w:t>
            </w:r>
            <w:r w:rsidR="007A74FB" w:rsidRPr="00B1626B">
              <w:rPr>
                <w:color w:val="000000"/>
                <w:sz w:val="28"/>
                <w:szCs w:val="28"/>
              </w:rPr>
              <w:t>%</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27,9%</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54,1%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10</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Пудожский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20,0%</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37,9%</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41,1%</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7</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Сегежский МР</w:t>
            </w:r>
          </w:p>
        </w:tc>
        <w:tc>
          <w:tcPr>
            <w:tcW w:w="1531" w:type="dxa"/>
            <w:vAlign w:val="center"/>
          </w:tcPr>
          <w:p w:rsidR="007A74FB" w:rsidRPr="00B1626B" w:rsidRDefault="00DF21F3" w:rsidP="008318E3">
            <w:pPr>
              <w:jc w:val="center"/>
              <w:rPr>
                <w:color w:val="000000"/>
                <w:sz w:val="28"/>
                <w:szCs w:val="28"/>
              </w:rPr>
            </w:pPr>
            <w:r>
              <w:rPr>
                <w:color w:val="000000"/>
                <w:sz w:val="28"/>
                <w:szCs w:val="28"/>
              </w:rPr>
              <w:t>0,6</w:t>
            </w:r>
            <w:r w:rsidR="007A74FB" w:rsidRPr="00B1626B">
              <w:rPr>
                <w:color w:val="000000"/>
                <w:sz w:val="28"/>
                <w:szCs w:val="28"/>
              </w:rPr>
              <w:t>%</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20,6%</w:t>
            </w:r>
          </w:p>
        </w:tc>
        <w:tc>
          <w:tcPr>
            <w:tcW w:w="1531" w:type="dxa"/>
            <w:vAlign w:val="center"/>
          </w:tcPr>
          <w:p w:rsidR="007A74FB" w:rsidRPr="00B1626B" w:rsidRDefault="00DF21F3" w:rsidP="00DF21F3">
            <w:pPr>
              <w:jc w:val="center"/>
              <w:rPr>
                <w:color w:val="000000"/>
                <w:sz w:val="28"/>
                <w:szCs w:val="28"/>
              </w:rPr>
            </w:pPr>
            <w:r>
              <w:rPr>
                <w:color w:val="000000"/>
                <w:sz w:val="28"/>
                <w:szCs w:val="28"/>
              </w:rPr>
              <w:t>42,2</w:t>
            </w:r>
            <w:r w:rsidR="007A74FB" w:rsidRPr="00B1626B">
              <w:rPr>
                <w:color w:val="000000"/>
                <w:sz w:val="28"/>
                <w:szCs w:val="28"/>
              </w:rPr>
              <w:t>%</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36,7%</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9</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Сортавальский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0,9%</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9,4%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35,9%</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53,8%</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10</w:t>
            </w:r>
          </w:p>
        </w:tc>
      </w:tr>
      <w:tr w:rsidR="007A74FB" w:rsidRPr="00B1626B" w:rsidTr="008318E3">
        <w:trPr>
          <w:trHeight w:val="20"/>
        </w:trPr>
        <w:tc>
          <w:tcPr>
            <w:tcW w:w="2694" w:type="dxa"/>
            <w:vAlign w:val="bottom"/>
          </w:tcPr>
          <w:p w:rsidR="007A74FB" w:rsidRPr="00B1626B" w:rsidRDefault="007A74FB" w:rsidP="00124BC3">
            <w:pPr>
              <w:rPr>
                <w:color w:val="000000"/>
                <w:sz w:val="28"/>
                <w:szCs w:val="28"/>
              </w:rPr>
            </w:pPr>
            <w:r w:rsidRPr="00B1626B">
              <w:rPr>
                <w:color w:val="000000"/>
                <w:sz w:val="28"/>
                <w:szCs w:val="28"/>
              </w:rPr>
              <w:t>Суоярвский МР</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1,5%</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34,3%</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38,8%</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25,4%</w:t>
            </w:r>
          </w:p>
        </w:tc>
        <w:tc>
          <w:tcPr>
            <w:tcW w:w="1531" w:type="dxa"/>
            <w:vAlign w:val="center"/>
          </w:tcPr>
          <w:p w:rsidR="007A74FB" w:rsidRPr="00B1626B" w:rsidRDefault="007A74FB" w:rsidP="008318E3">
            <w:pPr>
              <w:jc w:val="center"/>
              <w:rPr>
                <w:color w:val="000000"/>
                <w:sz w:val="28"/>
                <w:szCs w:val="28"/>
              </w:rPr>
            </w:pPr>
            <w:r w:rsidRPr="00B1626B">
              <w:rPr>
                <w:color w:val="000000"/>
                <w:sz w:val="28"/>
                <w:szCs w:val="28"/>
              </w:rPr>
              <w:t>2</w:t>
            </w:r>
          </w:p>
        </w:tc>
      </w:tr>
      <w:tr w:rsidR="007A74FB" w:rsidRPr="00B1626B" w:rsidTr="008318E3">
        <w:trPr>
          <w:trHeight w:val="20"/>
        </w:trPr>
        <w:tc>
          <w:tcPr>
            <w:tcW w:w="2694" w:type="dxa"/>
            <w:vAlign w:val="bottom"/>
          </w:tcPr>
          <w:p w:rsidR="007A74FB" w:rsidRPr="00B1626B" w:rsidRDefault="007A74FB" w:rsidP="00124BC3">
            <w:pPr>
              <w:rPr>
                <w:b/>
                <w:color w:val="000000"/>
                <w:sz w:val="28"/>
                <w:szCs w:val="28"/>
              </w:rPr>
            </w:pPr>
            <w:r w:rsidRPr="00B1626B">
              <w:rPr>
                <w:b/>
                <w:color w:val="000000"/>
                <w:sz w:val="28"/>
                <w:szCs w:val="28"/>
              </w:rPr>
              <w:t>Республика Карелия</w:t>
            </w:r>
          </w:p>
        </w:tc>
        <w:tc>
          <w:tcPr>
            <w:tcW w:w="1531" w:type="dxa"/>
            <w:vAlign w:val="center"/>
          </w:tcPr>
          <w:p w:rsidR="007A74FB" w:rsidRPr="00B1626B" w:rsidRDefault="007A74FB" w:rsidP="00DF21F3">
            <w:pPr>
              <w:jc w:val="center"/>
              <w:rPr>
                <w:b/>
                <w:color w:val="000000"/>
                <w:sz w:val="28"/>
                <w:szCs w:val="28"/>
              </w:rPr>
            </w:pPr>
            <w:r w:rsidRPr="00B1626B">
              <w:rPr>
                <w:b/>
                <w:color w:val="000000"/>
                <w:sz w:val="28"/>
                <w:szCs w:val="28"/>
              </w:rPr>
              <w:t>1,</w:t>
            </w:r>
            <w:r w:rsidR="00DF21F3">
              <w:rPr>
                <w:b/>
                <w:color w:val="000000"/>
                <w:sz w:val="28"/>
                <w:szCs w:val="28"/>
              </w:rPr>
              <w:t>2</w:t>
            </w:r>
            <w:r w:rsidRPr="00B1626B">
              <w:rPr>
                <w:b/>
                <w:color w:val="000000"/>
                <w:sz w:val="28"/>
                <w:szCs w:val="28"/>
              </w:rPr>
              <w:t>%</w:t>
            </w:r>
          </w:p>
        </w:tc>
        <w:tc>
          <w:tcPr>
            <w:tcW w:w="1531" w:type="dxa"/>
            <w:vAlign w:val="center"/>
          </w:tcPr>
          <w:p w:rsidR="007A74FB" w:rsidRPr="00B1626B" w:rsidRDefault="007A74FB" w:rsidP="00DF21F3">
            <w:pPr>
              <w:jc w:val="center"/>
              <w:rPr>
                <w:b/>
                <w:color w:val="000000"/>
                <w:sz w:val="28"/>
                <w:szCs w:val="28"/>
              </w:rPr>
            </w:pPr>
            <w:r w:rsidRPr="00B1626B">
              <w:rPr>
                <w:b/>
                <w:color w:val="000000"/>
                <w:sz w:val="28"/>
                <w:szCs w:val="28"/>
              </w:rPr>
              <w:t>12,</w:t>
            </w:r>
            <w:r w:rsidR="00DF21F3">
              <w:rPr>
                <w:b/>
                <w:color w:val="000000"/>
                <w:sz w:val="28"/>
                <w:szCs w:val="28"/>
              </w:rPr>
              <w:t>8</w:t>
            </w:r>
            <w:r w:rsidRPr="00B1626B">
              <w:rPr>
                <w:b/>
                <w:color w:val="000000"/>
                <w:sz w:val="28"/>
                <w:szCs w:val="28"/>
              </w:rPr>
              <w:t>%</w:t>
            </w:r>
          </w:p>
        </w:tc>
        <w:tc>
          <w:tcPr>
            <w:tcW w:w="1531" w:type="dxa"/>
            <w:vAlign w:val="center"/>
          </w:tcPr>
          <w:p w:rsidR="007A74FB" w:rsidRPr="00B1626B" w:rsidRDefault="007A74FB" w:rsidP="00DF21F3">
            <w:pPr>
              <w:jc w:val="center"/>
              <w:rPr>
                <w:b/>
                <w:color w:val="000000"/>
                <w:sz w:val="28"/>
                <w:szCs w:val="28"/>
              </w:rPr>
            </w:pPr>
            <w:r w:rsidRPr="00B1626B">
              <w:rPr>
                <w:b/>
                <w:color w:val="000000"/>
                <w:sz w:val="28"/>
                <w:szCs w:val="28"/>
              </w:rPr>
              <w:t>37,</w:t>
            </w:r>
            <w:r w:rsidR="00DF21F3">
              <w:rPr>
                <w:b/>
                <w:color w:val="000000"/>
                <w:sz w:val="28"/>
                <w:szCs w:val="28"/>
              </w:rPr>
              <w:t>6</w:t>
            </w:r>
            <w:r w:rsidRPr="00B1626B">
              <w:rPr>
                <w:b/>
                <w:color w:val="000000"/>
                <w:sz w:val="28"/>
                <w:szCs w:val="28"/>
              </w:rPr>
              <w:t>%</w:t>
            </w:r>
          </w:p>
        </w:tc>
        <w:tc>
          <w:tcPr>
            <w:tcW w:w="1531" w:type="dxa"/>
            <w:vAlign w:val="center"/>
          </w:tcPr>
          <w:p w:rsidR="007A74FB" w:rsidRPr="00B1626B" w:rsidRDefault="007A74FB" w:rsidP="008318E3">
            <w:pPr>
              <w:jc w:val="center"/>
              <w:rPr>
                <w:b/>
                <w:color w:val="000000"/>
                <w:sz w:val="28"/>
                <w:szCs w:val="28"/>
              </w:rPr>
            </w:pPr>
            <w:r w:rsidRPr="00B1626B">
              <w:rPr>
                <w:b/>
                <w:color w:val="000000"/>
                <w:sz w:val="28"/>
                <w:szCs w:val="28"/>
              </w:rPr>
              <w:t>48,4%</w:t>
            </w:r>
          </w:p>
        </w:tc>
        <w:tc>
          <w:tcPr>
            <w:tcW w:w="1531" w:type="dxa"/>
            <w:vAlign w:val="center"/>
          </w:tcPr>
          <w:p w:rsidR="007A74FB" w:rsidRPr="00B1626B" w:rsidRDefault="007A74FB" w:rsidP="008318E3">
            <w:pPr>
              <w:jc w:val="center"/>
              <w:rPr>
                <w:b/>
                <w:bCs/>
                <w:color w:val="000000"/>
                <w:sz w:val="28"/>
                <w:szCs w:val="28"/>
              </w:rPr>
            </w:pPr>
            <w:r w:rsidRPr="00B1626B">
              <w:rPr>
                <w:b/>
                <w:bCs/>
                <w:color w:val="000000"/>
                <w:sz w:val="28"/>
                <w:szCs w:val="28"/>
              </w:rPr>
              <w:t>247</w:t>
            </w:r>
          </w:p>
        </w:tc>
      </w:tr>
    </w:tbl>
    <w:p w:rsidR="007A74FB" w:rsidRPr="003D12CE" w:rsidRDefault="007A74FB" w:rsidP="00F75CDA">
      <w:pPr>
        <w:spacing w:before="120"/>
        <w:ind w:firstLine="567"/>
        <w:jc w:val="both"/>
        <w:rPr>
          <w:b/>
          <w:sz w:val="28"/>
          <w:szCs w:val="28"/>
        </w:rPr>
      </w:pPr>
      <w:r w:rsidRPr="003D12CE">
        <w:rPr>
          <w:b/>
          <w:sz w:val="28"/>
          <w:szCs w:val="28"/>
        </w:rPr>
        <w:t xml:space="preserve">ВЫВОД о характере изменения результатов ЕГЭ по </w:t>
      </w:r>
      <w:r w:rsidR="00F75CDA">
        <w:rPr>
          <w:b/>
          <w:sz w:val="28"/>
          <w:szCs w:val="28"/>
        </w:rPr>
        <w:t>математике (базовый уровень)</w:t>
      </w:r>
    </w:p>
    <w:p w:rsidR="007A74FB" w:rsidRPr="00D97E27" w:rsidRDefault="007A74FB" w:rsidP="00D364A1">
      <w:pPr>
        <w:pStyle w:val="a3"/>
        <w:spacing w:after="0" w:line="240" w:lineRule="auto"/>
        <w:ind w:left="0" w:firstLine="567"/>
        <w:jc w:val="both"/>
        <w:rPr>
          <w:rFonts w:ascii="Times New Roman" w:hAnsi="Times New Roman"/>
          <w:sz w:val="28"/>
          <w:szCs w:val="28"/>
        </w:rPr>
      </w:pPr>
      <w:r w:rsidRPr="0079327C">
        <w:rPr>
          <w:rFonts w:ascii="Times New Roman" w:hAnsi="Times New Roman"/>
          <w:bCs/>
          <w:sz w:val="28"/>
          <w:szCs w:val="28"/>
        </w:rPr>
        <w:t>Уровень предметной обученности по математике (</w:t>
      </w:r>
      <w:r>
        <w:rPr>
          <w:rFonts w:ascii="Times New Roman" w:hAnsi="Times New Roman"/>
          <w:bCs/>
          <w:sz w:val="28"/>
          <w:szCs w:val="28"/>
        </w:rPr>
        <w:t xml:space="preserve">базовый </w:t>
      </w:r>
      <w:r w:rsidRPr="0079327C">
        <w:rPr>
          <w:rFonts w:ascii="Times New Roman" w:hAnsi="Times New Roman"/>
          <w:bCs/>
          <w:sz w:val="28"/>
          <w:szCs w:val="28"/>
        </w:rPr>
        <w:t>уровень) в 2017</w:t>
      </w:r>
      <w:r>
        <w:rPr>
          <w:rFonts w:ascii="Times New Roman" w:hAnsi="Times New Roman"/>
          <w:bCs/>
          <w:sz w:val="28"/>
          <w:szCs w:val="28"/>
        </w:rPr>
        <w:t xml:space="preserve"> вырос по сравнению с 2015 и 2016 годами</w:t>
      </w:r>
      <w:r w:rsidRPr="0079327C">
        <w:rPr>
          <w:rFonts w:ascii="Times New Roman" w:hAnsi="Times New Roman"/>
          <w:bCs/>
          <w:sz w:val="28"/>
          <w:szCs w:val="28"/>
        </w:rPr>
        <w:t xml:space="preserve"> </w:t>
      </w:r>
      <w:r>
        <w:rPr>
          <w:rFonts w:ascii="Times New Roman" w:hAnsi="Times New Roman"/>
          <w:bCs/>
          <w:sz w:val="28"/>
          <w:szCs w:val="28"/>
        </w:rPr>
        <w:t>(</w:t>
      </w:r>
      <w:r w:rsidRPr="00C21D55">
        <w:rPr>
          <w:rFonts w:ascii="Times New Roman" w:hAnsi="Times New Roman"/>
          <w:bCs/>
          <w:sz w:val="28"/>
          <w:szCs w:val="28"/>
        </w:rPr>
        <w:t xml:space="preserve">2015 год – </w:t>
      </w:r>
      <w:r>
        <w:rPr>
          <w:rFonts w:ascii="Times New Roman" w:hAnsi="Times New Roman"/>
          <w:bCs/>
          <w:sz w:val="28"/>
          <w:szCs w:val="28"/>
        </w:rPr>
        <w:t>97,5</w:t>
      </w:r>
      <w:r w:rsidRPr="00C21D55">
        <w:rPr>
          <w:rFonts w:ascii="Times New Roman" w:hAnsi="Times New Roman"/>
          <w:bCs/>
          <w:sz w:val="28"/>
          <w:szCs w:val="28"/>
        </w:rPr>
        <w:t xml:space="preserve">%, 2016 год </w:t>
      </w:r>
      <w:r>
        <w:rPr>
          <w:rFonts w:ascii="Times New Roman" w:hAnsi="Times New Roman"/>
          <w:bCs/>
          <w:sz w:val="28"/>
          <w:szCs w:val="28"/>
        </w:rPr>
        <w:t>–</w:t>
      </w:r>
      <w:r w:rsidRPr="00C21D55">
        <w:rPr>
          <w:rFonts w:ascii="Times New Roman" w:hAnsi="Times New Roman"/>
          <w:bCs/>
          <w:sz w:val="28"/>
          <w:szCs w:val="28"/>
        </w:rPr>
        <w:t xml:space="preserve"> </w:t>
      </w:r>
      <w:r>
        <w:rPr>
          <w:rFonts w:ascii="Times New Roman" w:hAnsi="Times New Roman"/>
          <w:bCs/>
          <w:sz w:val="28"/>
          <w:szCs w:val="28"/>
        </w:rPr>
        <w:t>98,4%, 2017 год – 98,</w:t>
      </w:r>
      <w:r w:rsidR="00FB2EC9">
        <w:rPr>
          <w:rFonts w:ascii="Times New Roman" w:hAnsi="Times New Roman"/>
          <w:bCs/>
          <w:sz w:val="28"/>
          <w:szCs w:val="28"/>
        </w:rPr>
        <w:t>8</w:t>
      </w:r>
      <w:r>
        <w:rPr>
          <w:rFonts w:ascii="Times New Roman" w:hAnsi="Times New Roman"/>
          <w:bCs/>
          <w:sz w:val="28"/>
          <w:szCs w:val="28"/>
        </w:rPr>
        <w:t>%)</w:t>
      </w:r>
      <w:r w:rsidRPr="00C21D55">
        <w:rPr>
          <w:rFonts w:ascii="Times New Roman" w:hAnsi="Times New Roman"/>
          <w:bCs/>
          <w:sz w:val="28"/>
          <w:szCs w:val="28"/>
        </w:rPr>
        <w:t xml:space="preserve">. </w:t>
      </w:r>
      <w:r w:rsidRPr="0079327C">
        <w:rPr>
          <w:rFonts w:ascii="Times New Roman" w:hAnsi="Times New Roman"/>
          <w:bCs/>
          <w:sz w:val="28"/>
          <w:szCs w:val="28"/>
          <w:lang w:eastAsia="ru-RU"/>
        </w:rPr>
        <w:t>Доля</w:t>
      </w:r>
      <w:r w:rsidRPr="0079327C">
        <w:rPr>
          <w:rFonts w:ascii="Times New Roman" w:hAnsi="Times New Roman"/>
          <w:sz w:val="28"/>
          <w:szCs w:val="28"/>
        </w:rPr>
        <w:t xml:space="preserve"> участников ЕГЭ, не прошедших минимальный порог, у выпускников текущего года, обучающихся по программам СОО, </w:t>
      </w:r>
      <w:r>
        <w:rPr>
          <w:rFonts w:ascii="Times New Roman" w:hAnsi="Times New Roman"/>
          <w:sz w:val="28"/>
          <w:szCs w:val="28"/>
        </w:rPr>
        <w:t>составила 1,</w:t>
      </w:r>
      <w:r w:rsidR="00FB2EC9">
        <w:rPr>
          <w:rFonts w:ascii="Times New Roman" w:hAnsi="Times New Roman"/>
          <w:sz w:val="28"/>
          <w:szCs w:val="28"/>
        </w:rPr>
        <w:t>2</w:t>
      </w:r>
      <w:r>
        <w:rPr>
          <w:rFonts w:ascii="Times New Roman" w:hAnsi="Times New Roman"/>
          <w:sz w:val="28"/>
          <w:szCs w:val="28"/>
        </w:rPr>
        <w:t xml:space="preserve">%. </w:t>
      </w:r>
      <w:r w:rsidRPr="00236C50">
        <w:rPr>
          <w:rFonts w:ascii="Times New Roman" w:hAnsi="Times New Roman"/>
          <w:sz w:val="28"/>
          <w:szCs w:val="28"/>
        </w:rPr>
        <w:t xml:space="preserve">В </w:t>
      </w:r>
      <w:r w:rsidR="00FB2EC9">
        <w:rPr>
          <w:rFonts w:ascii="Times New Roman" w:hAnsi="Times New Roman"/>
          <w:sz w:val="28"/>
          <w:szCs w:val="28"/>
        </w:rPr>
        <w:t>5</w:t>
      </w:r>
      <w:r w:rsidRPr="00236C50">
        <w:rPr>
          <w:rFonts w:ascii="Times New Roman" w:hAnsi="Times New Roman"/>
          <w:sz w:val="28"/>
          <w:szCs w:val="28"/>
        </w:rPr>
        <w:t xml:space="preserve"> административно-территориальных единицах </w:t>
      </w:r>
      <w:r>
        <w:rPr>
          <w:rFonts w:ascii="Times New Roman" w:hAnsi="Times New Roman"/>
          <w:sz w:val="28"/>
          <w:szCs w:val="28"/>
        </w:rPr>
        <w:t xml:space="preserve">все выпускники </w:t>
      </w:r>
      <w:r w:rsidRPr="00D97E27">
        <w:rPr>
          <w:rFonts w:ascii="Times New Roman" w:hAnsi="Times New Roman"/>
          <w:sz w:val="28"/>
          <w:szCs w:val="28"/>
        </w:rPr>
        <w:t xml:space="preserve">текущего года </w:t>
      </w:r>
      <w:r>
        <w:rPr>
          <w:rFonts w:ascii="Times New Roman" w:hAnsi="Times New Roman"/>
          <w:sz w:val="28"/>
          <w:szCs w:val="28"/>
        </w:rPr>
        <w:t>превысили</w:t>
      </w:r>
      <w:r w:rsidRPr="00D97E27">
        <w:rPr>
          <w:rFonts w:ascii="Times New Roman" w:hAnsi="Times New Roman"/>
          <w:sz w:val="28"/>
          <w:szCs w:val="28"/>
        </w:rPr>
        <w:t xml:space="preserve"> минимальн</w:t>
      </w:r>
      <w:r>
        <w:rPr>
          <w:rFonts w:ascii="Times New Roman" w:hAnsi="Times New Roman"/>
          <w:sz w:val="28"/>
          <w:szCs w:val="28"/>
        </w:rPr>
        <w:t>ый балл (Калевальский НМР, Костомукшский ГО, Лоухский МР, Питкярантский МР</w:t>
      </w:r>
      <w:r w:rsidR="00FB2EC9">
        <w:rPr>
          <w:rFonts w:ascii="Times New Roman" w:hAnsi="Times New Roman"/>
          <w:sz w:val="28"/>
          <w:szCs w:val="28"/>
        </w:rPr>
        <w:t>, Пряжинский МР</w:t>
      </w:r>
      <w:r>
        <w:rPr>
          <w:rFonts w:ascii="Times New Roman" w:hAnsi="Times New Roman"/>
          <w:sz w:val="28"/>
          <w:szCs w:val="28"/>
        </w:rPr>
        <w:t>).</w:t>
      </w:r>
    </w:p>
    <w:p w:rsidR="007A74FB" w:rsidRPr="00E53FCD" w:rsidRDefault="007A74FB" w:rsidP="00D364A1">
      <w:pPr>
        <w:pStyle w:val="a3"/>
        <w:spacing w:after="0" w:line="240" w:lineRule="auto"/>
        <w:ind w:left="0" w:firstLine="567"/>
        <w:jc w:val="both"/>
        <w:rPr>
          <w:rFonts w:ascii="Times New Roman" w:hAnsi="Times New Roman"/>
          <w:bCs/>
          <w:sz w:val="28"/>
          <w:szCs w:val="28"/>
        </w:rPr>
      </w:pPr>
      <w:r w:rsidRPr="00E53FCD">
        <w:rPr>
          <w:rFonts w:ascii="Times New Roman" w:hAnsi="Times New Roman"/>
          <w:bCs/>
          <w:sz w:val="28"/>
          <w:szCs w:val="28"/>
          <w:lang w:eastAsia="ru-RU"/>
        </w:rPr>
        <w:t>Среди</w:t>
      </w:r>
      <w:r w:rsidRPr="00E53FCD">
        <w:rPr>
          <w:rFonts w:ascii="Times New Roman" w:hAnsi="Times New Roman"/>
          <w:sz w:val="28"/>
          <w:szCs w:val="28"/>
        </w:rPr>
        <w:t xml:space="preserve"> выпускников</w:t>
      </w:r>
      <w:r w:rsidRPr="00E53FCD">
        <w:rPr>
          <w:rFonts w:ascii="Times New Roman" w:hAnsi="Times New Roman"/>
          <w:bCs/>
          <w:sz w:val="28"/>
          <w:szCs w:val="28"/>
        </w:rPr>
        <w:t xml:space="preserve"> лицеев, гимназий и </w:t>
      </w:r>
      <w:r w:rsidRPr="00E53FCD">
        <w:rPr>
          <w:rFonts w:ascii="Times New Roman" w:hAnsi="Times New Roman"/>
          <w:sz w:val="28"/>
          <w:szCs w:val="28"/>
        </w:rPr>
        <w:t xml:space="preserve">средних общеобразовательных школ с углубленным изучением отдельных предметов нет тех, кто не </w:t>
      </w:r>
      <w:r>
        <w:rPr>
          <w:rFonts w:ascii="Times New Roman" w:hAnsi="Times New Roman"/>
          <w:sz w:val="28"/>
          <w:szCs w:val="28"/>
        </w:rPr>
        <w:t xml:space="preserve">превысил </w:t>
      </w:r>
      <w:r w:rsidRPr="00E53FCD">
        <w:rPr>
          <w:rFonts w:ascii="Times New Roman" w:hAnsi="Times New Roman"/>
          <w:sz w:val="28"/>
          <w:szCs w:val="28"/>
        </w:rPr>
        <w:t>минимальн</w:t>
      </w:r>
      <w:r>
        <w:rPr>
          <w:rFonts w:ascii="Times New Roman" w:hAnsi="Times New Roman"/>
          <w:sz w:val="28"/>
          <w:szCs w:val="28"/>
        </w:rPr>
        <w:t>ый</w:t>
      </w:r>
      <w:r w:rsidRPr="00E53FCD">
        <w:rPr>
          <w:rFonts w:ascii="Times New Roman" w:hAnsi="Times New Roman"/>
          <w:sz w:val="28"/>
          <w:szCs w:val="28"/>
        </w:rPr>
        <w:t xml:space="preserve"> балл. </w:t>
      </w:r>
      <w:r w:rsidR="00615ED1">
        <w:rPr>
          <w:rFonts w:ascii="Times New Roman" w:hAnsi="Times New Roman"/>
          <w:sz w:val="28"/>
          <w:szCs w:val="28"/>
        </w:rPr>
        <w:t>По сравнению с 2016 годом в 2017 году с</w:t>
      </w:r>
      <w:r w:rsidRPr="00E53FCD">
        <w:rPr>
          <w:rFonts w:ascii="Times New Roman" w:hAnsi="Times New Roman"/>
          <w:sz w:val="28"/>
          <w:szCs w:val="28"/>
        </w:rPr>
        <w:t xml:space="preserve">ократилась </w:t>
      </w:r>
      <w:r w:rsidRPr="00E53FCD">
        <w:rPr>
          <w:rFonts w:ascii="Times New Roman" w:hAnsi="Times New Roman"/>
          <w:bCs/>
          <w:sz w:val="28"/>
          <w:szCs w:val="28"/>
          <w:lang w:eastAsia="ru-RU"/>
        </w:rPr>
        <w:t>доля</w:t>
      </w:r>
      <w:r w:rsidRPr="00E53FCD">
        <w:rPr>
          <w:rFonts w:ascii="Times New Roman" w:hAnsi="Times New Roman"/>
          <w:sz w:val="28"/>
          <w:szCs w:val="28"/>
        </w:rPr>
        <w:t xml:space="preserve"> участников, набравших балл ниже минимального, среди выпускников средних </w:t>
      </w:r>
      <w:r w:rsidRPr="00E53FCD">
        <w:rPr>
          <w:rFonts w:ascii="Times New Roman" w:hAnsi="Times New Roman"/>
          <w:sz w:val="28"/>
          <w:szCs w:val="28"/>
        </w:rPr>
        <w:lastRenderedPageBreak/>
        <w:t>общеобразовательных школ и вечерних (сменных) общеобразовательных школ</w:t>
      </w:r>
      <w:r>
        <w:rPr>
          <w:rFonts w:ascii="Times New Roman" w:hAnsi="Times New Roman"/>
          <w:sz w:val="28"/>
          <w:szCs w:val="28"/>
        </w:rPr>
        <w:t xml:space="preserve"> (таблица 7)</w:t>
      </w:r>
      <w:r w:rsidRPr="00E53FCD">
        <w:rPr>
          <w:rFonts w:ascii="Times New Roman" w:hAnsi="Times New Roman"/>
          <w:sz w:val="28"/>
          <w:szCs w:val="28"/>
        </w:rPr>
        <w:t>.</w:t>
      </w:r>
    </w:p>
    <w:p w:rsidR="007A74FB" w:rsidRDefault="007A74FB" w:rsidP="00C226E0">
      <w:pPr>
        <w:pStyle w:val="a3"/>
        <w:spacing w:after="0" w:line="240" w:lineRule="auto"/>
        <w:ind w:left="0" w:firstLine="567"/>
        <w:jc w:val="both"/>
        <w:rPr>
          <w:rFonts w:ascii="Times New Roman" w:hAnsi="Times New Roman"/>
          <w:sz w:val="28"/>
          <w:szCs w:val="28"/>
        </w:rPr>
      </w:pPr>
      <w:r w:rsidRPr="00E53FCD">
        <w:rPr>
          <w:rFonts w:ascii="Times New Roman" w:hAnsi="Times New Roman"/>
          <w:bCs/>
          <w:sz w:val="28"/>
          <w:szCs w:val="28"/>
          <w:lang w:eastAsia="ru-RU"/>
        </w:rPr>
        <w:t>По так</w:t>
      </w:r>
      <w:r w:rsidR="00321D17">
        <w:rPr>
          <w:rFonts w:ascii="Times New Roman" w:hAnsi="Times New Roman"/>
          <w:bCs/>
          <w:sz w:val="28"/>
          <w:szCs w:val="28"/>
          <w:lang w:eastAsia="ru-RU"/>
        </w:rPr>
        <w:t>ому</w:t>
      </w:r>
      <w:r w:rsidRPr="00E53FCD">
        <w:rPr>
          <w:rFonts w:ascii="Times New Roman" w:hAnsi="Times New Roman"/>
          <w:bCs/>
          <w:sz w:val="28"/>
          <w:szCs w:val="28"/>
          <w:lang w:eastAsia="ru-RU"/>
        </w:rPr>
        <w:t xml:space="preserve"> показател</w:t>
      </w:r>
      <w:r w:rsidR="00321D17">
        <w:rPr>
          <w:rFonts w:ascii="Times New Roman" w:hAnsi="Times New Roman"/>
          <w:bCs/>
          <w:sz w:val="28"/>
          <w:szCs w:val="28"/>
          <w:lang w:eastAsia="ru-RU"/>
        </w:rPr>
        <w:t>ю</w:t>
      </w:r>
      <w:r w:rsidRPr="00E53FCD">
        <w:rPr>
          <w:rFonts w:ascii="Times New Roman" w:hAnsi="Times New Roman"/>
          <w:bCs/>
          <w:sz w:val="28"/>
          <w:szCs w:val="28"/>
          <w:lang w:eastAsia="ru-RU"/>
        </w:rPr>
        <w:t xml:space="preserve"> как доля участников, получивших высокие</w:t>
      </w:r>
      <w:r>
        <w:rPr>
          <w:rFonts w:ascii="Times New Roman" w:hAnsi="Times New Roman"/>
          <w:bCs/>
          <w:sz w:val="28"/>
          <w:szCs w:val="28"/>
          <w:lang w:eastAsia="ru-RU"/>
        </w:rPr>
        <w:t xml:space="preserve"> первичные</w:t>
      </w:r>
      <w:r w:rsidRPr="00E53FCD">
        <w:rPr>
          <w:rFonts w:ascii="Times New Roman" w:hAnsi="Times New Roman"/>
          <w:bCs/>
          <w:sz w:val="28"/>
          <w:szCs w:val="28"/>
          <w:lang w:eastAsia="ru-RU"/>
        </w:rPr>
        <w:t xml:space="preserve"> баллы, также прослеживается положительная динамика. </w:t>
      </w:r>
      <w:r>
        <w:rPr>
          <w:rFonts w:ascii="Times New Roman" w:hAnsi="Times New Roman"/>
          <w:bCs/>
          <w:sz w:val="28"/>
          <w:szCs w:val="28"/>
          <w:lang w:eastAsia="ru-RU"/>
        </w:rPr>
        <w:t>Д</w:t>
      </w:r>
      <w:r w:rsidRPr="0079327C">
        <w:rPr>
          <w:rFonts w:ascii="Times New Roman" w:hAnsi="Times New Roman"/>
          <w:sz w:val="28"/>
          <w:szCs w:val="28"/>
        </w:rPr>
        <w:t>ол</w:t>
      </w:r>
      <w:r>
        <w:rPr>
          <w:rFonts w:ascii="Times New Roman" w:hAnsi="Times New Roman"/>
          <w:sz w:val="28"/>
          <w:szCs w:val="28"/>
        </w:rPr>
        <w:t xml:space="preserve">я </w:t>
      </w:r>
      <w:r w:rsidRPr="0079327C">
        <w:rPr>
          <w:rFonts w:ascii="Times New Roman" w:hAnsi="Times New Roman"/>
          <w:sz w:val="28"/>
          <w:szCs w:val="28"/>
        </w:rPr>
        <w:t xml:space="preserve">участников, набравших от </w:t>
      </w:r>
      <w:r>
        <w:rPr>
          <w:rFonts w:ascii="Times New Roman" w:hAnsi="Times New Roman"/>
          <w:sz w:val="28"/>
          <w:szCs w:val="28"/>
        </w:rPr>
        <w:t>17</w:t>
      </w:r>
      <w:r w:rsidRPr="0079327C">
        <w:rPr>
          <w:rFonts w:ascii="Times New Roman" w:hAnsi="Times New Roman"/>
          <w:sz w:val="28"/>
          <w:szCs w:val="28"/>
        </w:rPr>
        <w:t xml:space="preserve"> до </w:t>
      </w:r>
      <w:r>
        <w:rPr>
          <w:rFonts w:ascii="Times New Roman" w:hAnsi="Times New Roman"/>
          <w:sz w:val="28"/>
          <w:szCs w:val="28"/>
        </w:rPr>
        <w:t>20 первичных</w:t>
      </w:r>
      <w:r w:rsidRPr="0079327C">
        <w:rPr>
          <w:rFonts w:ascii="Times New Roman" w:hAnsi="Times New Roman"/>
          <w:sz w:val="28"/>
          <w:szCs w:val="28"/>
        </w:rPr>
        <w:t xml:space="preserve"> баллов по данному предмету, </w:t>
      </w:r>
      <w:r>
        <w:rPr>
          <w:rFonts w:ascii="Times New Roman" w:hAnsi="Times New Roman"/>
          <w:sz w:val="28"/>
          <w:szCs w:val="28"/>
        </w:rPr>
        <w:t>в 2015 году составляла  – 30,2%, в 2016 году – 43,8%, в 2017 году – 48,4%</w:t>
      </w:r>
      <w:r w:rsidRPr="0079327C">
        <w:rPr>
          <w:rFonts w:ascii="Times New Roman" w:hAnsi="Times New Roman"/>
          <w:sz w:val="28"/>
          <w:szCs w:val="28"/>
        </w:rPr>
        <w:t xml:space="preserve">. </w:t>
      </w:r>
    </w:p>
    <w:p w:rsidR="007A74FB" w:rsidRDefault="007A74FB" w:rsidP="00E53FCD">
      <w:pPr>
        <w:pStyle w:val="a3"/>
        <w:spacing w:after="0" w:line="240" w:lineRule="auto"/>
        <w:ind w:left="0" w:firstLine="567"/>
        <w:jc w:val="both"/>
        <w:rPr>
          <w:rFonts w:ascii="Times New Roman" w:hAnsi="Times New Roman"/>
          <w:bCs/>
          <w:sz w:val="28"/>
          <w:szCs w:val="28"/>
          <w:lang w:eastAsia="ru-RU"/>
        </w:rPr>
      </w:pPr>
      <w:r>
        <w:rPr>
          <w:rFonts w:ascii="Times New Roman" w:hAnsi="Times New Roman"/>
          <w:bCs/>
          <w:sz w:val="28"/>
          <w:szCs w:val="28"/>
          <w:lang w:eastAsia="ru-RU"/>
        </w:rPr>
        <w:t>Увеличилось количество выпускников текущего года набравших максимальный балл с 227 человек в 2016 году до 247 человек в 2017 году.</w:t>
      </w:r>
    </w:p>
    <w:p w:rsidR="007A74FB" w:rsidRPr="00C21D55" w:rsidRDefault="007A74FB" w:rsidP="00D364A1">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Данные таблицы 8</w:t>
      </w:r>
      <w:r w:rsidRPr="0079327C">
        <w:rPr>
          <w:rFonts w:ascii="Times New Roman" w:hAnsi="Times New Roman"/>
          <w:sz w:val="32"/>
          <w:szCs w:val="32"/>
        </w:rPr>
        <w:t xml:space="preserve"> </w:t>
      </w:r>
      <w:r w:rsidRPr="0079327C">
        <w:rPr>
          <w:rFonts w:ascii="Times New Roman" w:hAnsi="Times New Roman"/>
          <w:sz w:val="28"/>
          <w:szCs w:val="28"/>
        </w:rPr>
        <w:t>свидетельствуют о том, что качество знаний выше в муниципальных образованиях</w:t>
      </w:r>
      <w:r>
        <w:rPr>
          <w:rFonts w:ascii="Times New Roman" w:hAnsi="Times New Roman"/>
          <w:sz w:val="28"/>
          <w:szCs w:val="28"/>
        </w:rPr>
        <w:t>:</w:t>
      </w:r>
      <w:r w:rsidRPr="0079327C">
        <w:rPr>
          <w:rFonts w:ascii="Times New Roman" w:hAnsi="Times New Roman"/>
          <w:sz w:val="28"/>
          <w:szCs w:val="28"/>
        </w:rPr>
        <w:t xml:space="preserve"> Петрозаводск</w:t>
      </w:r>
      <w:r>
        <w:rPr>
          <w:rFonts w:ascii="Times New Roman" w:hAnsi="Times New Roman"/>
          <w:sz w:val="28"/>
          <w:szCs w:val="28"/>
        </w:rPr>
        <w:t>ий</w:t>
      </w:r>
      <w:r w:rsidRPr="0079327C">
        <w:rPr>
          <w:rFonts w:ascii="Times New Roman" w:hAnsi="Times New Roman"/>
          <w:sz w:val="28"/>
          <w:szCs w:val="28"/>
        </w:rPr>
        <w:t xml:space="preserve"> городско</w:t>
      </w:r>
      <w:r>
        <w:rPr>
          <w:rFonts w:ascii="Times New Roman" w:hAnsi="Times New Roman"/>
          <w:sz w:val="28"/>
          <w:szCs w:val="28"/>
        </w:rPr>
        <w:t>й округ</w:t>
      </w:r>
      <w:r w:rsidRPr="0079327C">
        <w:rPr>
          <w:rFonts w:ascii="Times New Roman" w:hAnsi="Times New Roman"/>
          <w:sz w:val="28"/>
          <w:szCs w:val="28"/>
        </w:rPr>
        <w:t xml:space="preserve">, </w:t>
      </w:r>
      <w:r w:rsidRPr="00C21D55">
        <w:rPr>
          <w:rFonts w:ascii="Times New Roman" w:hAnsi="Times New Roman"/>
          <w:sz w:val="28"/>
          <w:szCs w:val="28"/>
        </w:rPr>
        <w:t>Питкярантск</w:t>
      </w:r>
      <w:r>
        <w:rPr>
          <w:rFonts w:ascii="Times New Roman" w:hAnsi="Times New Roman"/>
          <w:sz w:val="28"/>
          <w:szCs w:val="28"/>
        </w:rPr>
        <w:t xml:space="preserve">ий, Олонецкий, Пряжинский, Сортавальский </w:t>
      </w:r>
      <w:r w:rsidRPr="00C21D55">
        <w:rPr>
          <w:rFonts w:ascii="Times New Roman" w:hAnsi="Times New Roman"/>
          <w:sz w:val="28"/>
          <w:szCs w:val="28"/>
        </w:rPr>
        <w:t>муниципальн</w:t>
      </w:r>
      <w:r w:rsidR="00F5473B">
        <w:rPr>
          <w:rFonts w:ascii="Times New Roman" w:hAnsi="Times New Roman"/>
          <w:sz w:val="28"/>
          <w:szCs w:val="28"/>
        </w:rPr>
        <w:t>ы</w:t>
      </w:r>
      <w:r>
        <w:rPr>
          <w:rFonts w:ascii="Times New Roman" w:hAnsi="Times New Roman"/>
          <w:sz w:val="28"/>
          <w:szCs w:val="28"/>
        </w:rPr>
        <w:t>е</w:t>
      </w:r>
      <w:r w:rsidRPr="00C21D55">
        <w:rPr>
          <w:rFonts w:ascii="Times New Roman" w:hAnsi="Times New Roman"/>
          <w:sz w:val="28"/>
          <w:szCs w:val="28"/>
        </w:rPr>
        <w:t xml:space="preserve"> район</w:t>
      </w:r>
      <w:r>
        <w:rPr>
          <w:rFonts w:ascii="Times New Roman" w:hAnsi="Times New Roman"/>
          <w:sz w:val="28"/>
          <w:szCs w:val="28"/>
        </w:rPr>
        <w:t>ы</w:t>
      </w:r>
      <w:r w:rsidRPr="00C21D55">
        <w:rPr>
          <w:rFonts w:ascii="Times New Roman" w:hAnsi="Times New Roman"/>
          <w:sz w:val="28"/>
          <w:szCs w:val="28"/>
        </w:rPr>
        <w:t xml:space="preserve">. </w:t>
      </w:r>
    </w:p>
    <w:p w:rsidR="007A74FB" w:rsidRPr="003D12CE" w:rsidRDefault="007A74FB" w:rsidP="00580A57">
      <w:pPr>
        <w:numPr>
          <w:ilvl w:val="0"/>
          <w:numId w:val="8"/>
        </w:numPr>
        <w:tabs>
          <w:tab w:val="clear" w:pos="0"/>
        </w:tabs>
        <w:ind w:left="0" w:firstLine="567"/>
        <w:jc w:val="both"/>
        <w:rPr>
          <w:b/>
          <w:sz w:val="28"/>
          <w:szCs w:val="28"/>
        </w:rPr>
      </w:pPr>
      <w:r w:rsidRPr="0079327C">
        <w:rPr>
          <w:sz w:val="28"/>
          <w:szCs w:val="28"/>
        </w:rPr>
        <w:t>Результаты единого государственного экзамена по математике (</w:t>
      </w:r>
      <w:r>
        <w:rPr>
          <w:sz w:val="28"/>
          <w:szCs w:val="28"/>
        </w:rPr>
        <w:t>базовый</w:t>
      </w:r>
      <w:r w:rsidRPr="0079327C">
        <w:rPr>
          <w:sz w:val="28"/>
          <w:szCs w:val="28"/>
        </w:rPr>
        <w:t xml:space="preserve"> уровень) выше у выпускников лицеев, гимназий и средних общеобразовательных школ с углубленным изучением отдельных предметов по-прежнему выше, чем у средних общеобразовательных школ и вечерних (сменных) общеобразовательных школ (таблица 7). По сравнению с 2016 годом </w:t>
      </w:r>
      <w:r>
        <w:rPr>
          <w:sz w:val="28"/>
          <w:szCs w:val="28"/>
        </w:rPr>
        <w:t xml:space="preserve">повысилось качество обученности у выпускников </w:t>
      </w:r>
      <w:r w:rsidRPr="00E53FCD">
        <w:rPr>
          <w:sz w:val="28"/>
          <w:szCs w:val="28"/>
        </w:rPr>
        <w:t>вечерних (сменных) общеобразовательных школ</w:t>
      </w:r>
      <w:r>
        <w:rPr>
          <w:sz w:val="28"/>
          <w:szCs w:val="28"/>
        </w:rPr>
        <w:t xml:space="preserve"> </w:t>
      </w:r>
      <w:r w:rsidRPr="0079327C">
        <w:rPr>
          <w:sz w:val="28"/>
          <w:szCs w:val="28"/>
        </w:rPr>
        <w:t>(таблица 7).</w:t>
      </w:r>
    </w:p>
    <w:p w:rsidR="007A74FB" w:rsidRDefault="007A74FB" w:rsidP="00C8105D">
      <w:pPr>
        <w:spacing w:after="200" w:line="276" w:lineRule="auto"/>
        <w:ind w:firstLine="567"/>
        <w:rPr>
          <w:smallCaps/>
          <w:sz w:val="28"/>
          <w:szCs w:val="28"/>
        </w:rPr>
      </w:pPr>
      <w:r w:rsidRPr="003D12CE">
        <w:rPr>
          <w:smallCaps/>
          <w:sz w:val="28"/>
          <w:szCs w:val="28"/>
        </w:rPr>
        <w:br w:type="page"/>
      </w:r>
      <w:r w:rsidRPr="003D12CE">
        <w:rPr>
          <w:smallCaps/>
          <w:sz w:val="28"/>
          <w:szCs w:val="28"/>
        </w:rPr>
        <w:lastRenderedPageBreak/>
        <w:t>АНАЛИЗ РЕЗУЛЬТАТОВ ВЫПОЛНЕНИЯ ОТДЕЛЬНЫХ ЗАДАНИЙ ИЛИ ГРУПП ЗАДАНИЙ</w:t>
      </w:r>
    </w:p>
    <w:p w:rsidR="007A74FB" w:rsidRPr="00575E96" w:rsidRDefault="007A74FB" w:rsidP="00575E96">
      <w:pPr>
        <w:pStyle w:val="a3"/>
        <w:jc w:val="center"/>
      </w:pPr>
      <w:r w:rsidRPr="00575E96">
        <w:rPr>
          <w:rFonts w:ascii="Times New Roman" w:hAnsi="Times New Roman"/>
          <w:b/>
          <w:sz w:val="28"/>
          <w:szCs w:val="28"/>
        </w:rPr>
        <w:t>Обобщенные результаты выполнения экзаменационной работы по математике (базовый уровень) в 2017 году</w:t>
      </w:r>
    </w:p>
    <w:p w:rsidR="007A74FB" w:rsidRPr="00575E96" w:rsidRDefault="007A74FB" w:rsidP="00246079">
      <w:pPr>
        <w:pStyle w:val="a3"/>
        <w:spacing w:after="0" w:line="240" w:lineRule="auto"/>
        <w:ind w:left="0" w:firstLine="567"/>
        <w:jc w:val="right"/>
        <w:rPr>
          <w:rFonts w:ascii="Times New Roman" w:hAnsi="Times New Roman"/>
          <w:i/>
          <w:sz w:val="24"/>
          <w:szCs w:val="24"/>
        </w:rPr>
      </w:pPr>
      <w:r w:rsidRPr="00575E96">
        <w:rPr>
          <w:rFonts w:ascii="Times New Roman" w:hAnsi="Times New Roman"/>
          <w:i/>
          <w:sz w:val="24"/>
          <w:szCs w:val="24"/>
          <w:lang w:eastAsia="ru-RU"/>
        </w:rPr>
        <w:t xml:space="preserve">Таблица </w:t>
      </w:r>
      <w:r w:rsidR="00BC7043">
        <w:rPr>
          <w:rFonts w:ascii="Times New Roman" w:hAnsi="Times New Roman"/>
          <w:i/>
          <w:sz w:val="24"/>
          <w:szCs w:val="24"/>
          <w:lang w:eastAsia="ru-RU"/>
        </w:rPr>
        <w:t>9</w:t>
      </w:r>
    </w:p>
    <w:tbl>
      <w:tblPr>
        <w:tblW w:w="5000" w:type="pct"/>
        <w:jc w:val="center"/>
        <w:tblInd w:w="534" w:type="dxa"/>
        <w:tblLook w:val="0000"/>
      </w:tblPr>
      <w:tblGrid>
        <w:gridCol w:w="1471"/>
        <w:gridCol w:w="3175"/>
        <w:gridCol w:w="995"/>
        <w:gridCol w:w="1646"/>
        <w:gridCol w:w="857"/>
        <w:gridCol w:w="857"/>
        <w:gridCol w:w="853"/>
      </w:tblGrid>
      <w:tr w:rsidR="007A74FB" w:rsidRPr="008318E3" w:rsidTr="00417431">
        <w:trPr>
          <w:trHeight w:val="20"/>
          <w:tblHeader/>
          <w:jc w:val="center"/>
        </w:trPr>
        <w:tc>
          <w:tcPr>
            <w:tcW w:w="746" w:type="pct"/>
            <w:vMerge w:val="restart"/>
            <w:tcBorders>
              <w:top w:val="single" w:sz="8" w:space="0" w:color="000000"/>
              <w:left w:val="single" w:sz="8" w:space="0" w:color="000000"/>
              <w:right w:val="single" w:sz="8" w:space="0" w:color="000000"/>
            </w:tcBorders>
            <w:vAlign w:val="center"/>
          </w:tcPr>
          <w:p w:rsidR="007A74FB" w:rsidRPr="008318E3" w:rsidRDefault="007A74FB" w:rsidP="00417431">
            <w:pPr>
              <w:autoSpaceDE w:val="0"/>
              <w:autoSpaceDN w:val="0"/>
              <w:adjustRightInd w:val="0"/>
              <w:ind w:right="-82"/>
              <w:jc w:val="center"/>
              <w:rPr>
                <w:bCs/>
                <w:color w:val="000000"/>
              </w:rPr>
            </w:pPr>
            <w:r w:rsidRPr="008318E3">
              <w:rPr>
                <w:bCs/>
                <w:color w:val="000000"/>
              </w:rPr>
              <w:t>Обозначение</w:t>
            </w:r>
          </w:p>
          <w:p w:rsidR="007A74FB" w:rsidRPr="008318E3" w:rsidRDefault="007A74FB" w:rsidP="00417431">
            <w:pPr>
              <w:autoSpaceDE w:val="0"/>
              <w:autoSpaceDN w:val="0"/>
              <w:adjustRightInd w:val="0"/>
              <w:ind w:right="-82"/>
              <w:jc w:val="center"/>
              <w:rPr>
                <w:bCs/>
                <w:color w:val="000000"/>
              </w:rPr>
            </w:pPr>
            <w:r w:rsidRPr="008318E3">
              <w:rPr>
                <w:bCs/>
                <w:color w:val="000000"/>
              </w:rPr>
              <w:t>задания в работе</w:t>
            </w:r>
          </w:p>
          <w:p w:rsidR="007A74FB" w:rsidRPr="008318E3" w:rsidRDefault="007A74FB" w:rsidP="00417431">
            <w:pPr>
              <w:autoSpaceDE w:val="0"/>
              <w:autoSpaceDN w:val="0"/>
              <w:adjustRightInd w:val="0"/>
              <w:ind w:right="-82"/>
              <w:jc w:val="center"/>
              <w:rPr>
                <w:bCs/>
                <w:color w:val="000000"/>
              </w:rPr>
            </w:pPr>
          </w:p>
        </w:tc>
        <w:tc>
          <w:tcPr>
            <w:tcW w:w="1611" w:type="pct"/>
            <w:vMerge w:val="restart"/>
            <w:tcBorders>
              <w:top w:val="single" w:sz="8" w:space="0" w:color="000000"/>
              <w:left w:val="single" w:sz="8" w:space="0" w:color="000000"/>
              <w:right w:val="single" w:sz="4" w:space="0" w:color="auto"/>
            </w:tcBorders>
            <w:vAlign w:val="center"/>
          </w:tcPr>
          <w:p w:rsidR="007A74FB" w:rsidRPr="008318E3" w:rsidRDefault="007A74FB" w:rsidP="00417431">
            <w:pPr>
              <w:autoSpaceDE w:val="0"/>
              <w:autoSpaceDN w:val="0"/>
              <w:adjustRightInd w:val="0"/>
              <w:ind w:left="-52" w:right="-14"/>
              <w:jc w:val="center"/>
              <w:rPr>
                <w:color w:val="000000"/>
              </w:rPr>
            </w:pPr>
            <w:r w:rsidRPr="008318E3">
              <w:rPr>
                <w:bCs/>
                <w:color w:val="000000"/>
              </w:rPr>
              <w:t>Проверяемые элементы содержания/ умения</w:t>
            </w:r>
          </w:p>
        </w:tc>
        <w:tc>
          <w:tcPr>
            <w:tcW w:w="2643" w:type="pct"/>
            <w:gridSpan w:val="5"/>
            <w:tcBorders>
              <w:top w:val="single" w:sz="4" w:space="0" w:color="auto"/>
              <w:left w:val="single" w:sz="4" w:space="0" w:color="auto"/>
              <w:bottom w:val="single" w:sz="4" w:space="0" w:color="auto"/>
              <w:right w:val="single" w:sz="8" w:space="0" w:color="000000"/>
            </w:tcBorders>
            <w:vAlign w:val="center"/>
          </w:tcPr>
          <w:p w:rsidR="007A74FB" w:rsidRPr="008318E3" w:rsidRDefault="007A74FB" w:rsidP="00417431">
            <w:pPr>
              <w:ind w:left="-52" w:right="-14"/>
              <w:jc w:val="center"/>
            </w:pPr>
            <w:r w:rsidRPr="008318E3">
              <w:t xml:space="preserve">Процент </w:t>
            </w:r>
            <w:r w:rsidRPr="008318E3">
              <w:rPr>
                <w:color w:val="000000"/>
              </w:rPr>
              <w:t>выполнения по региону</w:t>
            </w:r>
          </w:p>
        </w:tc>
      </w:tr>
      <w:tr w:rsidR="007A74FB" w:rsidRPr="008318E3" w:rsidTr="00417431">
        <w:trPr>
          <w:trHeight w:val="20"/>
          <w:tblHeader/>
          <w:jc w:val="center"/>
        </w:trPr>
        <w:tc>
          <w:tcPr>
            <w:tcW w:w="746" w:type="pct"/>
            <w:vMerge/>
            <w:tcBorders>
              <w:left w:val="single" w:sz="8" w:space="0" w:color="000000"/>
              <w:right w:val="single" w:sz="8" w:space="0" w:color="000000"/>
            </w:tcBorders>
            <w:vAlign w:val="center"/>
          </w:tcPr>
          <w:p w:rsidR="007A74FB" w:rsidRPr="008318E3" w:rsidRDefault="007A74FB" w:rsidP="00417431">
            <w:pPr>
              <w:autoSpaceDE w:val="0"/>
              <w:autoSpaceDN w:val="0"/>
              <w:adjustRightInd w:val="0"/>
              <w:ind w:right="-82"/>
              <w:jc w:val="center"/>
              <w:rPr>
                <w:bCs/>
                <w:color w:val="000000"/>
              </w:rPr>
            </w:pPr>
          </w:p>
        </w:tc>
        <w:tc>
          <w:tcPr>
            <w:tcW w:w="1611" w:type="pct"/>
            <w:vMerge/>
            <w:tcBorders>
              <w:left w:val="single" w:sz="8" w:space="0" w:color="000000"/>
              <w:right w:val="single" w:sz="4" w:space="0" w:color="auto"/>
            </w:tcBorders>
            <w:vAlign w:val="center"/>
          </w:tcPr>
          <w:p w:rsidR="007A74FB" w:rsidRPr="008318E3" w:rsidRDefault="007A74FB" w:rsidP="00417431">
            <w:pPr>
              <w:autoSpaceDE w:val="0"/>
              <w:autoSpaceDN w:val="0"/>
              <w:adjustRightInd w:val="0"/>
              <w:ind w:left="-52" w:right="-14"/>
              <w:jc w:val="center"/>
              <w:rPr>
                <w:bCs/>
                <w:color w:val="000000"/>
              </w:rPr>
            </w:pPr>
          </w:p>
        </w:tc>
        <w:tc>
          <w:tcPr>
            <w:tcW w:w="505" w:type="pct"/>
            <w:vMerge w:val="restart"/>
            <w:tcBorders>
              <w:top w:val="single" w:sz="4" w:space="0" w:color="auto"/>
              <w:left w:val="single" w:sz="4" w:space="0" w:color="auto"/>
              <w:right w:val="single" w:sz="8" w:space="0" w:color="000000"/>
            </w:tcBorders>
            <w:vAlign w:val="center"/>
          </w:tcPr>
          <w:p w:rsidR="007A74FB" w:rsidRPr="008318E3" w:rsidRDefault="007A74FB" w:rsidP="00417431">
            <w:pPr>
              <w:autoSpaceDE w:val="0"/>
              <w:autoSpaceDN w:val="0"/>
              <w:adjustRightInd w:val="0"/>
              <w:ind w:left="-52" w:right="-14"/>
              <w:jc w:val="center"/>
              <w:rPr>
                <w:bCs/>
                <w:color w:val="000000"/>
              </w:rPr>
            </w:pPr>
            <w:r w:rsidRPr="008318E3">
              <w:t>средний</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rPr>
                <w:bCs/>
              </w:rPr>
              <w:t xml:space="preserve">в группе не </w:t>
            </w:r>
            <w:proofErr w:type="gramStart"/>
            <w:r w:rsidRPr="008318E3">
              <w:rPr>
                <w:bCs/>
              </w:rPr>
              <w:t>преодолевших</w:t>
            </w:r>
            <w:proofErr w:type="gramEnd"/>
            <w:r w:rsidRPr="008318E3">
              <w:rPr>
                <w:bCs/>
              </w:rPr>
              <w:t xml:space="preserve"> минимальный балл</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52" w:right="-14"/>
              <w:jc w:val="center"/>
              <w:rPr>
                <w:bCs/>
              </w:rPr>
            </w:pPr>
            <w:r w:rsidRPr="008318E3">
              <w:rPr>
                <w:bCs/>
              </w:rPr>
              <w:t xml:space="preserve">в группе 7-11 </w:t>
            </w:r>
            <w:proofErr w:type="gramStart"/>
            <w:r w:rsidRPr="008318E3">
              <w:rPr>
                <w:bCs/>
              </w:rPr>
              <w:t>п.б</w:t>
            </w:r>
            <w:proofErr w:type="gramEnd"/>
            <w:r w:rsidRPr="008318E3">
              <w:rPr>
                <w:bCs/>
              </w:rPr>
              <w:t>.</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52" w:right="-14"/>
              <w:jc w:val="center"/>
              <w:rPr>
                <w:bCs/>
              </w:rPr>
            </w:pPr>
            <w:r w:rsidRPr="008318E3">
              <w:rPr>
                <w:bCs/>
              </w:rPr>
              <w:t xml:space="preserve">в группе 12-16 </w:t>
            </w:r>
            <w:proofErr w:type="gramStart"/>
            <w:r w:rsidRPr="008318E3">
              <w:rPr>
                <w:bCs/>
              </w:rPr>
              <w:t>п.б</w:t>
            </w:r>
            <w:proofErr w:type="gramEnd"/>
            <w:r w:rsidRPr="008318E3">
              <w:rPr>
                <w:bCs/>
              </w:rPr>
              <w:t>.</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52" w:right="-14"/>
              <w:jc w:val="center"/>
              <w:rPr>
                <w:bCs/>
              </w:rPr>
            </w:pPr>
            <w:r w:rsidRPr="008318E3">
              <w:rPr>
                <w:bCs/>
              </w:rPr>
              <w:t xml:space="preserve">в группе 17-20 </w:t>
            </w:r>
            <w:proofErr w:type="gramStart"/>
            <w:r w:rsidRPr="008318E3">
              <w:rPr>
                <w:bCs/>
              </w:rPr>
              <w:t>п.б</w:t>
            </w:r>
            <w:proofErr w:type="gramEnd"/>
            <w:r w:rsidRPr="008318E3">
              <w:rPr>
                <w:bCs/>
              </w:rPr>
              <w:t>.</w:t>
            </w:r>
          </w:p>
        </w:tc>
      </w:tr>
      <w:tr w:rsidR="007A74FB" w:rsidRPr="008318E3" w:rsidTr="00417431">
        <w:trPr>
          <w:trHeight w:val="20"/>
          <w:tblHeader/>
          <w:jc w:val="center"/>
        </w:trPr>
        <w:tc>
          <w:tcPr>
            <w:tcW w:w="746" w:type="pct"/>
            <w:vMerge/>
            <w:tcBorders>
              <w:left w:val="single" w:sz="8" w:space="0" w:color="000000"/>
              <w:right w:val="single" w:sz="8" w:space="0" w:color="000000"/>
            </w:tcBorders>
            <w:vAlign w:val="center"/>
          </w:tcPr>
          <w:p w:rsidR="007A74FB" w:rsidRPr="008318E3" w:rsidRDefault="007A74FB" w:rsidP="00417431">
            <w:pPr>
              <w:autoSpaceDE w:val="0"/>
              <w:autoSpaceDN w:val="0"/>
              <w:adjustRightInd w:val="0"/>
              <w:ind w:right="-82"/>
              <w:jc w:val="center"/>
              <w:rPr>
                <w:bCs/>
                <w:color w:val="000000"/>
              </w:rPr>
            </w:pPr>
          </w:p>
        </w:tc>
        <w:tc>
          <w:tcPr>
            <w:tcW w:w="1611" w:type="pct"/>
            <w:vMerge/>
            <w:tcBorders>
              <w:left w:val="single" w:sz="8" w:space="0" w:color="000000"/>
              <w:right w:val="single" w:sz="4" w:space="0" w:color="auto"/>
            </w:tcBorders>
            <w:vAlign w:val="center"/>
          </w:tcPr>
          <w:p w:rsidR="007A74FB" w:rsidRPr="008318E3" w:rsidRDefault="007A74FB" w:rsidP="00417431">
            <w:pPr>
              <w:autoSpaceDE w:val="0"/>
              <w:autoSpaceDN w:val="0"/>
              <w:adjustRightInd w:val="0"/>
              <w:ind w:left="-52" w:right="-14"/>
              <w:jc w:val="center"/>
              <w:rPr>
                <w:bCs/>
                <w:color w:val="000000"/>
              </w:rPr>
            </w:pPr>
          </w:p>
        </w:tc>
        <w:tc>
          <w:tcPr>
            <w:tcW w:w="505" w:type="pct"/>
            <w:vMerge/>
            <w:tcBorders>
              <w:left w:val="single" w:sz="4" w:space="0" w:color="auto"/>
              <w:right w:val="single" w:sz="8" w:space="0" w:color="000000"/>
            </w:tcBorders>
            <w:vAlign w:val="center"/>
          </w:tcPr>
          <w:p w:rsidR="007A74FB" w:rsidRPr="008318E3" w:rsidRDefault="007A74FB" w:rsidP="00417431">
            <w:pPr>
              <w:autoSpaceDE w:val="0"/>
              <w:autoSpaceDN w:val="0"/>
              <w:adjustRightInd w:val="0"/>
              <w:ind w:left="-52" w:right="-14"/>
              <w:jc w:val="center"/>
            </w:pPr>
          </w:p>
        </w:tc>
        <w:tc>
          <w:tcPr>
            <w:tcW w:w="2138" w:type="pct"/>
            <w:gridSpan w:val="4"/>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52" w:right="-14"/>
              <w:jc w:val="center"/>
              <w:rPr>
                <w:bCs/>
              </w:rPr>
            </w:pPr>
            <w:r w:rsidRPr="008318E3">
              <w:rPr>
                <w:bCs/>
              </w:rPr>
              <w:t>отметка</w:t>
            </w:r>
          </w:p>
        </w:tc>
      </w:tr>
      <w:tr w:rsidR="007A74FB" w:rsidRPr="008318E3" w:rsidTr="00417431">
        <w:trPr>
          <w:trHeight w:val="20"/>
          <w:tblHeader/>
          <w:jc w:val="center"/>
        </w:trPr>
        <w:tc>
          <w:tcPr>
            <w:tcW w:w="746" w:type="pct"/>
            <w:vMerge/>
            <w:tcBorders>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right="-82"/>
              <w:jc w:val="center"/>
              <w:rPr>
                <w:bCs/>
                <w:color w:val="000000"/>
              </w:rPr>
            </w:pPr>
          </w:p>
        </w:tc>
        <w:tc>
          <w:tcPr>
            <w:tcW w:w="1611" w:type="pct"/>
            <w:vMerge/>
            <w:tcBorders>
              <w:left w:val="single" w:sz="8" w:space="0" w:color="000000"/>
              <w:bottom w:val="single" w:sz="8" w:space="0" w:color="000000"/>
              <w:right w:val="single" w:sz="4" w:space="0" w:color="auto"/>
            </w:tcBorders>
            <w:vAlign w:val="center"/>
          </w:tcPr>
          <w:p w:rsidR="007A74FB" w:rsidRPr="008318E3" w:rsidRDefault="007A74FB" w:rsidP="00417431">
            <w:pPr>
              <w:autoSpaceDE w:val="0"/>
              <w:autoSpaceDN w:val="0"/>
              <w:adjustRightInd w:val="0"/>
              <w:ind w:left="-52" w:right="-14"/>
              <w:jc w:val="center"/>
              <w:rPr>
                <w:bCs/>
                <w:color w:val="000000"/>
              </w:rPr>
            </w:pPr>
          </w:p>
        </w:tc>
        <w:tc>
          <w:tcPr>
            <w:tcW w:w="505" w:type="pct"/>
            <w:vMerge/>
            <w:tcBorders>
              <w:left w:val="single" w:sz="4" w:space="0" w:color="auto"/>
              <w:bottom w:val="single" w:sz="8" w:space="0" w:color="000000"/>
              <w:right w:val="single" w:sz="8" w:space="0" w:color="000000"/>
            </w:tcBorders>
            <w:vAlign w:val="center"/>
          </w:tcPr>
          <w:p w:rsidR="007A74FB" w:rsidRPr="008318E3" w:rsidRDefault="007A74FB" w:rsidP="00417431">
            <w:pPr>
              <w:autoSpaceDE w:val="0"/>
              <w:autoSpaceDN w:val="0"/>
              <w:adjustRightInd w:val="0"/>
              <w:ind w:left="-52" w:right="-14"/>
              <w:jc w:val="center"/>
            </w:pP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rPr>
                <w:bCs/>
              </w:rPr>
            </w:pPr>
            <w:r w:rsidRPr="008318E3">
              <w:rPr>
                <w:bCs/>
              </w:rPr>
              <w:t>«2»</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52" w:right="-14"/>
              <w:jc w:val="center"/>
              <w:rPr>
                <w:bCs/>
              </w:rPr>
            </w:pPr>
            <w:r w:rsidRPr="008318E3">
              <w:rPr>
                <w:bCs/>
              </w:rPr>
              <w:t>«3»</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52" w:right="-14"/>
              <w:jc w:val="center"/>
              <w:rPr>
                <w:bCs/>
              </w:rPr>
            </w:pPr>
            <w:r w:rsidRPr="008318E3">
              <w:rPr>
                <w:bCs/>
              </w:rPr>
              <w:t>«4»</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52" w:right="-14"/>
              <w:jc w:val="center"/>
              <w:rPr>
                <w:bCs/>
              </w:rPr>
            </w:pPr>
            <w:r w:rsidRPr="008318E3">
              <w:rPr>
                <w:bCs/>
              </w:rPr>
              <w:t>«5»</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pPr>
            <w:r w:rsidRPr="008318E3">
              <w:t>1</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Целые числа. Дроби, проценты, рациональные числа. Преобразования выражений, включающих арифметические операции./</w:t>
            </w:r>
          </w:p>
          <w:p w:rsidR="007A74FB" w:rsidRPr="008318E3" w:rsidRDefault="007A74FB" w:rsidP="00417431">
            <w:pPr>
              <w:autoSpaceDE w:val="0"/>
              <w:autoSpaceDN w:val="0"/>
              <w:adjustRightInd w:val="0"/>
              <w:ind w:left="-52" w:right="-14"/>
              <w:jc w:val="both"/>
            </w:pPr>
            <w:r w:rsidRPr="008318E3">
              <w:t>Уметь выполнять вычисления и преобразования</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88,3%</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46,2%</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58,4%</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88,7%</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97,1%</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2</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Дроби, проценты, рациональные числа. Степень с целым показателем. Преобразования выражений, включающих операцию возведения в степень./</w:t>
            </w:r>
          </w:p>
          <w:p w:rsidR="007A74FB" w:rsidRPr="008318E3" w:rsidRDefault="007A74FB" w:rsidP="00417431">
            <w:pPr>
              <w:autoSpaceDE w:val="0"/>
              <w:autoSpaceDN w:val="0"/>
              <w:adjustRightInd w:val="0"/>
              <w:ind w:left="-52" w:right="-14"/>
              <w:jc w:val="both"/>
            </w:pPr>
            <w:r w:rsidRPr="008318E3">
              <w:t>Уметь выполнять вычисления и преобразования</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83,6%</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28,2%</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43,3%</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80,9%</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97,9%</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3</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Дроби, проценты, рациональные числа./</w:t>
            </w:r>
          </w:p>
          <w:p w:rsidR="007A74FB" w:rsidRPr="008318E3" w:rsidRDefault="007A74FB" w:rsidP="00417431">
            <w:pPr>
              <w:autoSpaceDE w:val="0"/>
              <w:autoSpaceDN w:val="0"/>
              <w:adjustRightInd w:val="0"/>
              <w:ind w:left="-52" w:right="-14"/>
              <w:jc w:val="both"/>
            </w:pPr>
            <w:r w:rsidRPr="008318E3">
              <w:t>Уметь использовать приобретённые знания и умения в практической деятельности и повседневной жизни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92,7%</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15,4%</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74,6%</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93,2%</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99,3%</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pPr>
            <w:r w:rsidRPr="008318E3">
              <w:t>4</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Преобразования выражений./</w:t>
            </w:r>
          </w:p>
          <w:p w:rsidR="007A74FB" w:rsidRPr="008318E3" w:rsidRDefault="007A74FB" w:rsidP="00417431">
            <w:pPr>
              <w:autoSpaceDE w:val="0"/>
              <w:autoSpaceDN w:val="0"/>
              <w:adjustRightInd w:val="0"/>
              <w:ind w:left="-52" w:right="-14"/>
              <w:jc w:val="both"/>
            </w:pPr>
            <w:r w:rsidRPr="008318E3">
              <w:t>Уметь выполнять вычисления и преобразования</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92,2%</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5,1%</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76,8%</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92,2%</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98,7%</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5</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Преобразования выражений./</w:t>
            </w:r>
          </w:p>
          <w:p w:rsidR="007A74FB" w:rsidRPr="008318E3" w:rsidRDefault="007A74FB" w:rsidP="00417431">
            <w:pPr>
              <w:autoSpaceDE w:val="0"/>
              <w:autoSpaceDN w:val="0"/>
              <w:adjustRightInd w:val="0"/>
              <w:ind w:left="-52" w:right="-14"/>
              <w:jc w:val="both"/>
            </w:pPr>
            <w:r w:rsidRPr="008318E3">
              <w:t>Уметь выполнять вычисления и преобразования</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79,0%</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17,9%</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38,5%</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73,9%</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95,2%</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6</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ind w:left="-52" w:right="-14"/>
              <w:jc w:val="both"/>
            </w:pPr>
            <w:r w:rsidRPr="008318E3">
              <w:t>Преобразования выражений, включающих арифметические операции./</w:t>
            </w:r>
          </w:p>
          <w:p w:rsidR="007A74FB" w:rsidRPr="008318E3" w:rsidRDefault="007A74FB" w:rsidP="00417431">
            <w:pPr>
              <w:ind w:left="-52" w:right="-14"/>
              <w:jc w:val="both"/>
            </w:pPr>
            <w:r w:rsidRPr="008318E3">
              <w:t xml:space="preserve">Уметь использовать приобретённые знания и </w:t>
            </w:r>
            <w:r w:rsidRPr="008318E3">
              <w:lastRenderedPageBreak/>
              <w:t>умения в практической деятельности и повседневной жизни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lastRenderedPageBreak/>
              <w:t>90,9%</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15,4%</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79,1%</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89,9%</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97,0%</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lastRenderedPageBreak/>
              <w:t>7</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Уравнения./</w:t>
            </w:r>
          </w:p>
          <w:p w:rsidR="007A74FB" w:rsidRPr="008318E3" w:rsidRDefault="007A74FB" w:rsidP="00417431">
            <w:pPr>
              <w:autoSpaceDE w:val="0"/>
              <w:autoSpaceDN w:val="0"/>
              <w:adjustRightInd w:val="0"/>
              <w:ind w:left="-52" w:right="-14"/>
              <w:jc w:val="both"/>
            </w:pPr>
            <w:r w:rsidRPr="008318E3">
              <w:t>Уметь решать уравнения и неравенства</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76,3%</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10,3%</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24,0%</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70,3%</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96,5%</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8</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Планиметрия./</w:t>
            </w:r>
          </w:p>
          <w:p w:rsidR="007A74FB" w:rsidRPr="008318E3" w:rsidRDefault="007A74FB" w:rsidP="00417431">
            <w:pPr>
              <w:autoSpaceDE w:val="0"/>
              <w:autoSpaceDN w:val="0"/>
              <w:adjustRightInd w:val="0"/>
              <w:ind w:left="-52" w:right="-14"/>
              <w:jc w:val="both"/>
            </w:pPr>
            <w:r w:rsidRPr="008318E3">
              <w:t>Уметь строить и исследовать простейшие математические модели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83,0%</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12,8%</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49,2%</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79,5%</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96,7%</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9</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7A74FB" w:rsidRPr="008318E3" w:rsidRDefault="007A74FB" w:rsidP="00417431">
            <w:pPr>
              <w:autoSpaceDE w:val="0"/>
              <w:autoSpaceDN w:val="0"/>
              <w:adjustRightInd w:val="0"/>
              <w:ind w:left="-52" w:right="-14"/>
              <w:jc w:val="both"/>
            </w:pPr>
            <w:r w:rsidRPr="008318E3">
              <w:t>Уметь использовать приобретённые знания и умения в практической деятельности и повседневной жизни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94,6%</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71,8%</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86,0%</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93,7%</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98,3%</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10</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Элементы комбинаторики./</w:t>
            </w:r>
          </w:p>
          <w:p w:rsidR="007A74FB" w:rsidRPr="008318E3" w:rsidRDefault="007A74FB" w:rsidP="00417431">
            <w:pPr>
              <w:autoSpaceDE w:val="0"/>
              <w:autoSpaceDN w:val="0"/>
              <w:adjustRightInd w:val="0"/>
              <w:ind w:left="-52" w:right="-14"/>
              <w:jc w:val="both"/>
            </w:pPr>
            <w:r w:rsidRPr="008318E3">
              <w:t>Уметь строить и исследовать простейшие математические модели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71,7%</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10,3%</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25,1%</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62,8%</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92,6%</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11</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Элементы статистики. График функции./</w:t>
            </w:r>
          </w:p>
          <w:p w:rsidR="007A74FB" w:rsidRPr="008318E3" w:rsidRDefault="007A74FB" w:rsidP="00417431">
            <w:pPr>
              <w:autoSpaceDE w:val="0"/>
              <w:autoSpaceDN w:val="0"/>
              <w:adjustRightInd w:val="0"/>
              <w:ind w:left="-52" w:right="-14"/>
              <w:jc w:val="both"/>
            </w:pPr>
            <w:r w:rsidRPr="008318E3">
              <w:t>Уметь использовать приобретённые знания и умения в практической деятельности и повседневной жизни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95,0%</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46,2%</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88,8%</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95,3%</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97,8%</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12</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Понятие о производной функции, геометрический смысл производной./</w:t>
            </w:r>
          </w:p>
          <w:p w:rsidR="007A74FB" w:rsidRPr="008318E3" w:rsidRDefault="007A74FB" w:rsidP="00417431">
            <w:pPr>
              <w:autoSpaceDE w:val="0"/>
              <w:autoSpaceDN w:val="0"/>
              <w:adjustRightInd w:val="0"/>
              <w:ind w:left="-52" w:right="-14"/>
              <w:jc w:val="both"/>
            </w:pPr>
            <w:r w:rsidRPr="008318E3">
              <w:t>Уметь строить и исследовать простейшие математические модели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90,9%</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12,8%</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72,3%</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90,5%</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98,2%</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13</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Многогранники. Тела и поверхности вращения. Измерение геометрических величин./</w:t>
            </w:r>
          </w:p>
          <w:p w:rsidR="007A74FB" w:rsidRPr="008318E3" w:rsidRDefault="007A74FB" w:rsidP="00417431">
            <w:pPr>
              <w:autoSpaceDE w:val="0"/>
              <w:autoSpaceDN w:val="0"/>
              <w:adjustRightInd w:val="0"/>
              <w:ind w:left="-52" w:right="-14"/>
              <w:jc w:val="both"/>
            </w:pPr>
            <w:r w:rsidRPr="008318E3">
              <w:t>Уметь выполнять действия с геометрическими фигурами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51,0%</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2,6%</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13,4%</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33,9%</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75,6%</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lastRenderedPageBreak/>
              <w:t>14</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Определение и график функции. Элементарное исследование функций. Понятие о производной функции, геометрический смысл производной. Табличное и графическое представление данных./</w:t>
            </w:r>
          </w:p>
          <w:p w:rsidR="007A74FB" w:rsidRPr="008318E3" w:rsidRDefault="007A74FB" w:rsidP="00417431">
            <w:pPr>
              <w:autoSpaceDE w:val="0"/>
              <w:autoSpaceDN w:val="0"/>
              <w:adjustRightInd w:val="0"/>
              <w:ind w:left="-52" w:right="-14"/>
              <w:jc w:val="both"/>
            </w:pPr>
            <w:r w:rsidRPr="008318E3">
              <w:t>Уметь выполнять действия с функциями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94,9%</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30,8%</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86,6%</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95,1%</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98,8%</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15</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Планиметрия. Измерение геометрических величин./</w:t>
            </w:r>
          </w:p>
          <w:p w:rsidR="007A74FB" w:rsidRPr="008318E3" w:rsidRDefault="007A74FB" w:rsidP="00417431">
            <w:pPr>
              <w:autoSpaceDE w:val="0"/>
              <w:autoSpaceDN w:val="0"/>
              <w:adjustRightInd w:val="0"/>
              <w:ind w:left="-52" w:right="-14"/>
              <w:jc w:val="both"/>
            </w:pPr>
            <w:r w:rsidRPr="008318E3">
              <w:t>Уметь выполнять действия с геометрическими фигурами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74,8%</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2,6%</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12,0%</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70,7%</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96,6%</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16</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Многогранники. Тела и поверхности вращения. Измерение геометрических величин./</w:t>
            </w:r>
          </w:p>
          <w:p w:rsidR="007A74FB" w:rsidRPr="008318E3" w:rsidRDefault="007A74FB" w:rsidP="00417431">
            <w:pPr>
              <w:autoSpaceDE w:val="0"/>
              <w:autoSpaceDN w:val="0"/>
              <w:adjustRightInd w:val="0"/>
              <w:ind w:left="-52" w:right="-14"/>
              <w:jc w:val="both"/>
            </w:pPr>
            <w:r w:rsidRPr="008318E3">
              <w:t>Уметь выполнять действия с геометрическими фигурами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74,6%</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2,6%</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19,3%</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69,5%</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95,1%</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17</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Неравенства./</w:t>
            </w:r>
          </w:p>
          <w:p w:rsidR="007A74FB" w:rsidRPr="008318E3" w:rsidRDefault="007A74FB" w:rsidP="00417431">
            <w:pPr>
              <w:autoSpaceDE w:val="0"/>
              <w:autoSpaceDN w:val="0"/>
              <w:adjustRightInd w:val="0"/>
              <w:ind w:left="-52" w:right="-14"/>
              <w:jc w:val="both"/>
            </w:pPr>
            <w:r w:rsidRPr="008318E3">
              <w:t>Уметь решать уравнения и неравенства</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45,5%</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0,0%</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8,1%</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23,4%</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73,7%</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18</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7A74FB" w:rsidRPr="008318E3" w:rsidRDefault="007A74FB" w:rsidP="00417431">
            <w:pPr>
              <w:autoSpaceDE w:val="0"/>
              <w:autoSpaceDN w:val="0"/>
              <w:adjustRightInd w:val="0"/>
              <w:ind w:left="-52" w:right="-14"/>
              <w:jc w:val="both"/>
            </w:pPr>
            <w:r w:rsidRPr="008318E3">
              <w:t>Уметь строить и исследовать простейшие математические модели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91,7%</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64,1%</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79,9%</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89,0%</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97,7%</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19</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Преобразование выражений, включающих арифметические операции и операцию возведения в степень./</w:t>
            </w:r>
          </w:p>
          <w:p w:rsidR="007A74FB" w:rsidRPr="008318E3" w:rsidRDefault="007A74FB" w:rsidP="00417431">
            <w:pPr>
              <w:autoSpaceDE w:val="0"/>
              <w:autoSpaceDN w:val="0"/>
              <w:adjustRightInd w:val="0"/>
              <w:ind w:left="-52" w:right="-14"/>
              <w:jc w:val="both"/>
            </w:pPr>
            <w:r w:rsidRPr="008318E3">
              <w:t>Уметь выполнять вычисления и преобразования</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58,7%</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0,0%</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8,9%</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40,4%</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87,7%</w:t>
            </w:r>
          </w:p>
        </w:tc>
      </w:tr>
      <w:tr w:rsidR="007A74FB" w:rsidRPr="008318E3" w:rsidTr="00417431">
        <w:trPr>
          <w:trHeight w:val="20"/>
          <w:jc w:val="center"/>
        </w:trPr>
        <w:tc>
          <w:tcPr>
            <w:tcW w:w="74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autoSpaceDE w:val="0"/>
              <w:autoSpaceDN w:val="0"/>
              <w:adjustRightInd w:val="0"/>
              <w:ind w:left="18" w:right="-82"/>
              <w:jc w:val="center"/>
              <w:rPr>
                <w:color w:val="000000"/>
              </w:rPr>
            </w:pPr>
            <w:r w:rsidRPr="008318E3">
              <w:rPr>
                <w:color w:val="000000"/>
              </w:rPr>
              <w:t>20</w:t>
            </w:r>
          </w:p>
        </w:tc>
        <w:tc>
          <w:tcPr>
            <w:tcW w:w="1611" w:type="pct"/>
            <w:tcBorders>
              <w:top w:val="single" w:sz="8" w:space="0" w:color="000000"/>
              <w:left w:val="single" w:sz="8" w:space="0" w:color="000000"/>
              <w:bottom w:val="single" w:sz="8" w:space="0" w:color="000000"/>
              <w:right w:val="single" w:sz="8" w:space="0" w:color="000000"/>
            </w:tcBorders>
          </w:tcPr>
          <w:p w:rsidR="007A74FB" w:rsidRPr="008318E3" w:rsidRDefault="007A74FB" w:rsidP="00417431">
            <w:pPr>
              <w:autoSpaceDE w:val="0"/>
              <w:autoSpaceDN w:val="0"/>
              <w:adjustRightInd w:val="0"/>
              <w:ind w:left="-52" w:right="-14"/>
              <w:jc w:val="both"/>
            </w:pPr>
            <w:r w:rsidRPr="008318E3">
              <w:t xml:space="preserve">Преобразование выражений, включающих арифметические операции и операцию возведения в </w:t>
            </w:r>
            <w:r w:rsidRPr="008318E3">
              <w:lastRenderedPageBreak/>
              <w:t>степень. Рациональные неравенства/</w:t>
            </w:r>
          </w:p>
          <w:p w:rsidR="007A74FB" w:rsidRPr="008318E3" w:rsidRDefault="007A74FB" w:rsidP="00417431">
            <w:pPr>
              <w:autoSpaceDE w:val="0"/>
              <w:autoSpaceDN w:val="0"/>
              <w:adjustRightInd w:val="0"/>
              <w:ind w:left="-52" w:right="-14"/>
              <w:jc w:val="both"/>
            </w:pPr>
            <w:r w:rsidRPr="008318E3">
              <w:t>Уметь строить и исследовать простейшие математические модели</w:t>
            </w:r>
          </w:p>
        </w:tc>
        <w:tc>
          <w:tcPr>
            <w:tcW w:w="50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lastRenderedPageBreak/>
              <w:t>26,2%</w:t>
            </w:r>
          </w:p>
        </w:tc>
        <w:tc>
          <w:tcPr>
            <w:tcW w:w="8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7,7%</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6,1%</w:t>
            </w:r>
          </w:p>
        </w:tc>
        <w:tc>
          <w:tcPr>
            <w:tcW w:w="435"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9,6%</w:t>
            </w:r>
          </w:p>
        </w:tc>
        <w:tc>
          <w:tcPr>
            <w:tcW w:w="43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417431">
            <w:pPr>
              <w:ind w:left="-52" w:right="-14"/>
              <w:jc w:val="center"/>
            </w:pPr>
            <w:r w:rsidRPr="008318E3">
              <w:t>44,9%</w:t>
            </w:r>
          </w:p>
        </w:tc>
      </w:tr>
    </w:tbl>
    <w:p w:rsidR="007A74FB" w:rsidRPr="00AE4013" w:rsidRDefault="00B526A5" w:rsidP="00AE4013">
      <w:pPr>
        <w:spacing w:before="120" w:after="120"/>
        <w:ind w:firstLine="539"/>
        <w:jc w:val="center"/>
        <w:rPr>
          <w:b/>
          <w:bCs/>
          <w:sz w:val="28"/>
          <w:szCs w:val="28"/>
        </w:rPr>
      </w:pPr>
      <w:r>
        <w:rPr>
          <w:b/>
          <w:bCs/>
          <w:sz w:val="28"/>
          <w:szCs w:val="28"/>
        </w:rPr>
        <w:lastRenderedPageBreak/>
        <w:t>Сравнительный анализ</w:t>
      </w:r>
      <w:r w:rsidR="007A74FB" w:rsidRPr="00AE4013">
        <w:rPr>
          <w:b/>
          <w:bCs/>
          <w:sz w:val="28"/>
          <w:szCs w:val="28"/>
        </w:rPr>
        <w:t xml:space="preserve"> результатов выполнения заданий в 2015</w:t>
      </w:r>
      <w:r w:rsidR="007A74FB">
        <w:rPr>
          <w:b/>
          <w:bCs/>
          <w:sz w:val="28"/>
          <w:szCs w:val="28"/>
        </w:rPr>
        <w:t xml:space="preserve">, </w:t>
      </w:r>
      <w:r w:rsidR="007A74FB" w:rsidRPr="00AE4013">
        <w:rPr>
          <w:b/>
          <w:bCs/>
          <w:sz w:val="28"/>
          <w:szCs w:val="28"/>
        </w:rPr>
        <w:t>2016</w:t>
      </w:r>
      <w:r w:rsidR="007A74FB">
        <w:rPr>
          <w:b/>
          <w:bCs/>
          <w:sz w:val="28"/>
          <w:szCs w:val="28"/>
        </w:rPr>
        <w:t>, 2017</w:t>
      </w:r>
      <w:r w:rsidR="007A74FB" w:rsidRPr="00AE4013">
        <w:rPr>
          <w:b/>
          <w:bCs/>
          <w:sz w:val="28"/>
          <w:szCs w:val="28"/>
        </w:rPr>
        <w:t xml:space="preserve"> годах </w:t>
      </w:r>
    </w:p>
    <w:p w:rsidR="007A74FB" w:rsidRPr="00EF4878" w:rsidRDefault="007A74FB" w:rsidP="009A3AF1">
      <w:pPr>
        <w:spacing w:before="120"/>
        <w:jc w:val="center"/>
        <w:rPr>
          <w:sz w:val="28"/>
          <w:szCs w:val="28"/>
        </w:rPr>
      </w:pPr>
      <w:r w:rsidRPr="00EF4878">
        <w:rPr>
          <w:sz w:val="28"/>
          <w:szCs w:val="28"/>
        </w:rPr>
        <w:t>Задание 1</w:t>
      </w:r>
    </w:p>
    <w:p w:rsidR="007A74FB" w:rsidRPr="00EF4878" w:rsidRDefault="007A74FB" w:rsidP="00306DDA">
      <w:pPr>
        <w:ind w:firstLine="567"/>
        <w:jc w:val="both"/>
        <w:rPr>
          <w:sz w:val="28"/>
          <w:szCs w:val="28"/>
        </w:rPr>
      </w:pPr>
      <w:r w:rsidRPr="00EF4878">
        <w:rPr>
          <w:sz w:val="28"/>
          <w:szCs w:val="28"/>
        </w:rPr>
        <w:t>Характеристика задания</w:t>
      </w:r>
    </w:p>
    <w:p w:rsidR="00C8105D" w:rsidRDefault="007A74FB" w:rsidP="00C8105D">
      <w:pPr>
        <w:ind w:firstLine="567"/>
        <w:jc w:val="both"/>
        <w:rPr>
          <w:i/>
          <w:sz w:val="28"/>
          <w:szCs w:val="28"/>
        </w:rPr>
      </w:pPr>
      <w:r>
        <w:rPr>
          <w:i/>
          <w:sz w:val="28"/>
          <w:szCs w:val="28"/>
        </w:rPr>
        <w:t>Задание направлено на в</w:t>
      </w:r>
      <w:r w:rsidRPr="00306DDA">
        <w:rPr>
          <w:i/>
          <w:sz w:val="28"/>
          <w:szCs w:val="28"/>
        </w:rPr>
        <w:t>ыполн</w:t>
      </w:r>
      <w:r>
        <w:rPr>
          <w:i/>
          <w:sz w:val="28"/>
          <w:szCs w:val="28"/>
        </w:rPr>
        <w:t>ение</w:t>
      </w:r>
      <w:r w:rsidRPr="00306DDA">
        <w:rPr>
          <w:i/>
          <w:sz w:val="28"/>
          <w:szCs w:val="28"/>
        </w:rPr>
        <w:t xml:space="preserve"> арифметически</w:t>
      </w:r>
      <w:r>
        <w:rPr>
          <w:i/>
          <w:sz w:val="28"/>
          <w:szCs w:val="28"/>
        </w:rPr>
        <w:t>х</w:t>
      </w:r>
      <w:r w:rsidRPr="00306DDA">
        <w:rPr>
          <w:i/>
          <w:sz w:val="28"/>
          <w:szCs w:val="28"/>
        </w:rPr>
        <w:t xml:space="preserve"> действи</w:t>
      </w:r>
      <w:r>
        <w:rPr>
          <w:i/>
          <w:sz w:val="28"/>
          <w:szCs w:val="28"/>
        </w:rPr>
        <w:t>й</w:t>
      </w:r>
      <w:r w:rsidRPr="00306DDA">
        <w:rPr>
          <w:i/>
          <w:sz w:val="28"/>
          <w:szCs w:val="28"/>
        </w:rPr>
        <w:t>, сочет</w:t>
      </w:r>
      <w:r>
        <w:rPr>
          <w:i/>
          <w:sz w:val="28"/>
          <w:szCs w:val="28"/>
        </w:rPr>
        <w:t>ан</w:t>
      </w:r>
      <w:r w:rsidRPr="00306DDA">
        <w:rPr>
          <w:i/>
          <w:sz w:val="28"/>
          <w:szCs w:val="28"/>
        </w:rPr>
        <w:t>ия устны</w:t>
      </w:r>
      <w:r>
        <w:rPr>
          <w:i/>
          <w:sz w:val="28"/>
          <w:szCs w:val="28"/>
        </w:rPr>
        <w:t>х</w:t>
      </w:r>
      <w:r w:rsidRPr="00306DDA">
        <w:rPr>
          <w:i/>
          <w:sz w:val="28"/>
          <w:szCs w:val="28"/>
        </w:rPr>
        <w:t xml:space="preserve"> и письменны</w:t>
      </w:r>
      <w:r>
        <w:rPr>
          <w:i/>
          <w:sz w:val="28"/>
          <w:szCs w:val="28"/>
        </w:rPr>
        <w:t>х</w:t>
      </w:r>
      <w:r w:rsidRPr="00306DDA">
        <w:rPr>
          <w:i/>
          <w:sz w:val="28"/>
          <w:szCs w:val="28"/>
        </w:rPr>
        <w:t xml:space="preserve"> прием</w:t>
      </w:r>
      <w:r>
        <w:rPr>
          <w:i/>
          <w:sz w:val="28"/>
          <w:szCs w:val="28"/>
        </w:rPr>
        <w:t>ов</w:t>
      </w:r>
      <w:r w:rsidRPr="00306DDA">
        <w:rPr>
          <w:i/>
          <w:sz w:val="28"/>
          <w:szCs w:val="28"/>
        </w:rPr>
        <w:t>; нахо</w:t>
      </w:r>
      <w:r>
        <w:rPr>
          <w:i/>
          <w:sz w:val="28"/>
          <w:szCs w:val="28"/>
        </w:rPr>
        <w:t>ждение</w:t>
      </w:r>
      <w:r w:rsidRPr="00306DDA">
        <w:rPr>
          <w:i/>
          <w:sz w:val="28"/>
          <w:szCs w:val="28"/>
        </w:rPr>
        <w:t xml:space="preserve"> значения корня натуральной степени, степени с рациональным показателем, логарифма</w:t>
      </w:r>
    </w:p>
    <w:p w:rsidR="005171EC" w:rsidRPr="00B30C44" w:rsidRDefault="005171EC" w:rsidP="005171EC">
      <w:pPr>
        <w:pStyle w:val="afc"/>
        <w:jc w:val="both"/>
        <w:rPr>
          <w:sz w:val="28"/>
          <w:szCs w:val="28"/>
        </w:rPr>
      </w:pPr>
      <w:r w:rsidRPr="00B30C44">
        <w:rPr>
          <w:sz w:val="28"/>
          <w:szCs w:val="28"/>
        </w:rPr>
        <w:t xml:space="preserve">Найдите значение выражения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3</m:t>
            </m:r>
          </m:den>
        </m:f>
        <w:proofErr w:type="gramStart"/>
        <m:r>
          <w:rPr>
            <w:rFonts w:ascii="Cambria Math" w:hAnsi="Cambria Math"/>
            <w:sz w:val="28"/>
            <w:szCs w:val="28"/>
          </w:rPr>
          <m:t xml:space="preserve"> </m:t>
        </m:r>
      </m:oMath>
      <w:r w:rsidRPr="00B30C44">
        <w:rPr>
          <w:rStyle w:val="mo"/>
          <w:rFonts w:ascii="MathJax_Main" w:hAnsi="MathJax_Main"/>
          <w:sz w:val="28"/>
          <w:szCs w:val="28"/>
        </w:rPr>
        <w:t>:</w:t>
      </w:r>
      <w:proofErr w:type="gramEnd"/>
      <w:r w:rsidRPr="00B30C44">
        <w:rPr>
          <w:rStyle w:val="mo"/>
          <w:rFonts w:ascii="MathJax_Main" w:hAnsi="MathJax_Main"/>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r w:rsidRPr="00B30C44">
        <w:rPr>
          <w:rStyle w:val="mo"/>
          <w:rFonts w:ascii="MathJax_Main" w:hAnsi="MathJax_Main"/>
          <w:sz w:val="28"/>
          <w:szCs w:val="28"/>
        </w:rPr>
        <w:t xml:space="preserve"> − </w:t>
      </w:r>
      <m:oMath>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6</m:t>
            </m:r>
          </m:den>
        </m:f>
      </m:oMath>
      <w:r w:rsidRPr="00B30C44">
        <w:rPr>
          <w:sz w:val="28"/>
          <w:szCs w:val="28"/>
        </w:rPr>
        <w:t>.</w:t>
      </w:r>
    </w:p>
    <w:p w:rsidR="007A74FB" w:rsidRPr="00306DDA" w:rsidRDefault="007A74FB" w:rsidP="0082221A">
      <w:pPr>
        <w:spacing w:after="120"/>
        <w:ind w:firstLine="567"/>
        <w:jc w:val="both"/>
        <w:rPr>
          <w:sz w:val="28"/>
          <w:szCs w:val="28"/>
        </w:rPr>
      </w:pPr>
      <w:r>
        <w:rPr>
          <w:sz w:val="28"/>
          <w:szCs w:val="28"/>
        </w:rPr>
        <w:t>В данном задании п</w:t>
      </w:r>
      <w:r w:rsidRPr="00306DDA">
        <w:rPr>
          <w:sz w:val="28"/>
          <w:szCs w:val="28"/>
        </w:rPr>
        <w:t>роверяются простейшие умения действий с целыми числами, обыкновенными и десятичными дробями. Задания по данной теме изучаются в 5-6 классах. С данным заданием справляются не все выпускники, что свидетельствует о недостаточных навыках вычислительного характера. В 2017 г. увеличился процент выпускников, справившихся с заданием.</w:t>
      </w:r>
    </w:p>
    <w:p w:rsidR="007A74FB" w:rsidRDefault="00B15777" w:rsidP="002C2D10">
      <w:pPr>
        <w:jc w:val="both"/>
        <w:rPr>
          <w:sz w:val="28"/>
          <w:szCs w:val="28"/>
        </w:rPr>
      </w:pPr>
      <w:r>
        <w:rPr>
          <w:noProof/>
          <w:sz w:val="28"/>
          <w:szCs w:val="28"/>
        </w:rPr>
        <w:drawing>
          <wp:inline distT="0" distB="0" distL="0" distR="0">
            <wp:extent cx="3130550" cy="952500"/>
            <wp:effectExtent l="0" t="0" r="0" b="0"/>
            <wp:docPr id="4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A74FB" w:rsidRPr="00EF4878" w:rsidRDefault="007A74FB" w:rsidP="00EF4878">
      <w:pPr>
        <w:spacing w:before="120"/>
        <w:jc w:val="center"/>
        <w:rPr>
          <w:sz w:val="28"/>
          <w:szCs w:val="28"/>
        </w:rPr>
      </w:pPr>
      <w:r w:rsidRPr="00EF4878">
        <w:rPr>
          <w:sz w:val="28"/>
          <w:szCs w:val="28"/>
        </w:rPr>
        <w:t xml:space="preserve">Задание </w:t>
      </w:r>
      <w:r>
        <w:rPr>
          <w:sz w:val="28"/>
          <w:szCs w:val="28"/>
        </w:rPr>
        <w:t>2</w:t>
      </w:r>
    </w:p>
    <w:p w:rsidR="007A74FB" w:rsidRPr="005656AC" w:rsidRDefault="007A74FB" w:rsidP="005656AC">
      <w:pPr>
        <w:ind w:firstLine="567"/>
        <w:jc w:val="both"/>
        <w:rPr>
          <w:sz w:val="28"/>
          <w:szCs w:val="28"/>
        </w:rPr>
      </w:pPr>
      <w:r w:rsidRPr="005656AC">
        <w:rPr>
          <w:sz w:val="28"/>
          <w:szCs w:val="28"/>
        </w:rPr>
        <w:t>Характеристика задания</w:t>
      </w:r>
    </w:p>
    <w:p w:rsidR="007A74FB" w:rsidRDefault="007A74FB" w:rsidP="00D02173">
      <w:pPr>
        <w:pStyle w:val="af5"/>
        <w:jc w:val="both"/>
        <w:rPr>
          <w:rFonts w:ascii="Times New Roman" w:hAnsi="Times New Roman"/>
          <w:i/>
          <w:sz w:val="28"/>
          <w:szCs w:val="28"/>
        </w:rPr>
      </w:pPr>
      <w:r w:rsidRPr="005656AC">
        <w:rPr>
          <w:rFonts w:ascii="Times New Roman" w:hAnsi="Times New Roman"/>
          <w:i/>
          <w:sz w:val="28"/>
          <w:szCs w:val="28"/>
        </w:rPr>
        <w:t>Проводить по известным формулам и правилам преобразовани</w:t>
      </w:r>
      <w:r w:rsidR="005171EC">
        <w:rPr>
          <w:rFonts w:ascii="Times New Roman" w:hAnsi="Times New Roman"/>
          <w:i/>
          <w:sz w:val="28"/>
          <w:szCs w:val="28"/>
        </w:rPr>
        <w:t>я выражений, содержащих степени</w:t>
      </w:r>
    </w:p>
    <w:p w:rsidR="005171EC" w:rsidRPr="005171EC" w:rsidRDefault="005171EC" w:rsidP="00B30C44">
      <w:pPr>
        <w:pStyle w:val="afc"/>
        <w:spacing w:before="0" w:beforeAutospacing="0" w:after="0" w:afterAutospacing="0"/>
        <w:jc w:val="both"/>
        <w:rPr>
          <w:sz w:val="28"/>
          <w:szCs w:val="28"/>
        </w:rPr>
      </w:pPr>
      <w:r w:rsidRPr="005171EC">
        <w:rPr>
          <w:sz w:val="28"/>
          <w:szCs w:val="28"/>
        </w:rPr>
        <w:t xml:space="preserve">Найти значение выражения </w:t>
      </w:r>
      <m:oMath>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5</m:t>
                </m:r>
              </m:e>
              <m:sup>
                <m:r>
                  <w:rPr>
                    <w:rFonts w:ascii="Cambria Math" w:hAnsi="Cambria Math"/>
                  </w:rPr>
                  <m:t>6</m:t>
                </m:r>
              </m:sup>
            </m:sSup>
          </m:num>
          <m:den>
            <m:sSup>
              <m:sSupPr>
                <m:ctrlPr>
                  <w:rPr>
                    <w:rFonts w:ascii="Cambria Math" w:hAnsi="Cambria Math"/>
                    <w:i/>
                  </w:rPr>
                </m:ctrlPr>
              </m:sSupPr>
              <m:e>
                <m:r>
                  <w:rPr>
                    <w:rFonts w:ascii="Cambria Math" w:hAnsi="Cambria Math"/>
                  </w:rPr>
                  <m:t>5</m:t>
                </m:r>
              </m:e>
              <m:sup>
                <m:r>
                  <w:rPr>
                    <w:rFonts w:ascii="Cambria Math" w:hAnsi="Cambria Math"/>
                  </w:rPr>
                  <m:t>11</m:t>
                </m:r>
              </m:sup>
            </m:sSup>
          </m:den>
        </m:f>
      </m:oMath>
      <w:r w:rsidRPr="005171EC">
        <w:rPr>
          <w:sz w:val="28"/>
          <w:szCs w:val="28"/>
        </w:rPr>
        <w:t>подобного вида содержатся в учебниках 8-9 класса. Для его решения в справочных материалах имеются соответствующие формулы. Формулы для решения задания даны в Справочных материалах. Количество выпускников, справляющихся с заданием, становится  больше, начиная с 2015года.</w:t>
      </w:r>
    </w:p>
    <w:p w:rsidR="005171EC" w:rsidRPr="005656AC" w:rsidRDefault="005171EC" w:rsidP="00D02173">
      <w:pPr>
        <w:pStyle w:val="af5"/>
        <w:jc w:val="both"/>
        <w:rPr>
          <w:rFonts w:ascii="Times New Roman" w:hAnsi="Times New Roman"/>
          <w:i/>
          <w:sz w:val="28"/>
          <w:szCs w:val="28"/>
        </w:rPr>
      </w:pPr>
    </w:p>
    <w:p w:rsidR="007A74FB" w:rsidRDefault="00B15777" w:rsidP="002C2D10">
      <w:pPr>
        <w:pStyle w:val="afc"/>
        <w:ind w:left="1701" w:hanging="1701"/>
        <w:jc w:val="both"/>
      </w:pPr>
      <w:r>
        <w:rPr>
          <w:noProof/>
        </w:rPr>
        <w:lastRenderedPageBreak/>
        <w:drawing>
          <wp:inline distT="0" distB="0" distL="0" distR="0">
            <wp:extent cx="3181350" cy="952500"/>
            <wp:effectExtent l="0" t="0" r="0" b="0"/>
            <wp:docPr id="4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A74FB" w:rsidRDefault="007A74FB" w:rsidP="005656AC">
      <w:pPr>
        <w:spacing w:before="120"/>
        <w:jc w:val="center"/>
        <w:rPr>
          <w:sz w:val="28"/>
          <w:szCs w:val="28"/>
        </w:rPr>
      </w:pPr>
      <w:r w:rsidRPr="00EF4878">
        <w:rPr>
          <w:sz w:val="28"/>
          <w:szCs w:val="28"/>
        </w:rPr>
        <w:t xml:space="preserve">Задание </w:t>
      </w:r>
      <w:r>
        <w:rPr>
          <w:sz w:val="28"/>
          <w:szCs w:val="28"/>
        </w:rPr>
        <w:t>3</w:t>
      </w:r>
    </w:p>
    <w:p w:rsidR="007A74FB" w:rsidRPr="005656AC" w:rsidRDefault="007A74FB" w:rsidP="005656AC">
      <w:pPr>
        <w:ind w:firstLine="567"/>
        <w:jc w:val="both"/>
        <w:rPr>
          <w:sz w:val="28"/>
          <w:szCs w:val="28"/>
        </w:rPr>
      </w:pPr>
      <w:r w:rsidRPr="005656AC">
        <w:rPr>
          <w:sz w:val="28"/>
          <w:szCs w:val="28"/>
        </w:rPr>
        <w:t>Характеристика задания</w:t>
      </w:r>
    </w:p>
    <w:p w:rsidR="007A74FB" w:rsidRPr="005656AC" w:rsidRDefault="007A74FB" w:rsidP="00D02173">
      <w:pPr>
        <w:autoSpaceDE w:val="0"/>
        <w:autoSpaceDN w:val="0"/>
        <w:adjustRightInd w:val="0"/>
        <w:jc w:val="both"/>
        <w:rPr>
          <w:i/>
          <w:sz w:val="28"/>
          <w:szCs w:val="28"/>
        </w:rPr>
      </w:pPr>
      <w:r w:rsidRPr="005656AC">
        <w:rPr>
          <w:i/>
          <w:sz w:val="28"/>
          <w:szCs w:val="28"/>
        </w:rPr>
        <w:t>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p w:rsidR="007A74FB" w:rsidRPr="005656AC" w:rsidRDefault="007A74FB" w:rsidP="00524688">
      <w:pPr>
        <w:pStyle w:val="af5"/>
        <w:ind w:firstLine="567"/>
        <w:jc w:val="both"/>
        <w:rPr>
          <w:rFonts w:ascii="Times New Roman" w:hAnsi="Times New Roman"/>
          <w:sz w:val="28"/>
          <w:szCs w:val="28"/>
        </w:rPr>
      </w:pPr>
      <w:r w:rsidRPr="005656AC">
        <w:rPr>
          <w:rFonts w:ascii="Times New Roman" w:hAnsi="Times New Roman"/>
          <w:sz w:val="28"/>
          <w:szCs w:val="28"/>
        </w:rPr>
        <w:t>Пачка сливочного масла стоит 70 рублей. Пенсионерам магазин делает скидку 20%. Сколько рублей стоит пачка масла для пенсионера?</w:t>
      </w:r>
    </w:p>
    <w:p w:rsidR="007A74FB" w:rsidRPr="005656AC" w:rsidRDefault="007A74FB" w:rsidP="002C2D10">
      <w:pPr>
        <w:pStyle w:val="af5"/>
        <w:spacing w:after="120"/>
        <w:ind w:firstLine="567"/>
        <w:jc w:val="both"/>
        <w:rPr>
          <w:sz w:val="28"/>
          <w:szCs w:val="28"/>
        </w:rPr>
      </w:pPr>
      <w:r w:rsidRPr="005656AC">
        <w:rPr>
          <w:rFonts w:ascii="Times New Roman" w:hAnsi="Times New Roman"/>
          <w:sz w:val="28"/>
          <w:szCs w:val="28"/>
        </w:rPr>
        <w:t>Простейшая задача на проценты. Аналогичные задания встречаются в учебниках 5-9 класса. В 2017г. количество выпускников, владеющих алгоритмом решения задач на проценты, выросло на 14.8% в сравнении с 2016 годом.</w:t>
      </w:r>
    </w:p>
    <w:p w:rsidR="007A74FB" w:rsidRDefault="007A74FB" w:rsidP="002C2D10">
      <w:pPr>
        <w:jc w:val="both"/>
      </w:pPr>
      <w:r w:rsidRPr="00211601">
        <w:rPr>
          <w:sz w:val="23"/>
          <w:szCs w:val="23"/>
        </w:rPr>
        <w:t xml:space="preserve"> </w:t>
      </w:r>
      <w:r w:rsidR="00B15777">
        <w:rPr>
          <w:noProof/>
          <w:sz w:val="23"/>
          <w:szCs w:val="23"/>
        </w:rPr>
        <w:drawing>
          <wp:inline distT="0" distB="0" distL="0" distR="0">
            <wp:extent cx="2832100" cy="1200150"/>
            <wp:effectExtent l="0" t="0" r="0" b="0"/>
            <wp:docPr id="50"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74FB" w:rsidRDefault="007A74FB" w:rsidP="005656AC">
      <w:pPr>
        <w:spacing w:before="120"/>
        <w:jc w:val="center"/>
        <w:rPr>
          <w:sz w:val="28"/>
          <w:szCs w:val="28"/>
        </w:rPr>
      </w:pPr>
      <w:r w:rsidRPr="00EF4878">
        <w:rPr>
          <w:sz w:val="28"/>
          <w:szCs w:val="28"/>
        </w:rPr>
        <w:t xml:space="preserve">Задание </w:t>
      </w:r>
      <w:r>
        <w:rPr>
          <w:sz w:val="28"/>
          <w:szCs w:val="28"/>
        </w:rPr>
        <w:t>4</w:t>
      </w:r>
    </w:p>
    <w:p w:rsidR="007A74FB" w:rsidRDefault="007A74FB" w:rsidP="005656AC">
      <w:pPr>
        <w:ind w:firstLine="567"/>
        <w:jc w:val="both"/>
        <w:rPr>
          <w:sz w:val="28"/>
          <w:szCs w:val="28"/>
        </w:rPr>
      </w:pPr>
      <w:r w:rsidRPr="005656AC">
        <w:rPr>
          <w:sz w:val="28"/>
          <w:szCs w:val="28"/>
        </w:rPr>
        <w:t>Характеристика задания</w:t>
      </w:r>
    </w:p>
    <w:p w:rsidR="007A74FB" w:rsidRPr="002676B5" w:rsidRDefault="007A74FB" w:rsidP="005656AC">
      <w:pPr>
        <w:ind w:firstLine="567"/>
        <w:jc w:val="both"/>
        <w:rPr>
          <w:sz w:val="28"/>
          <w:szCs w:val="28"/>
        </w:rPr>
      </w:pPr>
      <w:r w:rsidRPr="002676B5">
        <w:rPr>
          <w:i/>
          <w:sz w:val="28"/>
          <w:szCs w:val="28"/>
        </w:rPr>
        <w:t>Осуществлять практические расчеты по формулам, составлять несложные формулы, выражающие зависимости между величинами</w:t>
      </w:r>
    </w:p>
    <w:p w:rsidR="00F663E3" w:rsidRPr="00F663E3" w:rsidRDefault="00F663E3" w:rsidP="00F663E3">
      <w:pPr>
        <w:pStyle w:val="afc"/>
        <w:spacing w:before="0" w:beforeAutospacing="0" w:after="0" w:afterAutospacing="0"/>
        <w:jc w:val="both"/>
        <w:rPr>
          <w:sz w:val="28"/>
          <w:szCs w:val="28"/>
        </w:rPr>
      </w:pPr>
      <w:r w:rsidRPr="00F663E3">
        <w:rPr>
          <w:sz w:val="28"/>
          <w:szCs w:val="28"/>
        </w:rPr>
        <w:t xml:space="preserve">Мощность постоянного тока (в ваттах) вычисляется по формуле </w:t>
      </w:r>
      <w:r w:rsidRPr="00F663E3">
        <w:rPr>
          <w:rStyle w:val="mi"/>
          <w:rFonts w:ascii="MathJax_Math" w:eastAsia="PMingLiU" w:hAnsi="MathJax_Math"/>
          <w:i/>
          <w:iCs/>
          <w:sz w:val="28"/>
          <w:szCs w:val="28"/>
        </w:rPr>
        <w:t xml:space="preserve">P </w:t>
      </w:r>
      <w:r w:rsidRPr="00F663E3">
        <w:rPr>
          <w:rStyle w:val="mo"/>
          <w:rFonts w:ascii="MathJax_Main" w:eastAsiaTheme="majorEastAsia" w:hAnsi="MathJax_Main"/>
          <w:sz w:val="28"/>
          <w:szCs w:val="28"/>
        </w:rPr>
        <w:t>=</w:t>
      </w:r>
      <m:oMath>
        <m:r>
          <w:rPr>
            <w:rFonts w:ascii="Cambria Math" w:hAnsi="Cambria Math"/>
            <w:sz w:val="29"/>
            <w:szCs w:val="29"/>
          </w:rPr>
          <m:t xml:space="preserve"> </m:t>
        </m:r>
        <m:f>
          <m:fPr>
            <m:ctrlPr>
              <w:rPr>
                <w:rFonts w:ascii="Cambria Math" w:hAnsi="Cambria Math"/>
                <w:i/>
                <w:sz w:val="29"/>
                <w:szCs w:val="29"/>
              </w:rPr>
            </m:ctrlPr>
          </m:fPr>
          <m:num>
            <m:sSup>
              <m:sSupPr>
                <m:ctrlPr>
                  <w:rPr>
                    <w:rFonts w:ascii="Cambria Math" w:hAnsi="Cambria Math"/>
                    <w:i/>
                    <w:sz w:val="29"/>
                    <w:szCs w:val="29"/>
                  </w:rPr>
                </m:ctrlPr>
              </m:sSupPr>
              <m:e>
                <m:r>
                  <w:rPr>
                    <w:rFonts w:ascii="Cambria Math" w:hAnsi="Cambria Math"/>
                    <w:sz w:val="29"/>
                    <w:szCs w:val="29"/>
                  </w:rPr>
                  <m:t>U</m:t>
                </m:r>
              </m:e>
              <m:sup>
                <m:r>
                  <w:rPr>
                    <w:rFonts w:ascii="Cambria Math" w:hAnsi="Cambria Math"/>
                    <w:sz w:val="29"/>
                    <w:szCs w:val="29"/>
                  </w:rPr>
                  <m:t>2</m:t>
                </m:r>
              </m:sup>
            </m:sSup>
          </m:num>
          <m:den>
            <m:r>
              <w:rPr>
                <w:rFonts w:ascii="Cambria Math" w:hAnsi="Cambria Math"/>
                <w:sz w:val="29"/>
                <w:szCs w:val="29"/>
              </w:rPr>
              <m:t>R</m:t>
            </m:r>
          </m:den>
        </m:f>
      </m:oMath>
      <w:r w:rsidRPr="00F663E3">
        <w:rPr>
          <w:sz w:val="28"/>
          <w:szCs w:val="28"/>
        </w:rPr>
        <w:t xml:space="preserve">, где </w:t>
      </w:r>
      <w:r w:rsidRPr="00F663E3">
        <w:rPr>
          <w:rStyle w:val="mi"/>
          <w:rFonts w:ascii="MathJax_Math" w:eastAsia="PMingLiU" w:hAnsi="MathJax_Math"/>
          <w:i/>
          <w:iCs/>
          <w:sz w:val="28"/>
          <w:szCs w:val="28"/>
        </w:rPr>
        <w:t>U</w:t>
      </w:r>
      <w:r w:rsidRPr="00F663E3">
        <w:rPr>
          <w:sz w:val="28"/>
          <w:szCs w:val="28"/>
        </w:rPr>
        <w:t> </w:t>
      </w:r>
      <w:r w:rsidRPr="00F663E3">
        <w:rPr>
          <w:rStyle w:val="mo"/>
          <w:rFonts w:ascii="MathJax_Main" w:eastAsiaTheme="majorEastAsia" w:hAnsi="MathJax_Main"/>
          <w:sz w:val="28"/>
          <w:szCs w:val="28"/>
        </w:rPr>
        <w:t>—</w:t>
      </w:r>
      <w:r w:rsidRPr="00F663E3">
        <w:rPr>
          <w:sz w:val="28"/>
          <w:szCs w:val="28"/>
        </w:rPr>
        <w:t xml:space="preserve"> напряжение (в вольтах), </w:t>
      </w:r>
      <w:r w:rsidRPr="00F663E3">
        <w:rPr>
          <w:rStyle w:val="mi"/>
          <w:rFonts w:ascii="MathJax_Math" w:eastAsia="PMingLiU" w:hAnsi="MathJax_Math"/>
          <w:i/>
          <w:iCs/>
          <w:sz w:val="28"/>
          <w:szCs w:val="28"/>
        </w:rPr>
        <w:t>R</w:t>
      </w:r>
      <w:r w:rsidRPr="00F663E3">
        <w:rPr>
          <w:sz w:val="28"/>
          <w:szCs w:val="28"/>
        </w:rPr>
        <w:t> </w:t>
      </w:r>
      <w:r w:rsidRPr="00F663E3">
        <w:rPr>
          <w:rStyle w:val="mo"/>
          <w:rFonts w:ascii="MathJax_Main" w:eastAsiaTheme="majorEastAsia" w:hAnsi="MathJax_Main"/>
          <w:sz w:val="28"/>
          <w:szCs w:val="28"/>
        </w:rPr>
        <w:t>—</w:t>
      </w:r>
      <w:r w:rsidRPr="00F663E3">
        <w:rPr>
          <w:sz w:val="28"/>
          <w:szCs w:val="28"/>
        </w:rPr>
        <w:t xml:space="preserve"> сопротивление (в омах). Пользуясь этой формулой, найдите </w:t>
      </w:r>
      <w:r w:rsidRPr="00F663E3">
        <w:rPr>
          <w:rStyle w:val="mi"/>
          <w:rFonts w:ascii="MathJax_Math" w:eastAsia="PMingLiU" w:hAnsi="MathJax_Math"/>
          <w:i/>
          <w:iCs/>
          <w:sz w:val="28"/>
          <w:szCs w:val="28"/>
        </w:rPr>
        <w:t>P</w:t>
      </w:r>
      <w:r w:rsidRPr="00F663E3">
        <w:rPr>
          <w:sz w:val="28"/>
          <w:szCs w:val="28"/>
        </w:rPr>
        <w:t xml:space="preserve"> (в ваттах), если </w:t>
      </w:r>
      <w:r w:rsidRPr="00F663E3">
        <w:rPr>
          <w:rStyle w:val="mi"/>
          <w:rFonts w:ascii="MathJax_Math" w:eastAsia="PMingLiU" w:hAnsi="MathJax_Math"/>
          <w:i/>
          <w:iCs/>
          <w:sz w:val="28"/>
          <w:szCs w:val="28"/>
        </w:rPr>
        <w:t>R</w:t>
      </w:r>
      <w:r w:rsidRPr="00F663E3">
        <w:rPr>
          <w:rStyle w:val="mo"/>
          <w:rFonts w:ascii="MathJax_Main" w:eastAsiaTheme="majorEastAsia" w:hAnsi="MathJax_Main"/>
          <w:sz w:val="28"/>
          <w:szCs w:val="28"/>
        </w:rPr>
        <w:t>=</w:t>
      </w:r>
      <w:r w:rsidRPr="00F663E3">
        <w:rPr>
          <w:rStyle w:val="mn"/>
          <w:rFonts w:ascii="MathJax_Main" w:hAnsi="MathJax_Main"/>
          <w:sz w:val="28"/>
          <w:szCs w:val="28"/>
        </w:rPr>
        <w:t>7</w:t>
      </w:r>
      <w:r w:rsidRPr="00F663E3">
        <w:rPr>
          <w:sz w:val="28"/>
          <w:szCs w:val="28"/>
        </w:rPr>
        <w:t xml:space="preserve"> Ом и </w:t>
      </w:r>
      <w:r w:rsidRPr="00F663E3">
        <w:rPr>
          <w:rStyle w:val="mi"/>
          <w:rFonts w:ascii="MathJax_Math" w:eastAsia="PMingLiU" w:hAnsi="MathJax_Math"/>
          <w:i/>
          <w:iCs/>
          <w:sz w:val="28"/>
          <w:szCs w:val="28"/>
        </w:rPr>
        <w:t>U</w:t>
      </w:r>
      <w:r w:rsidRPr="00F663E3">
        <w:rPr>
          <w:rStyle w:val="mo"/>
          <w:rFonts w:ascii="MathJax_Main" w:eastAsiaTheme="majorEastAsia" w:hAnsi="MathJax_Main"/>
          <w:sz w:val="28"/>
          <w:szCs w:val="28"/>
        </w:rPr>
        <w:t>=</w:t>
      </w:r>
      <w:r w:rsidRPr="00F663E3">
        <w:rPr>
          <w:rStyle w:val="mn"/>
          <w:rFonts w:ascii="MathJax_Main" w:hAnsi="MathJax_Main"/>
          <w:sz w:val="28"/>
          <w:szCs w:val="28"/>
        </w:rPr>
        <w:t>14</w:t>
      </w:r>
      <w:r w:rsidRPr="00F663E3">
        <w:rPr>
          <w:sz w:val="28"/>
          <w:szCs w:val="28"/>
        </w:rPr>
        <w:t> В.</w:t>
      </w:r>
    </w:p>
    <w:p w:rsidR="007A74FB" w:rsidRPr="002676B5" w:rsidRDefault="007A74FB" w:rsidP="00EE3EB4">
      <w:pPr>
        <w:pStyle w:val="afc"/>
        <w:spacing w:before="0" w:beforeAutospacing="0" w:after="0" w:afterAutospacing="0"/>
        <w:ind w:firstLine="567"/>
        <w:jc w:val="both"/>
        <w:rPr>
          <w:sz w:val="28"/>
          <w:szCs w:val="28"/>
        </w:rPr>
      </w:pPr>
      <w:r w:rsidRPr="002676B5">
        <w:rPr>
          <w:sz w:val="28"/>
          <w:szCs w:val="28"/>
        </w:rPr>
        <w:t>Простейшее задание. Для его решения требуются умения работать с формулами: подставлять данные в задаче величины, выполнять простейшие вычисления. Количество выпускников, решающих задания подобного типа увеличивается второй год</w:t>
      </w:r>
      <w:r>
        <w:rPr>
          <w:sz w:val="28"/>
          <w:szCs w:val="28"/>
        </w:rPr>
        <w:t xml:space="preserve"> подряд</w:t>
      </w:r>
      <w:r w:rsidRPr="002676B5">
        <w:rPr>
          <w:sz w:val="28"/>
          <w:szCs w:val="28"/>
        </w:rPr>
        <w:t>.</w:t>
      </w:r>
    </w:p>
    <w:p w:rsidR="007A74FB" w:rsidRDefault="00B15777" w:rsidP="002C2D10">
      <w:pPr>
        <w:rPr>
          <w:b/>
          <w:bCs/>
        </w:rPr>
      </w:pPr>
      <w:r>
        <w:rPr>
          <w:b/>
          <w:noProof/>
        </w:rPr>
        <w:drawing>
          <wp:inline distT="0" distB="0" distL="0" distR="0">
            <wp:extent cx="2927350" cy="1231900"/>
            <wp:effectExtent l="0" t="0" r="0" b="0"/>
            <wp:docPr id="53"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74FB" w:rsidRDefault="007A74FB" w:rsidP="002676B5">
      <w:pPr>
        <w:spacing w:before="120"/>
        <w:jc w:val="center"/>
        <w:rPr>
          <w:sz w:val="28"/>
          <w:szCs w:val="28"/>
        </w:rPr>
      </w:pPr>
      <w:r w:rsidRPr="00EF4878">
        <w:rPr>
          <w:sz w:val="28"/>
          <w:szCs w:val="28"/>
        </w:rPr>
        <w:t xml:space="preserve">Задание </w:t>
      </w:r>
      <w:r>
        <w:rPr>
          <w:sz w:val="28"/>
          <w:szCs w:val="28"/>
        </w:rPr>
        <w:t>5</w:t>
      </w:r>
    </w:p>
    <w:p w:rsidR="007A74FB" w:rsidRDefault="007A74FB" w:rsidP="002676B5">
      <w:pPr>
        <w:ind w:firstLine="567"/>
        <w:jc w:val="both"/>
        <w:rPr>
          <w:sz w:val="28"/>
          <w:szCs w:val="28"/>
        </w:rPr>
      </w:pPr>
      <w:r w:rsidRPr="005656AC">
        <w:rPr>
          <w:sz w:val="28"/>
          <w:szCs w:val="28"/>
        </w:rPr>
        <w:t>Характеристика задания</w:t>
      </w:r>
    </w:p>
    <w:p w:rsidR="007A74FB" w:rsidRPr="00A26497" w:rsidRDefault="007A74FB" w:rsidP="00A26497">
      <w:pPr>
        <w:pStyle w:val="af5"/>
        <w:jc w:val="both"/>
        <w:rPr>
          <w:rFonts w:ascii="Times New Roman" w:hAnsi="Times New Roman"/>
          <w:i/>
          <w:sz w:val="28"/>
          <w:szCs w:val="28"/>
        </w:rPr>
      </w:pPr>
      <w:r w:rsidRPr="00A26497">
        <w:rPr>
          <w:rFonts w:ascii="Times New Roman" w:hAnsi="Times New Roman"/>
          <w:i/>
          <w:sz w:val="28"/>
          <w:szCs w:val="28"/>
        </w:rPr>
        <w:lastRenderedPageBreak/>
        <w:t>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w:t>
      </w:r>
    </w:p>
    <w:p w:rsidR="007A74FB" w:rsidRPr="00A26497" w:rsidRDefault="007A74FB" w:rsidP="00524688">
      <w:pPr>
        <w:pStyle w:val="af5"/>
        <w:ind w:firstLine="567"/>
        <w:rPr>
          <w:rFonts w:ascii="Times New Roman" w:hAnsi="Times New Roman"/>
          <w:sz w:val="28"/>
          <w:szCs w:val="28"/>
        </w:rPr>
      </w:pPr>
      <w:r w:rsidRPr="00A26497">
        <w:rPr>
          <w:rFonts w:ascii="Times New Roman" w:hAnsi="Times New Roman"/>
          <w:sz w:val="28"/>
          <w:szCs w:val="28"/>
        </w:rPr>
        <w:t>Найдите значение выражения (</w:t>
      </w:r>
      <m:oMath>
        <m:rad>
          <m:radPr>
            <m:degHide m:val="on"/>
            <m:ctrlPr>
              <w:rPr>
                <w:rFonts w:ascii="Cambria Math" w:hAnsi="Cambria Math"/>
                <w:i/>
                <w:sz w:val="28"/>
                <w:szCs w:val="28"/>
              </w:rPr>
            </m:ctrlPr>
          </m:radPr>
          <m:deg/>
          <m:e>
            <m:r>
              <w:rPr>
                <w:rFonts w:ascii="Cambria Math"/>
                <w:sz w:val="28"/>
                <w:szCs w:val="28"/>
              </w:rPr>
              <m:t>17</m:t>
            </m:r>
          </m:e>
        </m:rad>
      </m:oMath>
      <w:r w:rsidRPr="00A26497">
        <w:rPr>
          <w:rFonts w:ascii="Times New Roman" w:hAnsi="Times New Roman"/>
          <w:sz w:val="28"/>
          <w:szCs w:val="28"/>
        </w:rPr>
        <w:t>-5)(</w:t>
      </w:r>
      <m:oMath>
        <m:rad>
          <m:radPr>
            <m:degHide m:val="on"/>
            <m:ctrlPr>
              <w:rPr>
                <w:rFonts w:ascii="Cambria Math" w:hAnsi="Cambria Math"/>
                <w:i/>
                <w:sz w:val="28"/>
                <w:szCs w:val="28"/>
              </w:rPr>
            </m:ctrlPr>
          </m:radPr>
          <m:deg/>
          <m:e>
            <m:r>
              <w:rPr>
                <w:rFonts w:ascii="Cambria Math"/>
                <w:sz w:val="28"/>
                <w:szCs w:val="28"/>
              </w:rPr>
              <m:t>17</m:t>
            </m:r>
          </m:e>
        </m:rad>
      </m:oMath>
      <w:r w:rsidRPr="00A26497">
        <w:rPr>
          <w:rFonts w:ascii="Times New Roman" w:hAnsi="Times New Roman"/>
          <w:sz w:val="28"/>
          <w:szCs w:val="28"/>
        </w:rPr>
        <w:t>+5).</w:t>
      </w:r>
    </w:p>
    <w:p w:rsidR="007A74FB" w:rsidRPr="00A26497" w:rsidRDefault="007A74FB" w:rsidP="00252F36">
      <w:pPr>
        <w:spacing w:after="120"/>
        <w:ind w:firstLine="567"/>
        <w:jc w:val="both"/>
        <w:rPr>
          <w:sz w:val="28"/>
          <w:szCs w:val="28"/>
        </w:rPr>
      </w:pPr>
      <w:r w:rsidRPr="00A26497">
        <w:rPr>
          <w:sz w:val="28"/>
          <w:szCs w:val="28"/>
        </w:rPr>
        <w:t>Стандартное задание на работу с арифметическим квадратным корнем. Материал 8 класса, в учебниках содержится большое количество материала на отработку соответствующих умений. Выпускники обладают слабыми вычислительными навыками при работе с иррациональными числами. Формула сокращенного умножения, которую можно применить для решения данного задания, есть в справочном материале. Процент выпускников, решающих верно данные задания, стал выше на 14,7%</w:t>
      </w:r>
      <w:r>
        <w:rPr>
          <w:sz w:val="28"/>
          <w:szCs w:val="28"/>
        </w:rPr>
        <w:t>.</w:t>
      </w:r>
    </w:p>
    <w:p w:rsidR="007A74FB" w:rsidRPr="00A26497" w:rsidRDefault="00B15777" w:rsidP="002C2D10">
      <w:pPr>
        <w:rPr>
          <w:b/>
          <w:bCs/>
          <w:sz w:val="28"/>
          <w:szCs w:val="28"/>
        </w:rPr>
      </w:pPr>
      <w:r>
        <w:rPr>
          <w:b/>
          <w:noProof/>
          <w:sz w:val="28"/>
          <w:szCs w:val="28"/>
        </w:rPr>
        <w:drawing>
          <wp:inline distT="0" distB="0" distL="0" distR="0">
            <wp:extent cx="2901950" cy="1130300"/>
            <wp:effectExtent l="0" t="0" r="0" b="0"/>
            <wp:docPr id="5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74FB" w:rsidRDefault="007A74FB" w:rsidP="00D02173">
      <w:pPr>
        <w:spacing w:before="120"/>
        <w:jc w:val="center"/>
        <w:rPr>
          <w:sz w:val="28"/>
          <w:szCs w:val="28"/>
        </w:rPr>
      </w:pPr>
      <w:r w:rsidRPr="00EF4878">
        <w:rPr>
          <w:sz w:val="28"/>
          <w:szCs w:val="28"/>
        </w:rPr>
        <w:t xml:space="preserve">Задание </w:t>
      </w:r>
      <w:r>
        <w:rPr>
          <w:sz w:val="28"/>
          <w:szCs w:val="28"/>
        </w:rPr>
        <w:t>6</w:t>
      </w:r>
    </w:p>
    <w:p w:rsidR="007A74FB" w:rsidRDefault="007A74FB" w:rsidP="00D02173">
      <w:pPr>
        <w:ind w:firstLine="567"/>
        <w:jc w:val="both"/>
        <w:rPr>
          <w:sz w:val="28"/>
          <w:szCs w:val="28"/>
        </w:rPr>
      </w:pPr>
      <w:r w:rsidRPr="005656AC">
        <w:rPr>
          <w:sz w:val="28"/>
          <w:szCs w:val="28"/>
        </w:rPr>
        <w:t>Характеристика задания</w:t>
      </w:r>
    </w:p>
    <w:p w:rsidR="007A74FB" w:rsidRPr="00D02173" w:rsidRDefault="007A74FB" w:rsidP="00D02173">
      <w:pPr>
        <w:pStyle w:val="af5"/>
        <w:jc w:val="both"/>
        <w:rPr>
          <w:rFonts w:ascii="Times New Roman" w:hAnsi="Times New Roman"/>
          <w:i/>
          <w:sz w:val="28"/>
          <w:szCs w:val="28"/>
        </w:rPr>
      </w:pPr>
      <w:r w:rsidRPr="00D02173">
        <w:rPr>
          <w:rFonts w:ascii="Times New Roman" w:hAnsi="Times New Roman"/>
          <w:i/>
          <w:sz w:val="28"/>
          <w:szCs w:val="28"/>
        </w:rPr>
        <w:t>Анализировать реальные числовые данные, информацию статистического характера; осуществлять практические расчеты по формулам; пользоваться оценкой и прикидкой при практических расчетах.</w:t>
      </w:r>
    </w:p>
    <w:p w:rsidR="007A74FB" w:rsidRPr="00D02173" w:rsidRDefault="007A74FB" w:rsidP="008B77FA">
      <w:pPr>
        <w:pStyle w:val="af5"/>
        <w:ind w:firstLine="567"/>
        <w:jc w:val="both"/>
        <w:rPr>
          <w:rFonts w:ascii="Times New Roman" w:hAnsi="Times New Roman"/>
          <w:sz w:val="28"/>
          <w:szCs w:val="28"/>
        </w:rPr>
      </w:pPr>
      <w:r w:rsidRPr="00D02173">
        <w:rPr>
          <w:rFonts w:ascii="Times New Roman" w:hAnsi="Times New Roman"/>
          <w:sz w:val="28"/>
          <w:szCs w:val="28"/>
        </w:rPr>
        <w:t xml:space="preserve">В доме, в котором живёт Люда, 5 этажей и несколько подъездов. На каждом этаже находится по 3 квартиры. Люда живёт в квартире </w:t>
      </w:r>
      <w:r w:rsidRPr="00D02173">
        <w:rPr>
          <w:rStyle w:val="mo"/>
          <w:rFonts w:ascii="Times New Roman" w:eastAsia="Arial Unicode MS" w:hAnsi="Times New Roman"/>
          <w:sz w:val="28"/>
          <w:szCs w:val="28"/>
        </w:rPr>
        <w:t>№</w:t>
      </w:r>
      <w:r w:rsidRPr="00D02173">
        <w:rPr>
          <w:rFonts w:ascii="Times New Roman" w:hAnsi="Times New Roman"/>
          <w:sz w:val="28"/>
          <w:szCs w:val="28"/>
        </w:rPr>
        <w:t> 59. В каком подъезде живёт Люда?</w:t>
      </w:r>
    </w:p>
    <w:p w:rsidR="007A74FB" w:rsidRPr="00211601" w:rsidRDefault="007A74FB" w:rsidP="009C62AA">
      <w:pPr>
        <w:spacing w:after="120"/>
        <w:ind w:firstLine="567"/>
        <w:jc w:val="both"/>
      </w:pPr>
      <w:r w:rsidRPr="00D02173">
        <w:rPr>
          <w:sz w:val="28"/>
          <w:szCs w:val="28"/>
        </w:rPr>
        <w:t>Данная задача логическая. Для её решения не требуется знания специальных формул или правил. Данную задачу может решить ученик начальной школы, обладающий хорошим логическим мышлением. Количество выпускников, решивших задачу, увеличилось по сравнению с предыдущим учебным годом на 5%, но ниже, чем в 2015г.</w:t>
      </w:r>
    </w:p>
    <w:p w:rsidR="007A74FB" w:rsidRDefault="00B15777" w:rsidP="002C2D10">
      <w:pPr>
        <w:pStyle w:val="af5"/>
        <w:rPr>
          <w:rFonts w:ascii="Times New Roman" w:hAnsi="Times New Roman"/>
          <w:sz w:val="24"/>
          <w:szCs w:val="24"/>
        </w:rPr>
      </w:pPr>
      <w:r>
        <w:rPr>
          <w:rFonts w:ascii="Times New Roman" w:hAnsi="Times New Roman"/>
          <w:noProof/>
          <w:sz w:val="24"/>
          <w:szCs w:val="24"/>
          <w:lang w:eastAsia="ru-RU"/>
        </w:rPr>
        <w:drawing>
          <wp:inline distT="0" distB="0" distL="0" distR="0">
            <wp:extent cx="2984500" cy="984250"/>
            <wp:effectExtent l="0" t="0" r="0" b="0"/>
            <wp:docPr id="5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74FB" w:rsidRDefault="007A74FB" w:rsidP="00D02173">
      <w:pPr>
        <w:spacing w:before="120"/>
        <w:jc w:val="center"/>
        <w:rPr>
          <w:sz w:val="28"/>
          <w:szCs w:val="28"/>
        </w:rPr>
      </w:pPr>
      <w:r w:rsidRPr="00EF4878">
        <w:rPr>
          <w:sz w:val="28"/>
          <w:szCs w:val="28"/>
        </w:rPr>
        <w:t xml:space="preserve">Задание </w:t>
      </w:r>
      <w:r>
        <w:rPr>
          <w:sz w:val="28"/>
          <w:szCs w:val="28"/>
        </w:rPr>
        <w:t>7</w:t>
      </w:r>
    </w:p>
    <w:p w:rsidR="007A74FB" w:rsidRDefault="007A74FB" w:rsidP="00D02173">
      <w:pPr>
        <w:ind w:firstLine="567"/>
        <w:jc w:val="both"/>
        <w:rPr>
          <w:sz w:val="28"/>
          <w:szCs w:val="28"/>
        </w:rPr>
      </w:pPr>
      <w:r w:rsidRPr="005656AC">
        <w:rPr>
          <w:sz w:val="28"/>
          <w:szCs w:val="28"/>
        </w:rPr>
        <w:t>Характеристика задания</w:t>
      </w:r>
    </w:p>
    <w:p w:rsidR="007A74FB" w:rsidRPr="00D02173" w:rsidRDefault="007A74FB" w:rsidP="00D02173">
      <w:pPr>
        <w:autoSpaceDE w:val="0"/>
        <w:autoSpaceDN w:val="0"/>
        <w:adjustRightInd w:val="0"/>
        <w:jc w:val="both"/>
        <w:rPr>
          <w:i/>
          <w:sz w:val="28"/>
          <w:szCs w:val="28"/>
        </w:rPr>
      </w:pPr>
      <w:r w:rsidRPr="00D02173">
        <w:rPr>
          <w:i/>
          <w:sz w:val="28"/>
          <w:szCs w:val="28"/>
        </w:rPr>
        <w:t>Решать рациональные, иррациональные, показательные, тригонометрические и логарифмические уравнения, их системы.</w:t>
      </w:r>
    </w:p>
    <w:p w:rsidR="007A74FB" w:rsidRPr="00D02173" w:rsidRDefault="007A74FB" w:rsidP="00D02173">
      <w:pPr>
        <w:pStyle w:val="afc"/>
        <w:spacing w:before="0" w:beforeAutospacing="0" w:after="0" w:afterAutospacing="0"/>
        <w:jc w:val="both"/>
        <w:rPr>
          <w:sz w:val="28"/>
          <w:szCs w:val="28"/>
        </w:rPr>
      </w:pPr>
      <w:r w:rsidRPr="00D02173">
        <w:rPr>
          <w:sz w:val="28"/>
          <w:szCs w:val="28"/>
        </w:rPr>
        <w:t xml:space="preserve">Найдите корень уравнения </w:t>
      </w:r>
      <w:r w:rsidR="00B15777">
        <w:rPr>
          <w:noProof/>
          <w:sz w:val="28"/>
          <w:szCs w:val="28"/>
        </w:rPr>
        <w:drawing>
          <wp:inline distT="0" distB="0" distL="0" distR="0">
            <wp:extent cx="1149350" cy="190500"/>
            <wp:effectExtent l="19050" t="0" r="0" b="0"/>
            <wp:docPr id="60" name="Рисунок 5" descr="{{\log }_{5}}(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 }_{5}}(4+x)~=~2"/>
                    <pic:cNvPicPr>
                      <a:picLocks noChangeAspect="1" noChangeArrowheads="1"/>
                    </pic:cNvPicPr>
                  </pic:nvPicPr>
                  <pic:blipFill>
                    <a:blip r:embed="rId41"/>
                    <a:srcRect/>
                    <a:stretch>
                      <a:fillRect/>
                    </a:stretch>
                  </pic:blipFill>
                  <pic:spPr bwMode="auto">
                    <a:xfrm>
                      <a:off x="0" y="0"/>
                      <a:ext cx="1149350" cy="190500"/>
                    </a:xfrm>
                    <a:prstGeom prst="rect">
                      <a:avLst/>
                    </a:prstGeom>
                    <a:noFill/>
                    <a:ln w="9525">
                      <a:noFill/>
                      <a:miter lim="800000"/>
                      <a:headEnd/>
                      <a:tailEnd/>
                    </a:ln>
                  </pic:spPr>
                </pic:pic>
              </a:graphicData>
            </a:graphic>
          </wp:inline>
        </w:drawing>
      </w:r>
    </w:p>
    <w:p w:rsidR="007A74FB" w:rsidRPr="00D02173" w:rsidRDefault="007A74FB" w:rsidP="009C62AA">
      <w:pPr>
        <w:pStyle w:val="afc"/>
        <w:spacing w:before="0" w:beforeAutospacing="0" w:after="0" w:afterAutospacing="0"/>
        <w:ind w:firstLine="567"/>
        <w:jc w:val="both"/>
        <w:rPr>
          <w:sz w:val="28"/>
          <w:szCs w:val="28"/>
        </w:rPr>
      </w:pPr>
      <w:r w:rsidRPr="00D02173">
        <w:rPr>
          <w:sz w:val="28"/>
          <w:szCs w:val="28"/>
        </w:rPr>
        <w:t xml:space="preserve">Простейшее логарифмическое уравнение аналогичное уравнениям, представленным </w:t>
      </w:r>
      <w:proofErr w:type="gramStart"/>
      <w:r w:rsidRPr="00D02173">
        <w:rPr>
          <w:sz w:val="28"/>
          <w:szCs w:val="28"/>
        </w:rPr>
        <w:t>в</w:t>
      </w:r>
      <w:proofErr w:type="gramEnd"/>
      <w:r w:rsidRPr="00D02173">
        <w:rPr>
          <w:sz w:val="28"/>
          <w:szCs w:val="28"/>
        </w:rPr>
        <w:t xml:space="preserve"> </w:t>
      </w:r>
      <w:proofErr w:type="gramStart"/>
      <w:r w:rsidRPr="00D02173">
        <w:rPr>
          <w:sz w:val="28"/>
          <w:szCs w:val="28"/>
        </w:rPr>
        <w:t>КИМ</w:t>
      </w:r>
      <w:proofErr w:type="gramEnd"/>
      <w:r w:rsidRPr="00D02173">
        <w:rPr>
          <w:sz w:val="28"/>
          <w:szCs w:val="28"/>
        </w:rPr>
        <w:t xml:space="preserve"> двух предыдущих лет. Для решения данного уравнения требуются основные умения работы с логарифмическими уравнениями, не одержит сложных умозаключений и вычислений. Задание 10-11 класса, около </w:t>
      </w:r>
      <w:r w:rsidRPr="00D02173">
        <w:rPr>
          <w:sz w:val="28"/>
          <w:szCs w:val="28"/>
        </w:rPr>
        <w:lastRenderedPageBreak/>
        <w:t xml:space="preserve">24% выпускников не смогли решить данного задания. Количество выпускников, решивших </w:t>
      </w:r>
      <w:proofErr w:type="gramStart"/>
      <w:r w:rsidRPr="00D02173">
        <w:rPr>
          <w:sz w:val="28"/>
          <w:szCs w:val="28"/>
        </w:rPr>
        <w:t>уравнение</w:t>
      </w:r>
      <w:proofErr w:type="gramEnd"/>
      <w:r w:rsidRPr="00D02173">
        <w:rPr>
          <w:sz w:val="28"/>
          <w:szCs w:val="28"/>
        </w:rPr>
        <w:t xml:space="preserve"> верно, увеличилось на 5,4% по сравнению с предыдущим годом.</w:t>
      </w:r>
    </w:p>
    <w:p w:rsidR="007A74FB" w:rsidRDefault="00B15777" w:rsidP="002C2D10">
      <w:pPr>
        <w:jc w:val="both"/>
        <w:rPr>
          <w:b/>
          <w:bCs/>
        </w:rPr>
      </w:pPr>
      <w:r>
        <w:rPr>
          <w:b/>
          <w:noProof/>
        </w:rPr>
        <w:drawing>
          <wp:inline distT="0" distB="0" distL="0" distR="0">
            <wp:extent cx="2978150" cy="1270000"/>
            <wp:effectExtent l="0" t="0" r="0" b="0"/>
            <wp:docPr id="61"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A74FB" w:rsidRDefault="007A74FB" w:rsidP="00E60E37">
      <w:pPr>
        <w:spacing w:before="120"/>
        <w:jc w:val="center"/>
        <w:rPr>
          <w:sz w:val="28"/>
          <w:szCs w:val="28"/>
        </w:rPr>
      </w:pPr>
      <w:r w:rsidRPr="00EF4878">
        <w:rPr>
          <w:sz w:val="28"/>
          <w:szCs w:val="28"/>
        </w:rPr>
        <w:t xml:space="preserve">Задание </w:t>
      </w:r>
      <w:r>
        <w:rPr>
          <w:sz w:val="28"/>
          <w:szCs w:val="28"/>
        </w:rPr>
        <w:t>8</w:t>
      </w:r>
    </w:p>
    <w:p w:rsidR="007A74FB" w:rsidRPr="000A2BF2" w:rsidRDefault="007A74FB" w:rsidP="00E60E37">
      <w:pPr>
        <w:ind w:firstLine="567"/>
        <w:jc w:val="both"/>
        <w:rPr>
          <w:sz w:val="28"/>
          <w:szCs w:val="28"/>
        </w:rPr>
      </w:pPr>
      <w:r w:rsidRPr="000A2BF2">
        <w:rPr>
          <w:sz w:val="28"/>
          <w:szCs w:val="28"/>
        </w:rPr>
        <w:t>Характеристика задания</w:t>
      </w:r>
    </w:p>
    <w:p w:rsidR="007A74FB" w:rsidRPr="000A2BF2" w:rsidRDefault="007A74FB" w:rsidP="000A2BF2">
      <w:pPr>
        <w:autoSpaceDE w:val="0"/>
        <w:autoSpaceDN w:val="0"/>
        <w:adjustRightInd w:val="0"/>
        <w:jc w:val="both"/>
        <w:rPr>
          <w:i/>
          <w:sz w:val="28"/>
          <w:szCs w:val="28"/>
        </w:rPr>
      </w:pPr>
      <w:r w:rsidRPr="000A2BF2">
        <w:rPr>
          <w:i/>
          <w:sz w:val="28"/>
          <w:szCs w:val="28"/>
        </w:rPr>
        <w:t>Решать планиметрические задачи на нахождение геометрических величин (длин, углов, площадей).</w:t>
      </w:r>
    </w:p>
    <w:p w:rsidR="007A74FB" w:rsidRPr="00D5049B" w:rsidRDefault="007A74FB" w:rsidP="000A2BF2">
      <w:pPr>
        <w:autoSpaceDE w:val="0"/>
        <w:autoSpaceDN w:val="0"/>
        <w:adjustRightInd w:val="0"/>
        <w:jc w:val="both"/>
        <w:rPr>
          <w:rFonts w:ascii="TimesNewRomanPSMT" w:hAnsi="TimesNewRomanPSMT" w:cs="TimesNewRomanPSMT"/>
        </w:rPr>
      </w:pPr>
      <w:r w:rsidRPr="000A2BF2">
        <w:rPr>
          <w:sz w:val="28"/>
          <w:szCs w:val="28"/>
        </w:rPr>
        <w:t>Дачный участок имеет форму квадрата, сторона которого равна 30 м. Дом, расположенный на участке, имеет на плане форму прямоугольника, стороны которого 8м и 5м. Найдите площадь оставшейся части участка, не занятой домом. Ответ дайте в квадратных метрах</w:t>
      </w:r>
      <w:r>
        <w:rPr>
          <w:rFonts w:ascii="TimesNewRomanPSMT" w:hAnsi="TimesNewRomanPSMT" w:cs="TimesNewRomanPSMT"/>
        </w:rPr>
        <w:t>.</w:t>
      </w:r>
    </w:p>
    <w:p w:rsidR="007A74FB" w:rsidRDefault="00B15777" w:rsidP="000A2BF2">
      <w:pPr>
        <w:autoSpaceDE w:val="0"/>
        <w:autoSpaceDN w:val="0"/>
        <w:adjustRightInd w:val="0"/>
        <w:rPr>
          <w:rFonts w:ascii="TimesNewRomanPSMT" w:hAnsi="TimesNewRomanPSMT" w:cs="TimesNewRomanPSMT"/>
          <w:i/>
        </w:rPr>
      </w:pPr>
      <w:r>
        <w:rPr>
          <w:noProof/>
        </w:rPr>
        <w:drawing>
          <wp:inline distT="0" distB="0" distL="0" distR="0">
            <wp:extent cx="1187450" cy="1066800"/>
            <wp:effectExtent l="19050" t="0" r="0" b="0"/>
            <wp:docPr id="62"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defined"/>
                    <pic:cNvPicPr>
                      <a:picLocks noChangeAspect="1" noChangeArrowheads="1"/>
                    </pic:cNvPicPr>
                  </pic:nvPicPr>
                  <pic:blipFill>
                    <a:blip r:embed="rId43"/>
                    <a:srcRect/>
                    <a:stretch>
                      <a:fillRect/>
                    </a:stretch>
                  </pic:blipFill>
                  <pic:spPr bwMode="auto">
                    <a:xfrm>
                      <a:off x="0" y="0"/>
                      <a:ext cx="1187450" cy="1066800"/>
                    </a:xfrm>
                    <a:prstGeom prst="rect">
                      <a:avLst/>
                    </a:prstGeom>
                    <a:noFill/>
                    <a:ln w="9525">
                      <a:noFill/>
                      <a:miter lim="800000"/>
                      <a:headEnd/>
                      <a:tailEnd/>
                    </a:ln>
                  </pic:spPr>
                </pic:pic>
              </a:graphicData>
            </a:graphic>
          </wp:inline>
        </w:drawing>
      </w:r>
    </w:p>
    <w:p w:rsidR="007A74FB" w:rsidRPr="00211601" w:rsidRDefault="007A74FB" w:rsidP="009C62AA">
      <w:pPr>
        <w:spacing w:before="120"/>
        <w:ind w:firstLine="425"/>
        <w:jc w:val="both"/>
        <w:rPr>
          <w:noProof/>
        </w:rPr>
      </w:pPr>
      <w:r w:rsidRPr="000A2BF2">
        <w:rPr>
          <w:sz w:val="28"/>
          <w:szCs w:val="28"/>
        </w:rPr>
        <w:t>Задание проверяет умение применять знания о геометрических объектах к решению практических задач. Задания подобного вида решают на уроках математики, начиная с 4 класса. Однако только 83% выпускников справились с данной задачей, что на 2,8% меньше, чем в прошлом году</w:t>
      </w:r>
      <w:r>
        <w:t>.</w:t>
      </w:r>
    </w:p>
    <w:p w:rsidR="007A74FB" w:rsidRDefault="00B15777" w:rsidP="000A2BF2">
      <w:pPr>
        <w:spacing w:before="100" w:beforeAutospacing="1" w:after="100" w:afterAutospacing="1"/>
        <w:ind w:left="142" w:hanging="142"/>
      </w:pPr>
      <w:r>
        <w:rPr>
          <w:noProof/>
        </w:rPr>
        <w:drawing>
          <wp:inline distT="0" distB="0" distL="0" distR="0">
            <wp:extent cx="2978150" cy="1384300"/>
            <wp:effectExtent l="0" t="0" r="0" b="0"/>
            <wp:docPr id="63"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A74FB" w:rsidRDefault="007A74FB" w:rsidP="00E60E37">
      <w:pPr>
        <w:spacing w:before="120"/>
        <w:jc w:val="center"/>
        <w:rPr>
          <w:sz w:val="28"/>
          <w:szCs w:val="28"/>
        </w:rPr>
      </w:pPr>
      <w:r>
        <w:rPr>
          <w:sz w:val="28"/>
          <w:szCs w:val="28"/>
        </w:rPr>
        <w:t>З</w:t>
      </w:r>
      <w:r w:rsidRPr="00EF4878">
        <w:rPr>
          <w:sz w:val="28"/>
          <w:szCs w:val="28"/>
        </w:rPr>
        <w:t xml:space="preserve">адание </w:t>
      </w:r>
      <w:r>
        <w:rPr>
          <w:sz w:val="28"/>
          <w:szCs w:val="28"/>
        </w:rPr>
        <w:t>9</w:t>
      </w:r>
    </w:p>
    <w:p w:rsidR="007A74FB" w:rsidRDefault="007A74FB" w:rsidP="00E60E37">
      <w:pPr>
        <w:ind w:firstLine="567"/>
        <w:jc w:val="both"/>
        <w:rPr>
          <w:sz w:val="28"/>
          <w:szCs w:val="28"/>
        </w:rPr>
      </w:pPr>
      <w:r w:rsidRPr="005656AC">
        <w:rPr>
          <w:sz w:val="28"/>
          <w:szCs w:val="28"/>
        </w:rPr>
        <w:t>Характеристика задания</w:t>
      </w:r>
    </w:p>
    <w:p w:rsidR="007A74FB" w:rsidRPr="00A41E27" w:rsidRDefault="007A74FB" w:rsidP="00A41E27">
      <w:pPr>
        <w:autoSpaceDE w:val="0"/>
        <w:autoSpaceDN w:val="0"/>
        <w:adjustRightInd w:val="0"/>
        <w:jc w:val="both"/>
        <w:rPr>
          <w:sz w:val="28"/>
          <w:szCs w:val="28"/>
        </w:rPr>
      </w:pPr>
      <w:r w:rsidRPr="00A41E27">
        <w:rPr>
          <w:i/>
          <w:sz w:val="28"/>
          <w:szCs w:val="28"/>
        </w:rPr>
        <w:t xml:space="preserve">Проверяет знание возможных значений величин реальных объектов. </w:t>
      </w:r>
      <w:r w:rsidRPr="00A41E27">
        <w:rPr>
          <w:sz w:val="28"/>
          <w:szCs w:val="28"/>
        </w:rPr>
        <w:t xml:space="preserve"> </w:t>
      </w:r>
    </w:p>
    <w:p w:rsidR="007A74FB" w:rsidRPr="00A41E27" w:rsidRDefault="007A74FB" w:rsidP="00A41E27">
      <w:pPr>
        <w:ind w:firstLine="539"/>
        <w:jc w:val="both"/>
        <w:rPr>
          <w:b/>
          <w:bCs/>
          <w:sz w:val="28"/>
          <w:szCs w:val="28"/>
        </w:rPr>
      </w:pPr>
      <w:r w:rsidRPr="00A41E27">
        <w:rPr>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927"/>
      </w:tblGrid>
      <w:tr w:rsidR="007A74FB" w:rsidRPr="008318E3" w:rsidTr="008318E3">
        <w:tc>
          <w:tcPr>
            <w:tcW w:w="4927" w:type="dxa"/>
          </w:tcPr>
          <w:p w:rsidR="007A74FB" w:rsidRPr="008318E3" w:rsidRDefault="007A74FB" w:rsidP="008318E3">
            <w:pPr>
              <w:jc w:val="center"/>
              <w:rPr>
                <w:bCs/>
              </w:rPr>
            </w:pPr>
            <w:r w:rsidRPr="008318E3">
              <w:rPr>
                <w:bCs/>
              </w:rPr>
              <w:t>Величины</w:t>
            </w:r>
          </w:p>
        </w:tc>
        <w:tc>
          <w:tcPr>
            <w:tcW w:w="4927" w:type="dxa"/>
          </w:tcPr>
          <w:p w:rsidR="007A74FB" w:rsidRPr="008318E3" w:rsidRDefault="007A74FB" w:rsidP="008318E3">
            <w:pPr>
              <w:jc w:val="center"/>
              <w:rPr>
                <w:bCs/>
              </w:rPr>
            </w:pPr>
            <w:r w:rsidRPr="008318E3">
              <w:rPr>
                <w:bCs/>
              </w:rPr>
              <w:t>Значения</w:t>
            </w:r>
          </w:p>
        </w:tc>
      </w:tr>
      <w:tr w:rsidR="007A74FB" w:rsidRPr="008318E3" w:rsidTr="008318E3">
        <w:tc>
          <w:tcPr>
            <w:tcW w:w="4927" w:type="dxa"/>
            <w:vAlign w:val="center"/>
          </w:tcPr>
          <w:p w:rsidR="007A74FB" w:rsidRPr="008318E3" w:rsidRDefault="007A74FB" w:rsidP="009935C9">
            <w:r w:rsidRPr="008318E3">
              <w:t>А) масса футбольного мяча</w:t>
            </w:r>
          </w:p>
        </w:tc>
        <w:tc>
          <w:tcPr>
            <w:tcW w:w="4927" w:type="dxa"/>
          </w:tcPr>
          <w:p w:rsidR="007A74FB" w:rsidRPr="008318E3" w:rsidRDefault="007A74FB" w:rsidP="009935C9">
            <w:pPr>
              <w:rPr>
                <w:bCs/>
              </w:rPr>
            </w:pPr>
            <w:r w:rsidRPr="008318E3">
              <w:rPr>
                <w:bCs/>
              </w:rPr>
              <w:t>1) 18 кг</w:t>
            </w:r>
          </w:p>
        </w:tc>
      </w:tr>
      <w:tr w:rsidR="007A74FB" w:rsidRPr="008318E3" w:rsidTr="008318E3">
        <w:tc>
          <w:tcPr>
            <w:tcW w:w="4927" w:type="dxa"/>
            <w:vAlign w:val="center"/>
          </w:tcPr>
          <w:p w:rsidR="007A74FB" w:rsidRPr="008318E3" w:rsidRDefault="007A74FB" w:rsidP="009935C9">
            <w:r w:rsidRPr="008318E3">
              <w:t>Б) масса дождевой капли</w:t>
            </w:r>
          </w:p>
        </w:tc>
        <w:tc>
          <w:tcPr>
            <w:tcW w:w="4927" w:type="dxa"/>
          </w:tcPr>
          <w:p w:rsidR="007A74FB" w:rsidRPr="008318E3" w:rsidRDefault="007A74FB" w:rsidP="009935C9">
            <w:pPr>
              <w:rPr>
                <w:bCs/>
              </w:rPr>
            </w:pPr>
            <w:r w:rsidRPr="008318E3">
              <w:rPr>
                <w:bCs/>
              </w:rPr>
              <w:t>2)2,8 т</w:t>
            </w:r>
          </w:p>
        </w:tc>
      </w:tr>
      <w:tr w:rsidR="007A74FB" w:rsidRPr="008318E3" w:rsidTr="008318E3">
        <w:tc>
          <w:tcPr>
            <w:tcW w:w="4927" w:type="dxa"/>
            <w:vAlign w:val="center"/>
          </w:tcPr>
          <w:p w:rsidR="007A74FB" w:rsidRPr="008318E3" w:rsidRDefault="007A74FB" w:rsidP="009935C9">
            <w:r w:rsidRPr="008318E3">
              <w:t>В) масса взрослого бегемота</w:t>
            </w:r>
          </w:p>
        </w:tc>
        <w:tc>
          <w:tcPr>
            <w:tcW w:w="4927" w:type="dxa"/>
          </w:tcPr>
          <w:p w:rsidR="007A74FB" w:rsidRPr="008318E3" w:rsidRDefault="007A74FB" w:rsidP="009935C9">
            <w:pPr>
              <w:rPr>
                <w:bCs/>
              </w:rPr>
            </w:pPr>
            <w:r w:rsidRPr="008318E3">
              <w:rPr>
                <w:bCs/>
              </w:rPr>
              <w:t>3)20 мг</w:t>
            </w:r>
          </w:p>
        </w:tc>
      </w:tr>
      <w:tr w:rsidR="007A74FB" w:rsidRPr="008318E3" w:rsidTr="008318E3">
        <w:tc>
          <w:tcPr>
            <w:tcW w:w="4927" w:type="dxa"/>
            <w:vAlign w:val="center"/>
          </w:tcPr>
          <w:p w:rsidR="007A74FB" w:rsidRPr="008318E3" w:rsidRDefault="007A74FB" w:rsidP="009935C9">
            <w:r w:rsidRPr="008318E3">
              <w:lastRenderedPageBreak/>
              <w:t>Г) масса стиральной машины</w:t>
            </w:r>
          </w:p>
        </w:tc>
        <w:tc>
          <w:tcPr>
            <w:tcW w:w="4927" w:type="dxa"/>
          </w:tcPr>
          <w:p w:rsidR="007A74FB" w:rsidRPr="008318E3" w:rsidRDefault="007A74FB" w:rsidP="009935C9">
            <w:pPr>
              <w:rPr>
                <w:bCs/>
              </w:rPr>
            </w:pPr>
            <w:r w:rsidRPr="008318E3">
              <w:rPr>
                <w:bCs/>
              </w:rPr>
              <w:t>4) 750 г</w:t>
            </w:r>
          </w:p>
        </w:tc>
      </w:tr>
    </w:tbl>
    <w:p w:rsidR="007A74FB" w:rsidRPr="00211601" w:rsidRDefault="007A74FB" w:rsidP="009935C9">
      <w:pPr>
        <w:ind w:left="142"/>
        <w:jc w:val="both"/>
      </w:pPr>
      <w:r w:rsidRPr="00211601">
        <w:t>В таблице под каждой буквой, соответствующей величине, укажите номер её возможного значения.</w:t>
      </w:r>
    </w:p>
    <w:p w:rsidR="007A74FB" w:rsidRPr="00211601" w:rsidRDefault="007A74FB" w:rsidP="009C62AA">
      <w:pPr>
        <w:spacing w:after="120"/>
        <w:ind w:left="142" w:firstLine="425"/>
        <w:jc w:val="both"/>
      </w:pPr>
      <w:r w:rsidRPr="00211601">
        <w:t xml:space="preserve">Данное задание проверяет логику, общую эрудицию </w:t>
      </w:r>
      <w:proofErr w:type="gramStart"/>
      <w:r w:rsidRPr="00211601">
        <w:t>обучающихся</w:t>
      </w:r>
      <w:proofErr w:type="gramEnd"/>
      <w:r w:rsidRPr="00211601">
        <w:t>. Проверяется знание возможных значений величин реальных объектов. Для успешного выполнения этого задания учащиеся должны уметь переводить одни единицы измерения в другие. Часто для решения этой задачи достаточно расположить данные задачи в порядке возрастания (убывания) и соотнести величины и их возможные значения. Более 90% выпускников не имеют ошибок при решении задач данного типа.</w:t>
      </w:r>
    </w:p>
    <w:p w:rsidR="007A74FB" w:rsidRDefault="00B15777" w:rsidP="002C2D10">
      <w:pPr>
        <w:rPr>
          <w:b/>
          <w:bCs/>
        </w:rPr>
      </w:pPr>
      <w:r>
        <w:rPr>
          <w:b/>
          <w:noProof/>
        </w:rPr>
        <w:drawing>
          <wp:inline distT="0" distB="0" distL="0" distR="0">
            <wp:extent cx="3009900" cy="1327150"/>
            <wp:effectExtent l="0" t="0" r="0" b="0"/>
            <wp:docPr id="64"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A74FB" w:rsidRDefault="007A74FB" w:rsidP="00E60E37">
      <w:pPr>
        <w:spacing w:before="120"/>
        <w:jc w:val="center"/>
        <w:rPr>
          <w:sz w:val="28"/>
          <w:szCs w:val="28"/>
        </w:rPr>
      </w:pPr>
      <w:r w:rsidRPr="00EF4878">
        <w:rPr>
          <w:sz w:val="28"/>
          <w:szCs w:val="28"/>
        </w:rPr>
        <w:t xml:space="preserve">Задание </w:t>
      </w:r>
      <w:r>
        <w:rPr>
          <w:sz w:val="28"/>
          <w:szCs w:val="28"/>
        </w:rPr>
        <w:t>10</w:t>
      </w:r>
    </w:p>
    <w:p w:rsidR="007A74FB" w:rsidRDefault="007A74FB" w:rsidP="00E60E37">
      <w:pPr>
        <w:ind w:firstLine="567"/>
        <w:jc w:val="both"/>
        <w:rPr>
          <w:sz w:val="28"/>
          <w:szCs w:val="28"/>
        </w:rPr>
      </w:pPr>
      <w:r w:rsidRPr="005656AC">
        <w:rPr>
          <w:sz w:val="28"/>
          <w:szCs w:val="28"/>
        </w:rPr>
        <w:t>Характеристика задания</w:t>
      </w:r>
    </w:p>
    <w:p w:rsidR="007A74FB" w:rsidRPr="00186983" w:rsidRDefault="007A74FB" w:rsidP="00186983">
      <w:pPr>
        <w:jc w:val="both"/>
        <w:rPr>
          <w:i/>
          <w:sz w:val="28"/>
          <w:szCs w:val="28"/>
        </w:rPr>
      </w:pPr>
      <w:r w:rsidRPr="00186983">
        <w:rPr>
          <w:i/>
          <w:sz w:val="28"/>
          <w:szCs w:val="28"/>
        </w:rPr>
        <w:t>Решать задачи на нахождение вероятности, используя классическое определение.</w:t>
      </w:r>
    </w:p>
    <w:p w:rsidR="007A74FB" w:rsidRPr="00186983" w:rsidRDefault="007A74FB" w:rsidP="009C62AA">
      <w:pPr>
        <w:ind w:firstLine="567"/>
        <w:jc w:val="both"/>
        <w:rPr>
          <w:sz w:val="28"/>
          <w:szCs w:val="28"/>
        </w:rPr>
      </w:pPr>
      <w:r w:rsidRPr="00186983">
        <w:rPr>
          <w:sz w:val="28"/>
          <w:szCs w:val="28"/>
        </w:rPr>
        <w:t>На семинар приехали 3 ученых из Норвегии, 3 из России и 4 из Испании. Порядок докладов определяется жеребьёвкой. Найдите вероятность того, что пятым окажется доклад ученого из России.</w:t>
      </w:r>
    </w:p>
    <w:p w:rsidR="007A74FB" w:rsidRPr="00186983" w:rsidRDefault="007A74FB" w:rsidP="00186983">
      <w:pPr>
        <w:ind w:firstLine="567"/>
        <w:jc w:val="both"/>
        <w:rPr>
          <w:sz w:val="28"/>
          <w:szCs w:val="28"/>
        </w:rPr>
      </w:pPr>
      <w:r w:rsidRPr="00186983">
        <w:rPr>
          <w:sz w:val="28"/>
          <w:szCs w:val="28"/>
        </w:rPr>
        <w:t xml:space="preserve">Точно такая задача была представлена в экзаменационных работах прошлых лет. Стандартная задача, для решения которой требуется знание классического определения вероятности. Для формирования навыка решения подобных задач, существует достаточное количество материала в учебных пособиях. Из диаграммы  видно, что результаты выполнения задания имеют положительную динамику. </w:t>
      </w:r>
    </w:p>
    <w:p w:rsidR="007A74FB" w:rsidRPr="00211601" w:rsidRDefault="00B15777" w:rsidP="00186983">
      <w:pPr>
        <w:spacing w:before="100" w:beforeAutospacing="1" w:after="100" w:afterAutospacing="1"/>
        <w:jc w:val="both"/>
      </w:pPr>
      <w:r>
        <w:rPr>
          <w:noProof/>
        </w:rPr>
        <w:drawing>
          <wp:inline distT="0" distB="0" distL="0" distR="0">
            <wp:extent cx="3581400" cy="1231900"/>
            <wp:effectExtent l="0" t="0" r="0" b="0"/>
            <wp:docPr id="65"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A74FB" w:rsidRDefault="007A74FB" w:rsidP="00E60E37">
      <w:pPr>
        <w:spacing w:before="120"/>
        <w:jc w:val="center"/>
        <w:rPr>
          <w:sz w:val="28"/>
          <w:szCs w:val="28"/>
        </w:rPr>
      </w:pPr>
      <w:r w:rsidRPr="00EF4878">
        <w:rPr>
          <w:sz w:val="28"/>
          <w:szCs w:val="28"/>
        </w:rPr>
        <w:t xml:space="preserve">Задание </w:t>
      </w:r>
      <w:r>
        <w:rPr>
          <w:sz w:val="28"/>
          <w:szCs w:val="28"/>
        </w:rPr>
        <w:t>11</w:t>
      </w:r>
    </w:p>
    <w:p w:rsidR="007A74FB" w:rsidRDefault="007A74FB" w:rsidP="00E60E37">
      <w:pPr>
        <w:ind w:firstLine="567"/>
        <w:jc w:val="both"/>
        <w:rPr>
          <w:sz w:val="28"/>
          <w:szCs w:val="28"/>
        </w:rPr>
      </w:pPr>
      <w:r w:rsidRPr="005656AC">
        <w:rPr>
          <w:sz w:val="28"/>
          <w:szCs w:val="28"/>
        </w:rPr>
        <w:t>Характеристика задания</w:t>
      </w:r>
    </w:p>
    <w:p w:rsidR="007A74FB" w:rsidRPr="005764A7" w:rsidRDefault="007A74FB" w:rsidP="005764A7">
      <w:pPr>
        <w:autoSpaceDE w:val="0"/>
        <w:autoSpaceDN w:val="0"/>
        <w:adjustRightInd w:val="0"/>
        <w:jc w:val="both"/>
        <w:rPr>
          <w:sz w:val="28"/>
          <w:szCs w:val="28"/>
        </w:rPr>
      </w:pPr>
      <w:r w:rsidRPr="005764A7">
        <w:rPr>
          <w:i/>
          <w:sz w:val="28"/>
          <w:szCs w:val="28"/>
        </w:rPr>
        <w:t>Чтение графика, отражающего реальную жизненную ситуацию.</w:t>
      </w:r>
      <w:r w:rsidRPr="005764A7">
        <w:rPr>
          <w:sz w:val="28"/>
          <w:szCs w:val="28"/>
        </w:rPr>
        <w:t xml:space="preserve"> </w:t>
      </w:r>
    </w:p>
    <w:p w:rsidR="007A74FB" w:rsidRPr="005764A7" w:rsidRDefault="007A74FB" w:rsidP="009C62AA">
      <w:pPr>
        <w:ind w:firstLine="567"/>
        <w:jc w:val="both"/>
        <w:rPr>
          <w:sz w:val="28"/>
          <w:szCs w:val="28"/>
        </w:rPr>
      </w:pPr>
      <w:r w:rsidRPr="005764A7">
        <w:rPr>
          <w:sz w:val="28"/>
          <w:szCs w:val="28"/>
        </w:rPr>
        <w:t>На рисунке жирными точками показана цена золота на момент закрытия биржевых торгов во все рабочие дни с 3 по 24 октября 2002 года. По горизонтали указываются числа месяца, по вертикали — цена золота в долларах США за унцию. Для наглядности жирные точки на рисунке соединены линией. Определите по рисунку наименьшую цену золота на момент закрытия торгов за данный период. Ответ дайте в долларах США за унцию.</w:t>
      </w:r>
    </w:p>
    <w:p w:rsidR="007A74FB" w:rsidRPr="005764A7" w:rsidRDefault="007A74FB" w:rsidP="005764A7">
      <w:pPr>
        <w:spacing w:before="100" w:beforeAutospacing="1" w:after="100" w:afterAutospacing="1"/>
        <w:jc w:val="both"/>
        <w:rPr>
          <w:sz w:val="28"/>
          <w:szCs w:val="28"/>
        </w:rPr>
      </w:pPr>
      <w:r w:rsidRPr="005764A7">
        <w:rPr>
          <w:sz w:val="28"/>
          <w:szCs w:val="28"/>
        </w:rPr>
        <w:lastRenderedPageBreak/>
        <w:t> </w:t>
      </w:r>
      <w:r w:rsidR="00B15777">
        <w:rPr>
          <w:noProof/>
          <w:sz w:val="28"/>
          <w:szCs w:val="28"/>
        </w:rPr>
        <w:drawing>
          <wp:inline distT="0" distB="0" distL="0" distR="0">
            <wp:extent cx="1790700" cy="889000"/>
            <wp:effectExtent l="19050" t="0" r="0" b="0"/>
            <wp:docPr id="66" name="Рисунок 6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ndefined"/>
                    <pic:cNvPicPr>
                      <a:picLocks noChangeAspect="1" noChangeArrowheads="1"/>
                    </pic:cNvPicPr>
                  </pic:nvPicPr>
                  <pic:blipFill>
                    <a:blip r:embed="rId47"/>
                    <a:srcRect/>
                    <a:stretch>
                      <a:fillRect/>
                    </a:stretch>
                  </pic:blipFill>
                  <pic:spPr bwMode="auto">
                    <a:xfrm>
                      <a:off x="0" y="0"/>
                      <a:ext cx="1790700" cy="889000"/>
                    </a:xfrm>
                    <a:prstGeom prst="rect">
                      <a:avLst/>
                    </a:prstGeom>
                    <a:noFill/>
                    <a:ln w="9525">
                      <a:noFill/>
                      <a:miter lim="800000"/>
                      <a:headEnd/>
                      <a:tailEnd/>
                    </a:ln>
                  </pic:spPr>
                </pic:pic>
              </a:graphicData>
            </a:graphic>
          </wp:inline>
        </w:drawing>
      </w:r>
    </w:p>
    <w:p w:rsidR="007A74FB" w:rsidRPr="005764A7" w:rsidRDefault="007A74FB" w:rsidP="009C62AA">
      <w:pPr>
        <w:spacing w:after="120"/>
        <w:ind w:firstLine="567"/>
        <w:jc w:val="both"/>
        <w:rPr>
          <w:sz w:val="28"/>
          <w:szCs w:val="28"/>
        </w:rPr>
      </w:pPr>
      <w:r w:rsidRPr="005764A7">
        <w:rPr>
          <w:sz w:val="28"/>
          <w:szCs w:val="28"/>
        </w:rPr>
        <w:t xml:space="preserve">Простейшая задача, требующая минимальных навыков работы с графиками. Выпускник должен уметь  читать график, работать со шкалой. Учащиеся  на уроках математики, физики, географии работают с  подобными видами задач. Формирование и отработка умения считывать и анализировать графическую информацию ведется на протяжении изучения всего курса математики. 95% </w:t>
      </w:r>
      <w:proofErr w:type="gramStart"/>
      <w:r w:rsidRPr="005764A7">
        <w:rPr>
          <w:sz w:val="28"/>
          <w:szCs w:val="28"/>
        </w:rPr>
        <w:t>обучающихся</w:t>
      </w:r>
      <w:proofErr w:type="gramEnd"/>
      <w:r w:rsidRPr="005764A7">
        <w:rPr>
          <w:sz w:val="28"/>
          <w:szCs w:val="28"/>
        </w:rPr>
        <w:t xml:space="preserve"> справляются с подобными заданиями.</w:t>
      </w:r>
    </w:p>
    <w:p w:rsidR="007A74FB" w:rsidRDefault="00B15777" w:rsidP="002C2D10">
      <w:pPr>
        <w:jc w:val="both"/>
        <w:rPr>
          <w:sz w:val="28"/>
          <w:szCs w:val="28"/>
        </w:rPr>
      </w:pPr>
      <w:r>
        <w:rPr>
          <w:noProof/>
          <w:sz w:val="28"/>
          <w:szCs w:val="28"/>
        </w:rPr>
        <w:drawing>
          <wp:inline distT="0" distB="0" distL="0" distR="0">
            <wp:extent cx="2959100" cy="1174750"/>
            <wp:effectExtent l="0" t="0" r="0" b="0"/>
            <wp:docPr id="67"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A74FB" w:rsidRDefault="007A74FB" w:rsidP="00E60E37">
      <w:pPr>
        <w:spacing w:before="120"/>
        <w:jc w:val="center"/>
        <w:rPr>
          <w:sz w:val="28"/>
          <w:szCs w:val="28"/>
        </w:rPr>
      </w:pPr>
      <w:r>
        <w:rPr>
          <w:sz w:val="28"/>
          <w:szCs w:val="28"/>
        </w:rPr>
        <w:t>З</w:t>
      </w:r>
      <w:r w:rsidRPr="00EF4878">
        <w:rPr>
          <w:sz w:val="28"/>
          <w:szCs w:val="28"/>
        </w:rPr>
        <w:t xml:space="preserve">адание </w:t>
      </w:r>
      <w:r>
        <w:rPr>
          <w:sz w:val="28"/>
          <w:szCs w:val="28"/>
        </w:rPr>
        <w:t>12</w:t>
      </w:r>
    </w:p>
    <w:p w:rsidR="007A74FB" w:rsidRDefault="007A74FB" w:rsidP="00E60E37">
      <w:pPr>
        <w:ind w:firstLine="567"/>
        <w:jc w:val="both"/>
        <w:rPr>
          <w:sz w:val="28"/>
          <w:szCs w:val="28"/>
        </w:rPr>
      </w:pPr>
      <w:r w:rsidRPr="005656AC">
        <w:rPr>
          <w:sz w:val="28"/>
          <w:szCs w:val="28"/>
        </w:rPr>
        <w:t>Характеристика задания</w:t>
      </w:r>
    </w:p>
    <w:p w:rsidR="007A74FB" w:rsidRPr="006D2B69" w:rsidRDefault="007A74FB" w:rsidP="009C62AA">
      <w:pPr>
        <w:tabs>
          <w:tab w:val="left" w:pos="7545"/>
        </w:tabs>
        <w:jc w:val="both"/>
        <w:rPr>
          <w:i/>
          <w:sz w:val="28"/>
          <w:szCs w:val="28"/>
        </w:rPr>
      </w:pPr>
      <w:r w:rsidRPr="006D2B69">
        <w:rPr>
          <w:i/>
          <w:sz w:val="28"/>
          <w:szCs w:val="28"/>
        </w:rPr>
        <w:t>Решение текстовой задачи, условие которой дано в табличном виде.</w:t>
      </w:r>
    </w:p>
    <w:p w:rsidR="007A74FB" w:rsidRPr="006D2B69" w:rsidRDefault="007A74FB" w:rsidP="009C62AA">
      <w:pPr>
        <w:ind w:firstLine="567"/>
        <w:jc w:val="both"/>
        <w:rPr>
          <w:sz w:val="28"/>
          <w:szCs w:val="28"/>
        </w:rPr>
      </w:pPr>
      <w:r w:rsidRPr="006D2B69">
        <w:rPr>
          <w:sz w:val="28"/>
          <w:szCs w:val="28"/>
        </w:rPr>
        <w:t xml:space="preserve">Телефонная компания предоставляет на выбор три тарифных плана. Абонент предполагает, что общая длительность разговоров составляет 500 минут в месяц, </w:t>
      </w:r>
      <w:proofErr w:type="gramStart"/>
      <w:r w:rsidRPr="006D2B69">
        <w:rPr>
          <w:sz w:val="28"/>
          <w:szCs w:val="28"/>
        </w:rPr>
        <w:t>и</w:t>
      </w:r>
      <w:proofErr w:type="gramEnd"/>
      <w:r w:rsidRPr="006D2B69">
        <w:rPr>
          <w:sz w:val="28"/>
          <w:szCs w:val="28"/>
        </w:rPr>
        <w:t xml:space="preserve"> исходя из этого выбирает наиболее дешёвый тарифный план. Сколько рублей должен будет заплатить абонент за месяц, если общая длительность разговоров действительно будет равна 500 мин?</w:t>
      </w:r>
      <w:r w:rsidR="00B15777">
        <w:rPr>
          <w:noProof/>
          <w:sz w:val="28"/>
          <w:szCs w:val="28"/>
        </w:rPr>
        <w:drawing>
          <wp:inline distT="0" distB="0" distL="0" distR="0">
            <wp:extent cx="2965450" cy="1390650"/>
            <wp:effectExtent l="19050" t="0" r="6350" b="0"/>
            <wp:docPr id="68" name="Рисунок 68" descr="http://reshimvse.com/img/141676881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reshimvse.com/img/1416768814u.png"/>
                    <pic:cNvPicPr>
                      <a:picLocks noChangeAspect="1" noChangeArrowheads="1"/>
                    </pic:cNvPicPr>
                  </pic:nvPicPr>
                  <pic:blipFill>
                    <a:blip r:embed="rId49"/>
                    <a:srcRect/>
                    <a:stretch>
                      <a:fillRect/>
                    </a:stretch>
                  </pic:blipFill>
                  <pic:spPr bwMode="auto">
                    <a:xfrm>
                      <a:off x="0" y="0"/>
                      <a:ext cx="2965450" cy="1390650"/>
                    </a:xfrm>
                    <a:prstGeom prst="rect">
                      <a:avLst/>
                    </a:prstGeom>
                    <a:noFill/>
                    <a:ln w="9525">
                      <a:noFill/>
                      <a:miter lim="800000"/>
                      <a:headEnd/>
                      <a:tailEnd/>
                    </a:ln>
                  </pic:spPr>
                </pic:pic>
              </a:graphicData>
            </a:graphic>
          </wp:inline>
        </w:drawing>
      </w:r>
    </w:p>
    <w:p w:rsidR="007A74FB" w:rsidRPr="006D2B69" w:rsidRDefault="007A74FB" w:rsidP="006D2B69">
      <w:pPr>
        <w:ind w:firstLine="567"/>
        <w:jc w:val="both"/>
        <w:rPr>
          <w:sz w:val="28"/>
          <w:szCs w:val="28"/>
        </w:rPr>
      </w:pPr>
      <w:r w:rsidRPr="006D2B69">
        <w:rPr>
          <w:sz w:val="28"/>
          <w:szCs w:val="28"/>
        </w:rPr>
        <w:t xml:space="preserve">Проверяются умения работать с информацией: анализировать, проводить </w:t>
      </w:r>
      <w:proofErr w:type="gramStart"/>
      <w:r w:rsidRPr="006D2B69">
        <w:rPr>
          <w:sz w:val="28"/>
          <w:szCs w:val="28"/>
        </w:rPr>
        <w:t>логические рассуждения</w:t>
      </w:r>
      <w:proofErr w:type="gramEnd"/>
      <w:r w:rsidRPr="006D2B69">
        <w:rPr>
          <w:sz w:val="28"/>
          <w:szCs w:val="28"/>
        </w:rPr>
        <w:t xml:space="preserve"> и вычисления. Подобные задачи в учебниках математики встречаются редко. Решение требует хорошо развитого навыка письменных вычислений. Проверяемый учебный материал относится к курсу математики 5-6 классов. Процент выполнения задания достаточно высок, в данном учебном году на 9,7% выше, чем в предыдущем.</w:t>
      </w:r>
    </w:p>
    <w:p w:rsidR="007A74FB" w:rsidRDefault="00B15777" w:rsidP="002C2D10">
      <w:pPr>
        <w:jc w:val="both"/>
        <w:rPr>
          <w:sz w:val="28"/>
          <w:szCs w:val="28"/>
        </w:rPr>
      </w:pPr>
      <w:r>
        <w:rPr>
          <w:noProof/>
          <w:sz w:val="28"/>
          <w:szCs w:val="28"/>
        </w:rPr>
        <w:drawing>
          <wp:inline distT="0" distB="0" distL="0" distR="0">
            <wp:extent cx="2959100" cy="1244600"/>
            <wp:effectExtent l="0" t="0" r="0" b="0"/>
            <wp:docPr id="6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A74FB" w:rsidRDefault="007A74FB" w:rsidP="0094409C">
      <w:pPr>
        <w:spacing w:before="120"/>
        <w:jc w:val="center"/>
        <w:rPr>
          <w:sz w:val="28"/>
          <w:szCs w:val="28"/>
        </w:rPr>
      </w:pPr>
      <w:r w:rsidRPr="00EF4878">
        <w:rPr>
          <w:sz w:val="28"/>
          <w:szCs w:val="28"/>
        </w:rPr>
        <w:lastRenderedPageBreak/>
        <w:t xml:space="preserve">Задание </w:t>
      </w:r>
      <w:r>
        <w:rPr>
          <w:sz w:val="28"/>
          <w:szCs w:val="28"/>
        </w:rPr>
        <w:t>13</w:t>
      </w:r>
    </w:p>
    <w:p w:rsidR="007A74FB" w:rsidRDefault="007A74FB" w:rsidP="0094409C">
      <w:pPr>
        <w:ind w:firstLine="567"/>
        <w:jc w:val="both"/>
        <w:rPr>
          <w:sz w:val="28"/>
          <w:szCs w:val="28"/>
        </w:rPr>
      </w:pPr>
      <w:r w:rsidRPr="005656AC">
        <w:rPr>
          <w:sz w:val="28"/>
          <w:szCs w:val="28"/>
        </w:rPr>
        <w:t>Характеристика задания</w:t>
      </w:r>
    </w:p>
    <w:p w:rsidR="007A74FB" w:rsidRPr="00591CF9" w:rsidRDefault="007A74FB" w:rsidP="00591CF9">
      <w:pPr>
        <w:jc w:val="both"/>
        <w:rPr>
          <w:i/>
          <w:sz w:val="28"/>
          <w:szCs w:val="28"/>
        </w:rPr>
      </w:pPr>
      <w:r w:rsidRPr="00591CF9">
        <w:rPr>
          <w:i/>
          <w:sz w:val="28"/>
          <w:szCs w:val="28"/>
        </w:rPr>
        <w:t>Решение стереометрической задачи.</w:t>
      </w:r>
    </w:p>
    <w:p w:rsidR="007A74FB" w:rsidRPr="00591CF9" w:rsidRDefault="007A74FB" w:rsidP="002E3C1B">
      <w:pPr>
        <w:spacing w:before="120"/>
        <w:ind w:firstLine="567"/>
        <w:jc w:val="both"/>
        <w:rPr>
          <w:sz w:val="28"/>
          <w:szCs w:val="28"/>
        </w:rPr>
      </w:pPr>
      <w:r w:rsidRPr="00591CF9">
        <w:rPr>
          <w:sz w:val="28"/>
          <w:szCs w:val="28"/>
        </w:rPr>
        <w:t>К кубу с ребром, равным 1, приклеили правильную четырёхугольную пирамиду со стороной основания, равной 1, так, что квадратные грани совпали. Сколько граней у получившегося многогранника (невидимые рёбра на рисунке не изображены)?</w:t>
      </w:r>
    </w:p>
    <w:p w:rsidR="007A74FB" w:rsidRPr="00591CF9" w:rsidRDefault="00B15777" w:rsidP="00591CF9">
      <w:pPr>
        <w:jc w:val="both"/>
        <w:rPr>
          <w:i/>
          <w:sz w:val="28"/>
          <w:szCs w:val="28"/>
        </w:rPr>
      </w:pPr>
      <w:r>
        <w:rPr>
          <w:i/>
          <w:noProof/>
          <w:sz w:val="28"/>
          <w:szCs w:val="28"/>
        </w:rPr>
        <w:drawing>
          <wp:inline distT="0" distB="0" distL="0" distR="0">
            <wp:extent cx="914400" cy="1371600"/>
            <wp:effectExtent l="19050" t="0" r="0" b="0"/>
            <wp:docPr id="70" name="Рисунок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undefined"/>
                    <pic:cNvPicPr>
                      <a:picLocks noChangeAspect="1" noChangeArrowheads="1"/>
                    </pic:cNvPicPr>
                  </pic:nvPicPr>
                  <pic:blipFill>
                    <a:blip r:embed="rId51"/>
                    <a:srcRect/>
                    <a:stretch>
                      <a:fillRect/>
                    </a:stretch>
                  </pic:blipFill>
                  <pic:spPr bwMode="auto">
                    <a:xfrm>
                      <a:off x="0" y="0"/>
                      <a:ext cx="914400" cy="1371600"/>
                    </a:xfrm>
                    <a:prstGeom prst="rect">
                      <a:avLst/>
                    </a:prstGeom>
                    <a:noFill/>
                    <a:ln w="9525">
                      <a:noFill/>
                      <a:miter lim="800000"/>
                      <a:headEnd/>
                      <a:tailEnd/>
                    </a:ln>
                  </pic:spPr>
                </pic:pic>
              </a:graphicData>
            </a:graphic>
          </wp:inline>
        </w:drawing>
      </w:r>
    </w:p>
    <w:p w:rsidR="007A74FB" w:rsidRPr="00591CF9" w:rsidRDefault="007A74FB" w:rsidP="002C2D10">
      <w:pPr>
        <w:spacing w:after="120"/>
        <w:ind w:firstLine="567"/>
        <w:jc w:val="both"/>
        <w:outlineLvl w:val="0"/>
        <w:rPr>
          <w:bCs/>
          <w:kern w:val="36"/>
          <w:sz w:val="28"/>
          <w:szCs w:val="28"/>
        </w:rPr>
      </w:pPr>
      <w:r w:rsidRPr="00591CF9">
        <w:rPr>
          <w:sz w:val="28"/>
          <w:szCs w:val="28"/>
        </w:rPr>
        <w:t>Задача с аналогичным чертежом прошлого года</w:t>
      </w:r>
      <w:r w:rsidRPr="00591CF9">
        <w:rPr>
          <w:bCs/>
          <w:kern w:val="36"/>
          <w:sz w:val="28"/>
          <w:szCs w:val="28"/>
        </w:rPr>
        <w:t xml:space="preserve">, для решения </w:t>
      </w:r>
      <w:proofErr w:type="gramStart"/>
      <w:r w:rsidRPr="00591CF9">
        <w:rPr>
          <w:bCs/>
          <w:kern w:val="36"/>
          <w:sz w:val="28"/>
          <w:szCs w:val="28"/>
        </w:rPr>
        <w:t>которой</w:t>
      </w:r>
      <w:proofErr w:type="gramEnd"/>
      <w:r w:rsidRPr="00591CF9">
        <w:rPr>
          <w:bCs/>
          <w:kern w:val="36"/>
          <w:sz w:val="28"/>
          <w:szCs w:val="28"/>
        </w:rPr>
        <w:t xml:space="preserve"> требуются начальные представления об элементах многогранника и пространственное воображение. На протяжении двух лет процент выполнения данной задачи 51%, что выше результатов прошлого года почти на 10%.</w:t>
      </w:r>
    </w:p>
    <w:p w:rsidR="007A74FB" w:rsidRDefault="00B15777" w:rsidP="002C2D10">
      <w:pPr>
        <w:spacing w:before="120"/>
        <w:jc w:val="center"/>
        <w:rPr>
          <w:sz w:val="28"/>
          <w:szCs w:val="28"/>
        </w:rPr>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987040" cy="1450975"/>
            <wp:effectExtent l="0" t="0" r="0" b="0"/>
            <wp:wrapSquare wrapText="bothSides"/>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7A74FB">
        <w:rPr>
          <w:b/>
          <w:bCs/>
        </w:rPr>
        <w:br w:type="textWrapping" w:clear="all"/>
      </w:r>
      <w:r w:rsidR="007A74FB" w:rsidRPr="00EF4878">
        <w:rPr>
          <w:sz w:val="28"/>
          <w:szCs w:val="28"/>
        </w:rPr>
        <w:t xml:space="preserve">Задание </w:t>
      </w:r>
      <w:r w:rsidR="007A74FB">
        <w:rPr>
          <w:sz w:val="28"/>
          <w:szCs w:val="28"/>
        </w:rPr>
        <w:t>14</w:t>
      </w:r>
    </w:p>
    <w:p w:rsidR="007A74FB" w:rsidRDefault="007A74FB" w:rsidP="0094409C">
      <w:pPr>
        <w:ind w:firstLine="567"/>
        <w:jc w:val="both"/>
        <w:rPr>
          <w:sz w:val="28"/>
          <w:szCs w:val="28"/>
        </w:rPr>
      </w:pPr>
      <w:r w:rsidRPr="005656AC">
        <w:rPr>
          <w:sz w:val="28"/>
          <w:szCs w:val="28"/>
        </w:rPr>
        <w:t>Характеристика задания</w:t>
      </w:r>
    </w:p>
    <w:p w:rsidR="007A74FB" w:rsidRPr="009735C0" w:rsidRDefault="007A74FB" w:rsidP="009735C0">
      <w:pPr>
        <w:ind w:firstLine="539"/>
        <w:jc w:val="both"/>
        <w:rPr>
          <w:b/>
          <w:bCs/>
          <w:i/>
          <w:sz w:val="28"/>
          <w:szCs w:val="28"/>
        </w:rPr>
      </w:pPr>
      <w:r w:rsidRPr="009735C0">
        <w:rPr>
          <w:rFonts w:ascii="TimesNewRomanPSMT" w:hAnsi="TimesNewRomanPSMT" w:cs="TimesNewRomanPSMT"/>
          <w:i/>
          <w:sz w:val="28"/>
          <w:szCs w:val="28"/>
        </w:rPr>
        <w:t>Интерпретировать графики реальных зависимостей,  анализ информации.</w:t>
      </w:r>
    </w:p>
    <w:p w:rsidR="007A74FB" w:rsidRPr="009735C0" w:rsidRDefault="007A74FB" w:rsidP="00012766">
      <w:pPr>
        <w:ind w:firstLine="567"/>
        <w:jc w:val="both"/>
        <w:rPr>
          <w:sz w:val="28"/>
          <w:szCs w:val="28"/>
        </w:rPr>
      </w:pPr>
      <w:r w:rsidRPr="009735C0">
        <w:rPr>
          <w:sz w:val="28"/>
          <w:szCs w:val="28"/>
        </w:rPr>
        <w:t xml:space="preserve">На графике изображена зависимость крутящего момента двигателя от числа оборотов в минуту. На горизонтальной оси отмечено число оборотов  в минуту, на вертикальной оси — крутящий момент в </w:t>
      </w:r>
      <w:r w:rsidRPr="009735C0">
        <w:rPr>
          <w:rFonts w:eastAsia="Arial Unicode MS"/>
          <w:sz w:val="28"/>
          <w:szCs w:val="28"/>
        </w:rPr>
        <w:t>Н</w:t>
      </w:r>
      <w:r w:rsidRPr="009735C0">
        <w:rPr>
          <w:rFonts w:ascii="Cambria Math" w:hAnsi="Cambria Math"/>
          <w:sz w:val="28"/>
          <w:szCs w:val="28"/>
        </w:rPr>
        <w:t>⋅</w:t>
      </w:r>
      <w:r w:rsidRPr="009735C0">
        <w:rPr>
          <w:rFonts w:eastAsia="Arial Unicode MS"/>
          <w:sz w:val="28"/>
          <w:szCs w:val="28"/>
        </w:rPr>
        <w:t>м</w:t>
      </w:r>
      <w:r>
        <w:rPr>
          <w:rFonts w:eastAsia="Arial Unicode MS"/>
          <w:sz w:val="28"/>
          <w:szCs w:val="28"/>
        </w:rPr>
        <w:t>.</w:t>
      </w:r>
    </w:p>
    <w:p w:rsidR="007A74FB" w:rsidRPr="009735C0" w:rsidRDefault="00B15777" w:rsidP="009735C0">
      <w:pPr>
        <w:ind w:firstLine="539"/>
        <w:jc w:val="both"/>
        <w:rPr>
          <w:b/>
          <w:bCs/>
          <w:sz w:val="28"/>
          <w:szCs w:val="28"/>
        </w:rPr>
      </w:pPr>
      <w:r>
        <w:rPr>
          <w:b/>
          <w:noProof/>
          <w:sz w:val="28"/>
          <w:szCs w:val="28"/>
        </w:rPr>
        <w:drawing>
          <wp:inline distT="0" distB="0" distL="0" distR="0">
            <wp:extent cx="2057400" cy="1257300"/>
            <wp:effectExtent l="19050" t="0" r="0" b="0"/>
            <wp:docPr id="71" name="Рисунок 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undefined"/>
                    <pic:cNvPicPr>
                      <a:picLocks noChangeAspect="1" noChangeArrowheads="1"/>
                    </pic:cNvPicPr>
                  </pic:nvPicPr>
                  <pic:blipFill>
                    <a:blip r:embed="rId53"/>
                    <a:srcRect/>
                    <a:stretch>
                      <a:fillRect/>
                    </a:stretch>
                  </pic:blipFill>
                  <pic:spPr bwMode="auto">
                    <a:xfrm>
                      <a:off x="0" y="0"/>
                      <a:ext cx="2057400" cy="1257300"/>
                    </a:xfrm>
                    <a:prstGeom prst="rect">
                      <a:avLst/>
                    </a:prstGeom>
                    <a:noFill/>
                    <a:ln w="9525">
                      <a:noFill/>
                      <a:miter lim="800000"/>
                      <a:headEnd/>
                      <a:tailEnd/>
                    </a:ln>
                  </pic:spPr>
                </pic:pic>
              </a:graphicData>
            </a:graphic>
          </wp:inline>
        </w:drawing>
      </w:r>
    </w:p>
    <w:p w:rsidR="007A74FB" w:rsidRDefault="007A74FB" w:rsidP="009735C0">
      <w:pPr>
        <w:ind w:firstLine="539"/>
        <w:jc w:val="both"/>
        <w:rPr>
          <w:sz w:val="28"/>
          <w:szCs w:val="28"/>
        </w:rPr>
      </w:pPr>
      <w:r w:rsidRPr="009735C0">
        <w:rPr>
          <w:sz w:val="28"/>
          <w:szCs w:val="28"/>
        </w:rPr>
        <w:t xml:space="preserve">Пользуясь графиком, поставьте в соответствие каждому интервалу числа </w:t>
      </w:r>
    </w:p>
    <w:p w:rsidR="007A74FB" w:rsidRDefault="007A74FB" w:rsidP="009735C0">
      <w:pPr>
        <w:ind w:firstLine="539"/>
        <w:jc w:val="both"/>
        <w:rPr>
          <w:sz w:val="28"/>
          <w:szCs w:val="28"/>
        </w:rPr>
      </w:pPr>
      <w:r w:rsidRPr="009735C0">
        <w:rPr>
          <w:sz w:val="28"/>
          <w:szCs w:val="28"/>
        </w:rPr>
        <w:t>оборотов в минуту характеристику крутящего момента</w:t>
      </w:r>
    </w:p>
    <w:p w:rsidR="007A74FB" w:rsidRPr="009735C0" w:rsidRDefault="007A74FB" w:rsidP="009735C0">
      <w:pPr>
        <w:ind w:firstLine="539"/>
        <w:jc w:val="both"/>
        <w:rPr>
          <w:b/>
          <w:bCs/>
          <w:sz w:val="28"/>
          <w:szCs w:val="28"/>
        </w:rPr>
      </w:pPr>
    </w:p>
    <w:tbl>
      <w:tblPr>
        <w:tblpPr w:leftFromText="180" w:rightFromText="180" w:vertAnchor="text" w:horzAnchor="margin" w:tblpY="-1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3"/>
        <w:gridCol w:w="7201"/>
      </w:tblGrid>
      <w:tr w:rsidR="007A74FB" w:rsidRPr="008318E3" w:rsidTr="008318E3">
        <w:tc>
          <w:tcPr>
            <w:tcW w:w="2653" w:type="dxa"/>
          </w:tcPr>
          <w:p w:rsidR="007A74FB" w:rsidRPr="008318E3" w:rsidRDefault="007A74FB" w:rsidP="008318E3">
            <w:pPr>
              <w:spacing w:before="100" w:beforeAutospacing="1" w:after="100" w:afterAutospacing="1"/>
              <w:jc w:val="center"/>
              <w:rPr>
                <w:noProof/>
              </w:rPr>
            </w:pPr>
            <w:r w:rsidRPr="008318E3">
              <w:rPr>
                <w:bCs/>
              </w:rPr>
              <w:lastRenderedPageBreak/>
              <w:t>ИНТЕРВАЛЫ</w:t>
            </w:r>
          </w:p>
        </w:tc>
        <w:tc>
          <w:tcPr>
            <w:tcW w:w="7201" w:type="dxa"/>
          </w:tcPr>
          <w:p w:rsidR="007A74FB" w:rsidRPr="008318E3" w:rsidRDefault="007A74FB" w:rsidP="008318E3">
            <w:pPr>
              <w:jc w:val="center"/>
            </w:pPr>
            <w:r w:rsidRPr="008318E3">
              <w:rPr>
                <w:bCs/>
              </w:rPr>
              <w:t>ХАРАКТЕРИСТИКИ</w:t>
            </w:r>
          </w:p>
        </w:tc>
      </w:tr>
      <w:tr w:rsidR="007A74FB" w:rsidRPr="008318E3" w:rsidTr="008318E3">
        <w:trPr>
          <w:trHeight w:val="275"/>
        </w:trPr>
        <w:tc>
          <w:tcPr>
            <w:tcW w:w="2653" w:type="dxa"/>
          </w:tcPr>
          <w:p w:rsidR="007A74FB" w:rsidRPr="008318E3" w:rsidRDefault="007A74FB" w:rsidP="008318E3">
            <w:pPr>
              <w:spacing w:before="100" w:beforeAutospacing="1" w:after="100" w:afterAutospacing="1"/>
              <w:rPr>
                <w:noProof/>
              </w:rPr>
            </w:pPr>
            <w:r w:rsidRPr="008318E3">
              <w:rPr>
                <w:noProof/>
              </w:rPr>
              <w:t>А) 0–1000 об./мин.</w:t>
            </w:r>
          </w:p>
        </w:tc>
        <w:tc>
          <w:tcPr>
            <w:tcW w:w="7201" w:type="dxa"/>
          </w:tcPr>
          <w:p w:rsidR="007A74FB" w:rsidRPr="008318E3" w:rsidRDefault="007A74FB" w:rsidP="008318E3">
            <w:pPr>
              <w:spacing w:before="100" w:beforeAutospacing="1" w:after="100" w:afterAutospacing="1"/>
              <w:rPr>
                <w:noProof/>
              </w:rPr>
            </w:pPr>
            <w:r w:rsidRPr="008318E3">
              <w:rPr>
                <w:noProof/>
              </w:rPr>
              <w:t>1) при увеличении числа оборотов самый быстрый рост крутящего момента</w:t>
            </w:r>
          </w:p>
        </w:tc>
      </w:tr>
      <w:tr w:rsidR="007A74FB" w:rsidRPr="008318E3" w:rsidTr="008318E3">
        <w:tc>
          <w:tcPr>
            <w:tcW w:w="2653" w:type="dxa"/>
          </w:tcPr>
          <w:p w:rsidR="007A74FB" w:rsidRPr="008318E3" w:rsidRDefault="007A74FB" w:rsidP="008318E3">
            <w:pPr>
              <w:spacing w:before="100" w:beforeAutospacing="1" w:after="100" w:afterAutospacing="1"/>
              <w:rPr>
                <w:noProof/>
              </w:rPr>
            </w:pPr>
            <w:r w:rsidRPr="008318E3">
              <w:rPr>
                <w:bCs/>
              </w:rPr>
              <w:t xml:space="preserve"> Б)</w:t>
            </w:r>
            <w:r w:rsidRPr="008318E3">
              <w:t> 1500–2000 об</w:t>
            </w:r>
            <w:proofErr w:type="gramStart"/>
            <w:r w:rsidRPr="008318E3">
              <w:t>.</w:t>
            </w:r>
            <w:proofErr w:type="gramEnd"/>
            <w:r w:rsidRPr="008318E3">
              <w:t>/</w:t>
            </w:r>
            <w:proofErr w:type="gramStart"/>
            <w:r w:rsidRPr="008318E3">
              <w:t>м</w:t>
            </w:r>
            <w:proofErr w:type="gramEnd"/>
            <w:r w:rsidRPr="008318E3">
              <w:t>ин</w:t>
            </w:r>
          </w:p>
        </w:tc>
        <w:tc>
          <w:tcPr>
            <w:tcW w:w="7201" w:type="dxa"/>
          </w:tcPr>
          <w:p w:rsidR="007A74FB" w:rsidRPr="008318E3" w:rsidRDefault="007A74FB" w:rsidP="008318E3">
            <w:pPr>
              <w:spacing w:before="100" w:beforeAutospacing="1" w:after="100" w:afterAutospacing="1"/>
              <w:rPr>
                <w:noProof/>
              </w:rPr>
            </w:pPr>
            <w:r w:rsidRPr="008318E3">
              <w:rPr>
                <w:noProof/>
              </w:rPr>
              <w:t>2) при увеличении числа оборотов крутящий момент падает</w:t>
            </w:r>
          </w:p>
        </w:tc>
      </w:tr>
      <w:tr w:rsidR="007A74FB" w:rsidRPr="008318E3" w:rsidTr="008318E3">
        <w:tc>
          <w:tcPr>
            <w:tcW w:w="2653" w:type="dxa"/>
          </w:tcPr>
          <w:p w:rsidR="007A74FB" w:rsidRPr="008318E3" w:rsidRDefault="007A74FB" w:rsidP="008318E3">
            <w:pPr>
              <w:spacing w:before="100" w:beforeAutospacing="1" w:after="100" w:afterAutospacing="1"/>
              <w:rPr>
                <w:noProof/>
              </w:rPr>
            </w:pPr>
            <w:r w:rsidRPr="008318E3">
              <w:rPr>
                <w:bCs/>
              </w:rPr>
              <w:t xml:space="preserve"> В)</w:t>
            </w:r>
            <w:r w:rsidRPr="008318E3">
              <w:t> 3000–4000 об</w:t>
            </w:r>
            <w:proofErr w:type="gramStart"/>
            <w:r w:rsidRPr="008318E3">
              <w:t>.</w:t>
            </w:r>
            <w:proofErr w:type="gramEnd"/>
            <w:r w:rsidRPr="008318E3">
              <w:t>/</w:t>
            </w:r>
            <w:proofErr w:type="gramStart"/>
            <w:r w:rsidRPr="008318E3">
              <w:t>м</w:t>
            </w:r>
            <w:proofErr w:type="gramEnd"/>
            <w:r w:rsidRPr="008318E3">
              <w:t>ин</w:t>
            </w:r>
          </w:p>
        </w:tc>
        <w:tc>
          <w:tcPr>
            <w:tcW w:w="7201" w:type="dxa"/>
          </w:tcPr>
          <w:p w:rsidR="007A74FB" w:rsidRPr="008318E3" w:rsidRDefault="007A74FB" w:rsidP="008318E3">
            <w:pPr>
              <w:spacing w:before="100" w:beforeAutospacing="1" w:after="100" w:afterAutospacing="1"/>
              <w:rPr>
                <w:noProof/>
              </w:rPr>
            </w:pPr>
            <w:r w:rsidRPr="008318E3">
              <w:rPr>
                <w:noProof/>
              </w:rPr>
              <w:t>3)при увеличении числа оборотов крутящий момент не меняется</w:t>
            </w:r>
          </w:p>
        </w:tc>
      </w:tr>
      <w:tr w:rsidR="007A74FB" w:rsidRPr="008318E3" w:rsidTr="008318E3">
        <w:tc>
          <w:tcPr>
            <w:tcW w:w="2653" w:type="dxa"/>
          </w:tcPr>
          <w:p w:rsidR="007A74FB" w:rsidRPr="008318E3" w:rsidRDefault="007A74FB" w:rsidP="008318E3">
            <w:pPr>
              <w:spacing w:before="100" w:beforeAutospacing="1" w:after="100" w:afterAutospacing="1"/>
              <w:rPr>
                <w:noProof/>
              </w:rPr>
            </w:pPr>
            <w:r w:rsidRPr="008318E3">
              <w:rPr>
                <w:bCs/>
              </w:rPr>
              <w:t xml:space="preserve"> Г)</w:t>
            </w:r>
            <w:r w:rsidRPr="008318E3">
              <w:t> 4000–6000 об</w:t>
            </w:r>
            <w:proofErr w:type="gramStart"/>
            <w:r w:rsidRPr="008318E3">
              <w:t>.</w:t>
            </w:r>
            <w:proofErr w:type="gramEnd"/>
            <w:r w:rsidRPr="008318E3">
              <w:t>/</w:t>
            </w:r>
            <w:proofErr w:type="gramStart"/>
            <w:r w:rsidRPr="008318E3">
              <w:t>м</w:t>
            </w:r>
            <w:proofErr w:type="gramEnd"/>
            <w:r w:rsidRPr="008318E3">
              <w:t>ин.</w:t>
            </w:r>
          </w:p>
        </w:tc>
        <w:tc>
          <w:tcPr>
            <w:tcW w:w="7201" w:type="dxa"/>
          </w:tcPr>
          <w:p w:rsidR="007A74FB" w:rsidRPr="008318E3" w:rsidRDefault="007A74FB" w:rsidP="008318E3">
            <w:pPr>
              <w:rPr>
                <w:noProof/>
              </w:rPr>
            </w:pPr>
            <w:r w:rsidRPr="008318E3">
              <w:rPr>
                <w:noProof/>
              </w:rPr>
              <w:t>4) крутящий момент не превышает 20 Н</w:t>
            </w:r>
            <w:r w:rsidRPr="008318E3">
              <w:rPr>
                <w:rFonts w:ascii="Cambria Math" w:hAnsi="Cambria Math"/>
                <w:noProof/>
              </w:rPr>
              <w:t>⋅</w:t>
            </w:r>
            <w:r w:rsidRPr="008318E3">
              <w:rPr>
                <w:noProof/>
              </w:rPr>
              <w:t>м на всём интервале</w:t>
            </w:r>
          </w:p>
        </w:tc>
      </w:tr>
    </w:tbl>
    <w:p w:rsidR="007A74FB" w:rsidRPr="00012766" w:rsidRDefault="007A74FB" w:rsidP="00012766">
      <w:pPr>
        <w:jc w:val="both"/>
        <w:rPr>
          <w:sz w:val="28"/>
          <w:szCs w:val="28"/>
        </w:rPr>
      </w:pPr>
      <w:r w:rsidRPr="00012766">
        <w:rPr>
          <w:sz w:val="28"/>
          <w:szCs w:val="28"/>
        </w:rPr>
        <w:t>В таблице под каждой буквой укажите соответствующий номер.</w:t>
      </w:r>
    </w:p>
    <w:p w:rsidR="007A74FB" w:rsidRPr="00012766" w:rsidRDefault="007A74FB" w:rsidP="00F55493">
      <w:pPr>
        <w:spacing w:after="120"/>
        <w:ind w:firstLine="425"/>
        <w:jc w:val="both"/>
        <w:rPr>
          <w:sz w:val="28"/>
          <w:szCs w:val="28"/>
        </w:rPr>
      </w:pPr>
      <w:r w:rsidRPr="00012766">
        <w:rPr>
          <w:sz w:val="28"/>
          <w:szCs w:val="28"/>
        </w:rPr>
        <w:t xml:space="preserve">При решении задания требуются умения считывать информацию, представленную в виде графика. Данные задания не представляют особых затруднений </w:t>
      </w:r>
      <w:proofErr w:type="gramStart"/>
      <w:r w:rsidRPr="00012766">
        <w:rPr>
          <w:sz w:val="28"/>
          <w:szCs w:val="28"/>
        </w:rPr>
        <w:t>у</w:t>
      </w:r>
      <w:proofErr w:type="gramEnd"/>
      <w:r w:rsidRPr="00012766">
        <w:rPr>
          <w:sz w:val="28"/>
          <w:szCs w:val="28"/>
        </w:rPr>
        <w:t xml:space="preserve"> обучающихся. В 2017 году данную задачу решили 94,9% выпускников, что на 1,8% выше прошлого года.</w:t>
      </w:r>
    </w:p>
    <w:p w:rsidR="007A74FB" w:rsidRDefault="00B15777" w:rsidP="002C2D10">
      <w:pPr>
        <w:jc w:val="both"/>
        <w:rPr>
          <w:b/>
          <w:bCs/>
          <w:sz w:val="28"/>
          <w:szCs w:val="28"/>
        </w:rPr>
      </w:pPr>
      <w:r>
        <w:rPr>
          <w:b/>
          <w:noProof/>
          <w:sz w:val="28"/>
          <w:szCs w:val="28"/>
        </w:rPr>
        <w:drawing>
          <wp:inline distT="0" distB="0" distL="0" distR="0">
            <wp:extent cx="2921000" cy="1384300"/>
            <wp:effectExtent l="0" t="0" r="0" b="0"/>
            <wp:docPr id="7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A74FB" w:rsidRDefault="007A74FB" w:rsidP="0094409C">
      <w:pPr>
        <w:spacing w:before="120"/>
        <w:jc w:val="center"/>
        <w:rPr>
          <w:sz w:val="28"/>
          <w:szCs w:val="28"/>
        </w:rPr>
      </w:pPr>
      <w:r w:rsidRPr="00EF4878">
        <w:rPr>
          <w:sz w:val="28"/>
          <w:szCs w:val="28"/>
        </w:rPr>
        <w:t xml:space="preserve">Задание </w:t>
      </w:r>
      <w:r>
        <w:rPr>
          <w:sz w:val="28"/>
          <w:szCs w:val="28"/>
        </w:rPr>
        <w:t>15</w:t>
      </w:r>
    </w:p>
    <w:p w:rsidR="007A74FB" w:rsidRDefault="007A74FB" w:rsidP="0094409C">
      <w:pPr>
        <w:ind w:firstLine="567"/>
        <w:jc w:val="both"/>
        <w:rPr>
          <w:sz w:val="28"/>
          <w:szCs w:val="28"/>
        </w:rPr>
      </w:pPr>
      <w:r w:rsidRPr="005656AC">
        <w:rPr>
          <w:sz w:val="28"/>
          <w:szCs w:val="28"/>
        </w:rPr>
        <w:t>Характеристика задания</w:t>
      </w:r>
    </w:p>
    <w:p w:rsidR="007A74FB" w:rsidRPr="00012766" w:rsidRDefault="007A74FB" w:rsidP="00012766">
      <w:pPr>
        <w:jc w:val="both"/>
        <w:rPr>
          <w:i/>
          <w:sz w:val="28"/>
          <w:szCs w:val="28"/>
        </w:rPr>
      </w:pPr>
      <w:r w:rsidRPr="00012766">
        <w:rPr>
          <w:i/>
          <w:sz w:val="28"/>
          <w:szCs w:val="28"/>
        </w:rPr>
        <w:t>Планиметрическая задача. Нахождение градусных мер углов.</w:t>
      </w:r>
    </w:p>
    <w:p w:rsidR="007A74FB" w:rsidRPr="00012766" w:rsidRDefault="007A74FB" w:rsidP="00012766">
      <w:pPr>
        <w:ind w:firstLine="567"/>
        <w:jc w:val="both"/>
        <w:rPr>
          <w:i/>
          <w:iCs/>
          <w:sz w:val="28"/>
          <w:szCs w:val="28"/>
        </w:rPr>
      </w:pPr>
      <w:r w:rsidRPr="00012766">
        <w:rPr>
          <w:sz w:val="28"/>
          <w:szCs w:val="28"/>
        </w:rPr>
        <w:t xml:space="preserve">В треугольнике </w:t>
      </w:r>
      <w:r w:rsidRPr="00012766">
        <w:rPr>
          <w:i/>
          <w:iCs/>
          <w:sz w:val="28"/>
          <w:szCs w:val="28"/>
        </w:rPr>
        <w:t>ABC</w:t>
      </w:r>
      <w:r w:rsidRPr="00012766">
        <w:rPr>
          <w:sz w:val="28"/>
          <w:szCs w:val="28"/>
        </w:rPr>
        <w:t xml:space="preserve"> угол </w:t>
      </w:r>
      <w:r w:rsidRPr="00012766">
        <w:rPr>
          <w:i/>
          <w:iCs/>
          <w:sz w:val="28"/>
          <w:szCs w:val="28"/>
        </w:rPr>
        <w:t>C</w:t>
      </w:r>
      <w:r w:rsidRPr="00012766">
        <w:rPr>
          <w:sz w:val="28"/>
          <w:szCs w:val="28"/>
        </w:rPr>
        <w:t xml:space="preserve"> равен 90°, </w:t>
      </w:r>
      <w:r w:rsidRPr="00012766">
        <w:rPr>
          <w:i/>
          <w:iCs/>
          <w:sz w:val="28"/>
          <w:szCs w:val="28"/>
        </w:rPr>
        <w:t>AB</w:t>
      </w:r>
      <w:r w:rsidRPr="00012766">
        <w:rPr>
          <w:sz w:val="28"/>
          <w:szCs w:val="28"/>
        </w:rPr>
        <w:t xml:space="preserve">=15, </w:t>
      </w:r>
      <w:r w:rsidRPr="00012766">
        <w:rPr>
          <w:i/>
          <w:iCs/>
          <w:sz w:val="28"/>
          <w:szCs w:val="28"/>
        </w:rPr>
        <w:t>AC</w:t>
      </w:r>
      <w:r w:rsidRPr="00012766">
        <w:rPr>
          <w:sz w:val="28"/>
          <w:szCs w:val="28"/>
        </w:rPr>
        <w:t>=9. Найдите sin</w:t>
      </w:r>
      <w:r w:rsidRPr="00012766">
        <w:rPr>
          <w:i/>
          <w:iCs/>
          <w:sz w:val="28"/>
          <w:szCs w:val="28"/>
        </w:rPr>
        <w:t>A</w:t>
      </w:r>
    </w:p>
    <w:p w:rsidR="007A74FB" w:rsidRPr="00012766" w:rsidRDefault="00B15777" w:rsidP="00012766">
      <w:pPr>
        <w:rPr>
          <w:sz w:val="28"/>
          <w:szCs w:val="28"/>
        </w:rPr>
      </w:pPr>
      <w:r>
        <w:rPr>
          <w:noProof/>
          <w:sz w:val="28"/>
          <w:szCs w:val="28"/>
        </w:rPr>
        <w:drawing>
          <wp:inline distT="0" distB="0" distL="0" distR="0">
            <wp:extent cx="933450" cy="1111250"/>
            <wp:effectExtent l="19050" t="0" r="0" b="0"/>
            <wp:docPr id="73" name="Рисунок 7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defined"/>
                    <pic:cNvPicPr>
                      <a:picLocks noChangeAspect="1" noChangeArrowheads="1"/>
                    </pic:cNvPicPr>
                  </pic:nvPicPr>
                  <pic:blipFill>
                    <a:blip r:embed="rId55"/>
                    <a:srcRect/>
                    <a:stretch>
                      <a:fillRect/>
                    </a:stretch>
                  </pic:blipFill>
                  <pic:spPr bwMode="auto">
                    <a:xfrm>
                      <a:off x="0" y="0"/>
                      <a:ext cx="933450" cy="1111250"/>
                    </a:xfrm>
                    <a:prstGeom prst="rect">
                      <a:avLst/>
                    </a:prstGeom>
                    <a:noFill/>
                    <a:ln w="9525">
                      <a:noFill/>
                      <a:miter lim="800000"/>
                      <a:headEnd/>
                      <a:tailEnd/>
                    </a:ln>
                  </pic:spPr>
                </pic:pic>
              </a:graphicData>
            </a:graphic>
          </wp:inline>
        </w:drawing>
      </w:r>
    </w:p>
    <w:p w:rsidR="007A74FB" w:rsidRDefault="007A74FB" w:rsidP="00012766">
      <w:pPr>
        <w:ind w:firstLine="567"/>
        <w:jc w:val="both"/>
        <w:rPr>
          <w:sz w:val="28"/>
          <w:szCs w:val="28"/>
        </w:rPr>
      </w:pPr>
      <w:r w:rsidRPr="00012766">
        <w:rPr>
          <w:sz w:val="28"/>
          <w:szCs w:val="28"/>
        </w:rPr>
        <w:t>Ключевая задача планиметрии, для решения  которой требуется знание определения синуса острого угла прямоугольного треугольника. Алгоритм решения задачи состоит из двух шагов. 74,8% выпускников справились с решением данного задания.</w:t>
      </w:r>
    </w:p>
    <w:p w:rsidR="007A74FB" w:rsidRDefault="00B15777" w:rsidP="00012766">
      <w:pPr>
        <w:spacing w:before="100" w:beforeAutospacing="1" w:after="100" w:afterAutospacing="1"/>
        <w:jc w:val="both"/>
      </w:pPr>
      <w:r>
        <w:rPr>
          <w:noProof/>
        </w:rPr>
        <w:drawing>
          <wp:inline distT="0" distB="0" distL="0" distR="0">
            <wp:extent cx="2882900" cy="1250950"/>
            <wp:effectExtent l="0" t="0" r="0" b="0"/>
            <wp:docPr id="74"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A74FB" w:rsidRDefault="007A74FB" w:rsidP="0094409C">
      <w:pPr>
        <w:spacing w:before="120"/>
        <w:jc w:val="center"/>
        <w:rPr>
          <w:sz w:val="28"/>
          <w:szCs w:val="28"/>
        </w:rPr>
      </w:pPr>
      <w:r w:rsidRPr="00EF4878">
        <w:rPr>
          <w:sz w:val="28"/>
          <w:szCs w:val="28"/>
        </w:rPr>
        <w:t xml:space="preserve">Задание </w:t>
      </w:r>
      <w:r>
        <w:rPr>
          <w:sz w:val="28"/>
          <w:szCs w:val="28"/>
        </w:rPr>
        <w:t>16</w:t>
      </w:r>
    </w:p>
    <w:p w:rsidR="007A74FB" w:rsidRDefault="007A74FB" w:rsidP="0094409C">
      <w:pPr>
        <w:ind w:firstLine="567"/>
        <w:jc w:val="both"/>
        <w:rPr>
          <w:sz w:val="28"/>
          <w:szCs w:val="28"/>
        </w:rPr>
      </w:pPr>
      <w:r w:rsidRPr="005656AC">
        <w:rPr>
          <w:sz w:val="28"/>
          <w:szCs w:val="28"/>
        </w:rPr>
        <w:t>Характеристика задания</w:t>
      </w:r>
    </w:p>
    <w:p w:rsidR="007A74FB" w:rsidRPr="00A34DB0" w:rsidRDefault="007A74FB" w:rsidP="00A34DB0">
      <w:pPr>
        <w:jc w:val="both"/>
        <w:rPr>
          <w:i/>
          <w:sz w:val="28"/>
          <w:szCs w:val="28"/>
        </w:rPr>
      </w:pPr>
      <w:r w:rsidRPr="00A34DB0">
        <w:rPr>
          <w:i/>
          <w:sz w:val="28"/>
          <w:szCs w:val="28"/>
        </w:rPr>
        <w:t>Решение стереометрической задачи на вычисление площади боковой поверхности цилиндра.</w:t>
      </w:r>
    </w:p>
    <w:p w:rsidR="007A74FB" w:rsidRPr="00A34DB0" w:rsidRDefault="007A74FB" w:rsidP="00A34DB0">
      <w:pPr>
        <w:ind w:firstLine="567"/>
        <w:jc w:val="both"/>
        <w:rPr>
          <w:sz w:val="28"/>
          <w:szCs w:val="28"/>
        </w:rPr>
      </w:pPr>
      <w:r w:rsidRPr="00A34DB0">
        <w:rPr>
          <w:sz w:val="28"/>
          <w:szCs w:val="28"/>
        </w:rPr>
        <w:t>Объём конуса равен 9</w:t>
      </w:r>
      <w:r w:rsidRPr="00A34DB0">
        <w:rPr>
          <w:i/>
          <w:iCs/>
          <w:sz w:val="28"/>
          <w:szCs w:val="28"/>
        </w:rPr>
        <w:t>π</w:t>
      </w:r>
      <w:r w:rsidRPr="00A34DB0">
        <w:rPr>
          <w:sz w:val="28"/>
          <w:szCs w:val="28"/>
        </w:rPr>
        <w:t>, а радиус его основания равен 3. Найдите высоту конуса.</w:t>
      </w:r>
    </w:p>
    <w:p w:rsidR="007A74FB" w:rsidRPr="00A34DB0" w:rsidRDefault="00B15777" w:rsidP="00A34DB0">
      <w:pPr>
        <w:jc w:val="both"/>
        <w:rPr>
          <w:sz w:val="28"/>
          <w:szCs w:val="28"/>
        </w:rPr>
      </w:pPr>
      <w:r>
        <w:rPr>
          <w:noProof/>
          <w:sz w:val="28"/>
          <w:szCs w:val="28"/>
        </w:rPr>
        <w:lastRenderedPageBreak/>
        <w:drawing>
          <wp:inline distT="0" distB="0" distL="0" distR="0">
            <wp:extent cx="1130300" cy="1035050"/>
            <wp:effectExtent l="19050" t="0" r="0" b="0"/>
            <wp:docPr id="75" name="Рисунок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undefined"/>
                    <pic:cNvPicPr>
                      <a:picLocks noChangeAspect="1" noChangeArrowheads="1"/>
                    </pic:cNvPicPr>
                  </pic:nvPicPr>
                  <pic:blipFill>
                    <a:blip r:embed="rId57"/>
                    <a:srcRect/>
                    <a:stretch>
                      <a:fillRect/>
                    </a:stretch>
                  </pic:blipFill>
                  <pic:spPr bwMode="auto">
                    <a:xfrm>
                      <a:off x="0" y="0"/>
                      <a:ext cx="1130300" cy="1035050"/>
                    </a:xfrm>
                    <a:prstGeom prst="rect">
                      <a:avLst/>
                    </a:prstGeom>
                    <a:noFill/>
                    <a:ln w="9525">
                      <a:noFill/>
                      <a:miter lim="800000"/>
                      <a:headEnd/>
                      <a:tailEnd/>
                    </a:ln>
                  </pic:spPr>
                </pic:pic>
              </a:graphicData>
            </a:graphic>
          </wp:inline>
        </w:drawing>
      </w:r>
    </w:p>
    <w:p w:rsidR="007A74FB" w:rsidRPr="00A34DB0" w:rsidRDefault="007A74FB" w:rsidP="00F55493">
      <w:pPr>
        <w:spacing w:after="120"/>
        <w:ind w:left="142" w:firstLine="425"/>
        <w:jc w:val="both"/>
        <w:rPr>
          <w:sz w:val="28"/>
          <w:szCs w:val="28"/>
        </w:rPr>
      </w:pPr>
      <w:r w:rsidRPr="00A34DB0">
        <w:rPr>
          <w:sz w:val="28"/>
          <w:szCs w:val="28"/>
        </w:rPr>
        <w:t xml:space="preserve">Задание проверяет умение решать простейшие стереометрические задачи на нахождение различных  геометрических величин. Формула для нахождения объема конуса дана в Справочных материалах. Таким образом, решение задачи сводится к подстановке в формулу двух величин и выполнению простейших вычислений. Процент выполнения данного задания выпускниками на 7,9% ниже прошлого года. </w:t>
      </w:r>
    </w:p>
    <w:p w:rsidR="007A74FB" w:rsidRDefault="00B15777" w:rsidP="00A34DB0">
      <w:pPr>
        <w:rPr>
          <w:i/>
        </w:rPr>
      </w:pPr>
      <w:r>
        <w:rPr>
          <w:i/>
          <w:noProof/>
        </w:rPr>
        <w:drawing>
          <wp:inline distT="0" distB="0" distL="0" distR="0">
            <wp:extent cx="2882900" cy="1149350"/>
            <wp:effectExtent l="0" t="0" r="0" b="0"/>
            <wp:docPr id="76"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A74FB" w:rsidRDefault="007A74FB" w:rsidP="0094409C">
      <w:pPr>
        <w:spacing w:before="120"/>
        <w:jc w:val="center"/>
        <w:rPr>
          <w:sz w:val="28"/>
          <w:szCs w:val="28"/>
        </w:rPr>
      </w:pPr>
      <w:r w:rsidRPr="00EF4878">
        <w:rPr>
          <w:sz w:val="28"/>
          <w:szCs w:val="28"/>
        </w:rPr>
        <w:t xml:space="preserve">Задание </w:t>
      </w:r>
      <w:r>
        <w:rPr>
          <w:sz w:val="28"/>
          <w:szCs w:val="28"/>
        </w:rPr>
        <w:t>17</w:t>
      </w:r>
    </w:p>
    <w:p w:rsidR="007A74FB" w:rsidRDefault="007A74FB" w:rsidP="0094409C">
      <w:pPr>
        <w:ind w:firstLine="567"/>
        <w:jc w:val="both"/>
        <w:rPr>
          <w:sz w:val="28"/>
          <w:szCs w:val="28"/>
        </w:rPr>
      </w:pPr>
      <w:r w:rsidRPr="005656AC">
        <w:rPr>
          <w:sz w:val="28"/>
          <w:szCs w:val="28"/>
        </w:rPr>
        <w:t>Характеристика задания</w:t>
      </w:r>
    </w:p>
    <w:p w:rsidR="007A74FB" w:rsidRPr="004F08B2" w:rsidRDefault="007A74FB" w:rsidP="004F08B2">
      <w:pPr>
        <w:jc w:val="both"/>
        <w:rPr>
          <w:i/>
          <w:sz w:val="28"/>
          <w:szCs w:val="28"/>
        </w:rPr>
      </w:pPr>
      <w:r w:rsidRPr="004F08B2">
        <w:rPr>
          <w:i/>
          <w:sz w:val="28"/>
          <w:szCs w:val="28"/>
        </w:rPr>
        <w:t>Решение различных видов неравенств</w:t>
      </w:r>
    </w:p>
    <w:p w:rsidR="007A74FB" w:rsidRPr="004F08B2" w:rsidRDefault="007A74FB" w:rsidP="004F08B2">
      <w:pPr>
        <w:ind w:firstLine="567"/>
        <w:jc w:val="both"/>
        <w:rPr>
          <w:sz w:val="28"/>
          <w:szCs w:val="28"/>
        </w:rPr>
      </w:pPr>
      <w:r w:rsidRPr="004F08B2">
        <w:rPr>
          <w:sz w:val="28"/>
          <w:szCs w:val="28"/>
        </w:rPr>
        <w:t>Каждому из четырёх неравенств в левом столбце соответствует одно из решений в правом столбце. Установите соответствие между неравенствами и их решениями.</w:t>
      </w:r>
    </w:p>
    <w:p w:rsidR="007A74FB" w:rsidRPr="004F08B2" w:rsidRDefault="00B15777" w:rsidP="004F08B2">
      <w:pPr>
        <w:jc w:val="both"/>
        <w:rPr>
          <w:sz w:val="28"/>
          <w:szCs w:val="28"/>
        </w:rPr>
      </w:pPr>
      <w:r>
        <w:rPr>
          <w:noProof/>
          <w:sz w:val="28"/>
          <w:szCs w:val="28"/>
        </w:rPr>
        <w:drawing>
          <wp:inline distT="0" distB="0" distL="0" distR="0">
            <wp:extent cx="3302000" cy="1733550"/>
            <wp:effectExtent l="19050" t="0" r="0" b="0"/>
            <wp:docPr id="77" name="Рисунок 2" descr="http://school.umk-spo.biz/images/demo/soot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umk-spo.biz/images/demo/sootner.PNG"/>
                    <pic:cNvPicPr>
                      <a:picLocks noChangeAspect="1" noChangeArrowheads="1"/>
                    </pic:cNvPicPr>
                  </pic:nvPicPr>
                  <pic:blipFill>
                    <a:blip r:embed="rId59"/>
                    <a:srcRect/>
                    <a:stretch>
                      <a:fillRect/>
                    </a:stretch>
                  </pic:blipFill>
                  <pic:spPr bwMode="auto">
                    <a:xfrm>
                      <a:off x="0" y="0"/>
                      <a:ext cx="3302000" cy="1733550"/>
                    </a:xfrm>
                    <a:prstGeom prst="rect">
                      <a:avLst/>
                    </a:prstGeom>
                    <a:noFill/>
                    <a:ln w="9525">
                      <a:noFill/>
                      <a:miter lim="800000"/>
                      <a:headEnd/>
                      <a:tailEnd/>
                    </a:ln>
                  </pic:spPr>
                </pic:pic>
              </a:graphicData>
            </a:graphic>
          </wp:inline>
        </w:drawing>
      </w:r>
    </w:p>
    <w:p w:rsidR="007A74FB" w:rsidRPr="004F08B2" w:rsidRDefault="007A74FB" w:rsidP="0039400D">
      <w:pPr>
        <w:ind w:firstLine="567"/>
        <w:jc w:val="both"/>
        <w:rPr>
          <w:sz w:val="28"/>
          <w:szCs w:val="28"/>
        </w:rPr>
      </w:pPr>
      <w:r w:rsidRPr="004F08B2">
        <w:rPr>
          <w:sz w:val="28"/>
          <w:szCs w:val="28"/>
        </w:rPr>
        <w:t xml:space="preserve">Тема «Решение неравенств» традиционно вызывает затруднения </w:t>
      </w:r>
      <w:proofErr w:type="gramStart"/>
      <w:r w:rsidRPr="004F08B2">
        <w:rPr>
          <w:sz w:val="28"/>
          <w:szCs w:val="28"/>
        </w:rPr>
        <w:t>у</w:t>
      </w:r>
      <w:proofErr w:type="gramEnd"/>
      <w:r w:rsidRPr="004F08B2">
        <w:rPr>
          <w:sz w:val="28"/>
          <w:szCs w:val="28"/>
        </w:rPr>
        <w:t xml:space="preserve"> обучающихся. Одной из причин затруднения решения данной задачи может послужить отсутствия навыка представления десятичной дроби в виде степени. Вторая причина – незнание свойств показательной функции. Процент решения данного задания ниже, чем в 2016 году.</w:t>
      </w:r>
    </w:p>
    <w:p w:rsidR="007A74FB" w:rsidRPr="004F08B2" w:rsidRDefault="00B15777" w:rsidP="004F08B2">
      <w:pPr>
        <w:jc w:val="both"/>
        <w:rPr>
          <w:sz w:val="28"/>
          <w:szCs w:val="28"/>
        </w:rPr>
      </w:pPr>
      <w:r>
        <w:rPr>
          <w:noProof/>
          <w:sz w:val="28"/>
          <w:szCs w:val="28"/>
        </w:rPr>
        <w:drawing>
          <wp:inline distT="0" distB="0" distL="0" distR="0">
            <wp:extent cx="2876550" cy="1352550"/>
            <wp:effectExtent l="0" t="0" r="0" b="0"/>
            <wp:docPr id="78"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A74FB" w:rsidRDefault="007A74FB" w:rsidP="0094409C">
      <w:pPr>
        <w:spacing w:before="120"/>
        <w:jc w:val="center"/>
        <w:rPr>
          <w:sz w:val="28"/>
          <w:szCs w:val="28"/>
        </w:rPr>
      </w:pPr>
      <w:r w:rsidRPr="00EF4878">
        <w:rPr>
          <w:sz w:val="28"/>
          <w:szCs w:val="28"/>
        </w:rPr>
        <w:t xml:space="preserve">Задание </w:t>
      </w:r>
      <w:r>
        <w:rPr>
          <w:sz w:val="28"/>
          <w:szCs w:val="28"/>
        </w:rPr>
        <w:t>18</w:t>
      </w:r>
    </w:p>
    <w:p w:rsidR="007A74FB" w:rsidRDefault="007A74FB" w:rsidP="0094409C">
      <w:pPr>
        <w:ind w:firstLine="567"/>
        <w:jc w:val="both"/>
        <w:rPr>
          <w:sz w:val="28"/>
          <w:szCs w:val="28"/>
        </w:rPr>
      </w:pPr>
      <w:r w:rsidRPr="005656AC">
        <w:rPr>
          <w:sz w:val="28"/>
          <w:szCs w:val="28"/>
        </w:rPr>
        <w:lastRenderedPageBreak/>
        <w:t>Характеристика задания</w:t>
      </w:r>
    </w:p>
    <w:p w:rsidR="007A74FB" w:rsidRPr="00071E99" w:rsidRDefault="007A74FB" w:rsidP="00071E99">
      <w:pPr>
        <w:ind w:right="2019"/>
        <w:jc w:val="both"/>
        <w:rPr>
          <w:i/>
          <w:sz w:val="28"/>
          <w:szCs w:val="28"/>
        </w:rPr>
      </w:pPr>
      <w:r w:rsidRPr="00071E99">
        <w:rPr>
          <w:i/>
          <w:sz w:val="28"/>
          <w:szCs w:val="28"/>
        </w:rPr>
        <w:t>Решение логической задачи</w:t>
      </w:r>
    </w:p>
    <w:p w:rsidR="007A74FB" w:rsidRPr="00071E99" w:rsidRDefault="007A74FB" w:rsidP="00071E99">
      <w:pPr>
        <w:ind w:firstLine="567"/>
        <w:jc w:val="both"/>
        <w:rPr>
          <w:sz w:val="28"/>
          <w:szCs w:val="28"/>
        </w:rPr>
      </w:pPr>
      <w:r w:rsidRPr="00071E99">
        <w:rPr>
          <w:sz w:val="28"/>
          <w:szCs w:val="28"/>
        </w:rPr>
        <w:t>В классе учится 30 человек, из них 20 человек посещают кружок по биологии, а 16 — кружок по географии. Выберите утверждения, которые верны при указанных условиях</w:t>
      </w:r>
      <w:r>
        <w:rPr>
          <w:sz w:val="28"/>
          <w:szCs w:val="28"/>
        </w:rPr>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9037"/>
      </w:tblGrid>
      <w:tr w:rsidR="007A74FB" w:rsidRPr="008318E3" w:rsidTr="008318E3">
        <w:tc>
          <w:tcPr>
            <w:tcW w:w="817" w:type="dxa"/>
          </w:tcPr>
          <w:p w:rsidR="007A74FB" w:rsidRPr="008318E3" w:rsidRDefault="007A74FB" w:rsidP="008318E3">
            <w:pPr>
              <w:spacing w:before="120"/>
              <w:jc w:val="center"/>
              <w:rPr>
                <w:sz w:val="28"/>
                <w:szCs w:val="28"/>
              </w:rPr>
            </w:pPr>
            <w:r w:rsidRPr="008318E3">
              <w:rPr>
                <w:sz w:val="28"/>
                <w:szCs w:val="28"/>
              </w:rPr>
              <w:t>1)</w:t>
            </w:r>
          </w:p>
        </w:tc>
        <w:tc>
          <w:tcPr>
            <w:tcW w:w="9037" w:type="dxa"/>
            <w:vAlign w:val="center"/>
          </w:tcPr>
          <w:p w:rsidR="007A74FB" w:rsidRPr="008318E3" w:rsidRDefault="007A74FB" w:rsidP="008318E3">
            <w:pPr>
              <w:spacing w:before="100" w:beforeAutospacing="1" w:after="100" w:afterAutospacing="1"/>
              <w:rPr>
                <w:sz w:val="28"/>
                <w:szCs w:val="28"/>
              </w:rPr>
            </w:pPr>
            <w:r w:rsidRPr="008318E3">
              <w:rPr>
                <w:sz w:val="28"/>
                <w:szCs w:val="28"/>
              </w:rPr>
              <w:t>Найдутся хотя бы двое из этого класса, кто посещает оба кружка.</w:t>
            </w:r>
          </w:p>
        </w:tc>
      </w:tr>
      <w:tr w:rsidR="007A74FB" w:rsidRPr="008318E3" w:rsidTr="008318E3">
        <w:tc>
          <w:tcPr>
            <w:tcW w:w="817" w:type="dxa"/>
          </w:tcPr>
          <w:p w:rsidR="007A74FB" w:rsidRPr="008318E3" w:rsidRDefault="007A74FB" w:rsidP="008318E3">
            <w:pPr>
              <w:spacing w:before="120"/>
              <w:jc w:val="center"/>
              <w:rPr>
                <w:sz w:val="28"/>
                <w:szCs w:val="28"/>
              </w:rPr>
            </w:pPr>
            <w:r w:rsidRPr="008318E3">
              <w:rPr>
                <w:sz w:val="28"/>
                <w:szCs w:val="28"/>
              </w:rPr>
              <w:t>2)</w:t>
            </w:r>
          </w:p>
        </w:tc>
        <w:tc>
          <w:tcPr>
            <w:tcW w:w="9037" w:type="dxa"/>
            <w:vAlign w:val="center"/>
          </w:tcPr>
          <w:p w:rsidR="007A74FB" w:rsidRPr="008318E3" w:rsidRDefault="007A74FB" w:rsidP="008318E3">
            <w:pPr>
              <w:spacing w:before="100" w:beforeAutospacing="1" w:after="100" w:afterAutospacing="1"/>
              <w:rPr>
                <w:sz w:val="28"/>
                <w:szCs w:val="28"/>
              </w:rPr>
            </w:pPr>
            <w:r w:rsidRPr="008318E3">
              <w:rPr>
                <w:sz w:val="28"/>
                <w:szCs w:val="28"/>
              </w:rPr>
              <w:t>Если ученик из этого класса ходит на кружок по биологии, то он обязательно ходит на кружок по географии.</w:t>
            </w:r>
          </w:p>
        </w:tc>
      </w:tr>
      <w:tr w:rsidR="007A74FB" w:rsidRPr="008318E3" w:rsidTr="008318E3">
        <w:tc>
          <w:tcPr>
            <w:tcW w:w="817" w:type="dxa"/>
          </w:tcPr>
          <w:p w:rsidR="007A74FB" w:rsidRPr="008318E3" w:rsidRDefault="007A74FB" w:rsidP="008318E3">
            <w:pPr>
              <w:spacing w:before="120"/>
              <w:jc w:val="center"/>
              <w:rPr>
                <w:sz w:val="28"/>
                <w:szCs w:val="28"/>
              </w:rPr>
            </w:pPr>
            <w:r w:rsidRPr="008318E3">
              <w:rPr>
                <w:sz w:val="28"/>
                <w:szCs w:val="28"/>
              </w:rPr>
              <w:t>3)</w:t>
            </w:r>
          </w:p>
        </w:tc>
        <w:tc>
          <w:tcPr>
            <w:tcW w:w="9037" w:type="dxa"/>
            <w:vAlign w:val="center"/>
          </w:tcPr>
          <w:p w:rsidR="007A74FB" w:rsidRPr="008318E3" w:rsidRDefault="007A74FB" w:rsidP="008318E3">
            <w:pPr>
              <w:spacing w:before="100" w:beforeAutospacing="1" w:after="100" w:afterAutospacing="1"/>
              <w:rPr>
                <w:sz w:val="28"/>
                <w:szCs w:val="28"/>
              </w:rPr>
            </w:pPr>
            <w:r w:rsidRPr="008318E3">
              <w:rPr>
                <w:sz w:val="28"/>
                <w:szCs w:val="28"/>
              </w:rPr>
              <w:t>Каждый ученик из этого класса посещает оба кружка.</w:t>
            </w:r>
          </w:p>
        </w:tc>
      </w:tr>
      <w:tr w:rsidR="007A74FB" w:rsidRPr="008318E3" w:rsidTr="008318E3">
        <w:tc>
          <w:tcPr>
            <w:tcW w:w="817" w:type="dxa"/>
          </w:tcPr>
          <w:p w:rsidR="007A74FB" w:rsidRPr="008318E3" w:rsidRDefault="007A74FB" w:rsidP="008318E3">
            <w:pPr>
              <w:spacing w:before="120"/>
              <w:jc w:val="center"/>
              <w:rPr>
                <w:sz w:val="28"/>
                <w:szCs w:val="28"/>
              </w:rPr>
            </w:pPr>
            <w:r w:rsidRPr="008318E3">
              <w:rPr>
                <w:sz w:val="28"/>
                <w:szCs w:val="28"/>
              </w:rPr>
              <w:t>4)</w:t>
            </w:r>
          </w:p>
        </w:tc>
        <w:tc>
          <w:tcPr>
            <w:tcW w:w="9037" w:type="dxa"/>
            <w:vAlign w:val="center"/>
          </w:tcPr>
          <w:p w:rsidR="007A74FB" w:rsidRPr="008318E3" w:rsidRDefault="007A74FB" w:rsidP="008318E3">
            <w:pPr>
              <w:spacing w:before="100" w:beforeAutospacing="1" w:after="100" w:afterAutospacing="1"/>
              <w:rPr>
                <w:sz w:val="28"/>
                <w:szCs w:val="28"/>
              </w:rPr>
            </w:pPr>
            <w:r w:rsidRPr="008318E3">
              <w:rPr>
                <w:sz w:val="28"/>
                <w:szCs w:val="28"/>
              </w:rPr>
              <w:t>Не найдётся 17 человек из этого класса, которые посещают оба кружка.</w:t>
            </w:r>
          </w:p>
        </w:tc>
      </w:tr>
    </w:tbl>
    <w:p w:rsidR="007A74FB" w:rsidRPr="004C08DA" w:rsidRDefault="007A74FB" w:rsidP="002C2D10">
      <w:pPr>
        <w:spacing w:before="120" w:after="120"/>
        <w:ind w:firstLine="567"/>
        <w:jc w:val="both"/>
        <w:rPr>
          <w:sz w:val="28"/>
          <w:szCs w:val="28"/>
        </w:rPr>
      </w:pPr>
      <w:r w:rsidRPr="004C08DA">
        <w:rPr>
          <w:sz w:val="28"/>
          <w:szCs w:val="28"/>
        </w:rPr>
        <w:t>Задание проверяет сформированность у выпускников общей логической культуры. Для получения логической цепочки не требуется применение вычислительных навыков. Процент выпускников, верно выполнивших данную задачу достаточно высокий – 91,7%.</w:t>
      </w:r>
    </w:p>
    <w:p w:rsidR="007A74FB" w:rsidRDefault="00B15777" w:rsidP="004C08DA">
      <w:pPr>
        <w:jc w:val="both"/>
      </w:pPr>
      <w:r>
        <w:rPr>
          <w:noProof/>
        </w:rPr>
        <w:drawing>
          <wp:inline distT="0" distB="0" distL="0" distR="0">
            <wp:extent cx="2876550" cy="1187450"/>
            <wp:effectExtent l="0" t="0" r="0" b="0"/>
            <wp:docPr id="79"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A74FB" w:rsidRDefault="007A74FB" w:rsidP="0094409C">
      <w:pPr>
        <w:spacing w:before="120"/>
        <w:jc w:val="center"/>
        <w:rPr>
          <w:sz w:val="28"/>
          <w:szCs w:val="28"/>
        </w:rPr>
      </w:pPr>
      <w:r w:rsidRPr="00EF4878">
        <w:rPr>
          <w:sz w:val="28"/>
          <w:szCs w:val="28"/>
        </w:rPr>
        <w:t xml:space="preserve">Задание </w:t>
      </w:r>
      <w:r>
        <w:rPr>
          <w:sz w:val="28"/>
          <w:szCs w:val="28"/>
        </w:rPr>
        <w:t>19</w:t>
      </w:r>
    </w:p>
    <w:p w:rsidR="007A74FB" w:rsidRDefault="007A74FB" w:rsidP="0094409C">
      <w:pPr>
        <w:ind w:firstLine="567"/>
        <w:jc w:val="both"/>
        <w:rPr>
          <w:sz w:val="28"/>
          <w:szCs w:val="28"/>
        </w:rPr>
      </w:pPr>
      <w:r w:rsidRPr="005656AC">
        <w:rPr>
          <w:sz w:val="28"/>
          <w:szCs w:val="28"/>
        </w:rPr>
        <w:t>Характеристика задания</w:t>
      </w:r>
    </w:p>
    <w:p w:rsidR="007A74FB" w:rsidRPr="00773EF5" w:rsidRDefault="007A74FB" w:rsidP="00773EF5">
      <w:pPr>
        <w:jc w:val="both"/>
        <w:rPr>
          <w:i/>
          <w:sz w:val="28"/>
          <w:szCs w:val="28"/>
        </w:rPr>
      </w:pPr>
      <w:r w:rsidRPr="00773EF5">
        <w:rPr>
          <w:i/>
          <w:sz w:val="28"/>
          <w:szCs w:val="28"/>
        </w:rPr>
        <w:t>Решение задачи с использованием делимости чисел.</w:t>
      </w:r>
    </w:p>
    <w:p w:rsidR="007A74FB" w:rsidRPr="00773EF5" w:rsidRDefault="007A74FB" w:rsidP="00773EF5">
      <w:pPr>
        <w:ind w:firstLine="567"/>
        <w:jc w:val="both"/>
        <w:rPr>
          <w:sz w:val="28"/>
          <w:szCs w:val="28"/>
        </w:rPr>
      </w:pPr>
      <w:r w:rsidRPr="00773EF5">
        <w:rPr>
          <w:sz w:val="28"/>
          <w:szCs w:val="28"/>
        </w:rPr>
        <w:t>Найдите четное четырехзначное число, сумма цифр которого равна их произведению. В ответе укажите какое-нибудь одно такое число.</w:t>
      </w:r>
    </w:p>
    <w:p w:rsidR="007A74FB" w:rsidRPr="00773EF5" w:rsidRDefault="007A74FB" w:rsidP="00773EF5">
      <w:pPr>
        <w:ind w:firstLine="567"/>
        <w:jc w:val="both"/>
        <w:rPr>
          <w:sz w:val="28"/>
          <w:szCs w:val="28"/>
        </w:rPr>
      </w:pPr>
      <w:r w:rsidRPr="00773EF5">
        <w:rPr>
          <w:sz w:val="28"/>
          <w:szCs w:val="28"/>
        </w:rPr>
        <w:t xml:space="preserve">Задача на конструирование числа с заданными свойствами. Для ее решения можно использовать разумный подбор. </w:t>
      </w:r>
    </w:p>
    <w:p w:rsidR="007A74FB" w:rsidRDefault="00B15777" w:rsidP="00773EF5">
      <w:pPr>
        <w:spacing w:before="274" w:after="274"/>
        <w:jc w:val="both"/>
      </w:pPr>
      <w:r>
        <w:rPr>
          <w:noProof/>
        </w:rPr>
        <w:drawing>
          <wp:inline distT="0" distB="0" distL="0" distR="0">
            <wp:extent cx="2863850" cy="1174750"/>
            <wp:effectExtent l="0" t="0" r="0" b="0"/>
            <wp:docPr id="80"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A74FB" w:rsidRDefault="007A74FB" w:rsidP="0094409C">
      <w:pPr>
        <w:spacing w:before="120"/>
        <w:jc w:val="center"/>
        <w:rPr>
          <w:sz w:val="28"/>
          <w:szCs w:val="28"/>
        </w:rPr>
      </w:pPr>
      <w:r w:rsidRPr="00EF4878">
        <w:rPr>
          <w:sz w:val="28"/>
          <w:szCs w:val="28"/>
        </w:rPr>
        <w:t xml:space="preserve">Задание </w:t>
      </w:r>
      <w:r>
        <w:rPr>
          <w:sz w:val="28"/>
          <w:szCs w:val="28"/>
        </w:rPr>
        <w:t>20</w:t>
      </w:r>
    </w:p>
    <w:p w:rsidR="007A74FB" w:rsidRDefault="007A74FB" w:rsidP="0094409C">
      <w:pPr>
        <w:ind w:firstLine="567"/>
        <w:jc w:val="both"/>
        <w:rPr>
          <w:sz w:val="28"/>
          <w:szCs w:val="28"/>
        </w:rPr>
      </w:pPr>
      <w:r w:rsidRPr="005656AC">
        <w:rPr>
          <w:sz w:val="28"/>
          <w:szCs w:val="28"/>
        </w:rPr>
        <w:t>Характеристика задания</w:t>
      </w:r>
    </w:p>
    <w:p w:rsidR="007A74FB" w:rsidRPr="00773EF5" w:rsidRDefault="007A74FB" w:rsidP="00773EF5">
      <w:pPr>
        <w:jc w:val="both"/>
        <w:rPr>
          <w:i/>
          <w:sz w:val="28"/>
          <w:szCs w:val="28"/>
        </w:rPr>
      </w:pPr>
      <w:r w:rsidRPr="00773EF5">
        <w:rPr>
          <w:i/>
          <w:sz w:val="28"/>
          <w:szCs w:val="28"/>
        </w:rPr>
        <w:t xml:space="preserve">Решение текстовой задачи «на смекалку» с применением перебора. </w:t>
      </w:r>
    </w:p>
    <w:p w:rsidR="007A74FB" w:rsidRPr="00773EF5" w:rsidRDefault="007A74FB" w:rsidP="00773EF5">
      <w:pPr>
        <w:ind w:firstLine="567"/>
        <w:jc w:val="both"/>
        <w:rPr>
          <w:sz w:val="28"/>
          <w:szCs w:val="28"/>
        </w:rPr>
      </w:pPr>
      <w:r w:rsidRPr="00773EF5">
        <w:rPr>
          <w:sz w:val="28"/>
          <w:szCs w:val="28"/>
        </w:rPr>
        <w:t>В таблице три столбца и несколько строк. В каждую клетку таблицы вписали по натуральному числу так, что сумма всех чисел в первом столбце равна 103, во втором </w:t>
      </w:r>
      <w:r w:rsidRPr="00773EF5">
        <w:rPr>
          <w:rStyle w:val="mo"/>
          <w:sz w:val="28"/>
          <w:szCs w:val="28"/>
        </w:rPr>
        <w:t>—</w:t>
      </w:r>
      <w:r w:rsidRPr="00773EF5">
        <w:rPr>
          <w:sz w:val="28"/>
          <w:szCs w:val="28"/>
        </w:rPr>
        <w:t xml:space="preserve"> 97, в третьем </w:t>
      </w:r>
      <w:r w:rsidRPr="00773EF5">
        <w:rPr>
          <w:rStyle w:val="mo"/>
          <w:sz w:val="28"/>
          <w:szCs w:val="28"/>
        </w:rPr>
        <w:t>—</w:t>
      </w:r>
      <w:r w:rsidRPr="00773EF5">
        <w:rPr>
          <w:sz w:val="28"/>
          <w:szCs w:val="28"/>
        </w:rPr>
        <w:t xml:space="preserve"> 93, а сумма чисел в каждой строке больше 21, но меньше 24. Сколько всего строк в таблице?</w:t>
      </w:r>
    </w:p>
    <w:p w:rsidR="007A74FB" w:rsidRPr="00773EF5" w:rsidRDefault="007A74FB" w:rsidP="00773EF5">
      <w:pPr>
        <w:ind w:firstLine="567"/>
        <w:jc w:val="both"/>
        <w:rPr>
          <w:sz w:val="28"/>
          <w:szCs w:val="28"/>
        </w:rPr>
      </w:pPr>
      <w:r w:rsidRPr="00773EF5">
        <w:rPr>
          <w:sz w:val="28"/>
          <w:szCs w:val="28"/>
        </w:rPr>
        <w:t xml:space="preserve">Задание относится к разряду «задач на смекалку и логику». 26,2% обучающихся решили данную задачу. Это на 18,1% ниже, чем в 2016г. </w:t>
      </w:r>
    </w:p>
    <w:p w:rsidR="007A74FB" w:rsidRDefault="00B15777" w:rsidP="00773EF5">
      <w:pPr>
        <w:jc w:val="both"/>
      </w:pPr>
      <w:r>
        <w:rPr>
          <w:noProof/>
        </w:rPr>
        <w:lastRenderedPageBreak/>
        <w:drawing>
          <wp:inline distT="0" distB="0" distL="0" distR="0">
            <wp:extent cx="2901950" cy="1428750"/>
            <wp:effectExtent l="0" t="0" r="0" b="0"/>
            <wp:docPr id="81"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A74FB" w:rsidRDefault="007A74FB" w:rsidP="00F55493">
      <w:pPr>
        <w:spacing w:before="120"/>
        <w:ind w:firstLine="567"/>
        <w:jc w:val="both"/>
        <w:rPr>
          <w:sz w:val="28"/>
          <w:szCs w:val="28"/>
        </w:rPr>
      </w:pPr>
      <w:r>
        <w:rPr>
          <w:sz w:val="28"/>
          <w:szCs w:val="28"/>
        </w:rPr>
        <w:t>При анализе выполнения заданий использованы задания из открытого банка задач ФГБНУ «ФИПИ»</w:t>
      </w:r>
    </w:p>
    <w:p w:rsidR="007A74FB" w:rsidRDefault="007A74FB" w:rsidP="0094409C">
      <w:pPr>
        <w:spacing w:before="120"/>
        <w:jc w:val="center"/>
        <w:rPr>
          <w:b/>
          <w:sz w:val="28"/>
          <w:szCs w:val="28"/>
        </w:rPr>
      </w:pPr>
      <w:r w:rsidRPr="007275C2">
        <w:rPr>
          <w:b/>
          <w:sz w:val="28"/>
          <w:szCs w:val="28"/>
        </w:rPr>
        <w:t>Обобщенная диаграмма выполнения заданий в 2015 – 2017 годах</w:t>
      </w:r>
    </w:p>
    <w:p w:rsidR="007A74FB" w:rsidRDefault="007A74FB" w:rsidP="007275C2">
      <w:pPr>
        <w:jc w:val="right"/>
      </w:pPr>
      <w:r w:rsidRPr="007275C2">
        <w:t>Диаграмма</w:t>
      </w:r>
      <w:r>
        <w:t xml:space="preserve"> 2</w:t>
      </w:r>
    </w:p>
    <w:p w:rsidR="007A74FB" w:rsidRPr="007275C2" w:rsidRDefault="00B15777" w:rsidP="007275C2">
      <w:pPr>
        <w:jc w:val="center"/>
      </w:pPr>
      <w:r>
        <w:rPr>
          <w:noProof/>
        </w:rPr>
        <w:drawing>
          <wp:inline distT="0" distB="0" distL="0" distR="0">
            <wp:extent cx="6146800" cy="3949700"/>
            <wp:effectExtent l="0" t="0" r="0" b="0"/>
            <wp:docPr id="82"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A74FB" w:rsidRPr="00200EF8" w:rsidRDefault="007A74FB" w:rsidP="00200EF8">
      <w:pPr>
        <w:spacing w:before="120"/>
        <w:ind w:firstLine="567"/>
        <w:jc w:val="both"/>
        <w:rPr>
          <w:sz w:val="28"/>
          <w:szCs w:val="28"/>
        </w:rPr>
      </w:pPr>
      <w:r w:rsidRPr="00200EF8">
        <w:rPr>
          <w:sz w:val="28"/>
          <w:szCs w:val="28"/>
        </w:rPr>
        <w:t>В работе содержится только три задания, в которых отражен материал 10-11 класса</w:t>
      </w:r>
      <w:r>
        <w:rPr>
          <w:sz w:val="28"/>
          <w:szCs w:val="28"/>
        </w:rPr>
        <w:t>.</w:t>
      </w:r>
      <w:r w:rsidRPr="00200EF8">
        <w:rPr>
          <w:sz w:val="28"/>
          <w:szCs w:val="28"/>
        </w:rPr>
        <w:t xml:space="preserve"> В целом средние проценты практически по всем заданиям сопоставимы с результатами прошлого года.</w:t>
      </w:r>
    </w:p>
    <w:p w:rsidR="007A74FB" w:rsidRDefault="007A74FB" w:rsidP="001A2BAB">
      <w:pPr>
        <w:ind w:firstLine="567"/>
        <w:jc w:val="both"/>
        <w:rPr>
          <w:sz w:val="28"/>
          <w:szCs w:val="28"/>
        </w:rPr>
      </w:pPr>
      <w:r w:rsidRPr="00200EF8">
        <w:rPr>
          <w:sz w:val="28"/>
          <w:szCs w:val="28"/>
        </w:rPr>
        <w:t xml:space="preserve">Из данной </w:t>
      </w:r>
      <w:r>
        <w:rPr>
          <w:sz w:val="28"/>
          <w:szCs w:val="28"/>
        </w:rPr>
        <w:t>диаграммы</w:t>
      </w:r>
      <w:r w:rsidRPr="00200EF8">
        <w:rPr>
          <w:sz w:val="28"/>
          <w:szCs w:val="28"/>
        </w:rPr>
        <w:t xml:space="preserve"> видно, что в 12 заданиях увеличился процент выполнения задания выпускниками. Задание 3 (задача на проценты) выполнили 92,7%, что на 14,8% больше, чем в прошлом году, задание 5</w:t>
      </w:r>
      <w:r>
        <w:rPr>
          <w:sz w:val="28"/>
          <w:szCs w:val="28"/>
        </w:rPr>
        <w:t>,</w:t>
      </w:r>
      <w:r w:rsidRPr="00200EF8">
        <w:rPr>
          <w:sz w:val="28"/>
          <w:szCs w:val="28"/>
        </w:rPr>
        <w:t xml:space="preserve"> </w:t>
      </w:r>
      <w:r>
        <w:rPr>
          <w:sz w:val="28"/>
          <w:szCs w:val="28"/>
        </w:rPr>
        <w:t>(</w:t>
      </w:r>
      <w:r w:rsidRPr="00200EF8">
        <w:rPr>
          <w:sz w:val="28"/>
          <w:szCs w:val="28"/>
        </w:rPr>
        <w:t>преобразование иррациональных выражений) – на 14,7%. На 17, 9% увеличилось количество выпускников, решивших верно задание 8 (логическая задача).</w:t>
      </w:r>
      <w:r>
        <w:rPr>
          <w:sz w:val="28"/>
          <w:szCs w:val="28"/>
        </w:rPr>
        <w:t xml:space="preserve"> </w:t>
      </w:r>
    </w:p>
    <w:p w:rsidR="007A74FB" w:rsidRPr="00200EF8" w:rsidRDefault="007A74FB" w:rsidP="001A2BAB">
      <w:pPr>
        <w:ind w:firstLine="567"/>
        <w:jc w:val="both"/>
        <w:rPr>
          <w:sz w:val="28"/>
          <w:szCs w:val="28"/>
        </w:rPr>
      </w:pPr>
      <w:r w:rsidRPr="00200EF8">
        <w:rPr>
          <w:sz w:val="28"/>
          <w:szCs w:val="28"/>
        </w:rPr>
        <w:t>Однако, в заданиях 1, 8, 15,16, 17, 19, 20 наблюдается отрицательная динамика.</w:t>
      </w:r>
      <w:r>
        <w:rPr>
          <w:sz w:val="28"/>
          <w:szCs w:val="28"/>
        </w:rPr>
        <w:t xml:space="preserve"> </w:t>
      </w:r>
      <w:r w:rsidRPr="00200EF8">
        <w:rPr>
          <w:sz w:val="28"/>
          <w:szCs w:val="28"/>
        </w:rPr>
        <w:t xml:space="preserve">Так с заданием 1 (действия с обыкновенными дробями) справилось на 2,8% выпускников меньше, чем в 2016 году. С заданием  8 (геометрическая задача с практическим содержанием) – 2,8%,  с заданием №15 (нахождние значения синуса острого угла прямоугольного треугольника) – 9,9%, с заданием </w:t>
      </w:r>
      <w:r w:rsidRPr="00200EF8">
        <w:rPr>
          <w:sz w:val="28"/>
          <w:szCs w:val="28"/>
        </w:rPr>
        <w:lastRenderedPageBreak/>
        <w:t>17 (решение показательного неравенства) – 9%, с заданием 19 (задача на числа) – 0,6%, с заданием 20 – на 18.1%.</w:t>
      </w:r>
    </w:p>
    <w:p w:rsidR="007A74FB" w:rsidRPr="00DA5AC6" w:rsidRDefault="007A74FB" w:rsidP="009167F4">
      <w:pPr>
        <w:pStyle w:val="a3"/>
        <w:spacing w:before="120" w:after="0" w:line="240" w:lineRule="auto"/>
        <w:ind w:left="0" w:firstLine="567"/>
        <w:jc w:val="center"/>
        <w:rPr>
          <w:rFonts w:ascii="Times New Roman" w:hAnsi="Times New Roman"/>
          <w:b/>
          <w:sz w:val="28"/>
          <w:szCs w:val="28"/>
        </w:rPr>
      </w:pPr>
      <w:proofErr w:type="gramStart"/>
      <w:r w:rsidRPr="00DA5AC6">
        <w:rPr>
          <w:rFonts w:ascii="Times New Roman" w:hAnsi="Times New Roman"/>
          <w:b/>
          <w:sz w:val="28"/>
          <w:szCs w:val="28"/>
        </w:rPr>
        <w:t>Основные</w:t>
      </w:r>
      <w:proofErr w:type="gramEnd"/>
      <w:r w:rsidRPr="00DA5AC6">
        <w:rPr>
          <w:rFonts w:ascii="Times New Roman" w:hAnsi="Times New Roman"/>
          <w:b/>
          <w:sz w:val="28"/>
          <w:szCs w:val="28"/>
        </w:rPr>
        <w:t xml:space="preserve"> УМК по </w:t>
      </w:r>
      <w:r w:rsidR="00FE6682">
        <w:rPr>
          <w:rFonts w:ascii="Times New Roman" w:hAnsi="Times New Roman"/>
          <w:b/>
          <w:sz w:val="28"/>
          <w:szCs w:val="28"/>
        </w:rPr>
        <w:t>математике (базовый уровень)</w:t>
      </w:r>
      <w:r w:rsidRPr="00DA5AC6">
        <w:rPr>
          <w:rFonts w:ascii="Times New Roman" w:hAnsi="Times New Roman"/>
          <w:b/>
          <w:sz w:val="28"/>
          <w:szCs w:val="28"/>
        </w:rPr>
        <w:t>, которые использовались в ОО в 2016-2017 уч</w:t>
      </w:r>
      <w:r>
        <w:rPr>
          <w:rFonts w:ascii="Times New Roman" w:hAnsi="Times New Roman"/>
          <w:b/>
          <w:sz w:val="28"/>
          <w:szCs w:val="28"/>
        </w:rPr>
        <w:t>ебном году</w:t>
      </w:r>
    </w:p>
    <w:p w:rsidR="007A74FB" w:rsidRPr="007E4F95" w:rsidRDefault="007A74FB" w:rsidP="004B2781">
      <w:pPr>
        <w:autoSpaceDE w:val="0"/>
        <w:autoSpaceDN w:val="0"/>
        <w:adjustRightInd w:val="0"/>
        <w:ind w:firstLine="567"/>
        <w:jc w:val="right"/>
        <w:rPr>
          <w:bCs/>
          <w:i/>
        </w:rPr>
      </w:pPr>
      <w:r w:rsidRPr="007E4F95">
        <w:rPr>
          <w:bCs/>
          <w:i/>
        </w:rPr>
        <w:t xml:space="preserve">Таблица </w:t>
      </w:r>
      <w:r w:rsidR="00BC7043">
        <w:rPr>
          <w:bCs/>
          <w:i/>
        </w:rPr>
        <w:t>10</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5"/>
        <w:gridCol w:w="2207"/>
      </w:tblGrid>
      <w:tr w:rsidR="007A74FB" w:rsidRPr="00715036" w:rsidTr="00825249">
        <w:tc>
          <w:tcPr>
            <w:tcW w:w="7655" w:type="dxa"/>
            <w:vAlign w:val="center"/>
          </w:tcPr>
          <w:p w:rsidR="007A74FB" w:rsidRPr="00715036" w:rsidRDefault="007A74FB" w:rsidP="00825249">
            <w:pPr>
              <w:pStyle w:val="a3"/>
              <w:spacing w:after="0" w:line="240" w:lineRule="auto"/>
              <w:ind w:left="0"/>
              <w:jc w:val="center"/>
              <w:rPr>
                <w:rFonts w:ascii="Times New Roman" w:hAnsi="Times New Roman"/>
                <w:sz w:val="28"/>
                <w:szCs w:val="28"/>
              </w:rPr>
            </w:pPr>
            <w:r w:rsidRPr="00715036">
              <w:rPr>
                <w:rFonts w:ascii="Times New Roman" w:hAnsi="Times New Roman"/>
                <w:sz w:val="28"/>
                <w:szCs w:val="28"/>
              </w:rPr>
              <w:t>Название УМК</w:t>
            </w:r>
          </w:p>
        </w:tc>
        <w:tc>
          <w:tcPr>
            <w:tcW w:w="2207" w:type="dxa"/>
            <w:vAlign w:val="center"/>
          </w:tcPr>
          <w:p w:rsidR="007A74FB" w:rsidRPr="00715036" w:rsidRDefault="007A74FB" w:rsidP="00825249">
            <w:pPr>
              <w:pStyle w:val="a3"/>
              <w:spacing w:after="0" w:line="240" w:lineRule="auto"/>
              <w:ind w:left="0" w:right="-108"/>
              <w:jc w:val="center"/>
              <w:rPr>
                <w:rFonts w:ascii="Times New Roman" w:hAnsi="Times New Roman"/>
                <w:sz w:val="28"/>
                <w:szCs w:val="28"/>
              </w:rPr>
            </w:pPr>
            <w:r w:rsidRPr="00715036">
              <w:rPr>
                <w:rFonts w:ascii="Times New Roman" w:hAnsi="Times New Roman"/>
                <w:sz w:val="28"/>
                <w:szCs w:val="28"/>
              </w:rPr>
              <w:t xml:space="preserve">Примерный процент ОО, в </w:t>
            </w:r>
            <w:proofErr w:type="gramStart"/>
            <w:r w:rsidRPr="00715036">
              <w:rPr>
                <w:rFonts w:ascii="Times New Roman" w:hAnsi="Times New Roman"/>
                <w:sz w:val="28"/>
                <w:szCs w:val="28"/>
              </w:rPr>
              <w:t>которых</w:t>
            </w:r>
            <w:proofErr w:type="gramEnd"/>
            <w:r w:rsidRPr="00715036">
              <w:rPr>
                <w:rFonts w:ascii="Times New Roman" w:hAnsi="Times New Roman"/>
                <w:sz w:val="28"/>
                <w:szCs w:val="28"/>
              </w:rPr>
              <w:t xml:space="preserve"> использовался данный УМК</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Алгебра и начала математического анализа (базовый уровень) 10-11 классы. Алимов Ш.А., Колягин Ю.М., Ткачева М.В. и др., 2009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2,7</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Математика: алгебра и начала математического анализа, геометрия. Алгебра и начала математического анализа (базовый и углубленный уровень) 10-11 классы. Алимов Ш.А., Колягин Ю.М., Ткачева М.В. и др., 2015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2,0</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Алгебра и начала математического анализа (базовый уровень) 10-11 классы. Колмогоров А.Н. и др., 2014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16,9</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Алгебра и начала математического анализа (базовый и профильный уровни) 11 класс. Колягин Ю.М. и др. 2008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3,4</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Алгебра и начала математического анализа (профильный уровень) 11 класс. Колягин Ю.М. и др. 2008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0,7</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Математика: алгебра и начала математического анализа, геометрия. Алгебра и начала математического анализа. 11 класс. Колягин Ю.М., Ткачева М.В., Федорова Н.Е., и др., 2015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0,7</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«Алгебра и начала анализа». 10-11 классы. Ч. 1, 2. Задачник Мордкович А.Г. , 2004, 2006, 2011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37,1</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Алгебра и начала математического анализа (базовый уровень) 10-11 классы: Учебник (теория) Мордкович А.Г., 2006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32,4</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Алгебра и начала математического анализа (профильный уровень) 11 класс. Мордкович А.Г., Семенов П.В., 2006 год</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4,7</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Математика: алгебра и начала математического анализа, геометрия. Алгебра и начала математического анализа (базовый и углубленный уровни)  в 2 ч.11 класс. В 2-х ч. Мордкович А.Г., Семенов П.В., 2015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3,4</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Математика: алгебра и начала математического анализа, геометрия. Алгебра и начала математического анализа (базовый уровень) 10-11 класс. В 2-х ч. Мордкович А.Г., Семенов П.В., 2015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13,5</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 xml:space="preserve">Математика: алгебра и начала математического анализа, геометрия (базовый уровень) 11 класс. Мордкович А.Г., Смирнова И.М., 2006, 2015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6,8</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lastRenderedPageBreak/>
              <w:t xml:space="preserve">Алгебра и начала математического анализа (базовый и профильный уровни) 10, 11 классы. Никольский С.М. и др. 2006, 2015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2,0</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Математика: алгебра и начала математического анализа, геометрия. Геометрия (базовый и углубленный уровень) 10-11 кл Александров А.Д., Вернер А.Л., Рыжик В.И.</w:t>
            </w:r>
            <w:r>
              <w:rPr>
                <w:color w:val="000000"/>
                <w:sz w:val="28"/>
                <w:szCs w:val="28"/>
              </w:rPr>
              <w:t xml:space="preserve">, </w:t>
            </w:r>
            <w:r w:rsidRPr="00715036">
              <w:rPr>
                <w:color w:val="000000"/>
                <w:sz w:val="28"/>
                <w:szCs w:val="28"/>
              </w:rPr>
              <w:t xml:space="preserve">2015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0,7</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Геометрия (базовый и профильный уровни) 10-11 к</w:t>
            </w:r>
            <w:r>
              <w:rPr>
                <w:color w:val="000000"/>
                <w:sz w:val="28"/>
                <w:szCs w:val="28"/>
              </w:rPr>
              <w:t>лассы. Атанасян Л.С. и др., 2006</w:t>
            </w:r>
            <w:r w:rsidRPr="00715036">
              <w:rPr>
                <w:color w:val="000000"/>
                <w:sz w:val="28"/>
                <w:szCs w:val="28"/>
              </w:rPr>
              <w:t xml:space="preserve"> </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64,9</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Математика: алгебра и начала математического анализа, геометрия. Геометрия (базовый и углубленный уровень) 10-11 классы. Атанасян Л.С., Бутузов В.Ф., Кадомцев С.Б. и др., 2015</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25,0</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Математика: алгебра и начала математического анализа, геометрия. Геометрия (базовый и углубленный уровень) 10-11 классы. Бутузов В.Ф., Прасолов В.В. / Под ред. Садовничего В.А., 2015</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1,4</w:t>
            </w:r>
          </w:p>
        </w:tc>
      </w:tr>
      <w:tr w:rsidR="007A74FB" w:rsidRPr="00715036" w:rsidTr="00825249">
        <w:tc>
          <w:tcPr>
            <w:tcW w:w="7655" w:type="dxa"/>
            <w:vAlign w:val="center"/>
          </w:tcPr>
          <w:p w:rsidR="007A74FB" w:rsidRPr="00715036" w:rsidRDefault="007A74FB" w:rsidP="00825249">
            <w:pPr>
              <w:rPr>
                <w:color w:val="000000"/>
                <w:sz w:val="28"/>
                <w:szCs w:val="28"/>
              </w:rPr>
            </w:pPr>
            <w:r w:rsidRPr="00715036">
              <w:rPr>
                <w:color w:val="000000"/>
                <w:sz w:val="28"/>
                <w:szCs w:val="28"/>
              </w:rPr>
              <w:t>Математика: алгебра и начала математического анализа, геометрия. Геометрия (углубленный уровень) 11 класс. Потоскуев Е.В., Звавич Л.И., 2015</w:t>
            </w:r>
          </w:p>
        </w:tc>
        <w:tc>
          <w:tcPr>
            <w:tcW w:w="2207" w:type="dxa"/>
            <w:vAlign w:val="center"/>
          </w:tcPr>
          <w:p w:rsidR="007A74FB" w:rsidRPr="00715036" w:rsidRDefault="007A74FB" w:rsidP="00825249">
            <w:pPr>
              <w:jc w:val="center"/>
              <w:rPr>
                <w:color w:val="000000"/>
                <w:sz w:val="28"/>
                <w:szCs w:val="28"/>
              </w:rPr>
            </w:pPr>
            <w:r w:rsidRPr="00715036">
              <w:rPr>
                <w:color w:val="000000"/>
                <w:sz w:val="28"/>
                <w:szCs w:val="28"/>
              </w:rPr>
              <w:t>1,4</w:t>
            </w:r>
          </w:p>
        </w:tc>
      </w:tr>
    </w:tbl>
    <w:p w:rsidR="007A74FB" w:rsidRDefault="007A74FB" w:rsidP="0048450B">
      <w:pPr>
        <w:spacing w:before="120"/>
        <w:ind w:firstLine="567"/>
        <w:jc w:val="both"/>
        <w:rPr>
          <w:b/>
          <w:sz w:val="28"/>
          <w:szCs w:val="28"/>
        </w:rPr>
      </w:pPr>
      <w:r>
        <w:rPr>
          <w:b/>
          <w:sz w:val="28"/>
          <w:szCs w:val="28"/>
        </w:rPr>
        <w:t>5. РЕКОМЕНДАЦИИ</w:t>
      </w:r>
      <w:r w:rsidRPr="003D12CE">
        <w:rPr>
          <w:b/>
          <w:sz w:val="28"/>
          <w:szCs w:val="28"/>
        </w:rPr>
        <w:t xml:space="preserve">: </w:t>
      </w:r>
    </w:p>
    <w:p w:rsidR="007A74FB" w:rsidRPr="004C2981" w:rsidRDefault="007A74FB" w:rsidP="00DE5A8E">
      <w:pPr>
        <w:tabs>
          <w:tab w:val="left" w:pos="1276"/>
        </w:tabs>
        <w:ind w:firstLine="567"/>
        <w:jc w:val="both"/>
        <w:rPr>
          <w:sz w:val="28"/>
          <w:szCs w:val="28"/>
        </w:rPr>
      </w:pPr>
      <w:r w:rsidRPr="004C2981">
        <w:rPr>
          <w:sz w:val="28"/>
          <w:szCs w:val="28"/>
        </w:rPr>
        <w:t xml:space="preserve">1) </w:t>
      </w:r>
      <w:r>
        <w:rPr>
          <w:sz w:val="28"/>
          <w:szCs w:val="28"/>
        </w:rPr>
        <w:t>и</w:t>
      </w:r>
      <w:r w:rsidRPr="004C2981">
        <w:rPr>
          <w:sz w:val="28"/>
          <w:szCs w:val="28"/>
        </w:rPr>
        <w:t>зучить и обсудить данные аналитические материалы по итогам проведения ЕГЭ по математике в 2017 году. Постоянно держать в поле зрения материалы по итогам проведения ЕГЭ, публикуемые в специализированных периодических изданиях;</w:t>
      </w:r>
    </w:p>
    <w:p w:rsidR="007A74FB" w:rsidRPr="004C2981" w:rsidRDefault="007A74FB" w:rsidP="00DE5A8E">
      <w:pPr>
        <w:tabs>
          <w:tab w:val="left" w:pos="1276"/>
        </w:tabs>
        <w:ind w:firstLine="567"/>
        <w:jc w:val="both"/>
        <w:rPr>
          <w:sz w:val="28"/>
          <w:szCs w:val="28"/>
        </w:rPr>
      </w:pPr>
      <w:r w:rsidRPr="004C2981">
        <w:rPr>
          <w:sz w:val="28"/>
          <w:szCs w:val="28"/>
        </w:rPr>
        <w:t>2)</w:t>
      </w:r>
      <w:r>
        <w:rPr>
          <w:sz w:val="28"/>
          <w:szCs w:val="28"/>
        </w:rPr>
        <w:t xml:space="preserve"> п</w:t>
      </w:r>
      <w:r w:rsidRPr="004C2981">
        <w:rPr>
          <w:sz w:val="28"/>
          <w:szCs w:val="28"/>
        </w:rPr>
        <w:t>ри изучении программного материала, включать задания практического содержания;</w:t>
      </w:r>
    </w:p>
    <w:p w:rsidR="007A74FB" w:rsidRPr="004C2981" w:rsidRDefault="007A74FB" w:rsidP="00DE5A8E">
      <w:pPr>
        <w:tabs>
          <w:tab w:val="left" w:pos="1276"/>
        </w:tabs>
        <w:ind w:firstLine="567"/>
        <w:jc w:val="both"/>
        <w:rPr>
          <w:sz w:val="28"/>
          <w:szCs w:val="28"/>
        </w:rPr>
      </w:pPr>
      <w:r w:rsidRPr="004C2981">
        <w:rPr>
          <w:sz w:val="28"/>
          <w:szCs w:val="28"/>
        </w:rPr>
        <w:t>3) использовать в своей работе возможности, предоставляемые многочисленными сборниками по подготовке к ЕГЭ, систематическими публикациями в специализированной прессе (журналы, «Математика для школьников» и т.п.), возможностями сети Интернет (демонстрационный вариант контрольно-измерительных материалов, демоверсии прошлых лет, интерактивные версии, открытый сегмент банка заданий по математике для проведения ЕГЭ);</w:t>
      </w:r>
    </w:p>
    <w:p w:rsidR="007A74FB" w:rsidRPr="004C2981" w:rsidRDefault="007A74FB" w:rsidP="00DE5A8E">
      <w:pPr>
        <w:tabs>
          <w:tab w:val="left" w:pos="1276"/>
        </w:tabs>
        <w:ind w:firstLine="567"/>
        <w:jc w:val="both"/>
        <w:rPr>
          <w:sz w:val="28"/>
          <w:szCs w:val="28"/>
        </w:rPr>
      </w:pPr>
      <w:r w:rsidRPr="004C2981">
        <w:rPr>
          <w:sz w:val="28"/>
          <w:szCs w:val="28"/>
        </w:rPr>
        <w:t>4) провести поэлементный анализ заданий, традиционно вызывающих трудности у выпускников, и предусмотреть систематическую работу по формированию и развитию соответствующих базовых умений и навыков;</w:t>
      </w:r>
    </w:p>
    <w:p w:rsidR="007A74FB" w:rsidRPr="004C2981" w:rsidRDefault="007A74FB" w:rsidP="00DE5A8E">
      <w:pPr>
        <w:tabs>
          <w:tab w:val="left" w:pos="1276"/>
        </w:tabs>
        <w:ind w:firstLine="567"/>
        <w:jc w:val="both"/>
        <w:rPr>
          <w:sz w:val="28"/>
          <w:szCs w:val="28"/>
        </w:rPr>
      </w:pPr>
      <w:r w:rsidRPr="004C2981">
        <w:rPr>
          <w:sz w:val="28"/>
          <w:szCs w:val="28"/>
        </w:rPr>
        <w:t>5) эффективно реализовывать уровневую дифференциацию в процессе преподавания математики: уделить особое внимание учителей на формирование базовых знаний и умений учащихся, которые не ориентированы на более глубокое изучение математики при продолжении образования, а также обеспечение продвижения учащихся, которые имеют высокую учебную мотивацию и возможности для изучения математики на повышенном высоком уровне;</w:t>
      </w:r>
    </w:p>
    <w:p w:rsidR="007A74FB" w:rsidRPr="004C2981" w:rsidRDefault="007A74FB" w:rsidP="00DE5A8E">
      <w:pPr>
        <w:tabs>
          <w:tab w:val="left" w:pos="1276"/>
        </w:tabs>
        <w:ind w:firstLine="567"/>
        <w:jc w:val="both"/>
        <w:rPr>
          <w:sz w:val="28"/>
          <w:szCs w:val="28"/>
        </w:rPr>
      </w:pPr>
      <w:r w:rsidRPr="004C2981">
        <w:rPr>
          <w:sz w:val="28"/>
          <w:szCs w:val="28"/>
        </w:rPr>
        <w:t xml:space="preserve">6) изменить отношение к преподаванию математики в целом (изучать математику, а не заниматься натаскиванием на формальные выполнения </w:t>
      </w:r>
      <w:r w:rsidRPr="004C2981">
        <w:rPr>
          <w:sz w:val="28"/>
          <w:szCs w:val="28"/>
        </w:rPr>
        <w:lastRenderedPageBreak/>
        <w:t xml:space="preserve">действий по алгоритмам), к курсу геометрии в основной и в старшей школе как к предмету, в основе которого лежит умение анализировать, логически мыслить, делать выводы; </w:t>
      </w:r>
    </w:p>
    <w:p w:rsidR="007A74FB" w:rsidRPr="004C2981" w:rsidRDefault="007A74FB" w:rsidP="00DE5A8E">
      <w:pPr>
        <w:tabs>
          <w:tab w:val="left" w:pos="1276"/>
        </w:tabs>
        <w:ind w:firstLine="567"/>
        <w:jc w:val="both"/>
        <w:rPr>
          <w:sz w:val="28"/>
          <w:szCs w:val="28"/>
        </w:rPr>
      </w:pPr>
      <w:r w:rsidRPr="004C2981">
        <w:rPr>
          <w:sz w:val="28"/>
          <w:szCs w:val="28"/>
        </w:rPr>
        <w:t>7)</w:t>
      </w:r>
      <w:r>
        <w:rPr>
          <w:sz w:val="28"/>
          <w:szCs w:val="28"/>
        </w:rPr>
        <w:t xml:space="preserve"> </w:t>
      </w:r>
      <w:r w:rsidRPr="004C2981">
        <w:rPr>
          <w:sz w:val="28"/>
          <w:szCs w:val="28"/>
        </w:rPr>
        <w:t>формировать умения учащихся работать с графиками различной степени сложности;</w:t>
      </w:r>
    </w:p>
    <w:p w:rsidR="007A74FB" w:rsidRPr="004C2981" w:rsidRDefault="007A74FB" w:rsidP="00DE5A8E">
      <w:pPr>
        <w:tabs>
          <w:tab w:val="left" w:pos="1276"/>
        </w:tabs>
        <w:ind w:firstLine="567"/>
        <w:jc w:val="both"/>
        <w:rPr>
          <w:sz w:val="28"/>
          <w:szCs w:val="28"/>
        </w:rPr>
      </w:pPr>
      <w:r w:rsidRPr="004C2981">
        <w:rPr>
          <w:sz w:val="28"/>
          <w:szCs w:val="28"/>
        </w:rPr>
        <w:t>8) систематически обращаться к материалу, который изучался в 5-9 классах, включая в устную работу, математические диктанты и т.п.;</w:t>
      </w:r>
    </w:p>
    <w:p w:rsidR="007A74FB" w:rsidRPr="004C2981" w:rsidRDefault="007A74FB" w:rsidP="00DE5A8E">
      <w:pPr>
        <w:tabs>
          <w:tab w:val="left" w:pos="1276"/>
        </w:tabs>
        <w:ind w:firstLine="567"/>
        <w:jc w:val="both"/>
        <w:rPr>
          <w:sz w:val="28"/>
          <w:szCs w:val="28"/>
        </w:rPr>
      </w:pPr>
      <w:r w:rsidRPr="004C2981">
        <w:rPr>
          <w:sz w:val="28"/>
          <w:szCs w:val="28"/>
        </w:rPr>
        <w:t xml:space="preserve">9) использовать задания открытого банка на сайте ФИПИ http://fipi.ru и http://mathege.ru , http://www.math.ru, </w:t>
      </w:r>
      <w:hyperlink r:id="rId65" w:history="1">
        <w:r w:rsidRPr="00DE5A8E">
          <w:rPr>
            <w:sz w:val="28"/>
            <w:szCs w:val="28"/>
          </w:rPr>
          <w:t>http://www.ege.edu.ru</w:t>
        </w:r>
      </w:hyperlink>
      <w:r w:rsidRPr="004C2981">
        <w:rPr>
          <w:sz w:val="28"/>
          <w:szCs w:val="28"/>
        </w:rPr>
        <w:t>; и др.</w:t>
      </w:r>
    </w:p>
    <w:p w:rsidR="007A74FB" w:rsidRPr="004C2981" w:rsidRDefault="007A74FB" w:rsidP="00DE5A8E">
      <w:pPr>
        <w:tabs>
          <w:tab w:val="left" w:pos="1276"/>
        </w:tabs>
        <w:ind w:firstLine="567"/>
        <w:jc w:val="both"/>
        <w:rPr>
          <w:sz w:val="28"/>
          <w:szCs w:val="28"/>
        </w:rPr>
      </w:pPr>
      <w:r w:rsidRPr="004C2981">
        <w:rPr>
          <w:sz w:val="28"/>
          <w:szCs w:val="28"/>
        </w:rPr>
        <w:t xml:space="preserve">10) наполнить рабочие программы практико-ориентированными умениями, выстроить систему изучения практической, жизненно важной математики, в которую входят элементы финансовой и статистической грамотности, умение принимать решения на основе выполненных расчетов, навыки самоконтроля с помощью оценки возможных значений физических величин на основе жизненного опыта и изучения естествознания. </w:t>
      </w:r>
    </w:p>
    <w:p w:rsidR="007A74FB" w:rsidRPr="004C2981" w:rsidRDefault="007A74FB" w:rsidP="00DE5A8E">
      <w:pPr>
        <w:tabs>
          <w:tab w:val="left" w:pos="1276"/>
        </w:tabs>
        <w:ind w:firstLine="567"/>
        <w:jc w:val="both"/>
        <w:rPr>
          <w:sz w:val="28"/>
          <w:szCs w:val="28"/>
        </w:rPr>
      </w:pPr>
      <w:r w:rsidRPr="004C2981">
        <w:rPr>
          <w:sz w:val="28"/>
          <w:szCs w:val="28"/>
        </w:rPr>
        <w:t>11) проводить диагностические работы в начале учебного года, результаты которых помогут выбрать индивидуальные траектории итогового повторения.</w:t>
      </w:r>
    </w:p>
    <w:p w:rsidR="007A74FB" w:rsidRPr="004C2981" w:rsidRDefault="007A74FB" w:rsidP="00DE5A8E">
      <w:pPr>
        <w:tabs>
          <w:tab w:val="left" w:pos="1276"/>
        </w:tabs>
        <w:ind w:firstLine="567"/>
        <w:jc w:val="both"/>
        <w:rPr>
          <w:sz w:val="28"/>
          <w:szCs w:val="28"/>
        </w:rPr>
      </w:pPr>
      <w:r w:rsidRPr="004C2981">
        <w:rPr>
          <w:sz w:val="28"/>
          <w:szCs w:val="28"/>
        </w:rPr>
        <w:t xml:space="preserve">12) воспользоваться методическими рекомендациями И.В.Ященко, А.В.Семенова, И.Р.Высоцкого </w:t>
      </w:r>
      <w:hyperlink r:id="rId66" w:history="1">
        <w:r w:rsidRPr="00DE5A8E">
          <w:t>http://www.fipi.ru/sites/default/files/document/1476454097/matematika.pdf</w:t>
        </w:r>
      </w:hyperlink>
      <w:r w:rsidRPr="004C2981">
        <w:rPr>
          <w:sz w:val="28"/>
          <w:szCs w:val="28"/>
        </w:rPr>
        <w:t xml:space="preserve">: </w:t>
      </w:r>
    </w:p>
    <w:p w:rsidR="007A74FB" w:rsidRPr="004C2981" w:rsidRDefault="007A74FB" w:rsidP="004C2981">
      <w:pPr>
        <w:pStyle w:val="a3"/>
        <w:tabs>
          <w:tab w:val="left" w:pos="1276"/>
        </w:tabs>
        <w:spacing w:after="0" w:line="240" w:lineRule="auto"/>
        <w:ind w:left="0"/>
        <w:jc w:val="both"/>
        <w:rPr>
          <w:rFonts w:ascii="Times New Roman" w:hAnsi="Times New Roman"/>
          <w:sz w:val="28"/>
          <w:szCs w:val="28"/>
        </w:rPr>
      </w:pPr>
    </w:p>
    <w:p w:rsidR="007A74FB" w:rsidRPr="004C2981" w:rsidRDefault="007A74FB" w:rsidP="00DE5A8E">
      <w:pPr>
        <w:tabs>
          <w:tab w:val="left" w:pos="1276"/>
        </w:tabs>
        <w:ind w:firstLine="567"/>
        <w:jc w:val="both"/>
        <w:rPr>
          <w:smallCaps/>
          <w:sz w:val="28"/>
          <w:szCs w:val="28"/>
        </w:rPr>
      </w:pPr>
      <w:r w:rsidRPr="004C2981">
        <w:rPr>
          <w:smallCaps/>
          <w:sz w:val="28"/>
          <w:szCs w:val="28"/>
        </w:rPr>
        <w:t xml:space="preserve">6. </w:t>
      </w:r>
      <w:proofErr w:type="gramStart"/>
      <w:r w:rsidRPr="00DE5A8E">
        <w:rPr>
          <w:sz w:val="28"/>
          <w:szCs w:val="28"/>
        </w:rPr>
        <w:t>СОСТАВИТЕЛИ</w:t>
      </w:r>
      <w:r w:rsidRPr="004C2981">
        <w:rPr>
          <w:smallCaps/>
          <w:sz w:val="28"/>
          <w:szCs w:val="28"/>
        </w:rPr>
        <w:t xml:space="preserve"> ОТЧЕТА (МЕТОДИЧЕСКОГО АНАЛИЗА ПО ПРЕДМЕТУ</w:t>
      </w:r>
      <w:r>
        <w:rPr>
          <w:smallCaps/>
          <w:sz w:val="28"/>
          <w:szCs w:val="28"/>
        </w:rPr>
        <w:t xml:space="preserve"> «МАТЕМАТИКА (базовый уровень):</w:t>
      </w:r>
      <w:proofErr w:type="gramEnd"/>
    </w:p>
    <w:p w:rsidR="007A74FB" w:rsidRPr="004C2981" w:rsidRDefault="007A74FB" w:rsidP="00DE5A8E">
      <w:pPr>
        <w:tabs>
          <w:tab w:val="left" w:pos="1276"/>
        </w:tabs>
        <w:ind w:firstLine="567"/>
        <w:jc w:val="both"/>
        <w:rPr>
          <w:sz w:val="28"/>
          <w:szCs w:val="28"/>
        </w:rPr>
      </w:pPr>
      <w:r w:rsidRPr="004C2981">
        <w:rPr>
          <w:sz w:val="28"/>
          <w:szCs w:val="28"/>
        </w:rPr>
        <w:t>Наименование организации, проводящей анализ результатов ЕГЭ по предмет</w:t>
      </w:r>
      <w:r>
        <w:rPr>
          <w:sz w:val="28"/>
          <w:szCs w:val="28"/>
        </w:rPr>
        <w:t>у: Государственное автономное учреждение Республики Карелия «Центр оценки качества образования» (ГАУ РК «ЦОКО»)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4536"/>
        <w:gridCol w:w="2693"/>
      </w:tblGrid>
      <w:tr w:rsidR="007A74FB" w:rsidRPr="008318E3" w:rsidTr="00BA2128">
        <w:tc>
          <w:tcPr>
            <w:tcW w:w="2694" w:type="dxa"/>
          </w:tcPr>
          <w:p w:rsidR="007A74FB" w:rsidRPr="008318E3" w:rsidRDefault="007A74FB" w:rsidP="004C2981">
            <w:pPr>
              <w:tabs>
                <w:tab w:val="left" w:pos="1276"/>
              </w:tabs>
              <w:jc w:val="both"/>
              <w:rPr>
                <w:i/>
              </w:rPr>
            </w:pPr>
            <w:r w:rsidRPr="008318E3">
              <w:rPr>
                <w:i/>
              </w:rPr>
              <w:t>Ответственный специалист, выполнявший анализ результатов ЕГЭ по предмету</w:t>
            </w:r>
          </w:p>
        </w:tc>
        <w:tc>
          <w:tcPr>
            <w:tcW w:w="4536" w:type="dxa"/>
          </w:tcPr>
          <w:p w:rsidR="007A74FB" w:rsidRPr="008318E3" w:rsidRDefault="007A74FB" w:rsidP="00BA2128">
            <w:pPr>
              <w:tabs>
                <w:tab w:val="left" w:pos="1276"/>
              </w:tabs>
              <w:jc w:val="both"/>
              <w:rPr>
                <w:i/>
              </w:rPr>
            </w:pPr>
            <w:r w:rsidRPr="008318E3">
              <w:t>Скабина Валентина Геннадьевна, учитель математика заместитель директора по УВР МОУ "Университетский лицей», методист по математике МАУ ДПО ЦРО</w:t>
            </w:r>
          </w:p>
        </w:tc>
        <w:tc>
          <w:tcPr>
            <w:tcW w:w="2693" w:type="dxa"/>
          </w:tcPr>
          <w:p w:rsidR="007A74FB" w:rsidRPr="001500EA" w:rsidRDefault="001500EA" w:rsidP="001500EA">
            <w:pPr>
              <w:tabs>
                <w:tab w:val="left" w:pos="1276"/>
              </w:tabs>
              <w:jc w:val="both"/>
            </w:pPr>
            <w:r w:rsidRPr="001500EA">
              <w:t xml:space="preserve">Председатель региональной предметной комиссии по математике </w:t>
            </w:r>
            <w:r w:rsidR="007A74FB" w:rsidRPr="001500EA">
              <w:t>(ОГЭ)</w:t>
            </w:r>
          </w:p>
        </w:tc>
      </w:tr>
      <w:tr w:rsidR="007A74FB" w:rsidRPr="008318E3" w:rsidTr="00BA2128">
        <w:tc>
          <w:tcPr>
            <w:tcW w:w="2694" w:type="dxa"/>
          </w:tcPr>
          <w:p w:rsidR="007A74FB" w:rsidRPr="008318E3" w:rsidRDefault="007A74FB" w:rsidP="004C2981">
            <w:pPr>
              <w:tabs>
                <w:tab w:val="left" w:pos="1276"/>
              </w:tabs>
              <w:jc w:val="both"/>
              <w:rPr>
                <w:i/>
              </w:rPr>
            </w:pPr>
            <w:r w:rsidRPr="008318E3">
              <w:rPr>
                <w:i/>
              </w:rPr>
              <w:t>Специалисты, привлекаемые к анализу результатов ЕГЭ по предмету</w:t>
            </w:r>
          </w:p>
        </w:tc>
        <w:tc>
          <w:tcPr>
            <w:tcW w:w="4536" w:type="dxa"/>
          </w:tcPr>
          <w:p w:rsidR="007A74FB" w:rsidRPr="008318E3" w:rsidRDefault="007A74FB" w:rsidP="00526351">
            <w:pPr>
              <w:tabs>
                <w:tab w:val="left" w:pos="1276"/>
              </w:tabs>
              <w:jc w:val="both"/>
            </w:pPr>
            <w:r w:rsidRPr="008318E3">
              <w:rPr>
                <w:color w:val="000000"/>
              </w:rPr>
              <w:t>Моторина Галина Ивановна, специалист ГАУ РК «ЦОКО»</w:t>
            </w:r>
          </w:p>
        </w:tc>
        <w:tc>
          <w:tcPr>
            <w:tcW w:w="2693" w:type="dxa"/>
          </w:tcPr>
          <w:p w:rsidR="007A74FB" w:rsidRPr="001500EA" w:rsidRDefault="007A74FB" w:rsidP="004C2981">
            <w:pPr>
              <w:tabs>
                <w:tab w:val="left" w:pos="1276"/>
              </w:tabs>
              <w:jc w:val="both"/>
            </w:pPr>
            <w:r w:rsidRPr="001500EA">
              <w:rPr>
                <w:color w:val="000000"/>
              </w:rPr>
              <w:t>Сбор, обобщение, анализ статистических данных ЕГЭ по предмету</w:t>
            </w:r>
          </w:p>
        </w:tc>
      </w:tr>
    </w:tbl>
    <w:p w:rsidR="007A74FB" w:rsidRPr="004C2981" w:rsidRDefault="007A74FB" w:rsidP="004C2981">
      <w:pPr>
        <w:tabs>
          <w:tab w:val="left" w:pos="1276"/>
        </w:tabs>
        <w:jc w:val="both"/>
        <w:rPr>
          <w:rFonts w:eastAsia="PMingLiU"/>
          <w:b/>
          <w:bCs/>
          <w:sz w:val="28"/>
          <w:szCs w:val="28"/>
        </w:rPr>
      </w:pPr>
    </w:p>
    <w:p w:rsidR="007A74FB" w:rsidRPr="00395683" w:rsidRDefault="007A74FB" w:rsidP="00395683">
      <w:pPr>
        <w:tabs>
          <w:tab w:val="left" w:pos="1276"/>
        </w:tabs>
        <w:spacing w:after="200" w:line="276" w:lineRule="auto"/>
        <w:jc w:val="center"/>
        <w:rPr>
          <w:b/>
          <w:bCs/>
          <w:sz w:val="36"/>
          <w:szCs w:val="36"/>
        </w:rPr>
      </w:pPr>
      <w:r w:rsidRPr="004C2981">
        <w:rPr>
          <w:sz w:val="28"/>
          <w:szCs w:val="28"/>
        </w:rPr>
        <w:br w:type="page"/>
      </w:r>
      <w:r w:rsidRPr="00395683">
        <w:rPr>
          <w:b/>
          <w:sz w:val="36"/>
          <w:szCs w:val="36"/>
        </w:rPr>
        <w:lastRenderedPageBreak/>
        <w:t>ИСТОРИЯ</w:t>
      </w:r>
    </w:p>
    <w:p w:rsidR="007A74FB" w:rsidRPr="009E3E3D" w:rsidRDefault="007A74FB" w:rsidP="004C2981">
      <w:pPr>
        <w:pStyle w:val="3"/>
        <w:tabs>
          <w:tab w:val="left" w:pos="1276"/>
        </w:tabs>
        <w:spacing w:before="0"/>
        <w:jc w:val="both"/>
        <w:rPr>
          <w:rFonts w:ascii="Times New Roman" w:hAnsi="Times New Roman"/>
          <w:color w:val="auto"/>
          <w:sz w:val="28"/>
          <w:szCs w:val="28"/>
        </w:rPr>
      </w:pPr>
      <w:r w:rsidRPr="004C2981">
        <w:rPr>
          <w:rFonts w:ascii="Times New Roman" w:hAnsi="Times New Roman"/>
          <w:color w:val="auto"/>
          <w:sz w:val="28"/>
          <w:szCs w:val="28"/>
        </w:rPr>
        <w:t>1. ХАРАКТЕРИСТИКА УЧАСТНИКОВ</w:t>
      </w:r>
      <w:r w:rsidRPr="009B6017">
        <w:rPr>
          <w:rFonts w:ascii="Times New Roman" w:hAnsi="Times New Roman"/>
          <w:color w:val="auto"/>
        </w:rPr>
        <w:t xml:space="preserve"> </w:t>
      </w:r>
      <w:r w:rsidRPr="009E3E3D">
        <w:rPr>
          <w:rFonts w:ascii="Times New Roman" w:hAnsi="Times New Roman"/>
          <w:color w:val="auto"/>
          <w:sz w:val="28"/>
          <w:szCs w:val="28"/>
        </w:rPr>
        <w:t xml:space="preserve">ЕГЭ ПО </w:t>
      </w:r>
      <w:r w:rsidR="00161EF5" w:rsidRPr="009E3E3D">
        <w:rPr>
          <w:rFonts w:ascii="Times New Roman" w:hAnsi="Times New Roman"/>
          <w:color w:val="auto"/>
          <w:sz w:val="28"/>
          <w:szCs w:val="28"/>
        </w:rPr>
        <w:t>ИСТОРИИ</w:t>
      </w:r>
    </w:p>
    <w:p w:rsidR="007A74FB" w:rsidRPr="009B6017" w:rsidRDefault="007A74FB" w:rsidP="00246079">
      <w:pPr>
        <w:ind w:firstLine="567"/>
        <w:jc w:val="both"/>
      </w:pPr>
      <w:r w:rsidRPr="009B6017">
        <w:t xml:space="preserve">1.1 Количество участников ЕГЭ по </w:t>
      </w:r>
      <w:r w:rsidR="00161EF5">
        <w:t>истории</w:t>
      </w:r>
      <w:r w:rsidRPr="009B6017">
        <w:t xml:space="preserve"> (</w:t>
      </w:r>
      <w:proofErr w:type="gramStart"/>
      <w:r w:rsidRPr="009B6017">
        <w:t>за</w:t>
      </w:r>
      <w:proofErr w:type="gramEnd"/>
      <w:r w:rsidRPr="009B6017">
        <w:t xml:space="preserve"> последние 3 года)</w:t>
      </w:r>
    </w:p>
    <w:p w:rsidR="007A74FB" w:rsidRPr="00CC6FCB" w:rsidRDefault="007A74FB" w:rsidP="00246079">
      <w:pPr>
        <w:ind w:firstLine="567"/>
        <w:jc w:val="right"/>
        <w:rPr>
          <w:i/>
        </w:rPr>
      </w:pPr>
      <w:r w:rsidRPr="00CC6FCB">
        <w:rPr>
          <w:i/>
        </w:rPr>
        <w:t>Таблица 1</w:t>
      </w:r>
    </w:p>
    <w:tbl>
      <w:tblPr>
        <w:tblW w:w="5157"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2"/>
        <w:gridCol w:w="970"/>
        <w:gridCol w:w="1612"/>
        <w:gridCol w:w="947"/>
        <w:gridCol w:w="1742"/>
        <w:gridCol w:w="868"/>
        <w:gridCol w:w="2092"/>
      </w:tblGrid>
      <w:tr w:rsidR="007A74FB" w:rsidRPr="008318E3" w:rsidTr="006D1F4B">
        <w:trPr>
          <w:jc w:val="center"/>
        </w:trPr>
        <w:tc>
          <w:tcPr>
            <w:tcW w:w="951" w:type="pct"/>
            <w:vMerge w:val="restart"/>
            <w:vAlign w:val="center"/>
          </w:tcPr>
          <w:p w:rsidR="007A74FB" w:rsidRPr="008318E3" w:rsidRDefault="007A74FB" w:rsidP="006D1F4B">
            <w:pPr>
              <w:tabs>
                <w:tab w:val="left" w:pos="10320"/>
              </w:tabs>
              <w:jc w:val="center"/>
              <w:rPr>
                <w:b/>
                <w:noProof/>
                <w:sz w:val="28"/>
                <w:szCs w:val="28"/>
              </w:rPr>
            </w:pPr>
            <w:r w:rsidRPr="008318E3">
              <w:rPr>
                <w:b/>
                <w:noProof/>
                <w:sz w:val="28"/>
                <w:szCs w:val="28"/>
              </w:rPr>
              <w:t>Учебный предмет</w:t>
            </w:r>
          </w:p>
        </w:tc>
        <w:tc>
          <w:tcPr>
            <w:tcW w:w="1270" w:type="pct"/>
            <w:gridSpan w:val="2"/>
            <w:vAlign w:val="center"/>
          </w:tcPr>
          <w:p w:rsidR="007A74FB" w:rsidRPr="008318E3" w:rsidRDefault="007A74FB" w:rsidP="006D1F4B">
            <w:pPr>
              <w:tabs>
                <w:tab w:val="left" w:pos="10320"/>
              </w:tabs>
              <w:ind w:right="-153"/>
              <w:jc w:val="center"/>
              <w:rPr>
                <w:b/>
                <w:noProof/>
                <w:sz w:val="28"/>
                <w:szCs w:val="28"/>
              </w:rPr>
            </w:pPr>
            <w:r w:rsidRPr="008318E3">
              <w:rPr>
                <w:b/>
                <w:noProof/>
                <w:sz w:val="28"/>
                <w:szCs w:val="28"/>
              </w:rPr>
              <w:t>2015</w:t>
            </w:r>
          </w:p>
        </w:tc>
        <w:tc>
          <w:tcPr>
            <w:tcW w:w="1323" w:type="pct"/>
            <w:gridSpan w:val="2"/>
            <w:vAlign w:val="center"/>
          </w:tcPr>
          <w:p w:rsidR="007A74FB" w:rsidRPr="008318E3" w:rsidRDefault="007A74FB" w:rsidP="006D1F4B">
            <w:pPr>
              <w:tabs>
                <w:tab w:val="left" w:pos="10320"/>
              </w:tabs>
              <w:ind w:right="-153"/>
              <w:jc w:val="center"/>
              <w:rPr>
                <w:b/>
                <w:noProof/>
                <w:sz w:val="28"/>
                <w:szCs w:val="28"/>
              </w:rPr>
            </w:pPr>
            <w:r w:rsidRPr="008318E3">
              <w:rPr>
                <w:b/>
                <w:noProof/>
                <w:sz w:val="28"/>
                <w:szCs w:val="28"/>
              </w:rPr>
              <w:t>2016</w:t>
            </w:r>
          </w:p>
        </w:tc>
        <w:tc>
          <w:tcPr>
            <w:tcW w:w="1457" w:type="pct"/>
            <w:gridSpan w:val="2"/>
            <w:vAlign w:val="center"/>
          </w:tcPr>
          <w:p w:rsidR="007A74FB" w:rsidRPr="008318E3" w:rsidRDefault="007A74FB" w:rsidP="006D1F4B">
            <w:pPr>
              <w:tabs>
                <w:tab w:val="left" w:pos="10320"/>
              </w:tabs>
              <w:ind w:right="-153"/>
              <w:jc w:val="center"/>
              <w:rPr>
                <w:b/>
                <w:noProof/>
                <w:sz w:val="28"/>
                <w:szCs w:val="28"/>
              </w:rPr>
            </w:pPr>
            <w:r w:rsidRPr="008318E3">
              <w:rPr>
                <w:b/>
                <w:noProof/>
                <w:sz w:val="28"/>
                <w:szCs w:val="28"/>
              </w:rPr>
              <w:t>2017</w:t>
            </w:r>
          </w:p>
        </w:tc>
      </w:tr>
      <w:tr w:rsidR="007A74FB" w:rsidRPr="008318E3" w:rsidTr="006D1F4B">
        <w:trPr>
          <w:jc w:val="center"/>
        </w:trPr>
        <w:tc>
          <w:tcPr>
            <w:tcW w:w="951" w:type="pct"/>
            <w:vMerge/>
            <w:vAlign w:val="center"/>
          </w:tcPr>
          <w:p w:rsidR="007A74FB" w:rsidRPr="008318E3" w:rsidRDefault="007A74FB" w:rsidP="006D1F4B">
            <w:pPr>
              <w:tabs>
                <w:tab w:val="left" w:pos="10320"/>
              </w:tabs>
              <w:jc w:val="center"/>
              <w:rPr>
                <w:b/>
                <w:noProof/>
                <w:sz w:val="28"/>
                <w:szCs w:val="28"/>
              </w:rPr>
            </w:pPr>
          </w:p>
        </w:tc>
        <w:tc>
          <w:tcPr>
            <w:tcW w:w="477" w:type="pct"/>
            <w:vAlign w:val="center"/>
          </w:tcPr>
          <w:p w:rsidR="007A74FB" w:rsidRPr="008318E3" w:rsidRDefault="007A74FB" w:rsidP="006D1F4B">
            <w:pPr>
              <w:tabs>
                <w:tab w:val="left" w:pos="10320"/>
              </w:tabs>
              <w:ind w:right="-153"/>
              <w:jc w:val="center"/>
              <w:rPr>
                <w:noProof/>
                <w:sz w:val="28"/>
                <w:szCs w:val="28"/>
              </w:rPr>
            </w:pPr>
            <w:r w:rsidRPr="008318E3">
              <w:rPr>
                <w:noProof/>
                <w:sz w:val="28"/>
                <w:szCs w:val="28"/>
              </w:rPr>
              <w:t>чел.</w:t>
            </w:r>
          </w:p>
        </w:tc>
        <w:tc>
          <w:tcPr>
            <w:tcW w:w="793" w:type="pct"/>
            <w:vAlign w:val="center"/>
          </w:tcPr>
          <w:p w:rsidR="007A74FB" w:rsidRPr="008318E3" w:rsidRDefault="007A74FB" w:rsidP="006D1F4B">
            <w:pPr>
              <w:tabs>
                <w:tab w:val="left" w:pos="10320"/>
              </w:tabs>
              <w:ind w:right="-153"/>
              <w:jc w:val="center"/>
              <w:rPr>
                <w:noProof/>
                <w:sz w:val="28"/>
                <w:szCs w:val="28"/>
              </w:rPr>
            </w:pPr>
            <w:r w:rsidRPr="008318E3">
              <w:rPr>
                <w:noProof/>
                <w:sz w:val="28"/>
                <w:szCs w:val="28"/>
              </w:rPr>
              <w:t>% от общего числа участников</w:t>
            </w:r>
          </w:p>
        </w:tc>
        <w:tc>
          <w:tcPr>
            <w:tcW w:w="466" w:type="pct"/>
            <w:vAlign w:val="center"/>
          </w:tcPr>
          <w:p w:rsidR="007A74FB" w:rsidRPr="008318E3" w:rsidRDefault="007A74FB" w:rsidP="006D1F4B">
            <w:pPr>
              <w:tabs>
                <w:tab w:val="left" w:pos="10320"/>
              </w:tabs>
              <w:ind w:right="-153"/>
              <w:jc w:val="center"/>
              <w:rPr>
                <w:noProof/>
                <w:sz w:val="28"/>
                <w:szCs w:val="28"/>
              </w:rPr>
            </w:pPr>
            <w:r w:rsidRPr="008318E3">
              <w:rPr>
                <w:noProof/>
                <w:sz w:val="28"/>
                <w:szCs w:val="28"/>
              </w:rPr>
              <w:t>чел.</w:t>
            </w:r>
          </w:p>
        </w:tc>
        <w:tc>
          <w:tcPr>
            <w:tcW w:w="857" w:type="pct"/>
            <w:vAlign w:val="center"/>
          </w:tcPr>
          <w:p w:rsidR="007A74FB" w:rsidRPr="008318E3" w:rsidRDefault="007A74FB" w:rsidP="006D1F4B">
            <w:pPr>
              <w:tabs>
                <w:tab w:val="left" w:pos="10320"/>
              </w:tabs>
              <w:ind w:right="-153"/>
              <w:jc w:val="center"/>
              <w:rPr>
                <w:noProof/>
                <w:sz w:val="28"/>
                <w:szCs w:val="28"/>
              </w:rPr>
            </w:pPr>
            <w:r w:rsidRPr="008318E3">
              <w:rPr>
                <w:noProof/>
                <w:sz w:val="28"/>
                <w:szCs w:val="28"/>
              </w:rPr>
              <w:t>% от общего числа участников</w:t>
            </w:r>
          </w:p>
        </w:tc>
        <w:tc>
          <w:tcPr>
            <w:tcW w:w="427" w:type="pct"/>
            <w:vAlign w:val="center"/>
          </w:tcPr>
          <w:p w:rsidR="007A74FB" w:rsidRPr="008318E3" w:rsidRDefault="007A74FB" w:rsidP="006D1F4B">
            <w:pPr>
              <w:tabs>
                <w:tab w:val="left" w:pos="10320"/>
              </w:tabs>
              <w:ind w:right="-153"/>
              <w:jc w:val="center"/>
              <w:rPr>
                <w:noProof/>
                <w:sz w:val="28"/>
                <w:szCs w:val="28"/>
              </w:rPr>
            </w:pPr>
            <w:r w:rsidRPr="008318E3">
              <w:rPr>
                <w:noProof/>
                <w:sz w:val="28"/>
                <w:szCs w:val="28"/>
              </w:rPr>
              <w:t>чел.</w:t>
            </w:r>
          </w:p>
        </w:tc>
        <w:tc>
          <w:tcPr>
            <w:tcW w:w="1030" w:type="pct"/>
            <w:vAlign w:val="center"/>
          </w:tcPr>
          <w:p w:rsidR="007A74FB" w:rsidRPr="008318E3" w:rsidRDefault="007A74FB" w:rsidP="006D1F4B">
            <w:pPr>
              <w:tabs>
                <w:tab w:val="left" w:pos="10320"/>
              </w:tabs>
              <w:ind w:right="-153"/>
              <w:jc w:val="center"/>
              <w:rPr>
                <w:noProof/>
                <w:sz w:val="28"/>
                <w:szCs w:val="28"/>
              </w:rPr>
            </w:pPr>
            <w:r w:rsidRPr="008318E3">
              <w:rPr>
                <w:noProof/>
                <w:sz w:val="28"/>
                <w:szCs w:val="28"/>
              </w:rPr>
              <w:t>% от общего числа участников</w:t>
            </w:r>
          </w:p>
        </w:tc>
      </w:tr>
      <w:tr w:rsidR="007A74FB" w:rsidRPr="008318E3" w:rsidTr="006D1F4B">
        <w:trPr>
          <w:jc w:val="center"/>
        </w:trPr>
        <w:tc>
          <w:tcPr>
            <w:tcW w:w="951" w:type="pct"/>
            <w:vAlign w:val="center"/>
          </w:tcPr>
          <w:p w:rsidR="007A74FB" w:rsidRPr="008318E3" w:rsidRDefault="007A74FB" w:rsidP="006D1F4B">
            <w:pPr>
              <w:tabs>
                <w:tab w:val="left" w:pos="10320"/>
              </w:tabs>
              <w:jc w:val="center"/>
              <w:rPr>
                <w:sz w:val="28"/>
                <w:szCs w:val="28"/>
              </w:rPr>
            </w:pPr>
            <w:r w:rsidRPr="008318E3">
              <w:rPr>
                <w:sz w:val="28"/>
                <w:szCs w:val="28"/>
              </w:rPr>
              <w:t>История</w:t>
            </w:r>
          </w:p>
        </w:tc>
        <w:tc>
          <w:tcPr>
            <w:tcW w:w="477" w:type="pct"/>
            <w:vAlign w:val="center"/>
          </w:tcPr>
          <w:p w:rsidR="007A74FB" w:rsidRPr="006D1F4B" w:rsidRDefault="007A74FB" w:rsidP="006D1F4B">
            <w:pPr>
              <w:pStyle w:val="af5"/>
              <w:ind w:right="-153"/>
              <w:jc w:val="center"/>
              <w:rPr>
                <w:rFonts w:ascii="Times New Roman" w:hAnsi="Times New Roman"/>
                <w:sz w:val="28"/>
                <w:szCs w:val="28"/>
              </w:rPr>
            </w:pPr>
            <w:r w:rsidRPr="006D1F4B">
              <w:rPr>
                <w:rFonts w:ascii="Times New Roman" w:hAnsi="Times New Roman"/>
                <w:sz w:val="28"/>
                <w:szCs w:val="28"/>
              </w:rPr>
              <w:t>611</w:t>
            </w:r>
          </w:p>
        </w:tc>
        <w:tc>
          <w:tcPr>
            <w:tcW w:w="793" w:type="pct"/>
            <w:vAlign w:val="center"/>
          </w:tcPr>
          <w:p w:rsidR="007A74FB" w:rsidRPr="006D1F4B" w:rsidRDefault="007A74FB" w:rsidP="006D1F4B">
            <w:pPr>
              <w:pStyle w:val="af5"/>
              <w:ind w:right="-153"/>
              <w:jc w:val="center"/>
              <w:rPr>
                <w:rFonts w:ascii="Times New Roman" w:hAnsi="Times New Roman"/>
                <w:sz w:val="28"/>
                <w:szCs w:val="28"/>
              </w:rPr>
            </w:pPr>
            <w:r w:rsidRPr="006D1F4B">
              <w:rPr>
                <w:rFonts w:ascii="Times New Roman" w:hAnsi="Times New Roman"/>
                <w:sz w:val="28"/>
                <w:szCs w:val="28"/>
              </w:rPr>
              <w:t>16,7%</w:t>
            </w:r>
          </w:p>
        </w:tc>
        <w:tc>
          <w:tcPr>
            <w:tcW w:w="466" w:type="pct"/>
            <w:vAlign w:val="center"/>
          </w:tcPr>
          <w:p w:rsidR="007A74FB" w:rsidRPr="008318E3" w:rsidRDefault="007A74FB" w:rsidP="006D1F4B">
            <w:pPr>
              <w:ind w:right="-153"/>
              <w:jc w:val="center"/>
              <w:rPr>
                <w:sz w:val="28"/>
                <w:szCs w:val="28"/>
              </w:rPr>
            </w:pPr>
            <w:r w:rsidRPr="008318E3">
              <w:rPr>
                <w:sz w:val="28"/>
                <w:szCs w:val="28"/>
              </w:rPr>
              <w:t>528</w:t>
            </w:r>
          </w:p>
        </w:tc>
        <w:tc>
          <w:tcPr>
            <w:tcW w:w="857" w:type="pct"/>
            <w:vAlign w:val="center"/>
          </w:tcPr>
          <w:p w:rsidR="007A74FB" w:rsidRPr="008318E3" w:rsidRDefault="007A74FB" w:rsidP="006D1F4B">
            <w:pPr>
              <w:ind w:right="-153"/>
              <w:jc w:val="center"/>
              <w:rPr>
                <w:sz w:val="28"/>
                <w:szCs w:val="28"/>
              </w:rPr>
            </w:pPr>
            <w:r w:rsidRPr="008318E3">
              <w:rPr>
                <w:sz w:val="28"/>
                <w:szCs w:val="28"/>
              </w:rPr>
              <w:t>15,6%</w:t>
            </w:r>
          </w:p>
        </w:tc>
        <w:tc>
          <w:tcPr>
            <w:tcW w:w="427" w:type="pct"/>
            <w:vAlign w:val="center"/>
          </w:tcPr>
          <w:p w:rsidR="007A74FB" w:rsidRPr="008318E3" w:rsidRDefault="007A74FB" w:rsidP="006D1F4B">
            <w:pPr>
              <w:ind w:right="-153"/>
              <w:jc w:val="center"/>
              <w:rPr>
                <w:sz w:val="28"/>
                <w:szCs w:val="28"/>
              </w:rPr>
            </w:pPr>
            <w:r w:rsidRPr="008318E3">
              <w:rPr>
                <w:sz w:val="28"/>
                <w:szCs w:val="28"/>
              </w:rPr>
              <w:t>538</w:t>
            </w:r>
          </w:p>
        </w:tc>
        <w:tc>
          <w:tcPr>
            <w:tcW w:w="1030" w:type="pct"/>
            <w:vAlign w:val="center"/>
          </w:tcPr>
          <w:p w:rsidR="007A74FB" w:rsidRPr="008318E3" w:rsidRDefault="007A74FB" w:rsidP="006D1F4B">
            <w:pPr>
              <w:ind w:right="-153"/>
              <w:jc w:val="center"/>
              <w:rPr>
                <w:sz w:val="28"/>
                <w:szCs w:val="28"/>
              </w:rPr>
            </w:pPr>
            <w:r w:rsidRPr="008318E3">
              <w:rPr>
                <w:sz w:val="28"/>
                <w:szCs w:val="28"/>
              </w:rPr>
              <w:t>15,8%</w:t>
            </w:r>
          </w:p>
        </w:tc>
      </w:tr>
    </w:tbl>
    <w:p w:rsidR="007A74FB" w:rsidRPr="00F843C6" w:rsidRDefault="007A74FB" w:rsidP="00F843C6">
      <w:pPr>
        <w:spacing w:before="120"/>
        <w:ind w:firstLine="567"/>
        <w:rPr>
          <w:sz w:val="28"/>
          <w:szCs w:val="28"/>
        </w:rPr>
      </w:pPr>
      <w:r w:rsidRPr="00F843C6">
        <w:rPr>
          <w:sz w:val="28"/>
          <w:szCs w:val="28"/>
        </w:rPr>
        <w:t>1.2 Процент юношей и девушек</w:t>
      </w:r>
    </w:p>
    <w:p w:rsidR="007A74FB" w:rsidRPr="00F66380" w:rsidRDefault="007A74FB" w:rsidP="00F843C6">
      <w:pPr>
        <w:ind w:firstLine="567"/>
        <w:jc w:val="both"/>
        <w:rPr>
          <w:sz w:val="28"/>
          <w:szCs w:val="28"/>
        </w:rPr>
      </w:pPr>
      <w:r w:rsidRPr="00F66380">
        <w:rPr>
          <w:sz w:val="28"/>
          <w:szCs w:val="28"/>
        </w:rPr>
        <w:t xml:space="preserve">В 2017 году единый государственный экзамен по </w:t>
      </w:r>
      <w:r w:rsidR="00161EF5">
        <w:rPr>
          <w:sz w:val="28"/>
          <w:szCs w:val="28"/>
        </w:rPr>
        <w:t>истори</w:t>
      </w:r>
      <w:r w:rsidR="00522B9C">
        <w:rPr>
          <w:sz w:val="28"/>
          <w:szCs w:val="28"/>
        </w:rPr>
        <w:t>и</w:t>
      </w:r>
      <w:r>
        <w:rPr>
          <w:sz w:val="28"/>
          <w:szCs w:val="28"/>
        </w:rPr>
        <w:t xml:space="preserve"> </w:t>
      </w:r>
      <w:r w:rsidRPr="00F66380">
        <w:rPr>
          <w:sz w:val="28"/>
          <w:szCs w:val="28"/>
        </w:rPr>
        <w:t xml:space="preserve">сдавали </w:t>
      </w:r>
      <w:r>
        <w:rPr>
          <w:sz w:val="28"/>
          <w:szCs w:val="28"/>
        </w:rPr>
        <w:t>303</w:t>
      </w:r>
      <w:r w:rsidRPr="00F66380">
        <w:rPr>
          <w:sz w:val="28"/>
          <w:szCs w:val="28"/>
        </w:rPr>
        <w:t xml:space="preserve"> девуш</w:t>
      </w:r>
      <w:r>
        <w:rPr>
          <w:sz w:val="28"/>
          <w:szCs w:val="28"/>
        </w:rPr>
        <w:t>ки</w:t>
      </w:r>
      <w:r w:rsidRPr="00F66380">
        <w:rPr>
          <w:sz w:val="28"/>
          <w:szCs w:val="28"/>
        </w:rPr>
        <w:t xml:space="preserve"> (5</w:t>
      </w:r>
      <w:r>
        <w:rPr>
          <w:sz w:val="28"/>
          <w:szCs w:val="28"/>
        </w:rPr>
        <w:t>6</w:t>
      </w:r>
      <w:r w:rsidRPr="00F66380">
        <w:rPr>
          <w:sz w:val="28"/>
          <w:szCs w:val="28"/>
        </w:rPr>
        <w:t>,</w:t>
      </w:r>
      <w:r>
        <w:rPr>
          <w:sz w:val="28"/>
          <w:szCs w:val="28"/>
        </w:rPr>
        <w:t>3</w:t>
      </w:r>
      <w:r w:rsidRPr="00F66380">
        <w:rPr>
          <w:sz w:val="28"/>
          <w:szCs w:val="28"/>
        </w:rPr>
        <w:t xml:space="preserve">%) и </w:t>
      </w:r>
      <w:r>
        <w:rPr>
          <w:sz w:val="28"/>
          <w:szCs w:val="28"/>
        </w:rPr>
        <w:t>23</w:t>
      </w:r>
      <w:r w:rsidR="00FC1219">
        <w:rPr>
          <w:sz w:val="28"/>
          <w:szCs w:val="28"/>
        </w:rPr>
        <w:t>5</w:t>
      </w:r>
      <w:r w:rsidRPr="00F66380">
        <w:rPr>
          <w:sz w:val="28"/>
          <w:szCs w:val="28"/>
        </w:rPr>
        <w:t xml:space="preserve"> юнош</w:t>
      </w:r>
      <w:r>
        <w:rPr>
          <w:sz w:val="28"/>
          <w:szCs w:val="28"/>
        </w:rPr>
        <w:t>ей</w:t>
      </w:r>
      <w:r w:rsidRPr="00F66380">
        <w:rPr>
          <w:sz w:val="28"/>
          <w:szCs w:val="28"/>
        </w:rPr>
        <w:t xml:space="preserve"> (4</w:t>
      </w:r>
      <w:r>
        <w:rPr>
          <w:sz w:val="28"/>
          <w:szCs w:val="28"/>
        </w:rPr>
        <w:t>3</w:t>
      </w:r>
      <w:r w:rsidRPr="00F66380">
        <w:rPr>
          <w:sz w:val="28"/>
          <w:szCs w:val="28"/>
        </w:rPr>
        <w:t>,</w:t>
      </w:r>
      <w:r>
        <w:rPr>
          <w:sz w:val="28"/>
          <w:szCs w:val="28"/>
        </w:rPr>
        <w:t>7</w:t>
      </w:r>
      <w:r w:rsidRPr="00F66380">
        <w:rPr>
          <w:sz w:val="28"/>
          <w:szCs w:val="28"/>
        </w:rPr>
        <w:t>%).</w:t>
      </w:r>
    </w:p>
    <w:p w:rsidR="007A74FB" w:rsidRPr="00DA5AC6" w:rsidRDefault="007A74FB" w:rsidP="00F843C6">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sidR="001237AE">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7A74FB" w:rsidRPr="00273F9B" w:rsidRDefault="007A74FB" w:rsidP="00F843C6">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7A74FB" w:rsidRPr="008318E3" w:rsidTr="006D1F4B">
        <w:trPr>
          <w:trHeight w:val="20"/>
        </w:trPr>
        <w:tc>
          <w:tcPr>
            <w:tcW w:w="6426" w:type="dxa"/>
            <w:vMerge w:val="restart"/>
            <w:vAlign w:val="center"/>
          </w:tcPr>
          <w:p w:rsidR="007A74FB" w:rsidRPr="008318E3" w:rsidRDefault="007A74FB" w:rsidP="00A84323">
            <w:pPr>
              <w:ind w:firstLine="34"/>
              <w:contextualSpacing/>
              <w:rPr>
                <w:sz w:val="28"/>
                <w:szCs w:val="28"/>
              </w:rPr>
            </w:pPr>
            <w:r w:rsidRPr="008318E3">
              <w:rPr>
                <w:sz w:val="28"/>
                <w:szCs w:val="28"/>
              </w:rPr>
              <w:t xml:space="preserve">Всего участников ЕГЭ по </w:t>
            </w:r>
            <w:r w:rsidR="00A84323">
              <w:rPr>
                <w:sz w:val="28"/>
                <w:szCs w:val="28"/>
              </w:rPr>
              <w:t>истории</w:t>
            </w:r>
          </w:p>
        </w:tc>
        <w:tc>
          <w:tcPr>
            <w:tcW w:w="1307" w:type="dxa"/>
            <w:vAlign w:val="center"/>
          </w:tcPr>
          <w:p w:rsidR="007A74FB" w:rsidRPr="008318E3" w:rsidRDefault="007A74FB" w:rsidP="006D1F4B">
            <w:pPr>
              <w:ind w:left="-154" w:firstLine="34"/>
              <w:contextualSpacing/>
              <w:jc w:val="center"/>
              <w:rPr>
                <w:b/>
                <w:sz w:val="28"/>
                <w:szCs w:val="28"/>
              </w:rPr>
            </w:pPr>
            <w:r w:rsidRPr="008318E3">
              <w:rPr>
                <w:b/>
                <w:sz w:val="28"/>
                <w:szCs w:val="28"/>
              </w:rPr>
              <w:t>2015 г.</w:t>
            </w:r>
          </w:p>
        </w:tc>
        <w:tc>
          <w:tcPr>
            <w:tcW w:w="1308" w:type="dxa"/>
            <w:vAlign w:val="center"/>
          </w:tcPr>
          <w:p w:rsidR="007A74FB" w:rsidRPr="008318E3" w:rsidRDefault="007A74FB" w:rsidP="006D1F4B">
            <w:pPr>
              <w:ind w:left="-154" w:firstLine="34"/>
              <w:contextualSpacing/>
              <w:jc w:val="center"/>
              <w:rPr>
                <w:b/>
                <w:sz w:val="28"/>
                <w:szCs w:val="28"/>
              </w:rPr>
            </w:pPr>
            <w:r w:rsidRPr="008318E3">
              <w:rPr>
                <w:b/>
                <w:sz w:val="28"/>
                <w:szCs w:val="28"/>
              </w:rPr>
              <w:t>2016 г</w:t>
            </w:r>
          </w:p>
        </w:tc>
        <w:tc>
          <w:tcPr>
            <w:tcW w:w="1166" w:type="dxa"/>
            <w:vAlign w:val="center"/>
          </w:tcPr>
          <w:p w:rsidR="007A74FB" w:rsidRPr="008318E3" w:rsidRDefault="007A74FB" w:rsidP="006D1F4B">
            <w:pPr>
              <w:ind w:left="-154" w:firstLine="34"/>
              <w:contextualSpacing/>
              <w:jc w:val="center"/>
              <w:rPr>
                <w:b/>
                <w:sz w:val="28"/>
                <w:szCs w:val="28"/>
              </w:rPr>
            </w:pPr>
            <w:r w:rsidRPr="008318E3">
              <w:rPr>
                <w:b/>
                <w:sz w:val="28"/>
                <w:szCs w:val="28"/>
              </w:rPr>
              <w:t>2017 г.</w:t>
            </w:r>
          </w:p>
        </w:tc>
      </w:tr>
      <w:tr w:rsidR="007A74FB" w:rsidRPr="008318E3" w:rsidTr="006D1F4B">
        <w:trPr>
          <w:trHeight w:val="20"/>
        </w:trPr>
        <w:tc>
          <w:tcPr>
            <w:tcW w:w="6426" w:type="dxa"/>
            <w:vMerge/>
          </w:tcPr>
          <w:p w:rsidR="007A74FB" w:rsidRPr="008318E3" w:rsidRDefault="007A74FB" w:rsidP="00D56FE1">
            <w:pPr>
              <w:ind w:firstLine="34"/>
              <w:contextualSpacing/>
              <w:jc w:val="both"/>
              <w:rPr>
                <w:sz w:val="28"/>
                <w:szCs w:val="28"/>
              </w:rPr>
            </w:pPr>
          </w:p>
        </w:tc>
        <w:tc>
          <w:tcPr>
            <w:tcW w:w="1307" w:type="dxa"/>
            <w:vAlign w:val="center"/>
          </w:tcPr>
          <w:p w:rsidR="007A74FB" w:rsidRPr="006D1F4B" w:rsidRDefault="007A74FB" w:rsidP="006D1F4B">
            <w:pPr>
              <w:pStyle w:val="af5"/>
              <w:ind w:firstLine="34"/>
              <w:jc w:val="center"/>
              <w:rPr>
                <w:rFonts w:ascii="Times New Roman" w:hAnsi="Times New Roman"/>
                <w:sz w:val="28"/>
                <w:szCs w:val="28"/>
              </w:rPr>
            </w:pPr>
            <w:r w:rsidRPr="006D1F4B">
              <w:rPr>
                <w:rFonts w:ascii="Times New Roman" w:hAnsi="Times New Roman"/>
                <w:sz w:val="28"/>
                <w:szCs w:val="28"/>
              </w:rPr>
              <w:t>611</w:t>
            </w:r>
          </w:p>
        </w:tc>
        <w:tc>
          <w:tcPr>
            <w:tcW w:w="1308" w:type="dxa"/>
            <w:vAlign w:val="center"/>
          </w:tcPr>
          <w:p w:rsidR="007A74FB" w:rsidRPr="008318E3" w:rsidRDefault="007A74FB" w:rsidP="006D1F4B">
            <w:pPr>
              <w:ind w:firstLine="34"/>
              <w:contextualSpacing/>
              <w:jc w:val="center"/>
              <w:rPr>
                <w:sz w:val="28"/>
                <w:szCs w:val="28"/>
              </w:rPr>
            </w:pPr>
            <w:r w:rsidRPr="008318E3">
              <w:rPr>
                <w:sz w:val="28"/>
                <w:szCs w:val="28"/>
              </w:rPr>
              <w:t>528</w:t>
            </w:r>
          </w:p>
        </w:tc>
        <w:tc>
          <w:tcPr>
            <w:tcW w:w="1166" w:type="dxa"/>
            <w:vAlign w:val="center"/>
          </w:tcPr>
          <w:p w:rsidR="007A74FB" w:rsidRPr="008318E3" w:rsidRDefault="007A74FB" w:rsidP="006D1F4B">
            <w:pPr>
              <w:ind w:left="-154" w:firstLine="34"/>
              <w:contextualSpacing/>
              <w:jc w:val="center"/>
              <w:rPr>
                <w:sz w:val="28"/>
                <w:szCs w:val="28"/>
              </w:rPr>
            </w:pPr>
            <w:r w:rsidRPr="008318E3">
              <w:rPr>
                <w:sz w:val="28"/>
                <w:szCs w:val="28"/>
              </w:rPr>
              <w:t>538</w:t>
            </w:r>
          </w:p>
        </w:tc>
      </w:tr>
      <w:tr w:rsidR="007A74FB" w:rsidRPr="008318E3" w:rsidTr="006D1F4B">
        <w:trPr>
          <w:trHeight w:val="20"/>
        </w:trPr>
        <w:tc>
          <w:tcPr>
            <w:tcW w:w="6426" w:type="dxa"/>
          </w:tcPr>
          <w:p w:rsidR="007A74FB" w:rsidRPr="008318E3" w:rsidRDefault="007A74FB" w:rsidP="00D56FE1">
            <w:pPr>
              <w:ind w:firstLine="34"/>
              <w:contextualSpacing/>
              <w:jc w:val="both"/>
              <w:rPr>
                <w:sz w:val="28"/>
                <w:szCs w:val="28"/>
              </w:rPr>
            </w:pPr>
            <w:r w:rsidRPr="008318E3">
              <w:rPr>
                <w:sz w:val="28"/>
                <w:szCs w:val="28"/>
              </w:rPr>
              <w:t>Из них:</w:t>
            </w:r>
          </w:p>
          <w:p w:rsidR="007A74FB" w:rsidRPr="008318E3" w:rsidRDefault="007A74FB" w:rsidP="00D56FE1">
            <w:pPr>
              <w:ind w:left="460" w:firstLine="34"/>
              <w:jc w:val="both"/>
              <w:rPr>
                <w:sz w:val="28"/>
                <w:szCs w:val="28"/>
              </w:rPr>
            </w:pPr>
            <w:r w:rsidRPr="008318E3">
              <w:rPr>
                <w:sz w:val="28"/>
                <w:szCs w:val="28"/>
              </w:rPr>
              <w:t>выпускников текущего года, обучающихся по программам СОО</w:t>
            </w:r>
          </w:p>
        </w:tc>
        <w:tc>
          <w:tcPr>
            <w:tcW w:w="1307" w:type="dxa"/>
            <w:vAlign w:val="center"/>
          </w:tcPr>
          <w:p w:rsidR="007A74FB" w:rsidRPr="006D1F4B" w:rsidRDefault="007A74FB" w:rsidP="006D1F4B">
            <w:pPr>
              <w:pStyle w:val="af5"/>
              <w:ind w:firstLine="34"/>
              <w:jc w:val="center"/>
              <w:rPr>
                <w:rFonts w:ascii="Times New Roman" w:hAnsi="Times New Roman"/>
                <w:sz w:val="28"/>
                <w:szCs w:val="28"/>
                <w:lang w:eastAsia="ru-RU"/>
              </w:rPr>
            </w:pPr>
            <w:r w:rsidRPr="006D1F4B">
              <w:rPr>
                <w:rFonts w:ascii="Times New Roman" w:hAnsi="Times New Roman"/>
                <w:sz w:val="28"/>
                <w:szCs w:val="28"/>
                <w:lang w:eastAsia="ru-RU"/>
              </w:rPr>
              <w:t>555</w:t>
            </w:r>
          </w:p>
        </w:tc>
        <w:tc>
          <w:tcPr>
            <w:tcW w:w="1308" w:type="dxa"/>
            <w:vAlign w:val="center"/>
          </w:tcPr>
          <w:p w:rsidR="007A74FB" w:rsidRPr="008318E3" w:rsidRDefault="007A74FB" w:rsidP="006D1F4B">
            <w:pPr>
              <w:ind w:firstLine="34"/>
              <w:contextualSpacing/>
              <w:jc w:val="center"/>
              <w:rPr>
                <w:sz w:val="28"/>
                <w:szCs w:val="28"/>
              </w:rPr>
            </w:pPr>
            <w:r w:rsidRPr="008318E3">
              <w:rPr>
                <w:sz w:val="28"/>
                <w:szCs w:val="28"/>
              </w:rPr>
              <w:t>480</w:t>
            </w:r>
          </w:p>
        </w:tc>
        <w:tc>
          <w:tcPr>
            <w:tcW w:w="1166" w:type="dxa"/>
            <w:vAlign w:val="center"/>
          </w:tcPr>
          <w:p w:rsidR="007A74FB" w:rsidRPr="008318E3" w:rsidRDefault="007A74FB" w:rsidP="006D1F4B">
            <w:pPr>
              <w:ind w:left="-154" w:firstLine="34"/>
              <w:contextualSpacing/>
              <w:jc w:val="center"/>
              <w:rPr>
                <w:sz w:val="28"/>
                <w:szCs w:val="28"/>
              </w:rPr>
            </w:pPr>
            <w:r w:rsidRPr="008318E3">
              <w:rPr>
                <w:sz w:val="28"/>
                <w:szCs w:val="28"/>
              </w:rPr>
              <w:t>490</w:t>
            </w:r>
          </w:p>
        </w:tc>
      </w:tr>
      <w:tr w:rsidR="007A74FB" w:rsidRPr="008318E3" w:rsidTr="006D1F4B">
        <w:trPr>
          <w:trHeight w:val="20"/>
        </w:trPr>
        <w:tc>
          <w:tcPr>
            <w:tcW w:w="6426" w:type="dxa"/>
          </w:tcPr>
          <w:p w:rsidR="007A74FB" w:rsidRPr="008318E3" w:rsidRDefault="007A74FB" w:rsidP="00D56FE1">
            <w:pPr>
              <w:ind w:left="460" w:firstLine="34"/>
              <w:jc w:val="both"/>
              <w:rPr>
                <w:sz w:val="28"/>
                <w:szCs w:val="28"/>
              </w:rPr>
            </w:pPr>
            <w:r w:rsidRPr="008318E3">
              <w:rPr>
                <w:sz w:val="28"/>
                <w:szCs w:val="28"/>
              </w:rPr>
              <w:t>выпускников текущего года, обучающихся по программам СПО</w:t>
            </w:r>
          </w:p>
        </w:tc>
        <w:tc>
          <w:tcPr>
            <w:tcW w:w="1307" w:type="dxa"/>
            <w:vAlign w:val="center"/>
          </w:tcPr>
          <w:p w:rsidR="007A74FB" w:rsidRPr="006D1F4B" w:rsidRDefault="007A74FB" w:rsidP="006D1F4B">
            <w:pPr>
              <w:pStyle w:val="af5"/>
              <w:ind w:firstLine="34"/>
              <w:jc w:val="center"/>
              <w:rPr>
                <w:rFonts w:ascii="Times New Roman" w:hAnsi="Times New Roman"/>
                <w:sz w:val="28"/>
                <w:szCs w:val="28"/>
                <w:lang w:eastAsia="ru-RU"/>
              </w:rPr>
            </w:pPr>
            <w:r w:rsidRPr="006D1F4B">
              <w:rPr>
                <w:rFonts w:ascii="Times New Roman" w:hAnsi="Times New Roman"/>
                <w:sz w:val="28"/>
                <w:szCs w:val="28"/>
                <w:lang w:eastAsia="ru-RU"/>
              </w:rPr>
              <w:t>0</w:t>
            </w:r>
          </w:p>
        </w:tc>
        <w:tc>
          <w:tcPr>
            <w:tcW w:w="1308" w:type="dxa"/>
            <w:vAlign w:val="center"/>
          </w:tcPr>
          <w:p w:rsidR="007A74FB" w:rsidRPr="008318E3" w:rsidRDefault="007A74FB" w:rsidP="006D1F4B">
            <w:pPr>
              <w:ind w:firstLine="34"/>
              <w:contextualSpacing/>
              <w:jc w:val="center"/>
              <w:rPr>
                <w:sz w:val="28"/>
                <w:szCs w:val="28"/>
              </w:rPr>
            </w:pPr>
            <w:r w:rsidRPr="008318E3">
              <w:rPr>
                <w:sz w:val="28"/>
                <w:szCs w:val="28"/>
              </w:rPr>
              <w:t>6</w:t>
            </w:r>
          </w:p>
        </w:tc>
        <w:tc>
          <w:tcPr>
            <w:tcW w:w="1166" w:type="dxa"/>
            <w:vAlign w:val="center"/>
          </w:tcPr>
          <w:p w:rsidR="007A74FB" w:rsidRPr="008318E3" w:rsidRDefault="007A74FB" w:rsidP="006D1F4B">
            <w:pPr>
              <w:ind w:left="-154" w:firstLine="34"/>
              <w:contextualSpacing/>
              <w:jc w:val="center"/>
              <w:rPr>
                <w:sz w:val="28"/>
                <w:szCs w:val="28"/>
              </w:rPr>
            </w:pPr>
            <w:r w:rsidRPr="008318E3">
              <w:rPr>
                <w:sz w:val="28"/>
                <w:szCs w:val="28"/>
              </w:rPr>
              <w:t>11</w:t>
            </w:r>
          </w:p>
        </w:tc>
      </w:tr>
      <w:tr w:rsidR="007A74FB" w:rsidRPr="008318E3" w:rsidTr="006D1F4B">
        <w:trPr>
          <w:trHeight w:val="20"/>
        </w:trPr>
        <w:tc>
          <w:tcPr>
            <w:tcW w:w="6426" w:type="dxa"/>
          </w:tcPr>
          <w:p w:rsidR="007A74FB" w:rsidRPr="008318E3" w:rsidRDefault="007A74FB" w:rsidP="00D56FE1">
            <w:pPr>
              <w:ind w:left="460" w:firstLine="34"/>
              <w:contextualSpacing/>
              <w:jc w:val="both"/>
              <w:rPr>
                <w:sz w:val="28"/>
                <w:szCs w:val="28"/>
              </w:rPr>
            </w:pPr>
            <w:r w:rsidRPr="008318E3">
              <w:rPr>
                <w:sz w:val="28"/>
                <w:szCs w:val="28"/>
              </w:rPr>
              <w:t>выпускников прошлых лет</w:t>
            </w:r>
          </w:p>
        </w:tc>
        <w:tc>
          <w:tcPr>
            <w:tcW w:w="1307" w:type="dxa"/>
            <w:vAlign w:val="center"/>
          </w:tcPr>
          <w:p w:rsidR="007A74FB" w:rsidRPr="008318E3" w:rsidRDefault="007A74FB" w:rsidP="006D1F4B">
            <w:pPr>
              <w:tabs>
                <w:tab w:val="left" w:pos="685"/>
              </w:tabs>
              <w:ind w:left="-154" w:firstLine="34"/>
              <w:contextualSpacing/>
              <w:jc w:val="center"/>
              <w:rPr>
                <w:sz w:val="28"/>
                <w:szCs w:val="28"/>
              </w:rPr>
            </w:pPr>
            <w:r w:rsidRPr="008318E3">
              <w:rPr>
                <w:sz w:val="28"/>
                <w:szCs w:val="28"/>
              </w:rPr>
              <w:t>56</w:t>
            </w:r>
          </w:p>
        </w:tc>
        <w:tc>
          <w:tcPr>
            <w:tcW w:w="1308" w:type="dxa"/>
            <w:vAlign w:val="center"/>
          </w:tcPr>
          <w:p w:rsidR="007A74FB" w:rsidRPr="008318E3" w:rsidRDefault="007A74FB" w:rsidP="006D1F4B">
            <w:pPr>
              <w:ind w:firstLine="34"/>
              <w:contextualSpacing/>
              <w:jc w:val="center"/>
              <w:rPr>
                <w:sz w:val="28"/>
                <w:szCs w:val="28"/>
              </w:rPr>
            </w:pPr>
            <w:r w:rsidRPr="008318E3">
              <w:rPr>
                <w:sz w:val="28"/>
                <w:szCs w:val="28"/>
              </w:rPr>
              <w:t>42</w:t>
            </w:r>
          </w:p>
        </w:tc>
        <w:tc>
          <w:tcPr>
            <w:tcW w:w="1166" w:type="dxa"/>
            <w:vAlign w:val="center"/>
          </w:tcPr>
          <w:p w:rsidR="007A74FB" w:rsidRPr="008318E3" w:rsidRDefault="007A74FB" w:rsidP="006D1F4B">
            <w:pPr>
              <w:ind w:left="-154" w:firstLine="34"/>
              <w:contextualSpacing/>
              <w:jc w:val="center"/>
              <w:rPr>
                <w:sz w:val="28"/>
                <w:szCs w:val="28"/>
              </w:rPr>
            </w:pPr>
            <w:r w:rsidRPr="008318E3">
              <w:rPr>
                <w:sz w:val="28"/>
                <w:szCs w:val="28"/>
              </w:rPr>
              <w:t>37</w:t>
            </w:r>
          </w:p>
        </w:tc>
      </w:tr>
    </w:tbl>
    <w:p w:rsidR="007A74FB" w:rsidRPr="00DA5AC6" w:rsidRDefault="007A74FB" w:rsidP="00F843C6">
      <w:pPr>
        <w:spacing w:before="120"/>
        <w:ind w:firstLine="567"/>
        <w:jc w:val="both"/>
        <w:rPr>
          <w:sz w:val="28"/>
          <w:szCs w:val="28"/>
        </w:rPr>
      </w:pPr>
      <w:r w:rsidRPr="00DA5AC6">
        <w:rPr>
          <w:sz w:val="28"/>
          <w:szCs w:val="28"/>
        </w:rPr>
        <w:t xml:space="preserve">1.4 Количество участников по типам ОО </w:t>
      </w:r>
    </w:p>
    <w:p w:rsidR="007A74FB" w:rsidRPr="00F253D2" w:rsidRDefault="007A74FB" w:rsidP="00F843C6">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2"/>
        <w:gridCol w:w="1236"/>
        <w:gridCol w:w="1236"/>
        <w:gridCol w:w="1237"/>
      </w:tblGrid>
      <w:tr w:rsidR="007A74FB" w:rsidRPr="008318E3" w:rsidTr="00F62510">
        <w:trPr>
          <w:trHeight w:val="20"/>
        </w:trPr>
        <w:tc>
          <w:tcPr>
            <w:tcW w:w="6782" w:type="dxa"/>
            <w:vMerge w:val="restart"/>
            <w:vAlign w:val="center"/>
          </w:tcPr>
          <w:p w:rsidR="007A74FB" w:rsidRPr="008318E3" w:rsidRDefault="007A74FB" w:rsidP="00A84323">
            <w:pPr>
              <w:ind w:firstLine="34"/>
              <w:contextualSpacing/>
              <w:rPr>
                <w:sz w:val="28"/>
                <w:szCs w:val="28"/>
              </w:rPr>
            </w:pPr>
            <w:r w:rsidRPr="008318E3">
              <w:rPr>
                <w:sz w:val="28"/>
                <w:szCs w:val="28"/>
              </w:rPr>
              <w:t xml:space="preserve">Всего участников ЕГЭ по </w:t>
            </w:r>
            <w:r w:rsidR="00A84323">
              <w:rPr>
                <w:sz w:val="28"/>
                <w:szCs w:val="28"/>
              </w:rPr>
              <w:t>истории</w:t>
            </w:r>
          </w:p>
        </w:tc>
        <w:tc>
          <w:tcPr>
            <w:tcW w:w="1236" w:type="dxa"/>
            <w:vAlign w:val="center"/>
          </w:tcPr>
          <w:p w:rsidR="007A74FB" w:rsidRPr="008318E3" w:rsidRDefault="007A74FB" w:rsidP="00F62510">
            <w:pPr>
              <w:ind w:right="-171" w:hanging="85"/>
              <w:contextualSpacing/>
              <w:jc w:val="center"/>
              <w:rPr>
                <w:b/>
                <w:sz w:val="28"/>
                <w:szCs w:val="28"/>
              </w:rPr>
            </w:pPr>
            <w:r w:rsidRPr="008318E3">
              <w:rPr>
                <w:b/>
                <w:sz w:val="28"/>
                <w:szCs w:val="28"/>
              </w:rPr>
              <w:t>2015 г.</w:t>
            </w:r>
          </w:p>
        </w:tc>
        <w:tc>
          <w:tcPr>
            <w:tcW w:w="1236" w:type="dxa"/>
            <w:vAlign w:val="center"/>
          </w:tcPr>
          <w:p w:rsidR="007A74FB" w:rsidRPr="008318E3" w:rsidRDefault="007A74FB" w:rsidP="00F62510">
            <w:pPr>
              <w:ind w:right="-171" w:hanging="85"/>
              <w:contextualSpacing/>
              <w:jc w:val="center"/>
              <w:rPr>
                <w:b/>
                <w:sz w:val="28"/>
                <w:szCs w:val="28"/>
              </w:rPr>
            </w:pPr>
            <w:r w:rsidRPr="008318E3">
              <w:rPr>
                <w:b/>
                <w:sz w:val="28"/>
                <w:szCs w:val="28"/>
              </w:rPr>
              <w:t>2016 г</w:t>
            </w:r>
          </w:p>
        </w:tc>
        <w:tc>
          <w:tcPr>
            <w:tcW w:w="1237" w:type="dxa"/>
            <w:vAlign w:val="center"/>
          </w:tcPr>
          <w:p w:rsidR="007A74FB" w:rsidRPr="008318E3" w:rsidRDefault="007A74FB" w:rsidP="00F62510">
            <w:pPr>
              <w:ind w:right="-171" w:hanging="85"/>
              <w:contextualSpacing/>
              <w:jc w:val="center"/>
              <w:rPr>
                <w:b/>
                <w:sz w:val="28"/>
                <w:szCs w:val="28"/>
              </w:rPr>
            </w:pPr>
            <w:r w:rsidRPr="008318E3">
              <w:rPr>
                <w:b/>
                <w:sz w:val="28"/>
                <w:szCs w:val="28"/>
              </w:rPr>
              <w:t>2017 г.</w:t>
            </w:r>
          </w:p>
        </w:tc>
      </w:tr>
      <w:tr w:rsidR="007A74FB" w:rsidRPr="008318E3" w:rsidTr="00F62510">
        <w:trPr>
          <w:trHeight w:val="20"/>
        </w:trPr>
        <w:tc>
          <w:tcPr>
            <w:tcW w:w="6782" w:type="dxa"/>
            <w:vMerge/>
          </w:tcPr>
          <w:p w:rsidR="007A74FB" w:rsidRPr="008318E3" w:rsidRDefault="007A74FB" w:rsidP="00707135">
            <w:pPr>
              <w:ind w:firstLine="567"/>
              <w:contextualSpacing/>
              <w:jc w:val="both"/>
              <w:rPr>
                <w:sz w:val="28"/>
                <w:szCs w:val="28"/>
              </w:rPr>
            </w:pPr>
          </w:p>
        </w:tc>
        <w:tc>
          <w:tcPr>
            <w:tcW w:w="1236" w:type="dxa"/>
            <w:vAlign w:val="center"/>
          </w:tcPr>
          <w:p w:rsidR="007A74FB" w:rsidRPr="006D1F4B" w:rsidRDefault="007A74FB" w:rsidP="00707135">
            <w:pPr>
              <w:pStyle w:val="af5"/>
              <w:ind w:firstLine="34"/>
              <w:jc w:val="center"/>
              <w:rPr>
                <w:rFonts w:ascii="Times New Roman" w:hAnsi="Times New Roman"/>
                <w:sz w:val="28"/>
                <w:szCs w:val="28"/>
              </w:rPr>
            </w:pPr>
            <w:r w:rsidRPr="006D1F4B">
              <w:rPr>
                <w:rFonts w:ascii="Times New Roman" w:hAnsi="Times New Roman"/>
                <w:sz w:val="28"/>
                <w:szCs w:val="28"/>
              </w:rPr>
              <w:t>611</w:t>
            </w:r>
          </w:p>
        </w:tc>
        <w:tc>
          <w:tcPr>
            <w:tcW w:w="1236" w:type="dxa"/>
            <w:vAlign w:val="center"/>
          </w:tcPr>
          <w:p w:rsidR="007A74FB" w:rsidRPr="008318E3" w:rsidRDefault="007A74FB" w:rsidP="00707135">
            <w:pPr>
              <w:ind w:firstLine="34"/>
              <w:contextualSpacing/>
              <w:jc w:val="center"/>
              <w:rPr>
                <w:sz w:val="28"/>
                <w:szCs w:val="28"/>
              </w:rPr>
            </w:pPr>
            <w:r w:rsidRPr="008318E3">
              <w:rPr>
                <w:sz w:val="28"/>
                <w:szCs w:val="28"/>
              </w:rPr>
              <w:t>528</w:t>
            </w:r>
          </w:p>
        </w:tc>
        <w:tc>
          <w:tcPr>
            <w:tcW w:w="1237" w:type="dxa"/>
            <w:vAlign w:val="center"/>
          </w:tcPr>
          <w:p w:rsidR="007A74FB" w:rsidRPr="008318E3" w:rsidRDefault="007A74FB" w:rsidP="00F62510">
            <w:pPr>
              <w:ind w:right="-171" w:hanging="85"/>
              <w:contextualSpacing/>
              <w:jc w:val="center"/>
              <w:rPr>
                <w:sz w:val="28"/>
                <w:szCs w:val="28"/>
              </w:rPr>
            </w:pPr>
            <w:r w:rsidRPr="008318E3">
              <w:rPr>
                <w:sz w:val="28"/>
                <w:szCs w:val="28"/>
              </w:rPr>
              <w:t>538</w:t>
            </w:r>
          </w:p>
        </w:tc>
      </w:tr>
      <w:tr w:rsidR="007A74FB" w:rsidRPr="008318E3" w:rsidTr="00F62510">
        <w:trPr>
          <w:trHeight w:val="20"/>
        </w:trPr>
        <w:tc>
          <w:tcPr>
            <w:tcW w:w="6782" w:type="dxa"/>
          </w:tcPr>
          <w:p w:rsidR="007A74FB" w:rsidRPr="000A7E34" w:rsidRDefault="007A74FB" w:rsidP="00707135">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7A74FB" w:rsidRPr="000A7E34" w:rsidRDefault="007A74FB" w:rsidP="00707135">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36" w:type="dxa"/>
            <w:vAlign w:val="center"/>
          </w:tcPr>
          <w:p w:rsidR="007A74FB" w:rsidRPr="008318E3" w:rsidRDefault="007A74FB" w:rsidP="00F62510">
            <w:pPr>
              <w:ind w:right="-171" w:hanging="85"/>
              <w:contextualSpacing/>
              <w:jc w:val="center"/>
              <w:rPr>
                <w:sz w:val="28"/>
                <w:szCs w:val="28"/>
              </w:rPr>
            </w:pPr>
            <w:r w:rsidRPr="008318E3">
              <w:rPr>
                <w:sz w:val="28"/>
                <w:szCs w:val="28"/>
              </w:rPr>
              <w:t>126</w:t>
            </w:r>
          </w:p>
        </w:tc>
        <w:tc>
          <w:tcPr>
            <w:tcW w:w="1236" w:type="dxa"/>
            <w:vAlign w:val="center"/>
          </w:tcPr>
          <w:p w:rsidR="007A74FB" w:rsidRPr="008318E3" w:rsidRDefault="007A74FB" w:rsidP="00F62510">
            <w:pPr>
              <w:contextualSpacing/>
              <w:jc w:val="center"/>
              <w:rPr>
                <w:sz w:val="28"/>
                <w:szCs w:val="28"/>
              </w:rPr>
            </w:pPr>
            <w:r w:rsidRPr="008318E3">
              <w:rPr>
                <w:sz w:val="28"/>
                <w:szCs w:val="28"/>
              </w:rPr>
              <w:t>124</w:t>
            </w:r>
          </w:p>
        </w:tc>
        <w:tc>
          <w:tcPr>
            <w:tcW w:w="1237" w:type="dxa"/>
            <w:vAlign w:val="center"/>
          </w:tcPr>
          <w:p w:rsidR="007A74FB" w:rsidRPr="008318E3" w:rsidRDefault="007A74FB" w:rsidP="00F62510">
            <w:pPr>
              <w:ind w:right="-171" w:hanging="85"/>
              <w:contextualSpacing/>
              <w:jc w:val="center"/>
              <w:rPr>
                <w:sz w:val="28"/>
                <w:szCs w:val="28"/>
              </w:rPr>
            </w:pPr>
            <w:r w:rsidRPr="008318E3">
              <w:rPr>
                <w:sz w:val="28"/>
                <w:szCs w:val="28"/>
              </w:rPr>
              <w:t>117</w:t>
            </w:r>
          </w:p>
        </w:tc>
      </w:tr>
      <w:tr w:rsidR="007A74FB" w:rsidRPr="008318E3" w:rsidTr="00F62510">
        <w:trPr>
          <w:trHeight w:val="20"/>
        </w:trPr>
        <w:tc>
          <w:tcPr>
            <w:tcW w:w="6782" w:type="dxa"/>
            <w:vAlign w:val="bottom"/>
          </w:tcPr>
          <w:p w:rsidR="007A74FB" w:rsidRPr="000A7E34" w:rsidRDefault="007A74FB" w:rsidP="00707135">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36" w:type="dxa"/>
            <w:vAlign w:val="center"/>
          </w:tcPr>
          <w:p w:rsidR="007A74FB" w:rsidRPr="008318E3" w:rsidRDefault="007A74FB" w:rsidP="00F62510">
            <w:pPr>
              <w:ind w:right="-171" w:hanging="85"/>
              <w:contextualSpacing/>
              <w:jc w:val="center"/>
              <w:rPr>
                <w:sz w:val="28"/>
                <w:szCs w:val="28"/>
              </w:rPr>
            </w:pPr>
            <w:r w:rsidRPr="008318E3">
              <w:rPr>
                <w:sz w:val="28"/>
                <w:szCs w:val="28"/>
              </w:rPr>
              <w:t>372</w:t>
            </w:r>
          </w:p>
        </w:tc>
        <w:tc>
          <w:tcPr>
            <w:tcW w:w="1236" w:type="dxa"/>
            <w:vAlign w:val="center"/>
          </w:tcPr>
          <w:p w:rsidR="007A74FB" w:rsidRPr="008318E3" w:rsidRDefault="007A74FB" w:rsidP="00F62510">
            <w:pPr>
              <w:contextualSpacing/>
              <w:jc w:val="center"/>
              <w:rPr>
                <w:sz w:val="28"/>
                <w:szCs w:val="28"/>
              </w:rPr>
            </w:pPr>
            <w:r w:rsidRPr="008318E3">
              <w:rPr>
                <w:sz w:val="28"/>
                <w:szCs w:val="28"/>
              </w:rPr>
              <w:t>309</w:t>
            </w:r>
          </w:p>
        </w:tc>
        <w:tc>
          <w:tcPr>
            <w:tcW w:w="1237" w:type="dxa"/>
            <w:vAlign w:val="center"/>
          </w:tcPr>
          <w:p w:rsidR="007A74FB" w:rsidRPr="008318E3" w:rsidRDefault="007A74FB" w:rsidP="00F62510">
            <w:pPr>
              <w:ind w:right="-171" w:hanging="85"/>
              <w:contextualSpacing/>
              <w:jc w:val="center"/>
              <w:rPr>
                <w:sz w:val="28"/>
                <w:szCs w:val="28"/>
              </w:rPr>
            </w:pPr>
            <w:r w:rsidRPr="008318E3">
              <w:rPr>
                <w:sz w:val="28"/>
                <w:szCs w:val="28"/>
              </w:rPr>
              <w:t>332</w:t>
            </w:r>
          </w:p>
        </w:tc>
      </w:tr>
      <w:tr w:rsidR="007A74FB" w:rsidRPr="008318E3" w:rsidTr="00F62510">
        <w:trPr>
          <w:trHeight w:val="20"/>
        </w:trPr>
        <w:tc>
          <w:tcPr>
            <w:tcW w:w="6782" w:type="dxa"/>
            <w:vAlign w:val="bottom"/>
          </w:tcPr>
          <w:p w:rsidR="007A74FB" w:rsidRPr="000A7E34" w:rsidRDefault="007A74FB" w:rsidP="00707135">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36" w:type="dxa"/>
            <w:vAlign w:val="center"/>
          </w:tcPr>
          <w:p w:rsidR="007A74FB" w:rsidRPr="008318E3" w:rsidRDefault="007A74FB" w:rsidP="00F62510">
            <w:pPr>
              <w:ind w:right="-171" w:hanging="85"/>
              <w:contextualSpacing/>
              <w:jc w:val="center"/>
              <w:rPr>
                <w:sz w:val="28"/>
                <w:szCs w:val="28"/>
              </w:rPr>
            </w:pPr>
            <w:r w:rsidRPr="008318E3">
              <w:rPr>
                <w:sz w:val="28"/>
                <w:szCs w:val="28"/>
              </w:rPr>
              <w:t>57</w:t>
            </w:r>
          </w:p>
        </w:tc>
        <w:tc>
          <w:tcPr>
            <w:tcW w:w="1236" w:type="dxa"/>
            <w:vAlign w:val="center"/>
          </w:tcPr>
          <w:p w:rsidR="007A74FB" w:rsidRPr="008318E3" w:rsidRDefault="007A74FB" w:rsidP="00F62510">
            <w:pPr>
              <w:contextualSpacing/>
              <w:jc w:val="center"/>
              <w:rPr>
                <w:sz w:val="28"/>
                <w:szCs w:val="28"/>
              </w:rPr>
            </w:pPr>
            <w:r w:rsidRPr="008318E3">
              <w:rPr>
                <w:sz w:val="28"/>
                <w:szCs w:val="28"/>
              </w:rPr>
              <w:t>46</w:t>
            </w:r>
          </w:p>
        </w:tc>
        <w:tc>
          <w:tcPr>
            <w:tcW w:w="1237" w:type="dxa"/>
            <w:vAlign w:val="center"/>
          </w:tcPr>
          <w:p w:rsidR="007A74FB" w:rsidRPr="008318E3" w:rsidRDefault="007A74FB" w:rsidP="00F62510">
            <w:pPr>
              <w:ind w:right="-171" w:hanging="85"/>
              <w:contextualSpacing/>
              <w:jc w:val="center"/>
              <w:rPr>
                <w:sz w:val="28"/>
                <w:szCs w:val="28"/>
              </w:rPr>
            </w:pPr>
            <w:r w:rsidRPr="008318E3">
              <w:rPr>
                <w:sz w:val="28"/>
                <w:szCs w:val="28"/>
              </w:rPr>
              <w:t>39</w:t>
            </w:r>
          </w:p>
        </w:tc>
      </w:tr>
      <w:tr w:rsidR="007A74FB" w:rsidRPr="008318E3" w:rsidTr="00F62510">
        <w:trPr>
          <w:trHeight w:val="20"/>
        </w:trPr>
        <w:tc>
          <w:tcPr>
            <w:tcW w:w="6782" w:type="dxa"/>
            <w:vAlign w:val="bottom"/>
          </w:tcPr>
          <w:p w:rsidR="007A74FB" w:rsidRPr="000A7E34" w:rsidRDefault="007A74FB" w:rsidP="00707135">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36" w:type="dxa"/>
            <w:vAlign w:val="center"/>
          </w:tcPr>
          <w:p w:rsidR="007A74FB" w:rsidRPr="008318E3" w:rsidRDefault="007A74FB" w:rsidP="00F62510">
            <w:pPr>
              <w:ind w:right="-171" w:hanging="85"/>
              <w:contextualSpacing/>
              <w:jc w:val="center"/>
              <w:rPr>
                <w:sz w:val="28"/>
                <w:szCs w:val="28"/>
              </w:rPr>
            </w:pPr>
            <w:r w:rsidRPr="008318E3">
              <w:rPr>
                <w:sz w:val="28"/>
                <w:szCs w:val="28"/>
              </w:rPr>
              <w:t>0</w:t>
            </w:r>
          </w:p>
        </w:tc>
        <w:tc>
          <w:tcPr>
            <w:tcW w:w="1236" w:type="dxa"/>
            <w:vAlign w:val="center"/>
          </w:tcPr>
          <w:p w:rsidR="007A74FB" w:rsidRPr="008318E3" w:rsidRDefault="007A74FB" w:rsidP="00F62510">
            <w:pPr>
              <w:contextualSpacing/>
              <w:jc w:val="center"/>
              <w:rPr>
                <w:sz w:val="28"/>
                <w:szCs w:val="28"/>
              </w:rPr>
            </w:pPr>
            <w:r w:rsidRPr="008318E3">
              <w:rPr>
                <w:sz w:val="28"/>
                <w:szCs w:val="28"/>
              </w:rPr>
              <w:t>1</w:t>
            </w:r>
          </w:p>
        </w:tc>
        <w:tc>
          <w:tcPr>
            <w:tcW w:w="1237" w:type="dxa"/>
            <w:vAlign w:val="center"/>
          </w:tcPr>
          <w:p w:rsidR="007A74FB" w:rsidRPr="008318E3" w:rsidRDefault="007A74FB" w:rsidP="00F62510">
            <w:pPr>
              <w:ind w:right="-171" w:hanging="85"/>
              <w:contextualSpacing/>
              <w:jc w:val="center"/>
              <w:rPr>
                <w:sz w:val="28"/>
                <w:szCs w:val="28"/>
              </w:rPr>
            </w:pPr>
            <w:r w:rsidRPr="008318E3">
              <w:rPr>
                <w:sz w:val="28"/>
                <w:szCs w:val="28"/>
              </w:rPr>
              <w:t>2</w:t>
            </w:r>
          </w:p>
        </w:tc>
      </w:tr>
    </w:tbl>
    <w:p w:rsidR="00421528" w:rsidRPr="00421528" w:rsidRDefault="007A74FB" w:rsidP="00421528">
      <w:pPr>
        <w:spacing w:before="120"/>
        <w:ind w:firstLine="567"/>
        <w:jc w:val="both"/>
        <w:rPr>
          <w:sz w:val="28"/>
          <w:szCs w:val="28"/>
        </w:rPr>
      </w:pPr>
      <w:r w:rsidRPr="00CC6FCB">
        <w:rPr>
          <w:sz w:val="28"/>
          <w:szCs w:val="28"/>
        </w:rPr>
        <w:t xml:space="preserve">1.5 Количество участников ЕГЭ по предмету </w:t>
      </w:r>
      <w:r>
        <w:rPr>
          <w:sz w:val="28"/>
          <w:szCs w:val="28"/>
        </w:rPr>
        <w:t xml:space="preserve">«История» </w:t>
      </w:r>
      <w:r w:rsidRPr="00CC6FCB">
        <w:rPr>
          <w:sz w:val="28"/>
          <w:szCs w:val="28"/>
        </w:rPr>
        <w:t xml:space="preserve">по </w:t>
      </w:r>
      <w:r w:rsidR="00615ED1">
        <w:rPr>
          <w:sz w:val="28"/>
          <w:szCs w:val="28"/>
        </w:rPr>
        <w:t>АТЕ</w:t>
      </w:r>
      <w:r w:rsidR="00421528" w:rsidRPr="00CC6FCB">
        <w:rPr>
          <w:sz w:val="28"/>
          <w:szCs w:val="28"/>
        </w:rPr>
        <w:t xml:space="preserve"> </w:t>
      </w:r>
      <w:r w:rsidR="00421528">
        <w:rPr>
          <w:sz w:val="28"/>
          <w:szCs w:val="28"/>
        </w:rPr>
        <w:t>Республики Карелия</w:t>
      </w:r>
      <w:r w:rsidR="00421528" w:rsidRPr="00421528">
        <w:rPr>
          <w:sz w:val="28"/>
          <w:szCs w:val="28"/>
        </w:rPr>
        <w:t xml:space="preserve"> </w:t>
      </w:r>
    </w:p>
    <w:p w:rsidR="007A74FB" w:rsidRPr="00F41CC9" w:rsidRDefault="007A74FB" w:rsidP="00246079">
      <w:pPr>
        <w:pStyle w:val="a3"/>
        <w:spacing w:after="0" w:line="240" w:lineRule="auto"/>
        <w:ind w:left="0" w:firstLine="567"/>
        <w:jc w:val="right"/>
        <w:rPr>
          <w:rFonts w:ascii="Times New Roman" w:hAnsi="Times New Roman"/>
          <w:i/>
          <w:sz w:val="24"/>
          <w:szCs w:val="24"/>
          <w:lang w:val="en-US" w:eastAsia="ru-RU"/>
        </w:rPr>
      </w:pPr>
      <w:r w:rsidRPr="00F41CC9">
        <w:rPr>
          <w:rFonts w:ascii="Times New Roman" w:hAnsi="Times New Roman"/>
          <w:i/>
          <w:sz w:val="24"/>
          <w:szCs w:val="24"/>
          <w:lang w:eastAsia="ru-RU"/>
        </w:rPr>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950"/>
      </w:tblGrid>
      <w:tr w:rsidR="00E73C3E" w:rsidRPr="00A45DA7" w:rsidTr="00E73C3E">
        <w:trPr>
          <w:trHeight w:val="20"/>
        </w:trPr>
        <w:tc>
          <w:tcPr>
            <w:tcW w:w="2694" w:type="dxa"/>
            <w:vAlign w:val="center"/>
          </w:tcPr>
          <w:p w:rsidR="00E73C3E" w:rsidRPr="00A45DA7" w:rsidRDefault="00E73C3E" w:rsidP="00707135">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t>Административно-территориальные единицы</w:t>
            </w:r>
          </w:p>
        </w:tc>
        <w:tc>
          <w:tcPr>
            <w:tcW w:w="1949" w:type="dxa"/>
            <w:vAlign w:val="center"/>
          </w:tcPr>
          <w:p w:rsidR="00E73C3E" w:rsidRPr="00A45DA7" w:rsidRDefault="00E73C3E" w:rsidP="00635ED9">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t xml:space="preserve">Количество участников ЕГЭ </w:t>
            </w:r>
            <w:r>
              <w:rPr>
                <w:rFonts w:ascii="Times New Roman" w:hAnsi="Times New Roman"/>
                <w:sz w:val="28"/>
                <w:szCs w:val="28"/>
              </w:rPr>
              <w:t>истории</w:t>
            </w:r>
          </w:p>
        </w:tc>
        <w:tc>
          <w:tcPr>
            <w:tcW w:w="1949" w:type="dxa"/>
            <w:vAlign w:val="center"/>
          </w:tcPr>
          <w:p w:rsidR="00E73C3E" w:rsidRPr="00A45DA7" w:rsidRDefault="00E73C3E" w:rsidP="00635ED9">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t xml:space="preserve">% от общего числа участников </w:t>
            </w:r>
            <w:r w:rsidR="001729E4">
              <w:rPr>
                <w:rFonts w:ascii="Times New Roman" w:hAnsi="Times New Roman"/>
                <w:sz w:val="28"/>
                <w:szCs w:val="28"/>
              </w:rPr>
              <w:t xml:space="preserve">по </w:t>
            </w:r>
            <w:r>
              <w:rPr>
                <w:rFonts w:ascii="Times New Roman" w:hAnsi="Times New Roman"/>
                <w:sz w:val="28"/>
                <w:szCs w:val="28"/>
              </w:rPr>
              <w:t>истории</w:t>
            </w:r>
          </w:p>
        </w:tc>
        <w:tc>
          <w:tcPr>
            <w:tcW w:w="1949" w:type="dxa"/>
          </w:tcPr>
          <w:p w:rsidR="00E73C3E" w:rsidRPr="00A45DA7" w:rsidRDefault="00E73C3E" w:rsidP="00D3115D">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t xml:space="preserve">% от общего числа </w:t>
            </w:r>
            <w:r w:rsidR="00D3115D">
              <w:rPr>
                <w:rFonts w:ascii="Times New Roman" w:hAnsi="Times New Roman"/>
                <w:sz w:val="28"/>
                <w:szCs w:val="28"/>
              </w:rPr>
              <w:t xml:space="preserve">участников </w:t>
            </w:r>
            <w:r>
              <w:rPr>
                <w:rFonts w:ascii="Times New Roman" w:hAnsi="Times New Roman"/>
                <w:sz w:val="28"/>
                <w:szCs w:val="28"/>
              </w:rPr>
              <w:t>в АТЕ</w:t>
            </w:r>
          </w:p>
        </w:tc>
        <w:tc>
          <w:tcPr>
            <w:tcW w:w="1950" w:type="dxa"/>
            <w:vAlign w:val="center"/>
          </w:tcPr>
          <w:p w:rsidR="00E73C3E" w:rsidRPr="00A45DA7" w:rsidRDefault="00E73C3E" w:rsidP="00667875">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t>% от общего числа участников в регионе</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Беломорский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10</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1,9%</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8,6%</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0,3%</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Калевальский НМР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3</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0,6%</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8,1%</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0,1%</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Кемский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10</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1,9%</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9,1%</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0,3%</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lastRenderedPageBreak/>
              <w:t>Кондопожский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32</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5,9%</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16,2%</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0,9%</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Костомукшский ГО</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13</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2,4%</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8,2%</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0,4%</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Лахденпохский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8</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1,5%</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15,4%</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0,2%</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Лоухский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12</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2,2%</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13,0%</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0,4%</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Медвежьегорский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23</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4,3%</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18,4%</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0,7%</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Муезерский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11</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2,0%</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15,3%</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0,3%</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Олонецкий НМР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13</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2,4%</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16,3%</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0,4%</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proofErr w:type="gramStart"/>
            <w:r w:rsidRPr="00A45DA7">
              <w:rPr>
                <w:color w:val="000000"/>
                <w:sz w:val="28"/>
                <w:szCs w:val="28"/>
              </w:rPr>
              <w:t>Петрозаводский</w:t>
            </w:r>
            <w:proofErr w:type="gramEnd"/>
            <w:r w:rsidRPr="00A45DA7">
              <w:rPr>
                <w:color w:val="000000"/>
                <w:sz w:val="28"/>
                <w:szCs w:val="28"/>
              </w:rPr>
              <w:t xml:space="preserve"> ГО</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289</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53,7%</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18,4%</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8,5%</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Питкярантский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13</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2,4%</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16,3%</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0,4%</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Прионежский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9</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1,7%</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9,9%</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0,3%</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Пряжинский НМР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11</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2,0%</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17,7%</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0,3%</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Пудожский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17</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3,2%</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17,7%</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0,5%</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Сегежский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33</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6,1%</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13,1%</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1,0%</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Сортавальский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19</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3,5%</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14,4%</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0,6%</w:t>
            </w:r>
          </w:p>
        </w:tc>
      </w:tr>
      <w:tr w:rsidR="00FD136E" w:rsidRPr="00A45DA7" w:rsidTr="00FD136E">
        <w:trPr>
          <w:trHeight w:val="20"/>
        </w:trPr>
        <w:tc>
          <w:tcPr>
            <w:tcW w:w="2694" w:type="dxa"/>
            <w:vAlign w:val="bottom"/>
          </w:tcPr>
          <w:p w:rsidR="00FD136E" w:rsidRPr="00A45DA7" w:rsidRDefault="00FD136E" w:rsidP="00707135">
            <w:pPr>
              <w:rPr>
                <w:color w:val="000000"/>
                <w:sz w:val="28"/>
                <w:szCs w:val="28"/>
              </w:rPr>
            </w:pPr>
            <w:r w:rsidRPr="00A45DA7">
              <w:rPr>
                <w:color w:val="000000"/>
                <w:sz w:val="28"/>
                <w:szCs w:val="28"/>
              </w:rPr>
              <w:t>Суоярвский МР</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12</w:t>
            </w:r>
          </w:p>
        </w:tc>
        <w:tc>
          <w:tcPr>
            <w:tcW w:w="1949" w:type="dxa"/>
            <w:vAlign w:val="center"/>
          </w:tcPr>
          <w:p w:rsidR="00FD136E" w:rsidRPr="00A45DA7" w:rsidRDefault="00FD136E" w:rsidP="00667875">
            <w:pPr>
              <w:jc w:val="center"/>
              <w:rPr>
                <w:color w:val="000000"/>
                <w:sz w:val="28"/>
                <w:szCs w:val="28"/>
              </w:rPr>
            </w:pPr>
            <w:r w:rsidRPr="00A45DA7">
              <w:rPr>
                <w:color w:val="000000"/>
                <w:sz w:val="28"/>
                <w:szCs w:val="28"/>
              </w:rPr>
              <w:t>2,2%</w:t>
            </w:r>
          </w:p>
        </w:tc>
        <w:tc>
          <w:tcPr>
            <w:tcW w:w="1949" w:type="dxa"/>
            <w:vAlign w:val="center"/>
          </w:tcPr>
          <w:p w:rsidR="00FD136E" w:rsidRPr="00FD136E" w:rsidRDefault="00FD136E" w:rsidP="00FD136E">
            <w:pPr>
              <w:jc w:val="center"/>
              <w:rPr>
                <w:color w:val="000000"/>
                <w:sz w:val="28"/>
                <w:szCs w:val="28"/>
              </w:rPr>
            </w:pPr>
            <w:r w:rsidRPr="00FD136E">
              <w:rPr>
                <w:color w:val="000000"/>
                <w:sz w:val="28"/>
                <w:szCs w:val="28"/>
              </w:rPr>
              <w:t>13,3%</w:t>
            </w:r>
          </w:p>
        </w:tc>
        <w:tc>
          <w:tcPr>
            <w:tcW w:w="1950" w:type="dxa"/>
            <w:vAlign w:val="center"/>
          </w:tcPr>
          <w:p w:rsidR="00FD136E" w:rsidRPr="00A45DA7" w:rsidRDefault="00FD136E" w:rsidP="00667875">
            <w:pPr>
              <w:jc w:val="center"/>
              <w:rPr>
                <w:color w:val="000000"/>
                <w:sz w:val="28"/>
                <w:szCs w:val="28"/>
              </w:rPr>
            </w:pPr>
            <w:r w:rsidRPr="00A45DA7">
              <w:rPr>
                <w:color w:val="000000"/>
                <w:sz w:val="28"/>
                <w:szCs w:val="28"/>
              </w:rPr>
              <w:t>0,4%</w:t>
            </w:r>
          </w:p>
        </w:tc>
      </w:tr>
      <w:tr w:rsidR="00FD136E" w:rsidRPr="00E73C3E" w:rsidTr="00FD136E">
        <w:trPr>
          <w:trHeight w:val="20"/>
        </w:trPr>
        <w:tc>
          <w:tcPr>
            <w:tcW w:w="2694" w:type="dxa"/>
            <w:vAlign w:val="bottom"/>
          </w:tcPr>
          <w:p w:rsidR="00FD136E" w:rsidRPr="00A45DA7" w:rsidRDefault="00FD136E" w:rsidP="00707135">
            <w:pPr>
              <w:rPr>
                <w:b/>
                <w:color w:val="000000"/>
                <w:sz w:val="28"/>
                <w:szCs w:val="28"/>
              </w:rPr>
            </w:pPr>
            <w:r w:rsidRPr="00A45DA7">
              <w:rPr>
                <w:b/>
                <w:color w:val="000000"/>
                <w:sz w:val="28"/>
                <w:szCs w:val="28"/>
              </w:rPr>
              <w:t>Республика Карелия</w:t>
            </w:r>
          </w:p>
        </w:tc>
        <w:tc>
          <w:tcPr>
            <w:tcW w:w="1949" w:type="dxa"/>
            <w:vAlign w:val="center"/>
          </w:tcPr>
          <w:p w:rsidR="00FD136E" w:rsidRPr="00E73C3E" w:rsidRDefault="00FD136E" w:rsidP="00667875">
            <w:pPr>
              <w:jc w:val="center"/>
              <w:rPr>
                <w:b/>
                <w:color w:val="000000"/>
                <w:sz w:val="28"/>
                <w:szCs w:val="28"/>
              </w:rPr>
            </w:pPr>
            <w:r w:rsidRPr="00E73C3E">
              <w:rPr>
                <w:b/>
                <w:color w:val="000000"/>
                <w:sz w:val="28"/>
                <w:szCs w:val="28"/>
              </w:rPr>
              <w:t>538</w:t>
            </w:r>
          </w:p>
        </w:tc>
        <w:tc>
          <w:tcPr>
            <w:tcW w:w="1949" w:type="dxa"/>
            <w:vAlign w:val="center"/>
          </w:tcPr>
          <w:p w:rsidR="00FD136E" w:rsidRPr="00E73C3E" w:rsidRDefault="00FD136E" w:rsidP="00667875">
            <w:pPr>
              <w:jc w:val="center"/>
              <w:rPr>
                <w:b/>
                <w:color w:val="000000"/>
                <w:sz w:val="28"/>
                <w:szCs w:val="28"/>
              </w:rPr>
            </w:pPr>
            <w:r w:rsidRPr="00E73C3E">
              <w:rPr>
                <w:b/>
                <w:color w:val="000000"/>
                <w:sz w:val="28"/>
                <w:szCs w:val="28"/>
              </w:rPr>
              <w:t>100,0%</w:t>
            </w:r>
          </w:p>
        </w:tc>
        <w:tc>
          <w:tcPr>
            <w:tcW w:w="1949" w:type="dxa"/>
            <w:vAlign w:val="center"/>
          </w:tcPr>
          <w:p w:rsidR="00FD136E" w:rsidRPr="00FD136E" w:rsidRDefault="00FD136E" w:rsidP="00FD136E">
            <w:pPr>
              <w:jc w:val="center"/>
              <w:rPr>
                <w:b/>
                <w:color w:val="000000"/>
                <w:sz w:val="28"/>
                <w:szCs w:val="28"/>
              </w:rPr>
            </w:pPr>
            <w:r w:rsidRPr="00FD136E">
              <w:rPr>
                <w:b/>
                <w:color w:val="000000"/>
                <w:sz w:val="28"/>
                <w:szCs w:val="28"/>
              </w:rPr>
              <w:t>15,8%</w:t>
            </w:r>
          </w:p>
        </w:tc>
        <w:tc>
          <w:tcPr>
            <w:tcW w:w="1950" w:type="dxa"/>
            <w:vAlign w:val="center"/>
          </w:tcPr>
          <w:p w:rsidR="00FD136E" w:rsidRPr="00E73C3E" w:rsidRDefault="00FD136E" w:rsidP="00667875">
            <w:pPr>
              <w:jc w:val="center"/>
              <w:rPr>
                <w:b/>
                <w:color w:val="000000"/>
                <w:sz w:val="28"/>
                <w:szCs w:val="28"/>
              </w:rPr>
            </w:pPr>
            <w:r w:rsidRPr="00E73C3E">
              <w:rPr>
                <w:b/>
                <w:color w:val="000000"/>
                <w:sz w:val="28"/>
                <w:szCs w:val="28"/>
              </w:rPr>
              <w:t>15,8%</w:t>
            </w:r>
          </w:p>
        </w:tc>
      </w:tr>
    </w:tbl>
    <w:p w:rsidR="007A74FB" w:rsidRPr="00084F21" w:rsidRDefault="007A74FB" w:rsidP="00A45DA7">
      <w:pPr>
        <w:spacing w:before="120"/>
        <w:ind w:firstLine="567"/>
        <w:jc w:val="both"/>
        <w:rPr>
          <w:b/>
          <w:sz w:val="28"/>
          <w:szCs w:val="28"/>
        </w:rPr>
      </w:pPr>
      <w:r w:rsidRPr="00084F21">
        <w:rPr>
          <w:b/>
          <w:sz w:val="28"/>
          <w:szCs w:val="28"/>
        </w:rPr>
        <w:t>ВЫВОД о характере изменения количества участников ЕГЭ по предмету «История»</w:t>
      </w:r>
    </w:p>
    <w:p w:rsidR="007A74FB" w:rsidRPr="003B7FB6" w:rsidRDefault="007A74FB" w:rsidP="007D6B04">
      <w:pPr>
        <w:pStyle w:val="af5"/>
        <w:tabs>
          <w:tab w:val="left" w:pos="0"/>
        </w:tabs>
        <w:ind w:firstLine="567"/>
        <w:jc w:val="both"/>
        <w:rPr>
          <w:sz w:val="28"/>
          <w:szCs w:val="28"/>
        </w:rPr>
      </w:pPr>
      <w:r w:rsidRPr="00F407F7">
        <w:rPr>
          <w:rFonts w:ascii="Times New Roman" w:hAnsi="Times New Roman"/>
          <w:sz w:val="28"/>
          <w:szCs w:val="28"/>
          <w:lang w:eastAsia="ru-RU"/>
        </w:rPr>
        <w:t xml:space="preserve">Количество участников ЕГЭ </w:t>
      </w:r>
      <w:r>
        <w:rPr>
          <w:rFonts w:ascii="Times New Roman" w:hAnsi="Times New Roman"/>
          <w:sz w:val="28"/>
          <w:szCs w:val="28"/>
          <w:lang w:eastAsia="ru-RU"/>
        </w:rPr>
        <w:t xml:space="preserve">по истории в 2017 году </w:t>
      </w:r>
      <w:r w:rsidR="00615ED1">
        <w:rPr>
          <w:rFonts w:ascii="Times New Roman" w:hAnsi="Times New Roman"/>
          <w:sz w:val="28"/>
          <w:szCs w:val="28"/>
          <w:lang w:eastAsia="ru-RU"/>
        </w:rPr>
        <w:t xml:space="preserve">незначительно </w:t>
      </w:r>
      <w:r>
        <w:rPr>
          <w:rFonts w:ascii="Times New Roman" w:hAnsi="Times New Roman"/>
          <w:sz w:val="28"/>
          <w:szCs w:val="28"/>
          <w:lang w:eastAsia="ru-RU"/>
        </w:rPr>
        <w:t xml:space="preserve">увеличилось по сравнению с 2016 годом, но </w:t>
      </w:r>
      <w:r w:rsidR="00615ED1">
        <w:rPr>
          <w:rFonts w:ascii="Times New Roman" w:hAnsi="Times New Roman"/>
          <w:sz w:val="28"/>
          <w:szCs w:val="28"/>
          <w:lang w:eastAsia="ru-RU"/>
        </w:rPr>
        <w:t>уменьшилось</w:t>
      </w:r>
      <w:r>
        <w:rPr>
          <w:rFonts w:ascii="Times New Roman" w:hAnsi="Times New Roman"/>
          <w:sz w:val="28"/>
          <w:szCs w:val="28"/>
          <w:lang w:eastAsia="ru-RU"/>
        </w:rPr>
        <w:t xml:space="preserve"> по сравнению с 2015 годом </w:t>
      </w:r>
      <w:r w:rsidRPr="00F407F7">
        <w:rPr>
          <w:rFonts w:ascii="Times New Roman" w:hAnsi="Times New Roman"/>
          <w:sz w:val="28"/>
          <w:szCs w:val="28"/>
          <w:lang w:eastAsia="ru-RU"/>
        </w:rPr>
        <w:t xml:space="preserve">(2015 год – </w:t>
      </w:r>
      <w:r>
        <w:rPr>
          <w:rFonts w:ascii="Times New Roman" w:hAnsi="Times New Roman"/>
          <w:sz w:val="28"/>
          <w:szCs w:val="28"/>
          <w:lang w:eastAsia="ru-RU"/>
        </w:rPr>
        <w:t>16,7</w:t>
      </w:r>
      <w:r w:rsidRPr="00F407F7">
        <w:rPr>
          <w:rFonts w:ascii="Times New Roman" w:hAnsi="Times New Roman"/>
          <w:sz w:val="28"/>
          <w:szCs w:val="28"/>
          <w:lang w:eastAsia="ru-RU"/>
        </w:rPr>
        <w:t xml:space="preserve"> </w:t>
      </w:r>
      <w:r w:rsidRPr="00F407F7">
        <w:rPr>
          <w:rFonts w:ascii="Times New Roman" w:hAnsi="Times New Roman"/>
          <w:noProof/>
          <w:sz w:val="28"/>
          <w:szCs w:val="28"/>
        </w:rPr>
        <w:t xml:space="preserve">% от общего числа участников, 2016 год – </w:t>
      </w:r>
      <w:r>
        <w:rPr>
          <w:rFonts w:ascii="Times New Roman" w:hAnsi="Times New Roman"/>
          <w:noProof/>
          <w:sz w:val="28"/>
          <w:szCs w:val="28"/>
        </w:rPr>
        <w:t>15,6</w:t>
      </w:r>
      <w:r w:rsidRPr="00F407F7">
        <w:rPr>
          <w:rFonts w:ascii="Times New Roman" w:hAnsi="Times New Roman"/>
          <w:noProof/>
          <w:sz w:val="28"/>
          <w:szCs w:val="28"/>
        </w:rPr>
        <w:t xml:space="preserve">%, </w:t>
      </w:r>
      <w:r w:rsidRPr="00F407F7">
        <w:rPr>
          <w:rFonts w:ascii="Times New Roman" w:hAnsi="Times New Roman"/>
          <w:sz w:val="28"/>
          <w:szCs w:val="28"/>
          <w:lang w:eastAsia="ru-RU"/>
        </w:rPr>
        <w:t xml:space="preserve">2017 год – </w:t>
      </w:r>
      <w:r>
        <w:rPr>
          <w:rFonts w:ascii="Times New Roman" w:hAnsi="Times New Roman"/>
          <w:sz w:val="28"/>
          <w:szCs w:val="28"/>
          <w:lang w:eastAsia="ru-RU"/>
        </w:rPr>
        <w:t>15,8</w:t>
      </w:r>
      <w:r w:rsidRPr="00F407F7">
        <w:rPr>
          <w:rFonts w:ascii="Times New Roman" w:hAnsi="Times New Roman"/>
          <w:sz w:val="28"/>
          <w:szCs w:val="28"/>
          <w:lang w:eastAsia="ru-RU"/>
        </w:rPr>
        <w:t>%)</w:t>
      </w:r>
      <w:r>
        <w:rPr>
          <w:rFonts w:ascii="Times New Roman" w:hAnsi="Times New Roman"/>
          <w:sz w:val="28"/>
          <w:szCs w:val="28"/>
          <w:lang w:eastAsia="ru-RU"/>
        </w:rPr>
        <w:t xml:space="preserve">. В 2017 году незначительно увеличилось количество сдающих экзамен среди выпускников текущего года, обучающихся по программам СОО и СПО, уменьшилось количество выпускников прошлых лет </w:t>
      </w:r>
      <w:r>
        <w:rPr>
          <w:rFonts w:ascii="Times New Roman" w:hAnsi="Times New Roman"/>
          <w:sz w:val="28"/>
          <w:szCs w:val="28"/>
        </w:rPr>
        <w:t>(таблица 2)</w:t>
      </w:r>
      <w:r w:rsidRPr="002F600A">
        <w:rPr>
          <w:rFonts w:ascii="Times New Roman" w:hAnsi="Times New Roman"/>
          <w:sz w:val="28"/>
          <w:szCs w:val="28"/>
        </w:rPr>
        <w:t xml:space="preserve">. </w:t>
      </w:r>
      <w:r>
        <w:rPr>
          <w:rFonts w:ascii="Times New Roman" w:hAnsi="Times New Roman"/>
          <w:sz w:val="28"/>
          <w:szCs w:val="28"/>
        </w:rPr>
        <w:t>Количество участников ЕГЭ по истории по типам образовательных организаций изменилось незначительно (таблица 3).</w:t>
      </w:r>
    </w:p>
    <w:p w:rsidR="007A74FB" w:rsidRPr="00235AA2" w:rsidRDefault="007A74FB" w:rsidP="007D6B04">
      <w:pPr>
        <w:ind w:firstLine="567"/>
        <w:jc w:val="both"/>
        <w:rPr>
          <w:sz w:val="28"/>
          <w:szCs w:val="28"/>
        </w:rPr>
      </w:pPr>
      <w:r w:rsidRPr="00F66380">
        <w:rPr>
          <w:sz w:val="28"/>
          <w:szCs w:val="28"/>
        </w:rPr>
        <w:t xml:space="preserve">Распределение участников ЕГЭ </w:t>
      </w:r>
      <w:r>
        <w:rPr>
          <w:sz w:val="28"/>
          <w:szCs w:val="28"/>
        </w:rPr>
        <w:t xml:space="preserve">в 2017 году </w:t>
      </w:r>
      <w:r w:rsidRPr="00F66380">
        <w:rPr>
          <w:sz w:val="28"/>
          <w:szCs w:val="28"/>
        </w:rPr>
        <w:t xml:space="preserve">по </w:t>
      </w:r>
      <w:r>
        <w:rPr>
          <w:sz w:val="28"/>
          <w:szCs w:val="28"/>
        </w:rPr>
        <w:t>административно-территориальным единицам</w:t>
      </w:r>
      <w:r w:rsidRPr="00F66380">
        <w:rPr>
          <w:sz w:val="28"/>
          <w:szCs w:val="28"/>
        </w:rPr>
        <w:t xml:space="preserve"> в количественном отношении по сравнению с 201</w:t>
      </w:r>
      <w:r>
        <w:rPr>
          <w:sz w:val="28"/>
          <w:szCs w:val="28"/>
        </w:rPr>
        <w:t>6</w:t>
      </w:r>
      <w:r w:rsidRPr="00F66380">
        <w:rPr>
          <w:sz w:val="28"/>
          <w:szCs w:val="28"/>
        </w:rPr>
        <w:t xml:space="preserve"> г</w:t>
      </w:r>
      <w:r>
        <w:rPr>
          <w:sz w:val="28"/>
          <w:szCs w:val="28"/>
        </w:rPr>
        <w:t xml:space="preserve">одом изменилось незначительно. Больше половины участников ЕГЭ проживает в </w:t>
      </w:r>
      <w:r w:rsidRPr="00235AA2">
        <w:rPr>
          <w:sz w:val="28"/>
          <w:szCs w:val="28"/>
        </w:rPr>
        <w:t>Петрозаводском городском округе (</w:t>
      </w:r>
      <w:r>
        <w:rPr>
          <w:color w:val="000000"/>
          <w:sz w:val="28"/>
          <w:szCs w:val="28"/>
        </w:rPr>
        <w:t>53,7</w:t>
      </w:r>
      <w:r w:rsidRPr="007E7FAF">
        <w:rPr>
          <w:color w:val="000000"/>
          <w:sz w:val="28"/>
          <w:szCs w:val="28"/>
        </w:rPr>
        <w:t>%</w:t>
      </w:r>
      <w:r w:rsidRPr="007E7FAF">
        <w:rPr>
          <w:sz w:val="28"/>
          <w:szCs w:val="28"/>
        </w:rPr>
        <w:t xml:space="preserve"> от общего числа участников по </w:t>
      </w:r>
      <w:r w:rsidR="00AE6D9E">
        <w:rPr>
          <w:sz w:val="28"/>
          <w:szCs w:val="28"/>
        </w:rPr>
        <w:t>истории</w:t>
      </w:r>
      <w:r>
        <w:rPr>
          <w:sz w:val="28"/>
          <w:szCs w:val="28"/>
        </w:rPr>
        <w:t>).</w:t>
      </w:r>
      <w:r w:rsidR="00AE6D9E">
        <w:rPr>
          <w:sz w:val="28"/>
          <w:szCs w:val="28"/>
        </w:rPr>
        <w:t xml:space="preserve"> В 5 муниципальных образованиях количество сдающих экзамен по истории менее 10% от количества участников экзамена в АТЕ.</w:t>
      </w:r>
    </w:p>
    <w:p w:rsidR="007A74FB" w:rsidRPr="00084F21" w:rsidRDefault="007A74FB" w:rsidP="00246079">
      <w:pPr>
        <w:pStyle w:val="3"/>
        <w:ind w:firstLine="567"/>
        <w:rPr>
          <w:rFonts w:ascii="Times New Roman" w:hAnsi="Times New Roman"/>
          <w:smallCaps/>
          <w:color w:val="auto"/>
        </w:rPr>
      </w:pPr>
      <w:r w:rsidRPr="00084F21">
        <w:rPr>
          <w:rFonts w:ascii="Times New Roman" w:hAnsi="Times New Roman"/>
          <w:smallCaps/>
          <w:color w:val="auto"/>
        </w:rPr>
        <w:t xml:space="preserve">2. КРАТКАЯ ХАРАКТЕРИСТИКА КИМ ПО </w:t>
      </w:r>
      <w:r w:rsidR="00635ED9" w:rsidRPr="00084F21">
        <w:rPr>
          <w:rFonts w:ascii="Times New Roman" w:hAnsi="Times New Roman"/>
          <w:smallCaps/>
          <w:color w:val="auto"/>
        </w:rPr>
        <w:t>ИСТОРИИ</w:t>
      </w:r>
    </w:p>
    <w:p w:rsidR="007A74FB" w:rsidRPr="0025183E" w:rsidRDefault="007A74FB" w:rsidP="00084F21">
      <w:pPr>
        <w:spacing w:before="120"/>
        <w:ind w:firstLine="709"/>
        <w:jc w:val="both"/>
        <w:rPr>
          <w:sz w:val="28"/>
          <w:szCs w:val="28"/>
        </w:rPr>
      </w:pPr>
      <w:r w:rsidRPr="0025183E">
        <w:rPr>
          <w:sz w:val="28"/>
          <w:szCs w:val="28"/>
        </w:rPr>
        <w:t xml:space="preserve">Контрольные измерительные материалы созданы на основе Федерального компонента государственного стандарта среднего (полного) общего образования, базовый и профильный уровни (приказ Минобразования России от 05.03.2004 № 1089) и Историко-культурного стандарта, являющегося частью Концепции нового учебно-методического комплекса по Отечественной истории. </w:t>
      </w:r>
    </w:p>
    <w:p w:rsidR="007A74FB" w:rsidRPr="0025183E" w:rsidRDefault="007A74FB" w:rsidP="0031411B">
      <w:pPr>
        <w:ind w:firstLine="709"/>
        <w:jc w:val="both"/>
        <w:rPr>
          <w:sz w:val="28"/>
          <w:szCs w:val="28"/>
        </w:rPr>
      </w:pPr>
      <w:r w:rsidRPr="0025183E">
        <w:rPr>
          <w:sz w:val="28"/>
          <w:szCs w:val="28"/>
        </w:rPr>
        <w:lastRenderedPageBreak/>
        <w:t>Каждый вариант экзаменационной работы состоит из двух частей и включает в себя 25 заданий, различающихся формой и уровнем сложности. Часть 1 содержит 19 заданий с кратким ответом. В экзаменационной работе предложены следующие разновидности заданий с кратким ответом (за основу анализа были взяты спецификация КИМ ЕГЭ и использованный в Республике Карелия вариант КИМ):</w:t>
      </w:r>
    </w:p>
    <w:p w:rsidR="007A74FB" w:rsidRPr="0025183E" w:rsidRDefault="007A74FB" w:rsidP="0031411B">
      <w:pPr>
        <w:ind w:firstLine="709"/>
        <w:jc w:val="both"/>
        <w:rPr>
          <w:sz w:val="28"/>
          <w:szCs w:val="28"/>
        </w:rPr>
      </w:pPr>
      <w:r w:rsidRPr="0025183E">
        <w:rPr>
          <w:sz w:val="28"/>
          <w:szCs w:val="28"/>
        </w:rPr>
        <w:t xml:space="preserve">– задания на выбор и запись правильных ответов из предложенного перечня ответов: задания № 3 (выбор двух терминов, не относящихся к эпохе </w:t>
      </w:r>
      <w:r w:rsidRPr="0025183E">
        <w:rPr>
          <w:sz w:val="28"/>
          <w:szCs w:val="28"/>
          <w:lang w:val="en-US"/>
        </w:rPr>
        <w:t>XVI</w:t>
      </w:r>
      <w:r w:rsidRPr="0025183E">
        <w:rPr>
          <w:sz w:val="28"/>
          <w:szCs w:val="28"/>
        </w:rPr>
        <w:t xml:space="preserve"> в.), № 7 (выбор трех событий, произошедших в 1980-х гг.);</w:t>
      </w:r>
    </w:p>
    <w:p w:rsidR="007A74FB" w:rsidRPr="0025183E" w:rsidRDefault="007A74FB" w:rsidP="0031411B">
      <w:pPr>
        <w:ind w:firstLine="709"/>
        <w:jc w:val="both"/>
        <w:rPr>
          <w:sz w:val="28"/>
          <w:szCs w:val="28"/>
        </w:rPr>
      </w:pPr>
      <w:r w:rsidRPr="0025183E">
        <w:rPr>
          <w:sz w:val="28"/>
          <w:szCs w:val="28"/>
        </w:rPr>
        <w:t xml:space="preserve">– задания на установление соответствия: проверяющие знание дат (задание № 2), основных фактов, процессов, явлений (№ 5), между фрагментами исторических источников и их краткими характеристиками (№ 6 – письмо Александру </w:t>
      </w:r>
      <w:r w:rsidRPr="0025183E">
        <w:rPr>
          <w:sz w:val="28"/>
          <w:szCs w:val="28"/>
          <w:lang w:val="en-US"/>
        </w:rPr>
        <w:t>III</w:t>
      </w:r>
      <w:r w:rsidRPr="0025183E">
        <w:rPr>
          <w:sz w:val="28"/>
          <w:szCs w:val="28"/>
        </w:rPr>
        <w:t xml:space="preserve"> о казни народовольцев и письмо Екатерине </w:t>
      </w:r>
      <w:r w:rsidRPr="0025183E">
        <w:rPr>
          <w:sz w:val="28"/>
          <w:szCs w:val="28"/>
          <w:lang w:val="en-US"/>
        </w:rPr>
        <w:t>II</w:t>
      </w:r>
      <w:r w:rsidRPr="0025183E">
        <w:rPr>
          <w:sz w:val="28"/>
          <w:szCs w:val="28"/>
        </w:rPr>
        <w:t xml:space="preserve"> о присоединении Крыма к России), исторических деятелей (9), основных фактов истории культуры (17). Данные задания требовали систематизации исторического материала.</w:t>
      </w:r>
    </w:p>
    <w:p w:rsidR="007A74FB" w:rsidRPr="0025183E" w:rsidRDefault="007A74FB" w:rsidP="0031411B">
      <w:pPr>
        <w:ind w:firstLine="709"/>
        <w:jc w:val="both"/>
        <w:rPr>
          <w:sz w:val="28"/>
          <w:szCs w:val="28"/>
        </w:rPr>
      </w:pPr>
      <w:r w:rsidRPr="0025183E">
        <w:rPr>
          <w:sz w:val="28"/>
          <w:szCs w:val="28"/>
        </w:rPr>
        <w:t>– задания на определение по указанным признакам</w:t>
      </w:r>
      <w:proofErr w:type="gramStart"/>
      <w:r w:rsidRPr="0025183E">
        <w:rPr>
          <w:sz w:val="28"/>
          <w:szCs w:val="28"/>
        </w:rPr>
        <w:t xml:space="preserve"> ,</w:t>
      </w:r>
      <w:proofErr w:type="gramEnd"/>
      <w:r w:rsidRPr="0025183E">
        <w:rPr>
          <w:sz w:val="28"/>
          <w:szCs w:val="28"/>
        </w:rPr>
        <w:t xml:space="preserve"> и запись в виде слова (словосочетания) термина, названия, имени, века, года и т.п.: задание № 4 (система севооборота, характеризуемая такими понятиями, как «озимые», «яровые», «пар»), № 10 (прочитать отрывок из обращения политического деятеля (Керенского) и написать фамилию автора этого обращения).</w:t>
      </w:r>
    </w:p>
    <w:p w:rsidR="007A74FB" w:rsidRPr="0025183E" w:rsidRDefault="007A74FB" w:rsidP="0031411B">
      <w:pPr>
        <w:ind w:firstLine="709"/>
        <w:jc w:val="both"/>
        <w:rPr>
          <w:sz w:val="28"/>
          <w:szCs w:val="28"/>
        </w:rPr>
      </w:pPr>
      <w:r w:rsidRPr="0025183E">
        <w:rPr>
          <w:sz w:val="28"/>
          <w:szCs w:val="28"/>
        </w:rPr>
        <w:t>- задания на работу с картой-схемой (№ 13-16 – связаны с походами киевских князей);</w:t>
      </w:r>
    </w:p>
    <w:p w:rsidR="007A74FB" w:rsidRPr="0025183E" w:rsidRDefault="007A74FB" w:rsidP="0031411B">
      <w:pPr>
        <w:ind w:firstLine="709"/>
        <w:jc w:val="both"/>
        <w:rPr>
          <w:sz w:val="28"/>
          <w:szCs w:val="28"/>
        </w:rPr>
      </w:pPr>
      <w:r w:rsidRPr="0025183E">
        <w:rPr>
          <w:sz w:val="28"/>
          <w:szCs w:val="28"/>
        </w:rPr>
        <w:t xml:space="preserve">- задания на работу с изобразительным материалом (№ 18 – Какие суждения о памятной монете «200-летие образования в России министерств», представленной на изображении являются верными, № 19 – Укажите памятники архитектуры, воздвигнутые в период правления императора, изображенного на данной монете – Александр </w:t>
      </w:r>
      <w:r w:rsidRPr="0025183E">
        <w:rPr>
          <w:sz w:val="28"/>
          <w:szCs w:val="28"/>
          <w:lang w:val="en-US"/>
        </w:rPr>
        <w:t>I</w:t>
      </w:r>
      <w:r w:rsidRPr="0025183E">
        <w:rPr>
          <w:sz w:val="28"/>
          <w:szCs w:val="28"/>
        </w:rPr>
        <w:t>).</w:t>
      </w:r>
    </w:p>
    <w:p w:rsidR="007A74FB" w:rsidRPr="0025183E" w:rsidRDefault="007A74FB" w:rsidP="0031411B">
      <w:pPr>
        <w:ind w:firstLine="567"/>
        <w:jc w:val="both"/>
        <w:rPr>
          <w:sz w:val="28"/>
          <w:szCs w:val="28"/>
        </w:rPr>
      </w:pPr>
      <w:r w:rsidRPr="0025183E">
        <w:rPr>
          <w:sz w:val="28"/>
          <w:szCs w:val="28"/>
        </w:rPr>
        <w:t xml:space="preserve">Часть 2 содержит 6 заданий с развёрнутым ответом, выявляющих и оценивающих освоение выпускниками различных комплексных умений. </w:t>
      </w:r>
    </w:p>
    <w:p w:rsidR="007A74FB" w:rsidRPr="0025183E" w:rsidRDefault="007A74FB" w:rsidP="0031411B">
      <w:pPr>
        <w:ind w:firstLine="709"/>
        <w:jc w:val="both"/>
        <w:rPr>
          <w:sz w:val="28"/>
          <w:szCs w:val="28"/>
        </w:rPr>
      </w:pPr>
      <w:r w:rsidRPr="0025183E">
        <w:rPr>
          <w:sz w:val="28"/>
          <w:szCs w:val="28"/>
        </w:rPr>
        <w:t>20–22 –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 (текст документа, посвящен событиям Смуты, в частности призванию на русский престол королевича Владислава).</w:t>
      </w:r>
    </w:p>
    <w:p w:rsidR="007A74FB" w:rsidRPr="0025183E" w:rsidRDefault="007A74FB" w:rsidP="00F8193A">
      <w:pPr>
        <w:ind w:firstLine="709"/>
        <w:jc w:val="both"/>
        <w:rPr>
          <w:sz w:val="28"/>
          <w:szCs w:val="28"/>
        </w:rPr>
      </w:pPr>
      <w:r w:rsidRPr="0025183E">
        <w:rPr>
          <w:sz w:val="28"/>
          <w:szCs w:val="28"/>
        </w:rPr>
        <w:t xml:space="preserve">23–25 – задания, связанные с применением приёмов причинно-следственного, структурно-функционального, временнόго и пространственного анализа для изучения исторических процессов и явлений. Задание 23 связано с анализом какой-либо исторической проблемы, ситуации (необходимо было назвать любые три мероприятия, проведенные в 1917-1918 гг. большевистским правительством в целях осуществления изменений в социально-экономической области). </w:t>
      </w:r>
      <w:proofErr w:type="gramStart"/>
      <w:r w:rsidRPr="0025183E">
        <w:rPr>
          <w:sz w:val="28"/>
          <w:szCs w:val="28"/>
        </w:rPr>
        <w:t>Задание 24 – анализ исторических версий и оценок, аргументация различных точек зрения с привлечением знаний курса (противоречивая точка зрения:</w:t>
      </w:r>
      <w:proofErr w:type="gramEnd"/>
      <w:r w:rsidRPr="0025183E">
        <w:rPr>
          <w:sz w:val="28"/>
          <w:szCs w:val="28"/>
        </w:rPr>
        <w:t xml:space="preserve"> </w:t>
      </w:r>
      <w:proofErr w:type="gramStart"/>
      <w:r w:rsidRPr="0025183E">
        <w:rPr>
          <w:sz w:val="28"/>
          <w:szCs w:val="28"/>
        </w:rPr>
        <w:t xml:space="preserve">«Петр </w:t>
      </w:r>
      <w:r w:rsidRPr="0025183E">
        <w:rPr>
          <w:sz w:val="28"/>
          <w:szCs w:val="28"/>
          <w:lang w:val="en-US"/>
        </w:rPr>
        <w:t>I</w:t>
      </w:r>
      <w:r w:rsidRPr="0025183E">
        <w:rPr>
          <w:sz w:val="28"/>
          <w:szCs w:val="28"/>
        </w:rPr>
        <w:t xml:space="preserve"> заложил основы для дальнейшего успешного развития экономики России»).</w:t>
      </w:r>
      <w:proofErr w:type="gramEnd"/>
      <w:r w:rsidRPr="0025183E">
        <w:rPr>
          <w:sz w:val="28"/>
          <w:szCs w:val="28"/>
        </w:rPr>
        <w:t xml:space="preserve"> Задание 25 предполагает написание исторического </w:t>
      </w:r>
      <w:r w:rsidRPr="0025183E">
        <w:rPr>
          <w:sz w:val="28"/>
          <w:szCs w:val="28"/>
        </w:rPr>
        <w:lastRenderedPageBreak/>
        <w:t>сочинения. Задание 25 альтернативное: выпускник имеет возможность выбрать один из трёх периодов истории России (1) 1462-1505 гг.; 2) ноябрь 1796 г. – март 1801 г.; 3) ноябрь 1942 – декабрь 1943 г.) и продемонстрировать свои знания и умения на наиболее знакомом ему историческом материале. Задание 25 оценивается по системе критериев.</w:t>
      </w:r>
    </w:p>
    <w:p w:rsidR="007A74FB" w:rsidRPr="0025183E" w:rsidRDefault="007A74FB" w:rsidP="0031411B">
      <w:pPr>
        <w:pStyle w:val="3"/>
        <w:spacing w:before="120"/>
        <w:ind w:firstLine="567"/>
        <w:rPr>
          <w:rFonts w:ascii="Times New Roman" w:hAnsi="Times New Roman"/>
          <w:smallCaps/>
          <w:color w:val="auto"/>
          <w:sz w:val="28"/>
          <w:szCs w:val="28"/>
        </w:rPr>
      </w:pPr>
      <w:r w:rsidRPr="0025183E">
        <w:rPr>
          <w:rFonts w:ascii="Times New Roman" w:hAnsi="Times New Roman"/>
          <w:smallCaps/>
          <w:color w:val="auto"/>
          <w:sz w:val="28"/>
          <w:szCs w:val="28"/>
        </w:rPr>
        <w:t xml:space="preserve">3. ОСНОВНЫЕ РЕЗУЛЬТАТЫ ЕГЭ ПО </w:t>
      </w:r>
      <w:r w:rsidR="00F92642">
        <w:rPr>
          <w:rFonts w:ascii="Times New Roman" w:hAnsi="Times New Roman"/>
          <w:smallCaps/>
          <w:color w:val="auto"/>
          <w:sz w:val="28"/>
          <w:szCs w:val="28"/>
        </w:rPr>
        <w:t>ИСТОРИИ</w:t>
      </w:r>
    </w:p>
    <w:p w:rsidR="007A74FB" w:rsidRPr="0025183E" w:rsidRDefault="007A74FB" w:rsidP="00246079">
      <w:pPr>
        <w:ind w:firstLine="567"/>
        <w:jc w:val="both"/>
        <w:rPr>
          <w:sz w:val="28"/>
          <w:szCs w:val="28"/>
        </w:rPr>
      </w:pPr>
      <w:r w:rsidRPr="0025183E">
        <w:rPr>
          <w:sz w:val="28"/>
          <w:szCs w:val="28"/>
        </w:rPr>
        <w:t xml:space="preserve">3.1 Диаграмма распределения участников ЕГЭ по </w:t>
      </w:r>
      <w:r>
        <w:rPr>
          <w:sz w:val="28"/>
          <w:szCs w:val="28"/>
        </w:rPr>
        <w:t xml:space="preserve">истории </w:t>
      </w:r>
      <w:r w:rsidRPr="0025183E">
        <w:rPr>
          <w:sz w:val="28"/>
          <w:szCs w:val="28"/>
        </w:rPr>
        <w:t>по тестовым баллам в 2017 г.</w:t>
      </w:r>
    </w:p>
    <w:p w:rsidR="007A74FB" w:rsidRPr="00351617" w:rsidRDefault="007A74FB" w:rsidP="00351617">
      <w:pPr>
        <w:ind w:firstLine="567"/>
        <w:jc w:val="right"/>
        <w:rPr>
          <w:i/>
        </w:rPr>
      </w:pPr>
      <w:r w:rsidRPr="00351617">
        <w:rPr>
          <w:i/>
        </w:rPr>
        <w:t>Диаграмма 1</w:t>
      </w:r>
    </w:p>
    <w:p w:rsidR="007A74FB" w:rsidRPr="009B6017" w:rsidRDefault="00B15777" w:rsidP="00351617">
      <w:pPr>
        <w:jc w:val="both"/>
      </w:pPr>
      <w:r>
        <w:rPr>
          <w:noProof/>
        </w:rPr>
        <w:drawing>
          <wp:inline distT="0" distB="0" distL="0" distR="0">
            <wp:extent cx="6102350" cy="398145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srcRect/>
                    <a:stretch>
                      <a:fillRect/>
                    </a:stretch>
                  </pic:blipFill>
                  <pic:spPr bwMode="auto">
                    <a:xfrm>
                      <a:off x="0" y="0"/>
                      <a:ext cx="6102350" cy="3981450"/>
                    </a:xfrm>
                    <a:prstGeom prst="rect">
                      <a:avLst/>
                    </a:prstGeom>
                    <a:noFill/>
                    <a:ln w="9525">
                      <a:noFill/>
                      <a:miter lim="800000"/>
                      <a:headEnd/>
                      <a:tailEnd/>
                    </a:ln>
                  </pic:spPr>
                </pic:pic>
              </a:graphicData>
            </a:graphic>
          </wp:inline>
        </w:drawing>
      </w:r>
    </w:p>
    <w:p w:rsidR="007A74FB" w:rsidRPr="00F8193A" w:rsidRDefault="007A74FB" w:rsidP="00F27DCB">
      <w:pPr>
        <w:spacing w:before="120"/>
        <w:ind w:firstLine="567"/>
        <w:jc w:val="both"/>
        <w:rPr>
          <w:b/>
          <w:sz w:val="28"/>
          <w:szCs w:val="28"/>
        </w:rPr>
      </w:pPr>
      <w:r w:rsidRPr="00F8193A">
        <w:rPr>
          <w:sz w:val="28"/>
          <w:szCs w:val="28"/>
        </w:rPr>
        <w:t xml:space="preserve">3.2 Динамика результатов ЕГЭ по </w:t>
      </w:r>
      <w:r w:rsidR="00F92642">
        <w:rPr>
          <w:sz w:val="28"/>
          <w:szCs w:val="28"/>
        </w:rPr>
        <w:t>истории</w:t>
      </w:r>
      <w:r w:rsidRPr="00F8193A">
        <w:rPr>
          <w:sz w:val="28"/>
          <w:szCs w:val="28"/>
        </w:rPr>
        <w:t xml:space="preserve"> </w:t>
      </w:r>
      <w:proofErr w:type="gramStart"/>
      <w:r w:rsidRPr="00F8193A">
        <w:rPr>
          <w:sz w:val="28"/>
          <w:szCs w:val="28"/>
        </w:rPr>
        <w:t>за</w:t>
      </w:r>
      <w:proofErr w:type="gramEnd"/>
      <w:r w:rsidRPr="00F8193A">
        <w:rPr>
          <w:sz w:val="28"/>
          <w:szCs w:val="28"/>
        </w:rPr>
        <w:t xml:space="preserve"> последние 3 года</w:t>
      </w:r>
    </w:p>
    <w:p w:rsidR="007A74FB" w:rsidRPr="009B6017" w:rsidRDefault="007A74FB" w:rsidP="00246079">
      <w:pPr>
        <w:pStyle w:val="a3"/>
        <w:spacing w:after="0" w:line="240" w:lineRule="auto"/>
        <w:ind w:left="0" w:firstLine="567"/>
        <w:jc w:val="right"/>
        <w:rPr>
          <w:rFonts w:ascii="Times New Roman" w:hAnsi="Times New Roman"/>
          <w:i/>
          <w:sz w:val="24"/>
          <w:szCs w:val="24"/>
          <w:lang w:val="en-US" w:eastAsia="ru-RU"/>
        </w:rPr>
      </w:pPr>
      <w:r w:rsidRPr="009B6017">
        <w:rPr>
          <w:rFonts w:ascii="Times New Roman" w:hAnsi="Times New Roman"/>
          <w:i/>
          <w:sz w:val="24"/>
          <w:szCs w:val="24"/>
          <w:lang w:eastAsia="ru-RU"/>
        </w:rPr>
        <w:t>Таблица 5</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4"/>
        <w:gridCol w:w="1559"/>
        <w:gridCol w:w="1701"/>
        <w:gridCol w:w="1417"/>
      </w:tblGrid>
      <w:tr w:rsidR="007A74FB" w:rsidRPr="008318E3" w:rsidTr="002B0638">
        <w:trPr>
          <w:trHeight w:val="20"/>
        </w:trPr>
        <w:tc>
          <w:tcPr>
            <w:tcW w:w="5104" w:type="dxa"/>
            <w:vMerge w:val="restart"/>
          </w:tcPr>
          <w:p w:rsidR="007A74FB" w:rsidRPr="002B0638" w:rsidRDefault="007A74FB" w:rsidP="00F27DCB">
            <w:pPr>
              <w:ind w:firstLine="34"/>
              <w:contextualSpacing/>
              <w:jc w:val="both"/>
              <w:rPr>
                <w:rFonts w:eastAsia="MS Mincho"/>
                <w:sz w:val="28"/>
                <w:szCs w:val="28"/>
              </w:rPr>
            </w:pPr>
          </w:p>
        </w:tc>
        <w:tc>
          <w:tcPr>
            <w:tcW w:w="4677" w:type="dxa"/>
            <w:gridSpan w:val="3"/>
          </w:tcPr>
          <w:p w:rsidR="007A74FB" w:rsidRPr="002B0638" w:rsidRDefault="007A74FB" w:rsidP="00F27DCB">
            <w:pPr>
              <w:contextualSpacing/>
              <w:jc w:val="center"/>
              <w:rPr>
                <w:rFonts w:eastAsia="MS Mincho"/>
                <w:sz w:val="28"/>
                <w:szCs w:val="28"/>
              </w:rPr>
            </w:pPr>
            <w:r w:rsidRPr="002B0638">
              <w:rPr>
                <w:rFonts w:eastAsia="MS Mincho"/>
                <w:sz w:val="28"/>
                <w:szCs w:val="28"/>
              </w:rPr>
              <w:t>Республика Карелия</w:t>
            </w:r>
          </w:p>
        </w:tc>
      </w:tr>
      <w:tr w:rsidR="007A74FB" w:rsidRPr="008318E3" w:rsidTr="002B0638">
        <w:trPr>
          <w:trHeight w:val="20"/>
        </w:trPr>
        <w:tc>
          <w:tcPr>
            <w:tcW w:w="5104" w:type="dxa"/>
            <w:vMerge/>
          </w:tcPr>
          <w:p w:rsidR="007A74FB" w:rsidRPr="002B0638" w:rsidRDefault="007A74FB" w:rsidP="00F27DCB">
            <w:pPr>
              <w:ind w:firstLine="34"/>
              <w:contextualSpacing/>
              <w:jc w:val="both"/>
              <w:rPr>
                <w:rFonts w:eastAsia="MS Mincho"/>
                <w:sz w:val="28"/>
                <w:szCs w:val="28"/>
              </w:rPr>
            </w:pPr>
          </w:p>
        </w:tc>
        <w:tc>
          <w:tcPr>
            <w:tcW w:w="1559" w:type="dxa"/>
            <w:vAlign w:val="center"/>
          </w:tcPr>
          <w:p w:rsidR="007A74FB" w:rsidRPr="002B0638" w:rsidRDefault="007A74FB" w:rsidP="002B0638">
            <w:pPr>
              <w:contextualSpacing/>
              <w:jc w:val="center"/>
              <w:rPr>
                <w:rFonts w:eastAsia="MS Mincho"/>
                <w:sz w:val="28"/>
                <w:szCs w:val="28"/>
              </w:rPr>
            </w:pPr>
            <w:r w:rsidRPr="002B0638">
              <w:rPr>
                <w:rFonts w:eastAsia="MS Mincho"/>
                <w:sz w:val="28"/>
                <w:szCs w:val="28"/>
              </w:rPr>
              <w:t>2015 г.</w:t>
            </w:r>
          </w:p>
        </w:tc>
        <w:tc>
          <w:tcPr>
            <w:tcW w:w="1701" w:type="dxa"/>
            <w:vAlign w:val="center"/>
          </w:tcPr>
          <w:p w:rsidR="007A74FB" w:rsidRPr="002B0638" w:rsidRDefault="007A74FB" w:rsidP="002B0638">
            <w:pPr>
              <w:contextualSpacing/>
              <w:jc w:val="center"/>
              <w:rPr>
                <w:rFonts w:eastAsia="MS Mincho"/>
                <w:sz w:val="28"/>
                <w:szCs w:val="28"/>
              </w:rPr>
            </w:pPr>
            <w:r w:rsidRPr="002B0638">
              <w:rPr>
                <w:rFonts w:eastAsia="MS Mincho"/>
                <w:sz w:val="28"/>
                <w:szCs w:val="28"/>
              </w:rPr>
              <w:t>2016 г.</w:t>
            </w:r>
          </w:p>
        </w:tc>
        <w:tc>
          <w:tcPr>
            <w:tcW w:w="1417" w:type="dxa"/>
            <w:vAlign w:val="center"/>
          </w:tcPr>
          <w:p w:rsidR="007A74FB" w:rsidRPr="002B0638" w:rsidRDefault="007A74FB" w:rsidP="002B0638">
            <w:pPr>
              <w:contextualSpacing/>
              <w:jc w:val="center"/>
              <w:rPr>
                <w:rFonts w:eastAsia="MS Mincho"/>
                <w:sz w:val="28"/>
                <w:szCs w:val="28"/>
              </w:rPr>
            </w:pPr>
            <w:r w:rsidRPr="002B0638">
              <w:rPr>
                <w:rFonts w:eastAsia="MS Mincho"/>
                <w:sz w:val="28"/>
                <w:szCs w:val="28"/>
              </w:rPr>
              <w:t>2017 г.</w:t>
            </w:r>
          </w:p>
        </w:tc>
      </w:tr>
      <w:tr w:rsidR="007A74FB" w:rsidRPr="008318E3" w:rsidTr="002B0638">
        <w:trPr>
          <w:trHeight w:val="20"/>
        </w:trPr>
        <w:tc>
          <w:tcPr>
            <w:tcW w:w="5104" w:type="dxa"/>
          </w:tcPr>
          <w:p w:rsidR="007A74FB" w:rsidRPr="002B0638" w:rsidRDefault="007A74FB" w:rsidP="00F27DCB">
            <w:pPr>
              <w:ind w:firstLine="34"/>
              <w:contextualSpacing/>
              <w:jc w:val="both"/>
              <w:rPr>
                <w:rFonts w:eastAsia="MS Mincho"/>
                <w:sz w:val="28"/>
                <w:szCs w:val="28"/>
              </w:rPr>
            </w:pPr>
            <w:r w:rsidRPr="002B0638">
              <w:rPr>
                <w:rFonts w:eastAsia="MS Mincho"/>
                <w:sz w:val="28"/>
                <w:szCs w:val="28"/>
              </w:rPr>
              <w:t>Не преодолели минимального балла</w:t>
            </w:r>
          </w:p>
        </w:tc>
        <w:tc>
          <w:tcPr>
            <w:tcW w:w="1559" w:type="dxa"/>
            <w:vAlign w:val="center"/>
          </w:tcPr>
          <w:p w:rsidR="007A74FB" w:rsidRPr="002B0638" w:rsidRDefault="007A74FB" w:rsidP="002B0638">
            <w:pPr>
              <w:contextualSpacing/>
              <w:jc w:val="center"/>
              <w:rPr>
                <w:rFonts w:eastAsia="MS Mincho"/>
                <w:sz w:val="28"/>
                <w:szCs w:val="28"/>
              </w:rPr>
            </w:pPr>
            <w:r w:rsidRPr="008318E3">
              <w:rPr>
                <w:color w:val="000000"/>
                <w:sz w:val="28"/>
                <w:szCs w:val="28"/>
              </w:rPr>
              <w:t>11,9%</w:t>
            </w:r>
          </w:p>
        </w:tc>
        <w:tc>
          <w:tcPr>
            <w:tcW w:w="1701" w:type="dxa"/>
            <w:vAlign w:val="center"/>
          </w:tcPr>
          <w:p w:rsidR="007A74FB" w:rsidRPr="008318E3" w:rsidRDefault="007A74FB" w:rsidP="002B0638">
            <w:pPr>
              <w:ind w:left="-30"/>
              <w:jc w:val="center"/>
              <w:rPr>
                <w:color w:val="000000"/>
                <w:sz w:val="28"/>
                <w:szCs w:val="28"/>
              </w:rPr>
            </w:pPr>
            <w:r>
              <w:rPr>
                <w:color w:val="000000"/>
                <w:sz w:val="28"/>
                <w:szCs w:val="28"/>
              </w:rPr>
              <w:t>7,6%</w:t>
            </w:r>
          </w:p>
        </w:tc>
        <w:tc>
          <w:tcPr>
            <w:tcW w:w="1417" w:type="dxa"/>
            <w:vAlign w:val="center"/>
          </w:tcPr>
          <w:p w:rsidR="007A74FB" w:rsidRPr="002B0638" w:rsidRDefault="007A74FB" w:rsidP="002B0638">
            <w:pPr>
              <w:contextualSpacing/>
              <w:jc w:val="center"/>
              <w:rPr>
                <w:rFonts w:eastAsia="MS Mincho"/>
                <w:sz w:val="28"/>
                <w:szCs w:val="28"/>
              </w:rPr>
            </w:pPr>
            <w:r w:rsidRPr="002B0638">
              <w:rPr>
                <w:rFonts w:eastAsia="MS Mincho"/>
                <w:sz w:val="28"/>
                <w:szCs w:val="28"/>
              </w:rPr>
              <w:t>6,9%</w:t>
            </w:r>
          </w:p>
        </w:tc>
      </w:tr>
      <w:tr w:rsidR="007A74FB" w:rsidRPr="008318E3" w:rsidTr="002B0638">
        <w:trPr>
          <w:trHeight w:val="20"/>
        </w:trPr>
        <w:tc>
          <w:tcPr>
            <w:tcW w:w="5104" w:type="dxa"/>
          </w:tcPr>
          <w:p w:rsidR="007A74FB" w:rsidRPr="002B0638" w:rsidRDefault="007A74FB" w:rsidP="00F27DCB">
            <w:pPr>
              <w:ind w:firstLine="34"/>
              <w:contextualSpacing/>
              <w:jc w:val="both"/>
              <w:rPr>
                <w:rFonts w:eastAsia="MS Mincho"/>
                <w:sz w:val="28"/>
                <w:szCs w:val="28"/>
              </w:rPr>
            </w:pPr>
            <w:r w:rsidRPr="002B0638">
              <w:rPr>
                <w:rFonts w:eastAsia="MS Mincho"/>
                <w:sz w:val="28"/>
                <w:szCs w:val="28"/>
              </w:rPr>
              <w:t>Получили от 81 до 100 баллов</w:t>
            </w:r>
          </w:p>
        </w:tc>
        <w:tc>
          <w:tcPr>
            <w:tcW w:w="1559" w:type="dxa"/>
            <w:vAlign w:val="center"/>
          </w:tcPr>
          <w:p w:rsidR="007A74FB" w:rsidRPr="002B0638" w:rsidRDefault="007A74FB" w:rsidP="002B0638">
            <w:pPr>
              <w:contextualSpacing/>
              <w:jc w:val="center"/>
              <w:rPr>
                <w:rFonts w:eastAsia="MS Mincho"/>
                <w:sz w:val="28"/>
                <w:szCs w:val="28"/>
              </w:rPr>
            </w:pPr>
            <w:r w:rsidRPr="008318E3">
              <w:rPr>
                <w:color w:val="000000"/>
                <w:sz w:val="28"/>
                <w:szCs w:val="28"/>
              </w:rPr>
              <w:t>3,8%</w:t>
            </w:r>
          </w:p>
        </w:tc>
        <w:tc>
          <w:tcPr>
            <w:tcW w:w="1701" w:type="dxa"/>
            <w:vAlign w:val="center"/>
          </w:tcPr>
          <w:p w:rsidR="007A74FB" w:rsidRPr="002B0638" w:rsidRDefault="007A74FB" w:rsidP="002B0638">
            <w:pPr>
              <w:contextualSpacing/>
              <w:jc w:val="center"/>
              <w:rPr>
                <w:rFonts w:eastAsia="MS Mincho"/>
                <w:sz w:val="28"/>
                <w:szCs w:val="28"/>
              </w:rPr>
            </w:pPr>
            <w:r w:rsidRPr="008318E3">
              <w:rPr>
                <w:color w:val="000000"/>
                <w:sz w:val="28"/>
                <w:szCs w:val="28"/>
              </w:rPr>
              <w:t>3,</w:t>
            </w:r>
            <w:r>
              <w:rPr>
                <w:color w:val="000000"/>
                <w:sz w:val="28"/>
                <w:szCs w:val="28"/>
              </w:rPr>
              <w:t>6</w:t>
            </w:r>
            <w:r w:rsidRPr="008318E3">
              <w:rPr>
                <w:color w:val="000000"/>
                <w:sz w:val="28"/>
                <w:szCs w:val="28"/>
              </w:rPr>
              <w:t>%</w:t>
            </w:r>
          </w:p>
        </w:tc>
        <w:tc>
          <w:tcPr>
            <w:tcW w:w="1417" w:type="dxa"/>
            <w:vAlign w:val="center"/>
          </w:tcPr>
          <w:p w:rsidR="007A74FB" w:rsidRPr="002B0638" w:rsidRDefault="007A74FB" w:rsidP="002B0638">
            <w:pPr>
              <w:contextualSpacing/>
              <w:jc w:val="center"/>
              <w:rPr>
                <w:rFonts w:eastAsia="MS Mincho"/>
                <w:sz w:val="28"/>
                <w:szCs w:val="28"/>
              </w:rPr>
            </w:pPr>
            <w:r w:rsidRPr="002B0638">
              <w:rPr>
                <w:rFonts w:eastAsia="MS Mincho"/>
                <w:sz w:val="28"/>
                <w:szCs w:val="28"/>
              </w:rPr>
              <w:t>6,1%</w:t>
            </w:r>
          </w:p>
        </w:tc>
      </w:tr>
      <w:tr w:rsidR="007A74FB" w:rsidRPr="008318E3" w:rsidTr="002B0638">
        <w:trPr>
          <w:trHeight w:val="20"/>
        </w:trPr>
        <w:tc>
          <w:tcPr>
            <w:tcW w:w="5104" w:type="dxa"/>
          </w:tcPr>
          <w:p w:rsidR="007A74FB" w:rsidRPr="002B0638" w:rsidRDefault="007A74FB" w:rsidP="00F27DCB">
            <w:pPr>
              <w:ind w:firstLine="34"/>
              <w:contextualSpacing/>
              <w:jc w:val="both"/>
              <w:rPr>
                <w:rFonts w:eastAsia="MS Mincho"/>
                <w:sz w:val="28"/>
                <w:szCs w:val="28"/>
              </w:rPr>
            </w:pPr>
            <w:r w:rsidRPr="002B0638">
              <w:rPr>
                <w:rFonts w:eastAsia="MS Mincho"/>
                <w:sz w:val="28"/>
                <w:szCs w:val="28"/>
              </w:rPr>
              <w:t>Получили 100 баллов</w:t>
            </w:r>
          </w:p>
        </w:tc>
        <w:tc>
          <w:tcPr>
            <w:tcW w:w="1559" w:type="dxa"/>
            <w:vAlign w:val="center"/>
          </w:tcPr>
          <w:p w:rsidR="007A74FB" w:rsidRPr="002B0638" w:rsidRDefault="007A74FB" w:rsidP="002B0638">
            <w:pPr>
              <w:contextualSpacing/>
              <w:jc w:val="center"/>
              <w:rPr>
                <w:rFonts w:eastAsia="MS Mincho"/>
                <w:sz w:val="28"/>
                <w:szCs w:val="28"/>
              </w:rPr>
            </w:pPr>
            <w:r w:rsidRPr="002B0638">
              <w:rPr>
                <w:rFonts w:eastAsia="MS Mincho"/>
                <w:sz w:val="28"/>
                <w:szCs w:val="28"/>
              </w:rPr>
              <w:t>0,0%</w:t>
            </w:r>
          </w:p>
        </w:tc>
        <w:tc>
          <w:tcPr>
            <w:tcW w:w="1701" w:type="dxa"/>
            <w:vAlign w:val="center"/>
          </w:tcPr>
          <w:p w:rsidR="007A74FB" w:rsidRPr="002B0638" w:rsidRDefault="007A74FB" w:rsidP="002B0638">
            <w:pPr>
              <w:contextualSpacing/>
              <w:jc w:val="center"/>
              <w:rPr>
                <w:rFonts w:eastAsia="MS Mincho"/>
                <w:sz w:val="28"/>
                <w:szCs w:val="28"/>
              </w:rPr>
            </w:pPr>
            <w:r w:rsidRPr="002B0638">
              <w:rPr>
                <w:rFonts w:eastAsia="MS Mincho"/>
                <w:sz w:val="28"/>
                <w:szCs w:val="28"/>
              </w:rPr>
              <w:t>0,0%</w:t>
            </w:r>
          </w:p>
        </w:tc>
        <w:tc>
          <w:tcPr>
            <w:tcW w:w="1417" w:type="dxa"/>
            <w:vAlign w:val="center"/>
          </w:tcPr>
          <w:p w:rsidR="007A74FB" w:rsidRPr="002B0638" w:rsidRDefault="007A74FB" w:rsidP="002B0638">
            <w:pPr>
              <w:contextualSpacing/>
              <w:jc w:val="center"/>
              <w:rPr>
                <w:rFonts w:eastAsia="MS Mincho"/>
                <w:sz w:val="28"/>
                <w:szCs w:val="28"/>
              </w:rPr>
            </w:pPr>
            <w:r w:rsidRPr="002B0638">
              <w:rPr>
                <w:rFonts w:eastAsia="MS Mincho"/>
                <w:sz w:val="28"/>
                <w:szCs w:val="28"/>
              </w:rPr>
              <w:t>0,0%</w:t>
            </w:r>
          </w:p>
        </w:tc>
      </w:tr>
    </w:tbl>
    <w:p w:rsidR="007A74FB" w:rsidRPr="009A479C" w:rsidRDefault="007A74FB" w:rsidP="009A479C">
      <w:pPr>
        <w:tabs>
          <w:tab w:val="left" w:pos="709"/>
        </w:tabs>
        <w:spacing w:before="120"/>
        <w:ind w:firstLine="567"/>
        <w:jc w:val="both"/>
        <w:rPr>
          <w:sz w:val="28"/>
          <w:szCs w:val="28"/>
        </w:rPr>
      </w:pPr>
      <w:r w:rsidRPr="009A479C">
        <w:rPr>
          <w:sz w:val="28"/>
          <w:szCs w:val="28"/>
        </w:rPr>
        <w:t>3.3. Результаты по группам участников экзамена с различным уровнем подготовки:</w:t>
      </w:r>
    </w:p>
    <w:p w:rsidR="007A74FB" w:rsidRPr="009A479C" w:rsidRDefault="007A74FB" w:rsidP="00246079">
      <w:pPr>
        <w:pStyle w:val="a3"/>
        <w:spacing w:after="0" w:line="240" w:lineRule="auto"/>
        <w:ind w:left="0" w:firstLine="567"/>
        <w:rPr>
          <w:rFonts w:ascii="Times New Roman" w:hAnsi="Times New Roman"/>
          <w:sz w:val="28"/>
          <w:szCs w:val="28"/>
          <w:lang w:eastAsia="ru-RU"/>
        </w:rPr>
      </w:pPr>
      <w:r w:rsidRPr="009A479C">
        <w:rPr>
          <w:rFonts w:ascii="Times New Roman" w:hAnsi="Times New Roman"/>
          <w:b/>
          <w:sz w:val="28"/>
          <w:szCs w:val="28"/>
          <w:lang w:eastAsia="ru-RU"/>
        </w:rPr>
        <w:t>А</w:t>
      </w:r>
      <w:r w:rsidRPr="009A479C">
        <w:rPr>
          <w:rFonts w:ascii="Times New Roman" w:hAnsi="Times New Roman"/>
          <w:sz w:val="28"/>
          <w:szCs w:val="28"/>
          <w:lang w:eastAsia="ru-RU"/>
        </w:rPr>
        <w:t xml:space="preserve">) с учетом категории участников ЕГЭ </w:t>
      </w:r>
    </w:p>
    <w:p w:rsidR="007A74FB" w:rsidRPr="009B6017" w:rsidRDefault="007A74FB" w:rsidP="00246079">
      <w:pPr>
        <w:pStyle w:val="a3"/>
        <w:spacing w:after="0" w:line="240" w:lineRule="auto"/>
        <w:ind w:left="0" w:firstLine="567"/>
        <w:jc w:val="right"/>
        <w:rPr>
          <w:rFonts w:ascii="Times New Roman" w:hAnsi="Times New Roman"/>
          <w:i/>
          <w:sz w:val="24"/>
          <w:szCs w:val="24"/>
          <w:lang w:eastAsia="ru-RU"/>
        </w:rPr>
      </w:pPr>
      <w:r w:rsidRPr="009B6017">
        <w:rPr>
          <w:rFonts w:ascii="Times New Roman" w:hAnsi="Times New Roman"/>
          <w:i/>
          <w:sz w:val="24"/>
          <w:szCs w:val="24"/>
          <w:lang w:eastAsia="ru-RU"/>
        </w:rPr>
        <w:t>Таблица 6</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126"/>
        <w:gridCol w:w="2127"/>
        <w:gridCol w:w="1700"/>
      </w:tblGrid>
      <w:tr w:rsidR="007A74FB" w:rsidRPr="008318E3" w:rsidTr="00CD2E56">
        <w:tc>
          <w:tcPr>
            <w:tcW w:w="3828" w:type="dxa"/>
          </w:tcPr>
          <w:p w:rsidR="007A74FB" w:rsidRPr="00736A13" w:rsidRDefault="007A74FB" w:rsidP="00D96E15">
            <w:pPr>
              <w:pStyle w:val="a3"/>
              <w:spacing w:after="0" w:line="240" w:lineRule="auto"/>
              <w:ind w:left="0"/>
              <w:jc w:val="both"/>
              <w:rPr>
                <w:rFonts w:ascii="Times New Roman" w:hAnsi="Times New Roman"/>
                <w:sz w:val="28"/>
                <w:szCs w:val="28"/>
              </w:rPr>
            </w:pPr>
          </w:p>
        </w:tc>
        <w:tc>
          <w:tcPr>
            <w:tcW w:w="2126" w:type="dxa"/>
          </w:tcPr>
          <w:p w:rsidR="007A74FB" w:rsidRPr="00736A13" w:rsidRDefault="007A74FB" w:rsidP="00D96E15">
            <w:pPr>
              <w:pStyle w:val="a3"/>
              <w:spacing w:after="0" w:line="240" w:lineRule="auto"/>
              <w:ind w:left="0"/>
              <w:jc w:val="center"/>
              <w:rPr>
                <w:rFonts w:ascii="Times New Roman" w:hAnsi="Times New Roman"/>
                <w:sz w:val="28"/>
                <w:szCs w:val="28"/>
              </w:rPr>
            </w:pPr>
            <w:r w:rsidRPr="00736A13">
              <w:rPr>
                <w:rFonts w:ascii="Times New Roman" w:hAnsi="Times New Roman"/>
                <w:sz w:val="28"/>
                <w:szCs w:val="28"/>
              </w:rPr>
              <w:t>Выпускники текущего года, обучающиеся по программам СОО</w:t>
            </w:r>
          </w:p>
        </w:tc>
        <w:tc>
          <w:tcPr>
            <w:tcW w:w="2127" w:type="dxa"/>
          </w:tcPr>
          <w:p w:rsidR="007A74FB" w:rsidRPr="00736A13" w:rsidRDefault="007A74FB" w:rsidP="00D96E15">
            <w:pPr>
              <w:pStyle w:val="a3"/>
              <w:spacing w:after="0" w:line="240" w:lineRule="auto"/>
              <w:ind w:left="0"/>
              <w:jc w:val="center"/>
              <w:rPr>
                <w:rFonts w:ascii="Times New Roman" w:hAnsi="Times New Roman"/>
                <w:sz w:val="28"/>
                <w:szCs w:val="28"/>
              </w:rPr>
            </w:pPr>
            <w:r w:rsidRPr="00736A13">
              <w:rPr>
                <w:rFonts w:ascii="Times New Roman" w:hAnsi="Times New Roman"/>
                <w:sz w:val="28"/>
                <w:szCs w:val="28"/>
              </w:rPr>
              <w:t>Выпускники текущего года, обучающиеся по программам СПО</w:t>
            </w:r>
          </w:p>
        </w:tc>
        <w:tc>
          <w:tcPr>
            <w:tcW w:w="1700" w:type="dxa"/>
          </w:tcPr>
          <w:p w:rsidR="007A74FB" w:rsidRPr="00736A13" w:rsidRDefault="007A74FB" w:rsidP="00D96E15">
            <w:pPr>
              <w:pStyle w:val="a3"/>
              <w:spacing w:after="0" w:line="240" w:lineRule="auto"/>
              <w:ind w:left="0"/>
              <w:jc w:val="center"/>
              <w:rPr>
                <w:rFonts w:ascii="Times New Roman" w:hAnsi="Times New Roman"/>
                <w:sz w:val="28"/>
                <w:szCs w:val="28"/>
              </w:rPr>
            </w:pPr>
            <w:r w:rsidRPr="00736A13">
              <w:rPr>
                <w:rFonts w:ascii="Times New Roman" w:hAnsi="Times New Roman"/>
                <w:sz w:val="28"/>
                <w:szCs w:val="28"/>
              </w:rPr>
              <w:t>Выпускники прошлых лет</w:t>
            </w:r>
          </w:p>
        </w:tc>
      </w:tr>
      <w:tr w:rsidR="007A74FB" w:rsidRPr="008318E3" w:rsidTr="008926DE">
        <w:trPr>
          <w:trHeight w:val="20"/>
        </w:trPr>
        <w:tc>
          <w:tcPr>
            <w:tcW w:w="3828" w:type="dxa"/>
          </w:tcPr>
          <w:p w:rsidR="007A74FB" w:rsidRPr="00736A13" w:rsidRDefault="007A74FB" w:rsidP="00D96E15">
            <w:pPr>
              <w:pStyle w:val="a3"/>
              <w:spacing w:after="0" w:line="240" w:lineRule="auto"/>
              <w:ind w:left="0"/>
              <w:jc w:val="both"/>
              <w:rPr>
                <w:rFonts w:ascii="Times New Roman" w:hAnsi="Times New Roman"/>
                <w:b/>
                <w:sz w:val="28"/>
                <w:szCs w:val="28"/>
              </w:rPr>
            </w:pPr>
            <w:r w:rsidRPr="00736A13">
              <w:rPr>
                <w:rFonts w:ascii="Times New Roman" w:hAnsi="Times New Roman"/>
                <w:bCs/>
                <w:sz w:val="28"/>
                <w:szCs w:val="28"/>
                <w:lang w:eastAsia="ru-RU"/>
              </w:rPr>
              <w:lastRenderedPageBreak/>
              <w:t>Доля</w:t>
            </w:r>
            <w:r w:rsidRPr="00736A13">
              <w:rPr>
                <w:rFonts w:ascii="Times New Roman" w:hAnsi="Times New Roman"/>
                <w:sz w:val="28"/>
                <w:szCs w:val="28"/>
              </w:rPr>
              <w:t xml:space="preserve"> участников, набравших балл ниже минимального </w:t>
            </w:r>
          </w:p>
        </w:tc>
        <w:tc>
          <w:tcPr>
            <w:tcW w:w="2126" w:type="dxa"/>
            <w:vAlign w:val="center"/>
          </w:tcPr>
          <w:p w:rsidR="007A74FB" w:rsidRPr="008318E3" w:rsidRDefault="007A74FB" w:rsidP="008926DE">
            <w:pPr>
              <w:jc w:val="center"/>
              <w:rPr>
                <w:color w:val="000000"/>
                <w:sz w:val="28"/>
                <w:szCs w:val="28"/>
              </w:rPr>
            </w:pPr>
            <w:r w:rsidRPr="008318E3">
              <w:rPr>
                <w:color w:val="000000"/>
                <w:sz w:val="28"/>
                <w:szCs w:val="28"/>
              </w:rPr>
              <w:t>4,9%</w:t>
            </w:r>
          </w:p>
        </w:tc>
        <w:tc>
          <w:tcPr>
            <w:tcW w:w="2127"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18,2%</w:t>
            </w:r>
          </w:p>
        </w:tc>
        <w:tc>
          <w:tcPr>
            <w:tcW w:w="1700"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29,7%</w:t>
            </w:r>
          </w:p>
        </w:tc>
      </w:tr>
      <w:tr w:rsidR="007A74FB" w:rsidRPr="008318E3" w:rsidTr="008926DE">
        <w:trPr>
          <w:trHeight w:val="20"/>
        </w:trPr>
        <w:tc>
          <w:tcPr>
            <w:tcW w:w="3828" w:type="dxa"/>
          </w:tcPr>
          <w:p w:rsidR="007A74FB" w:rsidRPr="00736A13" w:rsidRDefault="007A74FB" w:rsidP="00D96E15">
            <w:pPr>
              <w:pStyle w:val="a3"/>
              <w:spacing w:after="0" w:line="240" w:lineRule="auto"/>
              <w:ind w:left="0"/>
              <w:jc w:val="both"/>
              <w:rPr>
                <w:rFonts w:ascii="Times New Roman" w:hAnsi="Times New Roman"/>
                <w:sz w:val="28"/>
                <w:szCs w:val="28"/>
              </w:rPr>
            </w:pPr>
            <w:r w:rsidRPr="00736A13">
              <w:rPr>
                <w:rFonts w:ascii="Times New Roman" w:hAnsi="Times New Roman"/>
                <w:bCs/>
                <w:sz w:val="28"/>
                <w:szCs w:val="28"/>
                <w:lang w:eastAsia="ru-RU"/>
              </w:rPr>
              <w:t>Доля</w:t>
            </w:r>
            <w:r w:rsidRPr="00736A13">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7A74FB" w:rsidRPr="008318E3" w:rsidRDefault="007A74FB" w:rsidP="008926DE">
            <w:pPr>
              <w:jc w:val="center"/>
              <w:rPr>
                <w:color w:val="000000"/>
                <w:sz w:val="28"/>
                <w:szCs w:val="28"/>
              </w:rPr>
            </w:pPr>
            <w:r w:rsidRPr="008318E3">
              <w:rPr>
                <w:color w:val="000000"/>
                <w:sz w:val="28"/>
                <w:szCs w:val="28"/>
              </w:rPr>
              <w:t>60,8%</w:t>
            </w:r>
          </w:p>
        </w:tc>
        <w:tc>
          <w:tcPr>
            <w:tcW w:w="2127"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63,6%</w:t>
            </w:r>
          </w:p>
        </w:tc>
        <w:tc>
          <w:tcPr>
            <w:tcW w:w="1700"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54,1%</w:t>
            </w:r>
          </w:p>
        </w:tc>
      </w:tr>
      <w:tr w:rsidR="007A74FB" w:rsidRPr="008318E3" w:rsidTr="008926DE">
        <w:trPr>
          <w:trHeight w:val="20"/>
        </w:trPr>
        <w:tc>
          <w:tcPr>
            <w:tcW w:w="3828" w:type="dxa"/>
          </w:tcPr>
          <w:p w:rsidR="007A74FB" w:rsidRPr="00736A13" w:rsidRDefault="007A74FB" w:rsidP="00D96E15">
            <w:pPr>
              <w:pStyle w:val="a3"/>
              <w:spacing w:after="0" w:line="240" w:lineRule="auto"/>
              <w:ind w:left="0"/>
              <w:jc w:val="both"/>
              <w:rPr>
                <w:rFonts w:ascii="Times New Roman" w:hAnsi="Times New Roman"/>
                <w:sz w:val="28"/>
                <w:szCs w:val="28"/>
              </w:rPr>
            </w:pPr>
            <w:r w:rsidRPr="00736A13">
              <w:rPr>
                <w:rFonts w:ascii="Times New Roman" w:hAnsi="Times New Roman"/>
                <w:bCs/>
                <w:sz w:val="28"/>
                <w:szCs w:val="28"/>
                <w:lang w:eastAsia="ru-RU"/>
              </w:rPr>
              <w:t>Доля</w:t>
            </w:r>
            <w:r w:rsidRPr="00736A13">
              <w:rPr>
                <w:rFonts w:ascii="Times New Roman" w:hAnsi="Times New Roman"/>
                <w:sz w:val="28"/>
                <w:szCs w:val="28"/>
              </w:rPr>
              <w:t xml:space="preserve"> участников, получивших от 61 до 80 баллов</w:t>
            </w:r>
          </w:p>
        </w:tc>
        <w:tc>
          <w:tcPr>
            <w:tcW w:w="2126" w:type="dxa"/>
            <w:vAlign w:val="center"/>
          </w:tcPr>
          <w:p w:rsidR="007A74FB" w:rsidRPr="008318E3" w:rsidRDefault="007A74FB" w:rsidP="008926DE">
            <w:pPr>
              <w:jc w:val="center"/>
              <w:rPr>
                <w:color w:val="000000"/>
                <w:sz w:val="28"/>
                <w:szCs w:val="28"/>
              </w:rPr>
            </w:pPr>
            <w:r w:rsidRPr="008318E3">
              <w:rPr>
                <w:color w:val="000000"/>
                <w:sz w:val="28"/>
                <w:szCs w:val="28"/>
              </w:rPr>
              <w:t>27,8%</w:t>
            </w:r>
          </w:p>
        </w:tc>
        <w:tc>
          <w:tcPr>
            <w:tcW w:w="2127"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9,1%</w:t>
            </w:r>
          </w:p>
        </w:tc>
        <w:tc>
          <w:tcPr>
            <w:tcW w:w="1700"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16,2</w:t>
            </w:r>
          </w:p>
        </w:tc>
      </w:tr>
      <w:tr w:rsidR="007A74FB" w:rsidRPr="008318E3" w:rsidTr="008926DE">
        <w:trPr>
          <w:trHeight w:val="20"/>
        </w:trPr>
        <w:tc>
          <w:tcPr>
            <w:tcW w:w="3828" w:type="dxa"/>
          </w:tcPr>
          <w:p w:rsidR="007A74FB" w:rsidRPr="00736A13" w:rsidRDefault="007A74FB" w:rsidP="00D96E15">
            <w:pPr>
              <w:pStyle w:val="a3"/>
              <w:spacing w:after="0" w:line="240" w:lineRule="auto"/>
              <w:ind w:left="0"/>
              <w:jc w:val="both"/>
              <w:rPr>
                <w:rFonts w:ascii="Times New Roman" w:hAnsi="Times New Roman"/>
                <w:b/>
                <w:sz w:val="28"/>
                <w:szCs w:val="28"/>
              </w:rPr>
            </w:pPr>
            <w:r w:rsidRPr="00736A13">
              <w:rPr>
                <w:rFonts w:ascii="Times New Roman" w:hAnsi="Times New Roman"/>
                <w:bCs/>
                <w:sz w:val="28"/>
                <w:szCs w:val="28"/>
                <w:lang w:eastAsia="ru-RU"/>
              </w:rPr>
              <w:t>Доля</w:t>
            </w:r>
            <w:r w:rsidRPr="00736A13">
              <w:rPr>
                <w:rFonts w:ascii="Times New Roman" w:hAnsi="Times New Roman"/>
                <w:sz w:val="28"/>
                <w:szCs w:val="28"/>
              </w:rPr>
              <w:t xml:space="preserve"> участников, получивших от 81 до 100 баллов</w:t>
            </w:r>
          </w:p>
        </w:tc>
        <w:tc>
          <w:tcPr>
            <w:tcW w:w="2126" w:type="dxa"/>
            <w:vAlign w:val="center"/>
          </w:tcPr>
          <w:p w:rsidR="007A74FB" w:rsidRPr="008318E3" w:rsidRDefault="007A74FB" w:rsidP="008926DE">
            <w:pPr>
              <w:jc w:val="center"/>
              <w:rPr>
                <w:color w:val="000000"/>
                <w:sz w:val="28"/>
                <w:szCs w:val="28"/>
              </w:rPr>
            </w:pPr>
            <w:r w:rsidRPr="008318E3">
              <w:rPr>
                <w:color w:val="000000"/>
                <w:sz w:val="28"/>
                <w:szCs w:val="28"/>
              </w:rPr>
              <w:t>6,5%</w:t>
            </w:r>
          </w:p>
        </w:tc>
        <w:tc>
          <w:tcPr>
            <w:tcW w:w="2127"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9,1%</w:t>
            </w:r>
          </w:p>
        </w:tc>
        <w:tc>
          <w:tcPr>
            <w:tcW w:w="1700"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0,0%</w:t>
            </w:r>
          </w:p>
        </w:tc>
      </w:tr>
      <w:tr w:rsidR="007A74FB" w:rsidRPr="008318E3" w:rsidTr="008926DE">
        <w:trPr>
          <w:trHeight w:val="20"/>
        </w:trPr>
        <w:tc>
          <w:tcPr>
            <w:tcW w:w="3828" w:type="dxa"/>
          </w:tcPr>
          <w:p w:rsidR="007A74FB" w:rsidRPr="00736A13" w:rsidRDefault="007A74FB" w:rsidP="00D96E15">
            <w:pPr>
              <w:pStyle w:val="a3"/>
              <w:spacing w:after="0" w:line="240" w:lineRule="auto"/>
              <w:ind w:left="0"/>
              <w:jc w:val="both"/>
              <w:rPr>
                <w:rFonts w:ascii="Times New Roman" w:hAnsi="Times New Roman"/>
                <w:b/>
                <w:sz w:val="28"/>
                <w:szCs w:val="28"/>
              </w:rPr>
            </w:pPr>
            <w:r w:rsidRPr="00736A13">
              <w:rPr>
                <w:rFonts w:ascii="Times New Roman" w:hAnsi="Times New Roman"/>
                <w:sz w:val="28"/>
                <w:szCs w:val="28"/>
              </w:rPr>
              <w:t>Количество выпускников, получивших 100 баллов</w:t>
            </w:r>
          </w:p>
        </w:tc>
        <w:tc>
          <w:tcPr>
            <w:tcW w:w="2126"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0</w:t>
            </w:r>
          </w:p>
        </w:tc>
        <w:tc>
          <w:tcPr>
            <w:tcW w:w="2127"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0</w:t>
            </w:r>
          </w:p>
        </w:tc>
        <w:tc>
          <w:tcPr>
            <w:tcW w:w="1700" w:type="dxa"/>
            <w:vAlign w:val="center"/>
          </w:tcPr>
          <w:p w:rsidR="007A74FB" w:rsidRPr="008926DE" w:rsidRDefault="007A74FB" w:rsidP="008926DE">
            <w:pPr>
              <w:pStyle w:val="a3"/>
              <w:spacing w:after="0" w:line="240" w:lineRule="auto"/>
              <w:ind w:left="0"/>
              <w:jc w:val="center"/>
              <w:rPr>
                <w:rFonts w:ascii="Times New Roman" w:hAnsi="Times New Roman"/>
                <w:sz w:val="28"/>
                <w:szCs w:val="28"/>
              </w:rPr>
            </w:pPr>
            <w:r w:rsidRPr="008926DE">
              <w:rPr>
                <w:rFonts w:ascii="Times New Roman" w:hAnsi="Times New Roman"/>
                <w:sz w:val="28"/>
                <w:szCs w:val="28"/>
              </w:rPr>
              <w:t>0</w:t>
            </w:r>
          </w:p>
        </w:tc>
      </w:tr>
    </w:tbl>
    <w:p w:rsidR="007A74FB" w:rsidRDefault="007A74FB" w:rsidP="009A479C">
      <w:pPr>
        <w:pStyle w:val="a3"/>
        <w:spacing w:before="120" w:after="120" w:line="240" w:lineRule="auto"/>
        <w:ind w:left="0" w:firstLine="567"/>
        <w:jc w:val="both"/>
        <w:rPr>
          <w:rFonts w:ascii="Times New Roman" w:hAnsi="Times New Roman"/>
          <w:sz w:val="24"/>
          <w:szCs w:val="24"/>
          <w:lang w:eastAsia="ru-RU"/>
        </w:rPr>
      </w:pPr>
      <w:r w:rsidRPr="009B6017">
        <w:rPr>
          <w:rFonts w:ascii="Times New Roman" w:hAnsi="Times New Roman"/>
          <w:b/>
          <w:sz w:val="24"/>
          <w:szCs w:val="24"/>
          <w:lang w:eastAsia="ru-RU"/>
        </w:rPr>
        <w:t>Б)</w:t>
      </w:r>
      <w:r w:rsidRPr="009B6017">
        <w:rPr>
          <w:rFonts w:ascii="Times New Roman" w:hAnsi="Times New Roman"/>
          <w:sz w:val="24"/>
          <w:szCs w:val="24"/>
          <w:lang w:eastAsia="ru-RU"/>
        </w:rPr>
        <w:t xml:space="preserve"> с учетом типа ОО </w:t>
      </w:r>
    </w:p>
    <w:p w:rsidR="007A74FB" w:rsidRPr="009B6017" w:rsidRDefault="007A74FB" w:rsidP="000609C2">
      <w:pPr>
        <w:pStyle w:val="a3"/>
        <w:spacing w:after="120" w:line="240" w:lineRule="auto"/>
        <w:ind w:left="0" w:firstLine="567"/>
        <w:jc w:val="both"/>
        <w:rPr>
          <w:rFonts w:ascii="Times New Roman" w:hAnsi="Times New Roman"/>
          <w:i/>
          <w:sz w:val="24"/>
          <w:szCs w:val="24"/>
          <w:lang w:eastAsia="ru-RU"/>
        </w:rPr>
      </w:pPr>
      <w:r w:rsidRPr="009B6017">
        <w:rPr>
          <w:rFonts w:ascii="Times New Roman" w:hAnsi="Times New Roman"/>
          <w:b/>
          <w:i/>
          <w:sz w:val="24"/>
          <w:szCs w:val="24"/>
          <w:lang w:eastAsia="ru-RU"/>
        </w:rPr>
        <w:t>Примечание.</w:t>
      </w:r>
      <w:r w:rsidRPr="009B6017">
        <w:rPr>
          <w:rFonts w:ascii="Times New Roman" w:hAnsi="Times New Roman"/>
          <w:i/>
          <w:sz w:val="24"/>
          <w:szCs w:val="24"/>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7A74FB" w:rsidRPr="009B6017" w:rsidRDefault="007A74FB" w:rsidP="00246079">
      <w:pPr>
        <w:pStyle w:val="a3"/>
        <w:spacing w:after="0" w:line="240" w:lineRule="auto"/>
        <w:ind w:left="0" w:firstLine="567"/>
        <w:jc w:val="right"/>
        <w:rPr>
          <w:rFonts w:ascii="Times New Roman" w:hAnsi="Times New Roman"/>
          <w:i/>
          <w:sz w:val="24"/>
          <w:szCs w:val="24"/>
          <w:lang w:eastAsia="ru-RU"/>
        </w:rPr>
      </w:pPr>
      <w:r w:rsidRPr="009B6017">
        <w:rPr>
          <w:rFonts w:ascii="Times New Roman" w:hAnsi="Times New Roman"/>
          <w:i/>
          <w:sz w:val="24"/>
          <w:szCs w:val="24"/>
          <w:lang w:eastAsia="ru-RU"/>
        </w:rPr>
        <w:t>Таблица 7</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984"/>
        <w:gridCol w:w="1985"/>
      </w:tblGrid>
      <w:tr w:rsidR="007A74FB" w:rsidRPr="008318E3" w:rsidTr="00A73542">
        <w:trPr>
          <w:trHeight w:val="20"/>
        </w:trPr>
        <w:tc>
          <w:tcPr>
            <w:tcW w:w="4395" w:type="dxa"/>
          </w:tcPr>
          <w:p w:rsidR="007A74FB" w:rsidRPr="00A73542" w:rsidRDefault="007A74FB" w:rsidP="00A73542">
            <w:pPr>
              <w:pStyle w:val="a3"/>
              <w:spacing w:after="0" w:line="240" w:lineRule="auto"/>
              <w:ind w:left="0"/>
              <w:jc w:val="both"/>
              <w:rPr>
                <w:rFonts w:ascii="Times New Roman" w:hAnsi="Times New Roman"/>
                <w:sz w:val="28"/>
                <w:szCs w:val="28"/>
              </w:rPr>
            </w:pPr>
          </w:p>
        </w:tc>
        <w:tc>
          <w:tcPr>
            <w:tcW w:w="1984" w:type="dxa"/>
            <w:vAlign w:val="center"/>
          </w:tcPr>
          <w:p w:rsidR="007A74FB" w:rsidRPr="00A73542" w:rsidRDefault="007A74FB" w:rsidP="00A73542">
            <w:pPr>
              <w:pStyle w:val="a3"/>
              <w:spacing w:after="0" w:line="240" w:lineRule="auto"/>
              <w:ind w:left="0" w:hanging="108"/>
              <w:jc w:val="center"/>
              <w:rPr>
                <w:rFonts w:ascii="Times New Roman" w:hAnsi="Times New Roman"/>
                <w:sz w:val="28"/>
                <w:szCs w:val="28"/>
              </w:rPr>
            </w:pPr>
            <w:r w:rsidRPr="00A73542">
              <w:rPr>
                <w:rFonts w:ascii="Times New Roman" w:hAnsi="Times New Roman"/>
                <w:sz w:val="28"/>
                <w:szCs w:val="28"/>
              </w:rPr>
              <w:t>Лицеи, гимназии</w:t>
            </w:r>
          </w:p>
        </w:tc>
        <w:tc>
          <w:tcPr>
            <w:tcW w:w="1984" w:type="dxa"/>
            <w:vAlign w:val="center"/>
          </w:tcPr>
          <w:p w:rsidR="007A74FB" w:rsidRPr="00A73542" w:rsidRDefault="007A74FB" w:rsidP="00A73542">
            <w:pPr>
              <w:pStyle w:val="a3"/>
              <w:spacing w:after="0" w:line="240" w:lineRule="auto"/>
              <w:ind w:left="0" w:hanging="108"/>
              <w:jc w:val="center"/>
              <w:rPr>
                <w:rFonts w:ascii="Times New Roman" w:hAnsi="Times New Roman"/>
                <w:sz w:val="28"/>
                <w:szCs w:val="28"/>
              </w:rPr>
            </w:pPr>
            <w:r w:rsidRPr="00A73542">
              <w:rPr>
                <w:rFonts w:ascii="Times New Roman" w:hAnsi="Times New Roman"/>
                <w:sz w:val="28"/>
                <w:szCs w:val="28"/>
              </w:rPr>
              <w:t>Средние общеобразовательные школы с углубленным изучением отдельных предметов</w:t>
            </w:r>
          </w:p>
        </w:tc>
        <w:tc>
          <w:tcPr>
            <w:tcW w:w="1985" w:type="dxa"/>
            <w:vAlign w:val="center"/>
          </w:tcPr>
          <w:p w:rsidR="007A74FB" w:rsidRPr="00A73542" w:rsidRDefault="007A74FB" w:rsidP="00A73542">
            <w:pPr>
              <w:pStyle w:val="a3"/>
              <w:spacing w:after="0" w:line="240" w:lineRule="auto"/>
              <w:ind w:left="0" w:hanging="108"/>
              <w:jc w:val="center"/>
              <w:rPr>
                <w:rFonts w:ascii="Times New Roman" w:hAnsi="Times New Roman"/>
                <w:sz w:val="28"/>
                <w:szCs w:val="28"/>
              </w:rPr>
            </w:pPr>
            <w:r w:rsidRPr="00A73542">
              <w:rPr>
                <w:rFonts w:ascii="Times New Roman" w:hAnsi="Times New Roman"/>
                <w:sz w:val="28"/>
                <w:szCs w:val="28"/>
              </w:rPr>
              <w:t>Средние общеобразовательные школы</w:t>
            </w:r>
          </w:p>
        </w:tc>
      </w:tr>
      <w:tr w:rsidR="007A74FB" w:rsidRPr="008318E3" w:rsidTr="00A73542">
        <w:trPr>
          <w:trHeight w:val="20"/>
        </w:trPr>
        <w:tc>
          <w:tcPr>
            <w:tcW w:w="4395" w:type="dxa"/>
          </w:tcPr>
          <w:p w:rsidR="007A74FB" w:rsidRPr="00A73542" w:rsidRDefault="007A74FB" w:rsidP="00A73542">
            <w:pPr>
              <w:pStyle w:val="a3"/>
              <w:spacing w:after="0" w:line="240" w:lineRule="auto"/>
              <w:ind w:left="0"/>
              <w:jc w:val="both"/>
              <w:rPr>
                <w:rFonts w:ascii="Times New Roman" w:hAnsi="Times New Roman"/>
                <w:b/>
                <w:sz w:val="28"/>
                <w:szCs w:val="28"/>
              </w:rPr>
            </w:pPr>
            <w:r w:rsidRPr="00A73542">
              <w:rPr>
                <w:rFonts w:ascii="Times New Roman" w:hAnsi="Times New Roman"/>
                <w:bCs/>
                <w:sz w:val="28"/>
                <w:szCs w:val="28"/>
                <w:lang w:eastAsia="ru-RU"/>
              </w:rPr>
              <w:t>Доля</w:t>
            </w:r>
            <w:r w:rsidRPr="00A73542">
              <w:rPr>
                <w:rFonts w:ascii="Times New Roman" w:hAnsi="Times New Roman"/>
                <w:sz w:val="28"/>
                <w:szCs w:val="28"/>
              </w:rPr>
              <w:t xml:space="preserve"> участников, набравших балл ниже минимального </w:t>
            </w:r>
          </w:p>
        </w:tc>
        <w:tc>
          <w:tcPr>
            <w:tcW w:w="1984" w:type="dxa"/>
            <w:vAlign w:val="center"/>
          </w:tcPr>
          <w:p w:rsidR="007A74FB" w:rsidRPr="008318E3" w:rsidRDefault="007A74FB" w:rsidP="00A73542">
            <w:pPr>
              <w:jc w:val="center"/>
              <w:rPr>
                <w:color w:val="000000"/>
                <w:sz w:val="28"/>
                <w:szCs w:val="28"/>
              </w:rPr>
            </w:pPr>
            <w:r w:rsidRPr="008318E3">
              <w:rPr>
                <w:color w:val="000000"/>
                <w:sz w:val="28"/>
                <w:szCs w:val="28"/>
              </w:rPr>
              <w:t>2,6%</w:t>
            </w:r>
          </w:p>
        </w:tc>
        <w:tc>
          <w:tcPr>
            <w:tcW w:w="1984" w:type="dxa"/>
            <w:vAlign w:val="center"/>
          </w:tcPr>
          <w:p w:rsidR="007A74FB" w:rsidRPr="008318E3" w:rsidRDefault="007A74FB" w:rsidP="00A73542">
            <w:pPr>
              <w:jc w:val="center"/>
              <w:rPr>
                <w:color w:val="000000"/>
                <w:sz w:val="28"/>
                <w:szCs w:val="28"/>
              </w:rPr>
            </w:pPr>
            <w:r w:rsidRPr="008318E3">
              <w:rPr>
                <w:color w:val="000000"/>
                <w:sz w:val="28"/>
                <w:szCs w:val="28"/>
              </w:rPr>
              <w:t>2,6%</w:t>
            </w:r>
          </w:p>
        </w:tc>
        <w:tc>
          <w:tcPr>
            <w:tcW w:w="1985" w:type="dxa"/>
            <w:vAlign w:val="center"/>
          </w:tcPr>
          <w:p w:rsidR="007A74FB" w:rsidRPr="008318E3" w:rsidRDefault="007A74FB" w:rsidP="00A73542">
            <w:pPr>
              <w:jc w:val="center"/>
              <w:rPr>
                <w:color w:val="000000"/>
                <w:sz w:val="28"/>
                <w:szCs w:val="28"/>
              </w:rPr>
            </w:pPr>
            <w:r w:rsidRPr="008318E3">
              <w:rPr>
                <w:color w:val="000000"/>
                <w:sz w:val="28"/>
                <w:szCs w:val="28"/>
              </w:rPr>
              <w:t>5,7%</w:t>
            </w:r>
          </w:p>
        </w:tc>
      </w:tr>
      <w:tr w:rsidR="007A74FB" w:rsidRPr="008318E3" w:rsidTr="00A73542">
        <w:trPr>
          <w:trHeight w:val="20"/>
        </w:trPr>
        <w:tc>
          <w:tcPr>
            <w:tcW w:w="4395" w:type="dxa"/>
          </w:tcPr>
          <w:p w:rsidR="007A74FB" w:rsidRPr="00A73542" w:rsidRDefault="007A74FB" w:rsidP="00A73542">
            <w:pPr>
              <w:pStyle w:val="a3"/>
              <w:spacing w:after="0" w:line="240" w:lineRule="auto"/>
              <w:ind w:left="0"/>
              <w:jc w:val="both"/>
              <w:rPr>
                <w:rFonts w:ascii="Times New Roman" w:hAnsi="Times New Roman"/>
                <w:sz w:val="28"/>
                <w:szCs w:val="28"/>
              </w:rPr>
            </w:pPr>
            <w:r w:rsidRPr="00A73542">
              <w:rPr>
                <w:rFonts w:ascii="Times New Roman" w:hAnsi="Times New Roman"/>
                <w:bCs/>
                <w:sz w:val="28"/>
                <w:szCs w:val="28"/>
                <w:lang w:eastAsia="ru-RU"/>
              </w:rPr>
              <w:t>Доля</w:t>
            </w:r>
            <w:r w:rsidRPr="00A73542">
              <w:rPr>
                <w:rFonts w:ascii="Times New Roman" w:hAnsi="Times New Roman"/>
                <w:sz w:val="28"/>
                <w:szCs w:val="28"/>
              </w:rPr>
              <w:t xml:space="preserve"> участников, получивших тестовый балл от минимального балла до 60 баллов</w:t>
            </w:r>
          </w:p>
        </w:tc>
        <w:tc>
          <w:tcPr>
            <w:tcW w:w="1984" w:type="dxa"/>
            <w:vAlign w:val="center"/>
          </w:tcPr>
          <w:p w:rsidR="007A74FB" w:rsidRPr="008318E3" w:rsidRDefault="007A74FB" w:rsidP="00A73542">
            <w:pPr>
              <w:jc w:val="center"/>
              <w:rPr>
                <w:color w:val="000000"/>
                <w:sz w:val="28"/>
                <w:szCs w:val="28"/>
              </w:rPr>
            </w:pPr>
            <w:r w:rsidRPr="008318E3">
              <w:rPr>
                <w:color w:val="000000"/>
                <w:sz w:val="28"/>
                <w:szCs w:val="28"/>
              </w:rPr>
              <w:t>49,6%</w:t>
            </w:r>
          </w:p>
        </w:tc>
        <w:tc>
          <w:tcPr>
            <w:tcW w:w="1984" w:type="dxa"/>
            <w:vAlign w:val="center"/>
          </w:tcPr>
          <w:p w:rsidR="007A74FB" w:rsidRPr="008318E3" w:rsidRDefault="007A74FB" w:rsidP="00A73542">
            <w:pPr>
              <w:jc w:val="center"/>
              <w:rPr>
                <w:color w:val="000000"/>
                <w:sz w:val="28"/>
                <w:szCs w:val="28"/>
              </w:rPr>
            </w:pPr>
            <w:r w:rsidRPr="008318E3">
              <w:rPr>
                <w:color w:val="000000"/>
                <w:sz w:val="28"/>
                <w:szCs w:val="28"/>
              </w:rPr>
              <w:t>74,4%</w:t>
            </w:r>
          </w:p>
        </w:tc>
        <w:tc>
          <w:tcPr>
            <w:tcW w:w="1985" w:type="dxa"/>
            <w:vAlign w:val="center"/>
          </w:tcPr>
          <w:p w:rsidR="007A74FB" w:rsidRPr="008318E3" w:rsidRDefault="007A74FB" w:rsidP="00A73542">
            <w:pPr>
              <w:jc w:val="center"/>
              <w:rPr>
                <w:color w:val="000000"/>
                <w:sz w:val="28"/>
                <w:szCs w:val="28"/>
              </w:rPr>
            </w:pPr>
            <w:r w:rsidRPr="008318E3">
              <w:rPr>
                <w:color w:val="000000"/>
                <w:sz w:val="28"/>
                <w:szCs w:val="28"/>
              </w:rPr>
              <w:t>63,3%</w:t>
            </w:r>
          </w:p>
        </w:tc>
      </w:tr>
      <w:tr w:rsidR="007A74FB" w:rsidRPr="008318E3" w:rsidTr="00A73542">
        <w:trPr>
          <w:trHeight w:val="20"/>
        </w:trPr>
        <w:tc>
          <w:tcPr>
            <w:tcW w:w="4395" w:type="dxa"/>
          </w:tcPr>
          <w:p w:rsidR="007A74FB" w:rsidRPr="00A73542" w:rsidRDefault="007A74FB" w:rsidP="00A73542">
            <w:pPr>
              <w:pStyle w:val="a3"/>
              <w:spacing w:after="0" w:line="240" w:lineRule="auto"/>
              <w:ind w:left="0"/>
              <w:jc w:val="both"/>
              <w:rPr>
                <w:rFonts w:ascii="Times New Roman" w:hAnsi="Times New Roman"/>
                <w:sz w:val="28"/>
                <w:szCs w:val="28"/>
              </w:rPr>
            </w:pPr>
            <w:r w:rsidRPr="00A73542">
              <w:rPr>
                <w:rFonts w:ascii="Times New Roman" w:hAnsi="Times New Roman"/>
                <w:bCs/>
                <w:sz w:val="28"/>
                <w:szCs w:val="28"/>
                <w:lang w:eastAsia="ru-RU"/>
              </w:rPr>
              <w:t>Доля</w:t>
            </w:r>
            <w:r w:rsidRPr="00A73542">
              <w:rPr>
                <w:rFonts w:ascii="Times New Roman" w:hAnsi="Times New Roman"/>
                <w:sz w:val="28"/>
                <w:szCs w:val="28"/>
              </w:rPr>
              <w:t xml:space="preserve"> участников, получивших от 61 до 80 баллов</w:t>
            </w:r>
          </w:p>
        </w:tc>
        <w:tc>
          <w:tcPr>
            <w:tcW w:w="1984" w:type="dxa"/>
            <w:vAlign w:val="center"/>
          </w:tcPr>
          <w:p w:rsidR="007A74FB" w:rsidRPr="008318E3" w:rsidRDefault="007A74FB" w:rsidP="00E066F7">
            <w:pPr>
              <w:jc w:val="center"/>
              <w:rPr>
                <w:color w:val="000000"/>
                <w:sz w:val="28"/>
                <w:szCs w:val="28"/>
              </w:rPr>
            </w:pPr>
            <w:r w:rsidRPr="008318E3">
              <w:rPr>
                <w:color w:val="000000"/>
                <w:sz w:val="28"/>
                <w:szCs w:val="28"/>
              </w:rPr>
              <w:t>35,1%</w:t>
            </w:r>
          </w:p>
        </w:tc>
        <w:tc>
          <w:tcPr>
            <w:tcW w:w="1984" w:type="dxa"/>
            <w:vAlign w:val="center"/>
          </w:tcPr>
          <w:p w:rsidR="007A74FB" w:rsidRPr="008318E3" w:rsidRDefault="007A74FB" w:rsidP="00297179">
            <w:pPr>
              <w:jc w:val="center"/>
              <w:rPr>
                <w:color w:val="000000"/>
                <w:sz w:val="28"/>
                <w:szCs w:val="28"/>
              </w:rPr>
            </w:pPr>
            <w:r w:rsidRPr="008318E3">
              <w:rPr>
                <w:color w:val="000000"/>
                <w:sz w:val="28"/>
                <w:szCs w:val="28"/>
              </w:rPr>
              <w:t>20,4%</w:t>
            </w:r>
          </w:p>
        </w:tc>
        <w:tc>
          <w:tcPr>
            <w:tcW w:w="1985" w:type="dxa"/>
            <w:vAlign w:val="center"/>
          </w:tcPr>
          <w:p w:rsidR="007A74FB" w:rsidRPr="008318E3" w:rsidRDefault="007A74FB" w:rsidP="00A73542">
            <w:pPr>
              <w:jc w:val="center"/>
              <w:rPr>
                <w:color w:val="000000"/>
                <w:sz w:val="28"/>
                <w:szCs w:val="28"/>
              </w:rPr>
            </w:pPr>
            <w:r w:rsidRPr="008318E3">
              <w:rPr>
                <w:color w:val="000000"/>
                <w:sz w:val="28"/>
                <w:szCs w:val="28"/>
              </w:rPr>
              <w:t>25,9%</w:t>
            </w:r>
          </w:p>
        </w:tc>
      </w:tr>
      <w:tr w:rsidR="007A74FB" w:rsidRPr="008318E3" w:rsidTr="00A73542">
        <w:trPr>
          <w:trHeight w:val="20"/>
        </w:trPr>
        <w:tc>
          <w:tcPr>
            <w:tcW w:w="4395" w:type="dxa"/>
          </w:tcPr>
          <w:p w:rsidR="007A74FB" w:rsidRPr="00A73542" w:rsidRDefault="007A74FB" w:rsidP="00A73542">
            <w:pPr>
              <w:pStyle w:val="a3"/>
              <w:spacing w:after="0" w:line="240" w:lineRule="auto"/>
              <w:ind w:left="0"/>
              <w:jc w:val="both"/>
              <w:rPr>
                <w:rFonts w:ascii="Times New Roman" w:hAnsi="Times New Roman"/>
                <w:b/>
                <w:sz w:val="28"/>
                <w:szCs w:val="28"/>
              </w:rPr>
            </w:pPr>
            <w:r w:rsidRPr="00A73542">
              <w:rPr>
                <w:rFonts w:ascii="Times New Roman" w:hAnsi="Times New Roman"/>
                <w:bCs/>
                <w:sz w:val="28"/>
                <w:szCs w:val="28"/>
                <w:lang w:eastAsia="ru-RU"/>
              </w:rPr>
              <w:t>Доля</w:t>
            </w:r>
            <w:r w:rsidRPr="00A73542">
              <w:rPr>
                <w:rFonts w:ascii="Times New Roman" w:hAnsi="Times New Roman"/>
                <w:sz w:val="28"/>
                <w:szCs w:val="28"/>
              </w:rPr>
              <w:t xml:space="preserve"> участников, получивших от 81 до 100 баллов</w:t>
            </w:r>
          </w:p>
        </w:tc>
        <w:tc>
          <w:tcPr>
            <w:tcW w:w="1984" w:type="dxa"/>
            <w:vAlign w:val="center"/>
          </w:tcPr>
          <w:p w:rsidR="007A74FB" w:rsidRPr="008318E3" w:rsidRDefault="007A74FB" w:rsidP="00A73542">
            <w:pPr>
              <w:jc w:val="center"/>
              <w:rPr>
                <w:color w:val="000000"/>
                <w:sz w:val="28"/>
                <w:szCs w:val="28"/>
              </w:rPr>
            </w:pPr>
            <w:r w:rsidRPr="008318E3">
              <w:rPr>
                <w:color w:val="000000"/>
                <w:sz w:val="28"/>
                <w:szCs w:val="28"/>
              </w:rPr>
              <w:t>12,0%</w:t>
            </w:r>
          </w:p>
        </w:tc>
        <w:tc>
          <w:tcPr>
            <w:tcW w:w="1984" w:type="dxa"/>
            <w:vAlign w:val="center"/>
          </w:tcPr>
          <w:p w:rsidR="007A74FB" w:rsidRPr="008318E3" w:rsidRDefault="007A74FB" w:rsidP="00A73542">
            <w:pPr>
              <w:jc w:val="center"/>
              <w:rPr>
                <w:color w:val="000000"/>
                <w:sz w:val="28"/>
                <w:szCs w:val="28"/>
              </w:rPr>
            </w:pPr>
            <w:r w:rsidRPr="008318E3">
              <w:rPr>
                <w:color w:val="000000"/>
                <w:sz w:val="28"/>
                <w:szCs w:val="28"/>
              </w:rPr>
              <w:t>2,6%</w:t>
            </w:r>
          </w:p>
        </w:tc>
        <w:tc>
          <w:tcPr>
            <w:tcW w:w="1985" w:type="dxa"/>
            <w:vAlign w:val="center"/>
          </w:tcPr>
          <w:p w:rsidR="007A74FB" w:rsidRPr="008318E3" w:rsidRDefault="007A74FB" w:rsidP="00A73542">
            <w:pPr>
              <w:jc w:val="center"/>
              <w:rPr>
                <w:color w:val="000000"/>
                <w:sz w:val="28"/>
                <w:szCs w:val="28"/>
              </w:rPr>
            </w:pPr>
            <w:r w:rsidRPr="008318E3">
              <w:rPr>
                <w:color w:val="000000"/>
                <w:sz w:val="28"/>
                <w:szCs w:val="28"/>
              </w:rPr>
              <w:t>5,1%</w:t>
            </w:r>
          </w:p>
        </w:tc>
      </w:tr>
      <w:tr w:rsidR="007A74FB" w:rsidRPr="008318E3" w:rsidTr="00A73542">
        <w:trPr>
          <w:trHeight w:val="20"/>
        </w:trPr>
        <w:tc>
          <w:tcPr>
            <w:tcW w:w="4395" w:type="dxa"/>
          </w:tcPr>
          <w:p w:rsidR="007A74FB" w:rsidRPr="00A73542" w:rsidRDefault="007A74FB" w:rsidP="00A73542">
            <w:pPr>
              <w:pStyle w:val="a3"/>
              <w:spacing w:after="0" w:line="240" w:lineRule="auto"/>
              <w:ind w:left="0"/>
              <w:jc w:val="both"/>
              <w:rPr>
                <w:rFonts w:ascii="Times New Roman" w:hAnsi="Times New Roman"/>
                <w:b/>
                <w:sz w:val="28"/>
                <w:szCs w:val="28"/>
              </w:rPr>
            </w:pPr>
            <w:r w:rsidRPr="00A73542">
              <w:rPr>
                <w:rFonts w:ascii="Times New Roman" w:hAnsi="Times New Roman"/>
                <w:sz w:val="28"/>
                <w:szCs w:val="28"/>
              </w:rPr>
              <w:t>Количество выпускников, получивших 100 баллов</w:t>
            </w:r>
          </w:p>
        </w:tc>
        <w:tc>
          <w:tcPr>
            <w:tcW w:w="1984" w:type="dxa"/>
            <w:vAlign w:val="center"/>
          </w:tcPr>
          <w:p w:rsidR="007A74FB" w:rsidRPr="008318E3" w:rsidRDefault="007A74FB" w:rsidP="00A73542">
            <w:pPr>
              <w:jc w:val="center"/>
              <w:rPr>
                <w:color w:val="000000"/>
                <w:sz w:val="28"/>
                <w:szCs w:val="28"/>
              </w:rPr>
            </w:pPr>
            <w:r w:rsidRPr="008318E3">
              <w:rPr>
                <w:color w:val="000000"/>
                <w:sz w:val="28"/>
                <w:szCs w:val="28"/>
              </w:rPr>
              <w:t>0</w:t>
            </w:r>
          </w:p>
        </w:tc>
        <w:tc>
          <w:tcPr>
            <w:tcW w:w="1984" w:type="dxa"/>
            <w:vAlign w:val="center"/>
          </w:tcPr>
          <w:p w:rsidR="007A74FB" w:rsidRPr="008318E3" w:rsidRDefault="007A74FB" w:rsidP="00A73542">
            <w:pPr>
              <w:jc w:val="center"/>
              <w:rPr>
                <w:color w:val="000000"/>
                <w:sz w:val="28"/>
                <w:szCs w:val="28"/>
              </w:rPr>
            </w:pPr>
            <w:r w:rsidRPr="008318E3">
              <w:rPr>
                <w:color w:val="000000"/>
                <w:sz w:val="28"/>
                <w:szCs w:val="28"/>
              </w:rPr>
              <w:t>0</w:t>
            </w:r>
          </w:p>
        </w:tc>
        <w:tc>
          <w:tcPr>
            <w:tcW w:w="1985" w:type="dxa"/>
            <w:vAlign w:val="center"/>
          </w:tcPr>
          <w:p w:rsidR="007A74FB" w:rsidRPr="008318E3" w:rsidRDefault="007A74FB" w:rsidP="00A73542">
            <w:pPr>
              <w:jc w:val="center"/>
              <w:rPr>
                <w:color w:val="000000"/>
                <w:sz w:val="28"/>
                <w:szCs w:val="28"/>
              </w:rPr>
            </w:pPr>
            <w:r w:rsidRPr="008318E3">
              <w:rPr>
                <w:color w:val="000000"/>
                <w:sz w:val="28"/>
                <w:szCs w:val="28"/>
              </w:rPr>
              <w:t>0</w:t>
            </w:r>
          </w:p>
        </w:tc>
      </w:tr>
    </w:tbl>
    <w:p w:rsidR="007A74FB" w:rsidRPr="009B6017" w:rsidRDefault="007A74FB" w:rsidP="00C60142">
      <w:pPr>
        <w:pStyle w:val="a3"/>
        <w:spacing w:before="120" w:after="0" w:line="240" w:lineRule="auto"/>
        <w:ind w:left="0" w:firstLine="567"/>
        <w:jc w:val="both"/>
        <w:rPr>
          <w:rFonts w:ascii="Times New Roman" w:hAnsi="Times New Roman"/>
          <w:b/>
          <w:sz w:val="24"/>
          <w:szCs w:val="24"/>
          <w:lang w:eastAsia="ru-RU"/>
        </w:rPr>
      </w:pPr>
      <w:r w:rsidRPr="009B6017">
        <w:rPr>
          <w:rFonts w:ascii="Times New Roman" w:hAnsi="Times New Roman"/>
          <w:b/>
          <w:sz w:val="24"/>
          <w:szCs w:val="24"/>
          <w:lang w:eastAsia="ru-RU"/>
        </w:rPr>
        <w:t xml:space="preserve">В) Основные результаты ЕГЭ по </w:t>
      </w:r>
      <w:r w:rsidR="00084F21">
        <w:rPr>
          <w:rFonts w:ascii="Times New Roman" w:hAnsi="Times New Roman"/>
          <w:b/>
          <w:sz w:val="24"/>
          <w:szCs w:val="24"/>
          <w:lang w:eastAsia="ru-RU"/>
        </w:rPr>
        <w:t>истории</w:t>
      </w:r>
      <w:r w:rsidRPr="009B6017">
        <w:rPr>
          <w:rFonts w:ascii="Times New Roman" w:hAnsi="Times New Roman"/>
          <w:b/>
          <w:sz w:val="24"/>
          <w:szCs w:val="24"/>
          <w:lang w:eastAsia="ru-RU"/>
        </w:rPr>
        <w:t xml:space="preserve"> в сравнении по АТЕ</w:t>
      </w:r>
    </w:p>
    <w:p w:rsidR="007A74FB" w:rsidRPr="009B6017" w:rsidRDefault="007A74FB" w:rsidP="00246079">
      <w:pPr>
        <w:pStyle w:val="a3"/>
        <w:spacing w:line="240" w:lineRule="auto"/>
        <w:ind w:left="0" w:firstLine="567"/>
        <w:jc w:val="both"/>
        <w:rPr>
          <w:rFonts w:ascii="Times New Roman" w:hAnsi="Times New Roman"/>
          <w:i/>
          <w:sz w:val="24"/>
          <w:szCs w:val="24"/>
        </w:rPr>
      </w:pPr>
      <w:r w:rsidRPr="009B6017">
        <w:rPr>
          <w:rFonts w:ascii="Times New Roman" w:hAnsi="Times New Roman"/>
          <w:b/>
          <w:i/>
          <w:sz w:val="24"/>
          <w:szCs w:val="24"/>
          <w:lang w:eastAsia="ru-RU"/>
        </w:rPr>
        <w:t>Примечание.</w:t>
      </w:r>
      <w:r w:rsidRPr="009B6017">
        <w:rPr>
          <w:rFonts w:ascii="Times New Roman" w:hAnsi="Times New Roman"/>
          <w:i/>
          <w:sz w:val="24"/>
          <w:szCs w:val="24"/>
          <w:lang w:eastAsia="ru-RU"/>
        </w:rPr>
        <w:t xml:space="preserve"> Сравнение результатов по АТЕ проводится при условии количества участников в АТЕ</w:t>
      </w:r>
      <w:r w:rsidRPr="009B6017">
        <w:rPr>
          <w:rFonts w:ascii="Times New Roman" w:hAnsi="Times New Roman"/>
          <w:i/>
          <w:sz w:val="24"/>
          <w:szCs w:val="24"/>
        </w:rPr>
        <w:t xml:space="preserve"> достаточном для получения статистически достоверных результатов для сравнения. </w:t>
      </w:r>
    </w:p>
    <w:p w:rsidR="007A74FB" w:rsidRPr="009B6017" w:rsidRDefault="007A74FB" w:rsidP="00246079">
      <w:pPr>
        <w:pStyle w:val="a3"/>
        <w:spacing w:line="240" w:lineRule="auto"/>
        <w:ind w:left="0" w:firstLine="567"/>
        <w:jc w:val="right"/>
        <w:rPr>
          <w:rFonts w:ascii="Times New Roman" w:hAnsi="Times New Roman"/>
          <w:i/>
          <w:sz w:val="24"/>
          <w:szCs w:val="24"/>
        </w:rPr>
      </w:pPr>
      <w:r w:rsidRPr="009B6017">
        <w:rPr>
          <w:rFonts w:ascii="Times New Roman" w:hAnsi="Times New Roman"/>
          <w:i/>
          <w:sz w:val="24"/>
          <w:szCs w:val="24"/>
        </w:rPr>
        <w:t>Таблица 8</w:t>
      </w:r>
    </w:p>
    <w:tbl>
      <w:tblPr>
        <w:tblW w:w="104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606"/>
        <w:gridCol w:w="1606"/>
        <w:gridCol w:w="1606"/>
        <w:gridCol w:w="1606"/>
        <w:gridCol w:w="1606"/>
      </w:tblGrid>
      <w:tr w:rsidR="007A74FB" w:rsidRPr="0095793D" w:rsidTr="008318E3">
        <w:trPr>
          <w:trHeight w:val="20"/>
        </w:trPr>
        <w:tc>
          <w:tcPr>
            <w:tcW w:w="2410" w:type="dxa"/>
            <w:vAlign w:val="center"/>
          </w:tcPr>
          <w:p w:rsidR="007A74FB" w:rsidRPr="0095793D" w:rsidRDefault="007A74FB" w:rsidP="008318E3">
            <w:pPr>
              <w:pStyle w:val="a3"/>
              <w:spacing w:after="0" w:line="240" w:lineRule="auto"/>
              <w:ind w:left="0" w:right="-108"/>
              <w:jc w:val="center"/>
              <w:rPr>
                <w:rFonts w:ascii="Times New Roman" w:hAnsi="Times New Roman"/>
                <w:sz w:val="28"/>
                <w:szCs w:val="28"/>
              </w:rPr>
            </w:pPr>
            <w:r w:rsidRPr="0095793D">
              <w:rPr>
                <w:rFonts w:ascii="Times New Roman" w:hAnsi="Times New Roman"/>
                <w:sz w:val="28"/>
                <w:szCs w:val="28"/>
              </w:rPr>
              <w:t>Административно-территориальные единицы</w:t>
            </w:r>
          </w:p>
        </w:tc>
        <w:tc>
          <w:tcPr>
            <w:tcW w:w="1606" w:type="dxa"/>
            <w:vAlign w:val="center"/>
          </w:tcPr>
          <w:p w:rsidR="007A74FB" w:rsidRPr="001456FA" w:rsidRDefault="007A74FB" w:rsidP="008318E3">
            <w:pPr>
              <w:pStyle w:val="a3"/>
              <w:spacing w:after="0" w:line="240" w:lineRule="auto"/>
              <w:ind w:left="0" w:right="-107"/>
              <w:jc w:val="center"/>
              <w:rPr>
                <w:rFonts w:ascii="Times New Roman" w:hAnsi="Times New Roman"/>
                <w:i/>
                <w:sz w:val="28"/>
                <w:szCs w:val="28"/>
              </w:rPr>
            </w:pPr>
            <w:r w:rsidRPr="001456FA">
              <w:rPr>
                <w:rFonts w:ascii="Times New Roman" w:hAnsi="Times New Roman"/>
                <w:bCs/>
                <w:sz w:val="28"/>
                <w:szCs w:val="28"/>
                <w:lang w:eastAsia="ru-RU"/>
              </w:rPr>
              <w:t>Доля</w:t>
            </w:r>
            <w:r w:rsidRPr="001456FA">
              <w:rPr>
                <w:rFonts w:ascii="Times New Roman" w:hAnsi="Times New Roman"/>
                <w:sz w:val="28"/>
                <w:szCs w:val="28"/>
              </w:rPr>
              <w:t xml:space="preserve"> участников, набравших </w:t>
            </w:r>
            <w:r w:rsidRPr="001456FA">
              <w:rPr>
                <w:rFonts w:ascii="Times New Roman" w:hAnsi="Times New Roman"/>
                <w:sz w:val="28"/>
                <w:szCs w:val="28"/>
              </w:rPr>
              <w:lastRenderedPageBreak/>
              <w:t>балл ниже минимального</w:t>
            </w:r>
          </w:p>
        </w:tc>
        <w:tc>
          <w:tcPr>
            <w:tcW w:w="1606" w:type="dxa"/>
            <w:vAlign w:val="center"/>
          </w:tcPr>
          <w:p w:rsidR="007A74FB" w:rsidRPr="001456FA" w:rsidRDefault="007A74FB" w:rsidP="008318E3">
            <w:pPr>
              <w:pStyle w:val="a3"/>
              <w:spacing w:after="0" w:line="240" w:lineRule="auto"/>
              <w:ind w:left="0" w:right="-107"/>
              <w:jc w:val="center"/>
              <w:rPr>
                <w:rFonts w:ascii="Times New Roman" w:hAnsi="Times New Roman"/>
                <w:i/>
                <w:sz w:val="28"/>
                <w:szCs w:val="28"/>
              </w:rPr>
            </w:pPr>
            <w:r w:rsidRPr="001456FA">
              <w:rPr>
                <w:rFonts w:ascii="Times New Roman" w:hAnsi="Times New Roman"/>
                <w:bCs/>
                <w:sz w:val="28"/>
                <w:szCs w:val="28"/>
                <w:lang w:eastAsia="ru-RU"/>
              </w:rPr>
              <w:lastRenderedPageBreak/>
              <w:t>Доля</w:t>
            </w:r>
            <w:r w:rsidRPr="001456FA">
              <w:rPr>
                <w:rFonts w:ascii="Times New Roman" w:hAnsi="Times New Roman"/>
                <w:sz w:val="28"/>
                <w:szCs w:val="28"/>
              </w:rPr>
              <w:t xml:space="preserve"> участников, получивши</w:t>
            </w:r>
            <w:r w:rsidRPr="001456FA">
              <w:rPr>
                <w:rFonts w:ascii="Times New Roman" w:hAnsi="Times New Roman"/>
                <w:sz w:val="28"/>
                <w:szCs w:val="28"/>
              </w:rPr>
              <w:lastRenderedPageBreak/>
              <w:t>х тестовый балл от минимального балла до 60 баллов</w:t>
            </w:r>
          </w:p>
        </w:tc>
        <w:tc>
          <w:tcPr>
            <w:tcW w:w="1606" w:type="dxa"/>
            <w:vAlign w:val="center"/>
          </w:tcPr>
          <w:p w:rsidR="007A74FB" w:rsidRPr="001456FA" w:rsidRDefault="007A74FB" w:rsidP="008318E3">
            <w:pPr>
              <w:pStyle w:val="a3"/>
              <w:spacing w:after="0" w:line="240" w:lineRule="auto"/>
              <w:ind w:left="0" w:right="-107"/>
              <w:jc w:val="center"/>
              <w:rPr>
                <w:rFonts w:ascii="Times New Roman" w:hAnsi="Times New Roman"/>
                <w:i/>
                <w:sz w:val="28"/>
                <w:szCs w:val="28"/>
              </w:rPr>
            </w:pPr>
            <w:r w:rsidRPr="001456FA">
              <w:rPr>
                <w:rFonts w:ascii="Times New Roman" w:hAnsi="Times New Roman"/>
                <w:bCs/>
                <w:sz w:val="28"/>
                <w:szCs w:val="28"/>
                <w:lang w:eastAsia="ru-RU"/>
              </w:rPr>
              <w:lastRenderedPageBreak/>
              <w:t>Доля</w:t>
            </w:r>
            <w:r w:rsidRPr="001456FA">
              <w:rPr>
                <w:rFonts w:ascii="Times New Roman" w:hAnsi="Times New Roman"/>
                <w:sz w:val="28"/>
                <w:szCs w:val="28"/>
              </w:rPr>
              <w:t xml:space="preserve"> участников, получивши</w:t>
            </w:r>
            <w:r w:rsidRPr="001456FA">
              <w:rPr>
                <w:rFonts w:ascii="Times New Roman" w:hAnsi="Times New Roman"/>
                <w:sz w:val="28"/>
                <w:szCs w:val="28"/>
              </w:rPr>
              <w:lastRenderedPageBreak/>
              <w:t>х от 61 до 80 баллов</w:t>
            </w:r>
          </w:p>
        </w:tc>
        <w:tc>
          <w:tcPr>
            <w:tcW w:w="1606" w:type="dxa"/>
            <w:vAlign w:val="center"/>
          </w:tcPr>
          <w:p w:rsidR="007A74FB" w:rsidRPr="001456FA" w:rsidRDefault="007A74FB" w:rsidP="008318E3">
            <w:pPr>
              <w:pStyle w:val="a3"/>
              <w:spacing w:after="0" w:line="240" w:lineRule="auto"/>
              <w:ind w:left="0" w:right="-107"/>
              <w:jc w:val="center"/>
              <w:rPr>
                <w:rFonts w:ascii="Times New Roman" w:hAnsi="Times New Roman"/>
                <w:i/>
                <w:sz w:val="28"/>
                <w:szCs w:val="28"/>
              </w:rPr>
            </w:pPr>
            <w:r w:rsidRPr="001456FA">
              <w:rPr>
                <w:rFonts w:ascii="Times New Roman" w:hAnsi="Times New Roman"/>
                <w:bCs/>
                <w:sz w:val="28"/>
                <w:szCs w:val="28"/>
                <w:lang w:eastAsia="ru-RU"/>
              </w:rPr>
              <w:lastRenderedPageBreak/>
              <w:t>Доля</w:t>
            </w:r>
            <w:r w:rsidRPr="001456FA">
              <w:rPr>
                <w:rFonts w:ascii="Times New Roman" w:hAnsi="Times New Roman"/>
                <w:sz w:val="28"/>
                <w:szCs w:val="28"/>
              </w:rPr>
              <w:t xml:space="preserve"> участников, получивши</w:t>
            </w:r>
            <w:r w:rsidRPr="001456FA">
              <w:rPr>
                <w:rFonts w:ascii="Times New Roman" w:hAnsi="Times New Roman"/>
                <w:sz w:val="28"/>
                <w:szCs w:val="28"/>
              </w:rPr>
              <w:lastRenderedPageBreak/>
              <w:t>х от 81 до 100 баллов</w:t>
            </w:r>
          </w:p>
        </w:tc>
        <w:tc>
          <w:tcPr>
            <w:tcW w:w="1606" w:type="dxa"/>
            <w:vAlign w:val="center"/>
          </w:tcPr>
          <w:p w:rsidR="007A74FB" w:rsidRPr="0095793D" w:rsidRDefault="007A74FB" w:rsidP="008318E3">
            <w:pPr>
              <w:pStyle w:val="a3"/>
              <w:spacing w:after="0" w:line="240" w:lineRule="auto"/>
              <w:ind w:left="0" w:right="-107"/>
              <w:jc w:val="center"/>
              <w:rPr>
                <w:rFonts w:ascii="Times New Roman" w:hAnsi="Times New Roman"/>
                <w:i/>
                <w:sz w:val="28"/>
                <w:szCs w:val="28"/>
              </w:rPr>
            </w:pPr>
            <w:r w:rsidRPr="0095793D">
              <w:rPr>
                <w:rFonts w:ascii="Times New Roman" w:hAnsi="Times New Roman"/>
                <w:sz w:val="28"/>
                <w:szCs w:val="28"/>
              </w:rPr>
              <w:lastRenderedPageBreak/>
              <w:t xml:space="preserve">Количество выпускников, </w:t>
            </w:r>
            <w:r w:rsidRPr="0095793D">
              <w:rPr>
                <w:rFonts w:ascii="Times New Roman" w:hAnsi="Times New Roman"/>
                <w:sz w:val="28"/>
                <w:szCs w:val="28"/>
              </w:rPr>
              <w:lastRenderedPageBreak/>
              <w:t>получивших 100 баллов</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lastRenderedPageBreak/>
              <w:t>Кондопожский МР</w:t>
            </w:r>
          </w:p>
        </w:tc>
        <w:tc>
          <w:tcPr>
            <w:tcW w:w="1606" w:type="dxa"/>
            <w:vAlign w:val="center"/>
          </w:tcPr>
          <w:p w:rsidR="00C73301" w:rsidRPr="001456FA" w:rsidRDefault="00C73301" w:rsidP="00C73301">
            <w:pPr>
              <w:jc w:val="center"/>
              <w:rPr>
                <w:sz w:val="28"/>
                <w:szCs w:val="28"/>
              </w:rPr>
            </w:pPr>
            <w:r w:rsidRPr="001456FA">
              <w:rPr>
                <w:sz w:val="28"/>
                <w:szCs w:val="28"/>
              </w:rPr>
              <w:t>6,3%</w:t>
            </w:r>
          </w:p>
        </w:tc>
        <w:tc>
          <w:tcPr>
            <w:tcW w:w="1606" w:type="dxa"/>
            <w:vAlign w:val="center"/>
          </w:tcPr>
          <w:p w:rsidR="00C73301" w:rsidRPr="001456FA" w:rsidRDefault="00C73301" w:rsidP="00C73301">
            <w:pPr>
              <w:jc w:val="center"/>
              <w:rPr>
                <w:sz w:val="28"/>
                <w:szCs w:val="28"/>
              </w:rPr>
            </w:pPr>
            <w:r w:rsidRPr="001456FA">
              <w:rPr>
                <w:sz w:val="28"/>
                <w:szCs w:val="28"/>
              </w:rPr>
              <w:t>62,5%</w:t>
            </w:r>
          </w:p>
        </w:tc>
        <w:tc>
          <w:tcPr>
            <w:tcW w:w="1606" w:type="dxa"/>
            <w:vAlign w:val="center"/>
          </w:tcPr>
          <w:p w:rsidR="00C73301" w:rsidRPr="001456FA" w:rsidRDefault="00C73301" w:rsidP="00C73301">
            <w:pPr>
              <w:jc w:val="center"/>
              <w:rPr>
                <w:sz w:val="28"/>
                <w:szCs w:val="28"/>
              </w:rPr>
            </w:pPr>
            <w:r w:rsidRPr="001456FA">
              <w:rPr>
                <w:sz w:val="28"/>
                <w:szCs w:val="28"/>
              </w:rPr>
              <w:t>18,8%</w:t>
            </w:r>
          </w:p>
        </w:tc>
        <w:tc>
          <w:tcPr>
            <w:tcW w:w="1606" w:type="dxa"/>
            <w:vAlign w:val="center"/>
          </w:tcPr>
          <w:p w:rsidR="00C73301" w:rsidRPr="001456FA" w:rsidRDefault="00C73301" w:rsidP="00C73301">
            <w:pPr>
              <w:jc w:val="center"/>
              <w:rPr>
                <w:sz w:val="28"/>
                <w:szCs w:val="28"/>
              </w:rPr>
            </w:pPr>
            <w:r w:rsidRPr="001456FA">
              <w:rPr>
                <w:sz w:val="28"/>
                <w:szCs w:val="28"/>
              </w:rPr>
              <w:t>12,5%</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Лахденпохский МР</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vAlign w:val="center"/>
          </w:tcPr>
          <w:p w:rsidR="00C73301" w:rsidRPr="001456FA" w:rsidRDefault="00C73301" w:rsidP="00C73301">
            <w:pPr>
              <w:jc w:val="center"/>
              <w:rPr>
                <w:sz w:val="28"/>
                <w:szCs w:val="28"/>
              </w:rPr>
            </w:pPr>
            <w:r w:rsidRPr="001456FA">
              <w:rPr>
                <w:sz w:val="28"/>
                <w:szCs w:val="28"/>
              </w:rPr>
              <w:t>87,5%</w:t>
            </w:r>
          </w:p>
        </w:tc>
        <w:tc>
          <w:tcPr>
            <w:tcW w:w="1606" w:type="dxa"/>
            <w:vAlign w:val="center"/>
          </w:tcPr>
          <w:p w:rsidR="00C73301" w:rsidRPr="001456FA" w:rsidRDefault="00C73301" w:rsidP="00C73301">
            <w:pPr>
              <w:jc w:val="center"/>
              <w:rPr>
                <w:sz w:val="28"/>
                <w:szCs w:val="28"/>
              </w:rPr>
            </w:pPr>
            <w:r w:rsidRPr="001456FA">
              <w:rPr>
                <w:sz w:val="28"/>
                <w:szCs w:val="28"/>
              </w:rPr>
              <w:t>12,5%</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Лоухский МР</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vAlign w:val="center"/>
          </w:tcPr>
          <w:p w:rsidR="00C73301" w:rsidRPr="001456FA" w:rsidRDefault="00C73301" w:rsidP="00C73301">
            <w:pPr>
              <w:jc w:val="center"/>
              <w:rPr>
                <w:sz w:val="28"/>
                <w:szCs w:val="28"/>
              </w:rPr>
            </w:pPr>
            <w:r w:rsidRPr="001456FA">
              <w:rPr>
                <w:sz w:val="28"/>
                <w:szCs w:val="28"/>
              </w:rPr>
              <w:t>58,3%</w:t>
            </w:r>
          </w:p>
        </w:tc>
        <w:tc>
          <w:tcPr>
            <w:tcW w:w="1606" w:type="dxa"/>
            <w:vAlign w:val="center"/>
          </w:tcPr>
          <w:p w:rsidR="00C73301" w:rsidRPr="001456FA" w:rsidRDefault="00C73301" w:rsidP="00C73301">
            <w:pPr>
              <w:jc w:val="center"/>
              <w:rPr>
                <w:sz w:val="28"/>
                <w:szCs w:val="28"/>
              </w:rPr>
            </w:pPr>
            <w:r w:rsidRPr="001456FA">
              <w:rPr>
                <w:sz w:val="28"/>
                <w:szCs w:val="28"/>
              </w:rPr>
              <w:t>33,3%</w:t>
            </w:r>
          </w:p>
        </w:tc>
        <w:tc>
          <w:tcPr>
            <w:tcW w:w="1606" w:type="dxa"/>
            <w:vAlign w:val="center"/>
          </w:tcPr>
          <w:p w:rsidR="00C73301" w:rsidRPr="001456FA" w:rsidRDefault="00C73301" w:rsidP="00C73301">
            <w:pPr>
              <w:jc w:val="center"/>
              <w:rPr>
                <w:sz w:val="28"/>
                <w:szCs w:val="28"/>
              </w:rPr>
            </w:pPr>
            <w:r w:rsidRPr="001456FA">
              <w:rPr>
                <w:sz w:val="28"/>
                <w:szCs w:val="28"/>
              </w:rPr>
              <w:t>8,3%</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Медвежьегорский МР</w:t>
            </w:r>
          </w:p>
        </w:tc>
        <w:tc>
          <w:tcPr>
            <w:tcW w:w="1606" w:type="dxa"/>
            <w:vAlign w:val="center"/>
          </w:tcPr>
          <w:p w:rsidR="00C73301" w:rsidRPr="001456FA" w:rsidRDefault="00C73301" w:rsidP="00C73301">
            <w:pPr>
              <w:jc w:val="center"/>
              <w:rPr>
                <w:sz w:val="28"/>
                <w:szCs w:val="28"/>
              </w:rPr>
            </w:pPr>
            <w:r w:rsidRPr="001456FA">
              <w:rPr>
                <w:sz w:val="28"/>
                <w:szCs w:val="28"/>
              </w:rPr>
              <w:t>4,3%</w:t>
            </w:r>
          </w:p>
        </w:tc>
        <w:tc>
          <w:tcPr>
            <w:tcW w:w="1606" w:type="dxa"/>
            <w:vAlign w:val="center"/>
          </w:tcPr>
          <w:p w:rsidR="00C73301" w:rsidRPr="001456FA" w:rsidRDefault="00C73301" w:rsidP="00C73301">
            <w:pPr>
              <w:jc w:val="center"/>
              <w:rPr>
                <w:sz w:val="28"/>
                <w:szCs w:val="28"/>
              </w:rPr>
            </w:pPr>
            <w:r w:rsidRPr="001456FA">
              <w:rPr>
                <w:sz w:val="28"/>
                <w:szCs w:val="28"/>
              </w:rPr>
              <w:t>69,6%</w:t>
            </w:r>
          </w:p>
        </w:tc>
        <w:tc>
          <w:tcPr>
            <w:tcW w:w="1606" w:type="dxa"/>
            <w:vAlign w:val="center"/>
          </w:tcPr>
          <w:p w:rsidR="00C73301" w:rsidRPr="001456FA" w:rsidRDefault="00C73301" w:rsidP="00C73301">
            <w:pPr>
              <w:jc w:val="center"/>
              <w:rPr>
                <w:sz w:val="28"/>
                <w:szCs w:val="28"/>
              </w:rPr>
            </w:pPr>
            <w:r w:rsidRPr="001456FA">
              <w:rPr>
                <w:sz w:val="28"/>
                <w:szCs w:val="28"/>
              </w:rPr>
              <w:t>26,1%</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Муезерский МР</w:t>
            </w:r>
          </w:p>
        </w:tc>
        <w:tc>
          <w:tcPr>
            <w:tcW w:w="1606" w:type="dxa"/>
            <w:vAlign w:val="center"/>
          </w:tcPr>
          <w:p w:rsidR="00C73301" w:rsidRPr="001456FA" w:rsidRDefault="00C73301" w:rsidP="00C73301">
            <w:pPr>
              <w:jc w:val="center"/>
              <w:rPr>
                <w:sz w:val="28"/>
                <w:szCs w:val="28"/>
              </w:rPr>
            </w:pPr>
            <w:r w:rsidRPr="001456FA">
              <w:rPr>
                <w:sz w:val="28"/>
                <w:szCs w:val="28"/>
              </w:rPr>
              <w:t>18,2%</w:t>
            </w:r>
          </w:p>
        </w:tc>
        <w:tc>
          <w:tcPr>
            <w:tcW w:w="1606" w:type="dxa"/>
            <w:vAlign w:val="center"/>
          </w:tcPr>
          <w:p w:rsidR="00C73301" w:rsidRPr="001456FA" w:rsidRDefault="00C73301" w:rsidP="00C73301">
            <w:pPr>
              <w:jc w:val="center"/>
              <w:rPr>
                <w:sz w:val="28"/>
                <w:szCs w:val="28"/>
              </w:rPr>
            </w:pPr>
            <w:r w:rsidRPr="001456FA">
              <w:rPr>
                <w:sz w:val="28"/>
                <w:szCs w:val="28"/>
              </w:rPr>
              <w:t>81,8%</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Олонецкий НМР</w:t>
            </w:r>
          </w:p>
        </w:tc>
        <w:tc>
          <w:tcPr>
            <w:tcW w:w="1606" w:type="dxa"/>
            <w:vAlign w:val="center"/>
          </w:tcPr>
          <w:p w:rsidR="00C73301" w:rsidRPr="001456FA" w:rsidRDefault="00C73301" w:rsidP="00C73301">
            <w:pPr>
              <w:jc w:val="center"/>
              <w:rPr>
                <w:sz w:val="28"/>
                <w:szCs w:val="28"/>
              </w:rPr>
            </w:pPr>
            <w:r w:rsidRPr="001456FA">
              <w:rPr>
                <w:sz w:val="28"/>
                <w:szCs w:val="28"/>
              </w:rPr>
              <w:t>7,7%</w:t>
            </w:r>
          </w:p>
        </w:tc>
        <w:tc>
          <w:tcPr>
            <w:tcW w:w="1606" w:type="dxa"/>
            <w:vAlign w:val="center"/>
          </w:tcPr>
          <w:p w:rsidR="00C73301" w:rsidRPr="001456FA" w:rsidRDefault="00C73301" w:rsidP="00C73301">
            <w:pPr>
              <w:jc w:val="center"/>
              <w:rPr>
                <w:sz w:val="28"/>
                <w:szCs w:val="28"/>
              </w:rPr>
            </w:pPr>
            <w:r w:rsidRPr="001456FA">
              <w:rPr>
                <w:sz w:val="28"/>
                <w:szCs w:val="28"/>
              </w:rPr>
              <w:t>30,8%</w:t>
            </w:r>
          </w:p>
        </w:tc>
        <w:tc>
          <w:tcPr>
            <w:tcW w:w="1606" w:type="dxa"/>
            <w:vAlign w:val="center"/>
          </w:tcPr>
          <w:p w:rsidR="00C73301" w:rsidRPr="001456FA" w:rsidRDefault="00C73301" w:rsidP="00C73301">
            <w:pPr>
              <w:jc w:val="center"/>
              <w:rPr>
                <w:sz w:val="28"/>
                <w:szCs w:val="28"/>
              </w:rPr>
            </w:pPr>
            <w:r w:rsidRPr="001456FA">
              <w:rPr>
                <w:sz w:val="28"/>
                <w:szCs w:val="28"/>
              </w:rPr>
              <w:t>53,8%</w:t>
            </w:r>
          </w:p>
        </w:tc>
        <w:tc>
          <w:tcPr>
            <w:tcW w:w="1606" w:type="dxa"/>
            <w:vAlign w:val="center"/>
          </w:tcPr>
          <w:p w:rsidR="00C73301" w:rsidRPr="001456FA" w:rsidRDefault="00C73301" w:rsidP="00C73301">
            <w:pPr>
              <w:jc w:val="center"/>
              <w:rPr>
                <w:sz w:val="28"/>
                <w:szCs w:val="28"/>
              </w:rPr>
            </w:pPr>
            <w:r w:rsidRPr="001456FA">
              <w:rPr>
                <w:sz w:val="28"/>
                <w:szCs w:val="28"/>
              </w:rPr>
              <w:t>7,7%</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proofErr w:type="gramStart"/>
            <w:r w:rsidRPr="0095793D">
              <w:rPr>
                <w:sz w:val="28"/>
                <w:szCs w:val="28"/>
              </w:rPr>
              <w:t>Петрозаводский</w:t>
            </w:r>
            <w:proofErr w:type="gramEnd"/>
            <w:r w:rsidRPr="0095793D">
              <w:rPr>
                <w:sz w:val="28"/>
                <w:szCs w:val="28"/>
              </w:rPr>
              <w:t xml:space="preserve"> ГО</w:t>
            </w:r>
          </w:p>
        </w:tc>
        <w:tc>
          <w:tcPr>
            <w:tcW w:w="1606" w:type="dxa"/>
            <w:vAlign w:val="center"/>
          </w:tcPr>
          <w:p w:rsidR="00C73301" w:rsidRPr="001456FA" w:rsidRDefault="00C73301" w:rsidP="00C73301">
            <w:pPr>
              <w:jc w:val="center"/>
              <w:rPr>
                <w:sz w:val="28"/>
                <w:szCs w:val="28"/>
              </w:rPr>
            </w:pPr>
            <w:r w:rsidRPr="001456FA">
              <w:rPr>
                <w:sz w:val="28"/>
                <w:szCs w:val="28"/>
              </w:rPr>
              <w:t>6,9%</w:t>
            </w:r>
          </w:p>
        </w:tc>
        <w:tc>
          <w:tcPr>
            <w:tcW w:w="1606" w:type="dxa"/>
            <w:vAlign w:val="center"/>
          </w:tcPr>
          <w:p w:rsidR="00C73301" w:rsidRPr="001456FA" w:rsidRDefault="00C73301" w:rsidP="00C73301">
            <w:pPr>
              <w:jc w:val="center"/>
              <w:rPr>
                <w:sz w:val="28"/>
                <w:szCs w:val="28"/>
              </w:rPr>
            </w:pPr>
            <w:r w:rsidRPr="001456FA">
              <w:rPr>
                <w:sz w:val="28"/>
                <w:szCs w:val="28"/>
              </w:rPr>
              <w:t>59,5%</w:t>
            </w:r>
          </w:p>
        </w:tc>
        <w:tc>
          <w:tcPr>
            <w:tcW w:w="1606" w:type="dxa"/>
            <w:vAlign w:val="center"/>
          </w:tcPr>
          <w:p w:rsidR="00C73301" w:rsidRPr="001456FA" w:rsidRDefault="00C73301" w:rsidP="00C73301">
            <w:pPr>
              <w:jc w:val="center"/>
              <w:rPr>
                <w:sz w:val="28"/>
                <w:szCs w:val="28"/>
              </w:rPr>
            </w:pPr>
            <w:r w:rsidRPr="001456FA">
              <w:rPr>
                <w:sz w:val="28"/>
                <w:szCs w:val="28"/>
              </w:rPr>
              <w:t>26,3%</w:t>
            </w:r>
          </w:p>
        </w:tc>
        <w:tc>
          <w:tcPr>
            <w:tcW w:w="1606" w:type="dxa"/>
            <w:vAlign w:val="center"/>
          </w:tcPr>
          <w:p w:rsidR="00C73301" w:rsidRPr="001456FA" w:rsidRDefault="00C73301" w:rsidP="00C73301">
            <w:pPr>
              <w:jc w:val="center"/>
              <w:rPr>
                <w:sz w:val="28"/>
                <w:szCs w:val="28"/>
              </w:rPr>
            </w:pPr>
            <w:r w:rsidRPr="001456FA">
              <w:rPr>
                <w:sz w:val="28"/>
                <w:szCs w:val="28"/>
              </w:rPr>
              <w:t>7,3%</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Питкярантский МР</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vAlign w:val="center"/>
          </w:tcPr>
          <w:p w:rsidR="00C73301" w:rsidRPr="001456FA" w:rsidRDefault="00C73301" w:rsidP="00C73301">
            <w:pPr>
              <w:jc w:val="center"/>
              <w:rPr>
                <w:sz w:val="28"/>
                <w:szCs w:val="28"/>
              </w:rPr>
            </w:pPr>
            <w:r w:rsidRPr="001456FA">
              <w:rPr>
                <w:sz w:val="28"/>
                <w:szCs w:val="28"/>
              </w:rPr>
              <w:t>61,5%</w:t>
            </w:r>
          </w:p>
        </w:tc>
        <w:tc>
          <w:tcPr>
            <w:tcW w:w="1606" w:type="dxa"/>
            <w:vAlign w:val="center"/>
          </w:tcPr>
          <w:p w:rsidR="00C73301" w:rsidRPr="001456FA" w:rsidRDefault="00C73301" w:rsidP="00C73301">
            <w:pPr>
              <w:jc w:val="center"/>
              <w:rPr>
                <w:sz w:val="28"/>
                <w:szCs w:val="28"/>
              </w:rPr>
            </w:pPr>
            <w:r w:rsidRPr="001456FA">
              <w:rPr>
                <w:sz w:val="28"/>
                <w:szCs w:val="28"/>
              </w:rPr>
              <w:t>30,8%</w:t>
            </w:r>
          </w:p>
        </w:tc>
        <w:tc>
          <w:tcPr>
            <w:tcW w:w="1606" w:type="dxa"/>
            <w:vAlign w:val="center"/>
          </w:tcPr>
          <w:p w:rsidR="00C73301" w:rsidRPr="001456FA" w:rsidRDefault="00C73301" w:rsidP="00C73301">
            <w:pPr>
              <w:jc w:val="center"/>
              <w:rPr>
                <w:sz w:val="28"/>
                <w:szCs w:val="28"/>
              </w:rPr>
            </w:pPr>
            <w:r w:rsidRPr="001456FA">
              <w:rPr>
                <w:sz w:val="28"/>
                <w:szCs w:val="28"/>
              </w:rPr>
              <w:t>7,7%</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Пряжинский НМР</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vAlign w:val="center"/>
          </w:tcPr>
          <w:p w:rsidR="00C73301" w:rsidRPr="001456FA" w:rsidRDefault="00C73301" w:rsidP="00C73301">
            <w:pPr>
              <w:jc w:val="center"/>
              <w:rPr>
                <w:sz w:val="28"/>
                <w:szCs w:val="28"/>
              </w:rPr>
            </w:pPr>
            <w:r w:rsidRPr="001456FA">
              <w:rPr>
                <w:sz w:val="28"/>
                <w:szCs w:val="28"/>
              </w:rPr>
              <w:t>27,3%</w:t>
            </w:r>
          </w:p>
        </w:tc>
        <w:tc>
          <w:tcPr>
            <w:tcW w:w="1606" w:type="dxa"/>
            <w:vAlign w:val="center"/>
          </w:tcPr>
          <w:p w:rsidR="00C73301" w:rsidRPr="001456FA" w:rsidRDefault="00C73301" w:rsidP="00C73301">
            <w:pPr>
              <w:jc w:val="center"/>
              <w:rPr>
                <w:sz w:val="28"/>
                <w:szCs w:val="28"/>
              </w:rPr>
            </w:pPr>
            <w:r w:rsidRPr="001456FA">
              <w:rPr>
                <w:sz w:val="28"/>
                <w:szCs w:val="28"/>
              </w:rPr>
              <w:t>72,7%</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Пудожский МР</w:t>
            </w:r>
          </w:p>
        </w:tc>
        <w:tc>
          <w:tcPr>
            <w:tcW w:w="1606" w:type="dxa"/>
            <w:vAlign w:val="center"/>
          </w:tcPr>
          <w:p w:rsidR="00C73301" w:rsidRPr="001456FA" w:rsidRDefault="00C73301" w:rsidP="00C73301">
            <w:pPr>
              <w:jc w:val="center"/>
              <w:rPr>
                <w:sz w:val="28"/>
                <w:szCs w:val="28"/>
              </w:rPr>
            </w:pPr>
            <w:r w:rsidRPr="001456FA">
              <w:rPr>
                <w:sz w:val="28"/>
                <w:szCs w:val="28"/>
              </w:rPr>
              <w:t>23,5%</w:t>
            </w:r>
          </w:p>
        </w:tc>
        <w:tc>
          <w:tcPr>
            <w:tcW w:w="1606" w:type="dxa"/>
            <w:vAlign w:val="center"/>
          </w:tcPr>
          <w:p w:rsidR="00C73301" w:rsidRPr="001456FA" w:rsidRDefault="00C73301" w:rsidP="00C73301">
            <w:pPr>
              <w:jc w:val="center"/>
              <w:rPr>
                <w:sz w:val="28"/>
                <w:szCs w:val="28"/>
              </w:rPr>
            </w:pPr>
            <w:r w:rsidRPr="001456FA">
              <w:rPr>
                <w:sz w:val="28"/>
                <w:szCs w:val="28"/>
              </w:rPr>
              <w:t>70,6%</w:t>
            </w:r>
          </w:p>
        </w:tc>
        <w:tc>
          <w:tcPr>
            <w:tcW w:w="1606" w:type="dxa"/>
            <w:vAlign w:val="center"/>
          </w:tcPr>
          <w:p w:rsidR="00C73301" w:rsidRPr="001456FA" w:rsidRDefault="00C73301" w:rsidP="00C73301">
            <w:pPr>
              <w:jc w:val="center"/>
              <w:rPr>
                <w:sz w:val="28"/>
                <w:szCs w:val="28"/>
              </w:rPr>
            </w:pPr>
            <w:r w:rsidRPr="001456FA">
              <w:rPr>
                <w:sz w:val="28"/>
                <w:szCs w:val="28"/>
              </w:rPr>
              <w:t>5,9%</w:t>
            </w:r>
          </w:p>
        </w:tc>
        <w:tc>
          <w:tcPr>
            <w:tcW w:w="1606" w:type="dxa"/>
            <w:vAlign w:val="center"/>
          </w:tcPr>
          <w:p w:rsidR="00C73301" w:rsidRPr="001456FA" w:rsidRDefault="00C73301" w:rsidP="00C73301">
            <w:pPr>
              <w:jc w:val="center"/>
              <w:rPr>
                <w:sz w:val="28"/>
                <w:szCs w:val="28"/>
              </w:rPr>
            </w:pPr>
            <w:r w:rsidRPr="001456FA">
              <w:rPr>
                <w:sz w:val="28"/>
                <w:szCs w:val="28"/>
              </w:rPr>
              <w:t>0,0%</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Сегежский МР</w:t>
            </w:r>
          </w:p>
        </w:tc>
        <w:tc>
          <w:tcPr>
            <w:tcW w:w="1606" w:type="dxa"/>
            <w:vAlign w:val="center"/>
          </w:tcPr>
          <w:p w:rsidR="00C73301" w:rsidRPr="001456FA" w:rsidRDefault="00C73301" w:rsidP="00C73301">
            <w:pPr>
              <w:jc w:val="center"/>
              <w:rPr>
                <w:sz w:val="28"/>
                <w:szCs w:val="28"/>
              </w:rPr>
            </w:pPr>
            <w:r w:rsidRPr="001456FA">
              <w:rPr>
                <w:sz w:val="28"/>
                <w:szCs w:val="28"/>
              </w:rPr>
              <w:t>6,1%</w:t>
            </w:r>
          </w:p>
        </w:tc>
        <w:tc>
          <w:tcPr>
            <w:tcW w:w="1606" w:type="dxa"/>
            <w:vAlign w:val="center"/>
          </w:tcPr>
          <w:p w:rsidR="00C73301" w:rsidRPr="001456FA" w:rsidRDefault="00C73301" w:rsidP="00C73301">
            <w:pPr>
              <w:jc w:val="center"/>
              <w:rPr>
                <w:sz w:val="28"/>
                <w:szCs w:val="28"/>
              </w:rPr>
            </w:pPr>
            <w:r w:rsidRPr="001456FA">
              <w:rPr>
                <w:sz w:val="28"/>
                <w:szCs w:val="28"/>
              </w:rPr>
              <w:t>66,7%</w:t>
            </w:r>
          </w:p>
        </w:tc>
        <w:tc>
          <w:tcPr>
            <w:tcW w:w="1606" w:type="dxa"/>
            <w:vAlign w:val="center"/>
          </w:tcPr>
          <w:p w:rsidR="00C73301" w:rsidRPr="001456FA" w:rsidRDefault="00C73301" w:rsidP="00C73301">
            <w:pPr>
              <w:jc w:val="center"/>
              <w:rPr>
                <w:sz w:val="28"/>
                <w:szCs w:val="28"/>
              </w:rPr>
            </w:pPr>
            <w:r w:rsidRPr="001456FA">
              <w:rPr>
                <w:sz w:val="28"/>
                <w:szCs w:val="28"/>
              </w:rPr>
              <w:t>24,2%</w:t>
            </w:r>
          </w:p>
        </w:tc>
        <w:tc>
          <w:tcPr>
            <w:tcW w:w="1606" w:type="dxa"/>
            <w:vAlign w:val="center"/>
          </w:tcPr>
          <w:p w:rsidR="00C73301" w:rsidRPr="001456FA" w:rsidRDefault="00C73301" w:rsidP="00C73301">
            <w:pPr>
              <w:jc w:val="center"/>
              <w:rPr>
                <w:sz w:val="28"/>
                <w:szCs w:val="28"/>
              </w:rPr>
            </w:pPr>
            <w:r w:rsidRPr="001456FA">
              <w:rPr>
                <w:sz w:val="28"/>
                <w:szCs w:val="28"/>
              </w:rPr>
              <w:t>3,0%</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Сортавальский МР</w:t>
            </w:r>
          </w:p>
        </w:tc>
        <w:tc>
          <w:tcPr>
            <w:tcW w:w="1606" w:type="dxa"/>
            <w:vAlign w:val="center"/>
          </w:tcPr>
          <w:p w:rsidR="00C73301" w:rsidRPr="001456FA" w:rsidRDefault="00C73301" w:rsidP="00C73301">
            <w:pPr>
              <w:jc w:val="center"/>
              <w:rPr>
                <w:sz w:val="28"/>
                <w:szCs w:val="28"/>
              </w:rPr>
            </w:pPr>
            <w:r w:rsidRPr="001456FA">
              <w:rPr>
                <w:sz w:val="28"/>
                <w:szCs w:val="28"/>
              </w:rPr>
              <w:t>5,3%</w:t>
            </w:r>
          </w:p>
        </w:tc>
        <w:tc>
          <w:tcPr>
            <w:tcW w:w="1606" w:type="dxa"/>
            <w:vAlign w:val="center"/>
          </w:tcPr>
          <w:p w:rsidR="00C73301" w:rsidRPr="001456FA" w:rsidRDefault="00C73301" w:rsidP="00C73301">
            <w:pPr>
              <w:jc w:val="center"/>
              <w:rPr>
                <w:sz w:val="28"/>
                <w:szCs w:val="28"/>
              </w:rPr>
            </w:pPr>
            <w:r w:rsidRPr="001456FA">
              <w:rPr>
                <w:sz w:val="28"/>
                <w:szCs w:val="28"/>
              </w:rPr>
              <w:t>47,4%</w:t>
            </w:r>
          </w:p>
        </w:tc>
        <w:tc>
          <w:tcPr>
            <w:tcW w:w="1606" w:type="dxa"/>
            <w:vAlign w:val="center"/>
          </w:tcPr>
          <w:p w:rsidR="00C73301" w:rsidRPr="001456FA" w:rsidRDefault="00C73301" w:rsidP="00C73301">
            <w:pPr>
              <w:jc w:val="center"/>
              <w:rPr>
                <w:sz w:val="28"/>
                <w:szCs w:val="28"/>
              </w:rPr>
            </w:pPr>
            <w:r w:rsidRPr="001456FA">
              <w:rPr>
                <w:sz w:val="28"/>
                <w:szCs w:val="28"/>
              </w:rPr>
              <w:t>36,8%</w:t>
            </w:r>
          </w:p>
        </w:tc>
        <w:tc>
          <w:tcPr>
            <w:tcW w:w="1606" w:type="dxa"/>
            <w:vAlign w:val="center"/>
          </w:tcPr>
          <w:p w:rsidR="00C73301" w:rsidRPr="001456FA" w:rsidRDefault="00C73301" w:rsidP="00C73301">
            <w:pPr>
              <w:jc w:val="center"/>
              <w:rPr>
                <w:sz w:val="28"/>
                <w:szCs w:val="28"/>
              </w:rPr>
            </w:pPr>
            <w:r w:rsidRPr="001456FA">
              <w:rPr>
                <w:sz w:val="28"/>
                <w:szCs w:val="28"/>
              </w:rPr>
              <w:t>10,5%</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sz w:val="28"/>
                <w:szCs w:val="28"/>
              </w:rPr>
            </w:pPr>
            <w:r w:rsidRPr="0095793D">
              <w:rPr>
                <w:sz w:val="28"/>
                <w:szCs w:val="28"/>
              </w:rPr>
              <w:t>Суоярвский МР</w:t>
            </w:r>
          </w:p>
        </w:tc>
        <w:tc>
          <w:tcPr>
            <w:tcW w:w="1606" w:type="dxa"/>
            <w:vAlign w:val="center"/>
          </w:tcPr>
          <w:p w:rsidR="00C73301" w:rsidRPr="001456FA" w:rsidRDefault="00C73301" w:rsidP="00C73301">
            <w:pPr>
              <w:jc w:val="center"/>
              <w:rPr>
                <w:sz w:val="28"/>
                <w:szCs w:val="28"/>
              </w:rPr>
            </w:pPr>
            <w:r w:rsidRPr="001456FA">
              <w:rPr>
                <w:sz w:val="28"/>
                <w:szCs w:val="28"/>
              </w:rPr>
              <w:t>25,0%</w:t>
            </w:r>
          </w:p>
        </w:tc>
        <w:tc>
          <w:tcPr>
            <w:tcW w:w="1606" w:type="dxa"/>
            <w:vAlign w:val="center"/>
          </w:tcPr>
          <w:p w:rsidR="00C73301" w:rsidRPr="001456FA" w:rsidRDefault="00C73301" w:rsidP="00C73301">
            <w:pPr>
              <w:jc w:val="center"/>
              <w:rPr>
                <w:sz w:val="28"/>
                <w:szCs w:val="28"/>
              </w:rPr>
            </w:pPr>
            <w:r w:rsidRPr="001456FA">
              <w:rPr>
                <w:sz w:val="28"/>
                <w:szCs w:val="28"/>
              </w:rPr>
              <w:t>58,3%</w:t>
            </w:r>
          </w:p>
        </w:tc>
        <w:tc>
          <w:tcPr>
            <w:tcW w:w="1606" w:type="dxa"/>
            <w:vAlign w:val="center"/>
          </w:tcPr>
          <w:p w:rsidR="00C73301" w:rsidRPr="001456FA" w:rsidRDefault="00C73301" w:rsidP="00C73301">
            <w:pPr>
              <w:jc w:val="center"/>
              <w:rPr>
                <w:sz w:val="28"/>
                <w:szCs w:val="28"/>
              </w:rPr>
            </w:pPr>
            <w:r w:rsidRPr="001456FA">
              <w:rPr>
                <w:sz w:val="28"/>
                <w:szCs w:val="28"/>
              </w:rPr>
              <w:t>8,3%</w:t>
            </w:r>
          </w:p>
        </w:tc>
        <w:tc>
          <w:tcPr>
            <w:tcW w:w="1606" w:type="dxa"/>
            <w:vAlign w:val="center"/>
          </w:tcPr>
          <w:p w:rsidR="00C73301" w:rsidRPr="001456FA" w:rsidRDefault="00C73301" w:rsidP="00C73301">
            <w:pPr>
              <w:jc w:val="center"/>
              <w:rPr>
                <w:sz w:val="28"/>
                <w:szCs w:val="28"/>
              </w:rPr>
            </w:pPr>
            <w:r w:rsidRPr="001456FA">
              <w:rPr>
                <w:sz w:val="28"/>
                <w:szCs w:val="28"/>
              </w:rPr>
              <w:t>8,3%</w:t>
            </w:r>
          </w:p>
        </w:tc>
        <w:tc>
          <w:tcPr>
            <w:tcW w:w="1606" w:type="dxa"/>
          </w:tcPr>
          <w:p w:rsidR="00C73301" w:rsidRPr="0095793D" w:rsidRDefault="00C73301" w:rsidP="008318E3">
            <w:pPr>
              <w:jc w:val="center"/>
              <w:rPr>
                <w:sz w:val="28"/>
                <w:szCs w:val="28"/>
              </w:rPr>
            </w:pPr>
            <w:r w:rsidRPr="0095793D">
              <w:rPr>
                <w:sz w:val="28"/>
                <w:szCs w:val="28"/>
              </w:rPr>
              <w:t>0</w:t>
            </w:r>
          </w:p>
        </w:tc>
      </w:tr>
      <w:tr w:rsidR="00C73301" w:rsidRPr="0095793D" w:rsidTr="00C73301">
        <w:trPr>
          <w:trHeight w:val="20"/>
        </w:trPr>
        <w:tc>
          <w:tcPr>
            <w:tcW w:w="2410" w:type="dxa"/>
            <w:vAlign w:val="bottom"/>
          </w:tcPr>
          <w:p w:rsidR="00C73301" w:rsidRPr="0095793D" w:rsidRDefault="00C73301" w:rsidP="008318E3">
            <w:pPr>
              <w:ind w:right="-108"/>
              <w:rPr>
                <w:b/>
                <w:sz w:val="28"/>
                <w:szCs w:val="28"/>
              </w:rPr>
            </w:pPr>
            <w:r w:rsidRPr="0095793D">
              <w:rPr>
                <w:b/>
                <w:sz w:val="28"/>
                <w:szCs w:val="28"/>
              </w:rPr>
              <w:t>Республика Карелия</w:t>
            </w:r>
          </w:p>
        </w:tc>
        <w:tc>
          <w:tcPr>
            <w:tcW w:w="1606" w:type="dxa"/>
            <w:vAlign w:val="center"/>
          </w:tcPr>
          <w:p w:rsidR="00C73301" w:rsidRPr="001456FA" w:rsidRDefault="00C73301" w:rsidP="00C73301">
            <w:pPr>
              <w:jc w:val="center"/>
              <w:rPr>
                <w:b/>
                <w:sz w:val="28"/>
                <w:szCs w:val="28"/>
              </w:rPr>
            </w:pPr>
            <w:r w:rsidRPr="001456FA">
              <w:rPr>
                <w:b/>
                <w:sz w:val="28"/>
                <w:szCs w:val="28"/>
              </w:rPr>
              <w:t>6,9%</w:t>
            </w:r>
          </w:p>
        </w:tc>
        <w:tc>
          <w:tcPr>
            <w:tcW w:w="1606" w:type="dxa"/>
            <w:vAlign w:val="center"/>
          </w:tcPr>
          <w:p w:rsidR="00C73301" w:rsidRPr="001456FA" w:rsidRDefault="00C73301" w:rsidP="00C73301">
            <w:pPr>
              <w:jc w:val="center"/>
              <w:rPr>
                <w:b/>
                <w:sz w:val="28"/>
                <w:szCs w:val="28"/>
              </w:rPr>
            </w:pPr>
            <w:r w:rsidRPr="001456FA">
              <w:rPr>
                <w:b/>
                <w:sz w:val="28"/>
                <w:szCs w:val="28"/>
              </w:rPr>
              <w:t>60,4%</w:t>
            </w:r>
          </w:p>
        </w:tc>
        <w:tc>
          <w:tcPr>
            <w:tcW w:w="1606" w:type="dxa"/>
            <w:vAlign w:val="center"/>
          </w:tcPr>
          <w:p w:rsidR="00C73301" w:rsidRPr="001456FA" w:rsidRDefault="00C73301" w:rsidP="00C73301">
            <w:pPr>
              <w:jc w:val="center"/>
              <w:rPr>
                <w:b/>
                <w:sz w:val="28"/>
                <w:szCs w:val="28"/>
              </w:rPr>
            </w:pPr>
            <w:r w:rsidRPr="001456FA">
              <w:rPr>
                <w:b/>
                <w:sz w:val="28"/>
                <w:szCs w:val="28"/>
              </w:rPr>
              <w:t>26,6%</w:t>
            </w:r>
          </w:p>
        </w:tc>
        <w:tc>
          <w:tcPr>
            <w:tcW w:w="1606" w:type="dxa"/>
            <w:vAlign w:val="center"/>
          </w:tcPr>
          <w:p w:rsidR="00C73301" w:rsidRPr="001456FA" w:rsidRDefault="00C73301" w:rsidP="00C73301">
            <w:pPr>
              <w:jc w:val="center"/>
              <w:rPr>
                <w:b/>
                <w:sz w:val="28"/>
                <w:szCs w:val="28"/>
              </w:rPr>
            </w:pPr>
            <w:r w:rsidRPr="001456FA">
              <w:rPr>
                <w:b/>
                <w:sz w:val="28"/>
                <w:szCs w:val="28"/>
              </w:rPr>
              <w:t>6,1%</w:t>
            </w:r>
          </w:p>
        </w:tc>
        <w:tc>
          <w:tcPr>
            <w:tcW w:w="1606" w:type="dxa"/>
            <w:vAlign w:val="center"/>
          </w:tcPr>
          <w:p w:rsidR="00C73301" w:rsidRPr="0095793D" w:rsidRDefault="00C73301" w:rsidP="008318E3">
            <w:pPr>
              <w:jc w:val="center"/>
              <w:rPr>
                <w:b/>
                <w:sz w:val="28"/>
                <w:szCs w:val="28"/>
              </w:rPr>
            </w:pPr>
            <w:r w:rsidRPr="0095793D">
              <w:rPr>
                <w:b/>
                <w:sz w:val="28"/>
                <w:szCs w:val="28"/>
              </w:rPr>
              <w:t>0</w:t>
            </w:r>
          </w:p>
        </w:tc>
      </w:tr>
    </w:tbl>
    <w:p w:rsidR="007A74FB" w:rsidRPr="00746DD8" w:rsidRDefault="007A74FB" w:rsidP="00746DD8">
      <w:pPr>
        <w:pStyle w:val="a3"/>
        <w:spacing w:before="120" w:after="0" w:line="240" w:lineRule="auto"/>
        <w:ind w:left="357"/>
        <w:jc w:val="both"/>
        <w:rPr>
          <w:rFonts w:ascii="Times New Roman" w:hAnsi="Times New Roman"/>
          <w:b/>
          <w:bCs/>
          <w:sz w:val="24"/>
          <w:szCs w:val="24"/>
          <w:lang w:eastAsia="ru-RU"/>
        </w:rPr>
      </w:pPr>
      <w:r w:rsidRPr="00746DD8">
        <w:rPr>
          <w:rFonts w:ascii="Times New Roman" w:hAnsi="Times New Roman"/>
          <w:b/>
          <w:sz w:val="28"/>
          <w:szCs w:val="28"/>
        </w:rPr>
        <w:t xml:space="preserve">ВЫВОД о характере изменения результатов ЕГЭ по предмету «История»: </w:t>
      </w:r>
    </w:p>
    <w:p w:rsidR="007A74FB" w:rsidRDefault="007A74FB" w:rsidP="00746DD8">
      <w:pPr>
        <w:spacing w:before="120"/>
        <w:ind w:firstLine="567"/>
        <w:jc w:val="both"/>
        <w:rPr>
          <w:sz w:val="28"/>
          <w:szCs w:val="28"/>
        </w:rPr>
      </w:pPr>
      <w:proofErr w:type="gramStart"/>
      <w:r w:rsidRPr="00746DD8">
        <w:rPr>
          <w:sz w:val="28"/>
          <w:szCs w:val="28"/>
        </w:rPr>
        <w:t xml:space="preserve">На протяжении 3 лет наблюдается рост уровня предметной обученности по истории: </w:t>
      </w:r>
      <w:r w:rsidRPr="00746DD8">
        <w:rPr>
          <w:bCs/>
          <w:sz w:val="28"/>
          <w:szCs w:val="28"/>
        </w:rPr>
        <w:t xml:space="preserve">2015 год – 88,1%, 2016 год – </w:t>
      </w:r>
      <w:r>
        <w:rPr>
          <w:bCs/>
          <w:sz w:val="28"/>
          <w:szCs w:val="28"/>
        </w:rPr>
        <w:t>92,4</w:t>
      </w:r>
      <w:r w:rsidRPr="00746DD8">
        <w:rPr>
          <w:bCs/>
          <w:sz w:val="28"/>
          <w:szCs w:val="28"/>
        </w:rPr>
        <w:t>%, 2017 год – 93,1%. Доля</w:t>
      </w:r>
      <w:r w:rsidRPr="00746DD8">
        <w:rPr>
          <w:sz w:val="28"/>
          <w:szCs w:val="28"/>
        </w:rPr>
        <w:t xml:space="preserve"> участников ЕГЭ, не прошедших минимальный порог, у выпускников текущего года, обучающихся по программам СОО, ниже, чем у выпускников, обучающихся по программам СПО и выпускников прошлых лет (соответственно 4,9%, 18,2%, 29,7%).</w:t>
      </w:r>
      <w:proofErr w:type="gramEnd"/>
    </w:p>
    <w:p w:rsidR="00933209" w:rsidRDefault="00933209" w:rsidP="00933209">
      <w:pPr>
        <w:pStyle w:val="a3"/>
        <w:spacing w:line="240" w:lineRule="auto"/>
        <w:ind w:left="0" w:firstLine="567"/>
        <w:jc w:val="both"/>
        <w:rPr>
          <w:rFonts w:ascii="Times New Roman" w:hAnsi="Times New Roman"/>
          <w:sz w:val="28"/>
          <w:szCs w:val="28"/>
        </w:rPr>
      </w:pPr>
      <w:r w:rsidRPr="00933209">
        <w:rPr>
          <w:rFonts w:ascii="Times New Roman" w:hAnsi="Times New Roman"/>
          <w:sz w:val="28"/>
          <w:szCs w:val="28"/>
        </w:rPr>
        <w:t>В пяти муниципальных образованиях количество сдающих недостаточно для получения статистически достов</w:t>
      </w:r>
      <w:r w:rsidR="005D7154">
        <w:rPr>
          <w:rFonts w:ascii="Times New Roman" w:hAnsi="Times New Roman"/>
          <w:sz w:val="28"/>
          <w:szCs w:val="28"/>
        </w:rPr>
        <w:t>ерных результатов для сравнения, поэтому и</w:t>
      </w:r>
      <w:r w:rsidR="00126E3A">
        <w:rPr>
          <w:rFonts w:ascii="Times New Roman" w:hAnsi="Times New Roman"/>
          <w:sz w:val="28"/>
          <w:szCs w:val="28"/>
        </w:rPr>
        <w:t>х</w:t>
      </w:r>
      <w:r w:rsidR="005D7154">
        <w:rPr>
          <w:rFonts w:ascii="Times New Roman" w:hAnsi="Times New Roman"/>
          <w:sz w:val="28"/>
          <w:szCs w:val="28"/>
        </w:rPr>
        <w:t xml:space="preserve"> результат</w:t>
      </w:r>
      <w:r w:rsidR="00126E3A">
        <w:rPr>
          <w:rFonts w:ascii="Times New Roman" w:hAnsi="Times New Roman"/>
          <w:sz w:val="28"/>
          <w:szCs w:val="28"/>
        </w:rPr>
        <w:t>ы</w:t>
      </w:r>
      <w:r w:rsidR="005D7154">
        <w:rPr>
          <w:rFonts w:ascii="Times New Roman" w:hAnsi="Times New Roman"/>
          <w:sz w:val="28"/>
          <w:szCs w:val="28"/>
        </w:rPr>
        <w:t xml:space="preserve"> в таблице 8 </w:t>
      </w:r>
      <w:r w:rsidR="00126E3A">
        <w:rPr>
          <w:rFonts w:ascii="Times New Roman" w:hAnsi="Times New Roman"/>
          <w:sz w:val="28"/>
          <w:szCs w:val="28"/>
        </w:rPr>
        <w:t>отсутствуют</w:t>
      </w:r>
      <w:r w:rsidR="005D7154">
        <w:rPr>
          <w:rFonts w:ascii="Times New Roman" w:hAnsi="Times New Roman"/>
          <w:sz w:val="28"/>
          <w:szCs w:val="28"/>
        </w:rPr>
        <w:t>.</w:t>
      </w:r>
      <w:r w:rsidRPr="00933209">
        <w:rPr>
          <w:rFonts w:ascii="Times New Roman" w:hAnsi="Times New Roman"/>
          <w:sz w:val="28"/>
          <w:szCs w:val="28"/>
        </w:rPr>
        <w:t xml:space="preserve"> </w:t>
      </w:r>
      <w:r w:rsidR="00323877">
        <w:rPr>
          <w:rFonts w:ascii="Times New Roman" w:hAnsi="Times New Roman"/>
          <w:sz w:val="28"/>
          <w:szCs w:val="28"/>
        </w:rPr>
        <w:t>Из оставшихся 13 муниципальных образований</w:t>
      </w:r>
      <w:r w:rsidR="00F0497C">
        <w:rPr>
          <w:rFonts w:ascii="Times New Roman" w:hAnsi="Times New Roman"/>
          <w:sz w:val="28"/>
          <w:szCs w:val="28"/>
        </w:rPr>
        <w:t xml:space="preserve"> в 3 нет участников </w:t>
      </w:r>
      <w:proofErr w:type="gramStart"/>
      <w:r w:rsidR="00F0497C">
        <w:rPr>
          <w:rFonts w:ascii="Times New Roman" w:hAnsi="Times New Roman"/>
          <w:sz w:val="28"/>
          <w:szCs w:val="28"/>
        </w:rPr>
        <w:t>ЕГЭ</w:t>
      </w:r>
      <w:proofErr w:type="gramEnd"/>
      <w:r w:rsidR="00F0497C">
        <w:rPr>
          <w:rFonts w:ascii="Times New Roman" w:hAnsi="Times New Roman"/>
          <w:sz w:val="28"/>
          <w:szCs w:val="28"/>
        </w:rPr>
        <w:t xml:space="preserve"> не достигших минимального балла (</w:t>
      </w:r>
      <w:r w:rsidR="00F0497C" w:rsidRPr="0095793D">
        <w:rPr>
          <w:rFonts w:ascii="Times New Roman" w:hAnsi="Times New Roman"/>
          <w:sz w:val="28"/>
          <w:szCs w:val="28"/>
        </w:rPr>
        <w:t>Лахденпохский МР</w:t>
      </w:r>
      <w:r w:rsidR="00F0497C">
        <w:rPr>
          <w:rFonts w:ascii="Times New Roman" w:hAnsi="Times New Roman"/>
          <w:sz w:val="28"/>
          <w:szCs w:val="28"/>
        </w:rPr>
        <w:t>, Лоухский МР, Питкярантский МР, Пряжинский НМР)</w:t>
      </w:r>
      <w:r w:rsidR="001456FA">
        <w:rPr>
          <w:rFonts w:ascii="Times New Roman" w:hAnsi="Times New Roman"/>
          <w:sz w:val="28"/>
          <w:szCs w:val="28"/>
        </w:rPr>
        <w:t>.</w:t>
      </w:r>
    </w:p>
    <w:p w:rsidR="007A74FB" w:rsidRDefault="007A74FB" w:rsidP="007D185E">
      <w:pPr>
        <w:pStyle w:val="a3"/>
        <w:spacing w:after="0" w:line="240" w:lineRule="auto"/>
        <w:ind w:left="0" w:firstLine="567"/>
        <w:jc w:val="both"/>
        <w:rPr>
          <w:rFonts w:ascii="Times New Roman" w:hAnsi="Times New Roman"/>
          <w:sz w:val="28"/>
          <w:szCs w:val="28"/>
        </w:rPr>
      </w:pPr>
      <w:r w:rsidRPr="004560AE">
        <w:rPr>
          <w:rFonts w:ascii="Times New Roman" w:hAnsi="Times New Roman"/>
          <w:bCs/>
          <w:sz w:val="28"/>
          <w:szCs w:val="28"/>
          <w:lang w:eastAsia="ru-RU"/>
        </w:rPr>
        <w:t>Доля</w:t>
      </w:r>
      <w:r w:rsidRPr="004560AE">
        <w:rPr>
          <w:rFonts w:ascii="Times New Roman" w:hAnsi="Times New Roman"/>
          <w:sz w:val="28"/>
          <w:szCs w:val="28"/>
        </w:rPr>
        <w:t xml:space="preserve"> участников, набравших балл ниже минимального, у выпускников</w:t>
      </w:r>
      <w:r w:rsidRPr="004560AE">
        <w:rPr>
          <w:rFonts w:ascii="Times New Roman" w:hAnsi="Times New Roman"/>
          <w:bCs/>
          <w:sz w:val="28"/>
          <w:szCs w:val="28"/>
        </w:rPr>
        <w:t xml:space="preserve"> лицеев, гимназий, </w:t>
      </w:r>
      <w:r w:rsidRPr="004560AE">
        <w:rPr>
          <w:rFonts w:ascii="Times New Roman" w:hAnsi="Times New Roman"/>
          <w:sz w:val="28"/>
          <w:szCs w:val="28"/>
        </w:rPr>
        <w:t>средних общеобразовательных школ с углубленным изучением отдельных предметов ниже, чем у выпускников средних общеобразовательных школ</w:t>
      </w:r>
      <w:r>
        <w:rPr>
          <w:rFonts w:ascii="Times New Roman" w:hAnsi="Times New Roman"/>
          <w:sz w:val="28"/>
          <w:szCs w:val="28"/>
        </w:rPr>
        <w:t xml:space="preserve"> (таблица 7). </w:t>
      </w:r>
    </w:p>
    <w:p w:rsidR="007A74FB" w:rsidRDefault="007A74FB" w:rsidP="007D185E">
      <w:pPr>
        <w:pStyle w:val="a3"/>
        <w:spacing w:after="0" w:line="240" w:lineRule="auto"/>
        <w:ind w:left="0" w:firstLine="567"/>
        <w:jc w:val="both"/>
        <w:rPr>
          <w:rFonts w:ascii="Times New Roman" w:hAnsi="Times New Roman"/>
          <w:sz w:val="28"/>
          <w:szCs w:val="28"/>
        </w:rPr>
      </w:pPr>
      <w:r w:rsidRPr="00EB3D67">
        <w:rPr>
          <w:rFonts w:ascii="Times New Roman" w:hAnsi="Times New Roman"/>
          <w:sz w:val="28"/>
          <w:szCs w:val="28"/>
        </w:rPr>
        <w:t xml:space="preserve">Качество обученности по учебному предмету «История» </w:t>
      </w:r>
      <w:r w:rsidRPr="005972A2">
        <w:rPr>
          <w:rFonts w:ascii="Times New Roman" w:hAnsi="Times New Roman"/>
          <w:sz w:val="28"/>
          <w:szCs w:val="28"/>
        </w:rPr>
        <w:t>стало выше по</w:t>
      </w:r>
      <w:r w:rsidRPr="00EB3D67">
        <w:rPr>
          <w:rFonts w:ascii="Times New Roman" w:hAnsi="Times New Roman"/>
          <w:sz w:val="28"/>
          <w:szCs w:val="28"/>
        </w:rPr>
        <w:t xml:space="preserve"> сравнению с 2015 и 2016 годами. При сравнении за трехлетний период показателей доли участников, набравших от 81 до 100 баллов по </w:t>
      </w:r>
      <w:r>
        <w:rPr>
          <w:rFonts w:ascii="Times New Roman" w:hAnsi="Times New Roman"/>
          <w:sz w:val="28"/>
          <w:szCs w:val="28"/>
        </w:rPr>
        <w:t xml:space="preserve">истории, </w:t>
      </w:r>
      <w:r w:rsidRPr="00EB3D67">
        <w:rPr>
          <w:rFonts w:ascii="Times New Roman" w:hAnsi="Times New Roman"/>
          <w:sz w:val="28"/>
          <w:szCs w:val="28"/>
        </w:rPr>
        <w:lastRenderedPageBreak/>
        <w:t>наблюдается</w:t>
      </w:r>
      <w:r w:rsidRPr="0079327C">
        <w:rPr>
          <w:rFonts w:ascii="Times New Roman" w:hAnsi="Times New Roman"/>
          <w:sz w:val="28"/>
          <w:szCs w:val="28"/>
        </w:rPr>
        <w:t xml:space="preserve"> </w:t>
      </w:r>
      <w:r>
        <w:rPr>
          <w:rFonts w:ascii="Times New Roman" w:hAnsi="Times New Roman"/>
          <w:sz w:val="28"/>
          <w:szCs w:val="28"/>
        </w:rPr>
        <w:t xml:space="preserve">положительная динамика. </w:t>
      </w:r>
      <w:r w:rsidRPr="0079327C">
        <w:rPr>
          <w:rFonts w:ascii="Times New Roman" w:hAnsi="Times New Roman"/>
          <w:sz w:val="28"/>
          <w:szCs w:val="28"/>
        </w:rPr>
        <w:t xml:space="preserve">Доля высокобалльников составляла в </w:t>
      </w:r>
      <w:r w:rsidRPr="0079327C">
        <w:rPr>
          <w:rFonts w:ascii="Times New Roman" w:hAnsi="Times New Roman"/>
          <w:bCs/>
          <w:sz w:val="28"/>
          <w:szCs w:val="28"/>
        </w:rPr>
        <w:t>2015 году –3,</w:t>
      </w:r>
      <w:r>
        <w:rPr>
          <w:rFonts w:ascii="Times New Roman" w:hAnsi="Times New Roman"/>
          <w:bCs/>
          <w:sz w:val="28"/>
          <w:szCs w:val="28"/>
        </w:rPr>
        <w:t>8</w:t>
      </w:r>
      <w:r w:rsidRPr="0079327C">
        <w:rPr>
          <w:rFonts w:ascii="Times New Roman" w:hAnsi="Times New Roman"/>
          <w:bCs/>
          <w:sz w:val="28"/>
          <w:szCs w:val="28"/>
        </w:rPr>
        <w:t>%, в 2016 году – 3,</w:t>
      </w:r>
      <w:r>
        <w:rPr>
          <w:rFonts w:ascii="Times New Roman" w:hAnsi="Times New Roman"/>
          <w:bCs/>
          <w:sz w:val="28"/>
          <w:szCs w:val="28"/>
        </w:rPr>
        <w:t>6</w:t>
      </w:r>
      <w:r w:rsidRPr="0079327C">
        <w:rPr>
          <w:rFonts w:ascii="Times New Roman" w:hAnsi="Times New Roman"/>
          <w:bCs/>
          <w:sz w:val="28"/>
          <w:szCs w:val="28"/>
        </w:rPr>
        <w:t xml:space="preserve">%, в 2017 год – </w:t>
      </w:r>
      <w:r>
        <w:rPr>
          <w:rFonts w:ascii="Times New Roman" w:hAnsi="Times New Roman"/>
          <w:bCs/>
          <w:sz w:val="28"/>
          <w:szCs w:val="28"/>
        </w:rPr>
        <w:t>6,1</w:t>
      </w:r>
      <w:r w:rsidRPr="0079327C">
        <w:rPr>
          <w:rFonts w:ascii="Times New Roman" w:hAnsi="Times New Roman"/>
          <w:bCs/>
          <w:sz w:val="28"/>
          <w:szCs w:val="28"/>
        </w:rPr>
        <w:t>%</w:t>
      </w:r>
      <w:r w:rsidRPr="0079327C">
        <w:rPr>
          <w:rFonts w:ascii="Times New Roman" w:hAnsi="Times New Roman"/>
          <w:sz w:val="28"/>
          <w:szCs w:val="28"/>
        </w:rPr>
        <w:t xml:space="preserve">. </w:t>
      </w:r>
      <w:r w:rsidR="00CC2F88">
        <w:rPr>
          <w:rFonts w:ascii="Times New Roman" w:hAnsi="Times New Roman"/>
          <w:sz w:val="28"/>
          <w:szCs w:val="28"/>
        </w:rPr>
        <w:t>Максимальный балл</w:t>
      </w:r>
      <w:r w:rsidR="007F5373">
        <w:rPr>
          <w:rFonts w:ascii="Times New Roman" w:hAnsi="Times New Roman"/>
          <w:sz w:val="28"/>
          <w:szCs w:val="28"/>
        </w:rPr>
        <w:t>,</w:t>
      </w:r>
      <w:r w:rsidR="00CC2F88">
        <w:rPr>
          <w:rFonts w:ascii="Times New Roman" w:hAnsi="Times New Roman"/>
          <w:sz w:val="28"/>
          <w:szCs w:val="28"/>
        </w:rPr>
        <w:t xml:space="preserve"> полученный за экзаменационную работу</w:t>
      </w:r>
      <w:r w:rsidR="007F5373">
        <w:rPr>
          <w:rFonts w:ascii="Times New Roman" w:hAnsi="Times New Roman"/>
          <w:sz w:val="28"/>
          <w:szCs w:val="28"/>
        </w:rPr>
        <w:t>,</w:t>
      </w:r>
      <w:r w:rsidR="00CC2F88">
        <w:rPr>
          <w:rFonts w:ascii="Times New Roman" w:hAnsi="Times New Roman"/>
          <w:sz w:val="28"/>
          <w:szCs w:val="28"/>
        </w:rPr>
        <w:t xml:space="preserve"> составляет 98 баллов (1 человек).</w:t>
      </w:r>
    </w:p>
    <w:p w:rsidR="00037EFC" w:rsidRPr="00037677" w:rsidRDefault="00037EFC" w:rsidP="00037EFC">
      <w:pPr>
        <w:pStyle w:val="a3"/>
        <w:spacing w:line="240" w:lineRule="auto"/>
        <w:ind w:left="0" w:firstLine="567"/>
        <w:jc w:val="both"/>
        <w:rPr>
          <w:sz w:val="28"/>
          <w:szCs w:val="28"/>
        </w:rPr>
      </w:pPr>
      <w:r w:rsidRPr="00037677">
        <w:rPr>
          <w:rFonts w:ascii="Times New Roman" w:hAnsi="Times New Roman"/>
          <w:sz w:val="28"/>
          <w:szCs w:val="28"/>
        </w:rPr>
        <w:t>Слабое качество знаний продемонстрировали участники экзамена в Суоярвском, Пудожском, Муезерском муниципальных районах. Данные таблицы 8</w:t>
      </w:r>
      <w:r w:rsidRPr="00037677">
        <w:rPr>
          <w:rFonts w:ascii="Times New Roman" w:hAnsi="Times New Roman"/>
          <w:sz w:val="32"/>
          <w:szCs w:val="32"/>
        </w:rPr>
        <w:t xml:space="preserve"> </w:t>
      </w:r>
      <w:r w:rsidRPr="00037677">
        <w:rPr>
          <w:rFonts w:ascii="Times New Roman" w:hAnsi="Times New Roman"/>
          <w:sz w:val="28"/>
          <w:szCs w:val="28"/>
        </w:rPr>
        <w:t>свидетельствуют о том, что качество знаний выше в Лоухском, Пряжинском, Сортавальском муниципальных образованиях.</w:t>
      </w:r>
    </w:p>
    <w:p w:rsidR="007A74FB" w:rsidRPr="0079327C" w:rsidRDefault="007A74FB" w:rsidP="007D185E">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 xml:space="preserve">Результаты единого государственного экзамена по </w:t>
      </w:r>
      <w:r>
        <w:rPr>
          <w:rFonts w:ascii="Times New Roman" w:hAnsi="Times New Roman"/>
          <w:sz w:val="28"/>
          <w:szCs w:val="28"/>
        </w:rPr>
        <w:t>истории</w:t>
      </w:r>
      <w:r w:rsidRPr="0079327C">
        <w:rPr>
          <w:rFonts w:ascii="Times New Roman" w:hAnsi="Times New Roman"/>
          <w:sz w:val="28"/>
          <w:szCs w:val="28"/>
        </w:rPr>
        <w:t xml:space="preserve">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Pr>
          <w:rFonts w:ascii="Times New Roman" w:hAnsi="Times New Roman"/>
          <w:sz w:val="28"/>
          <w:szCs w:val="28"/>
        </w:rPr>
        <w:t>. По сравнению с 2016 годом показатели качества обученности выросли у всех категорий участников экзамена.</w:t>
      </w:r>
    </w:p>
    <w:p w:rsidR="007A74FB" w:rsidRPr="009B6017" w:rsidRDefault="007A74FB" w:rsidP="00580A57">
      <w:pPr>
        <w:numPr>
          <w:ilvl w:val="0"/>
          <w:numId w:val="8"/>
        </w:numPr>
        <w:tabs>
          <w:tab w:val="clear" w:pos="0"/>
        </w:tabs>
        <w:ind w:left="0" w:firstLine="567"/>
        <w:jc w:val="both"/>
        <w:rPr>
          <w:b/>
        </w:rPr>
      </w:pPr>
      <w:r w:rsidRPr="0079327C">
        <w:rPr>
          <w:sz w:val="28"/>
          <w:szCs w:val="28"/>
        </w:rPr>
        <w:t xml:space="preserve">Результаты единого государственного экзамена по </w:t>
      </w:r>
      <w:r>
        <w:rPr>
          <w:sz w:val="28"/>
          <w:szCs w:val="28"/>
        </w:rPr>
        <w:t xml:space="preserve">истории </w:t>
      </w:r>
      <w:r w:rsidRPr="0079327C">
        <w:rPr>
          <w:sz w:val="28"/>
          <w:szCs w:val="28"/>
        </w:rPr>
        <w:t>выше у выпускников лицеев, гимназий</w:t>
      </w:r>
      <w:r>
        <w:rPr>
          <w:sz w:val="28"/>
          <w:szCs w:val="28"/>
        </w:rPr>
        <w:t xml:space="preserve">, чем у выпускников </w:t>
      </w:r>
      <w:r w:rsidRPr="0079327C">
        <w:rPr>
          <w:sz w:val="28"/>
          <w:szCs w:val="28"/>
        </w:rPr>
        <w:t xml:space="preserve">средних общеобразовательных школ с углубленным изучением отдельных предметов </w:t>
      </w:r>
      <w:r>
        <w:rPr>
          <w:sz w:val="28"/>
          <w:szCs w:val="28"/>
        </w:rPr>
        <w:t>и</w:t>
      </w:r>
      <w:r w:rsidRPr="0079327C">
        <w:rPr>
          <w:sz w:val="28"/>
          <w:szCs w:val="28"/>
        </w:rPr>
        <w:t xml:space="preserve"> средних общеобразовательных школ (таблица 7). По сравнению с 2016 годом </w:t>
      </w:r>
      <w:r>
        <w:rPr>
          <w:sz w:val="28"/>
          <w:szCs w:val="28"/>
        </w:rPr>
        <w:t xml:space="preserve">увеличилась </w:t>
      </w:r>
      <w:r w:rsidRPr="0079327C">
        <w:rPr>
          <w:sz w:val="28"/>
          <w:szCs w:val="28"/>
        </w:rPr>
        <w:t xml:space="preserve">доля высокобалльников </w:t>
      </w:r>
      <w:r>
        <w:rPr>
          <w:sz w:val="28"/>
          <w:szCs w:val="28"/>
        </w:rPr>
        <w:t xml:space="preserve">у выпускников </w:t>
      </w:r>
      <w:r w:rsidRPr="0079327C">
        <w:rPr>
          <w:sz w:val="28"/>
          <w:szCs w:val="28"/>
        </w:rPr>
        <w:t>лицеев, гимн</w:t>
      </w:r>
      <w:r>
        <w:rPr>
          <w:sz w:val="28"/>
          <w:szCs w:val="28"/>
        </w:rPr>
        <w:t>а</w:t>
      </w:r>
      <w:r w:rsidRPr="0079327C">
        <w:rPr>
          <w:sz w:val="28"/>
          <w:szCs w:val="28"/>
        </w:rPr>
        <w:t>зий</w:t>
      </w:r>
      <w:r w:rsidRPr="00DA5AC6">
        <w:rPr>
          <w:smallCaps/>
          <w:sz w:val="28"/>
          <w:szCs w:val="28"/>
        </w:rPr>
        <w:t xml:space="preserve"> </w:t>
      </w:r>
      <w:r>
        <w:rPr>
          <w:smallCaps/>
          <w:sz w:val="28"/>
          <w:szCs w:val="28"/>
        </w:rPr>
        <w:t xml:space="preserve">и </w:t>
      </w:r>
      <w:r w:rsidRPr="0079327C">
        <w:rPr>
          <w:sz w:val="28"/>
          <w:szCs w:val="28"/>
        </w:rPr>
        <w:t>средних общеобразовательных школ</w:t>
      </w:r>
      <w:r>
        <w:rPr>
          <w:sz w:val="28"/>
          <w:szCs w:val="28"/>
        </w:rPr>
        <w:t xml:space="preserve">. </w:t>
      </w:r>
    </w:p>
    <w:p w:rsidR="007A74FB" w:rsidRPr="009B6017" w:rsidRDefault="007A74FB" w:rsidP="00246079">
      <w:pPr>
        <w:ind w:firstLine="567"/>
        <w:rPr>
          <w:b/>
        </w:rPr>
      </w:pPr>
    </w:p>
    <w:p w:rsidR="007A74FB" w:rsidRDefault="007A74FB" w:rsidP="00E73C3E">
      <w:pPr>
        <w:spacing w:after="200" w:line="276" w:lineRule="auto"/>
        <w:ind w:firstLine="567"/>
        <w:rPr>
          <w:smallCaps/>
        </w:rPr>
      </w:pPr>
      <w:r w:rsidRPr="009B6017">
        <w:rPr>
          <w:smallCaps/>
        </w:rPr>
        <w:br w:type="page"/>
      </w:r>
      <w:r w:rsidRPr="009B6017">
        <w:rPr>
          <w:smallCaps/>
        </w:rPr>
        <w:lastRenderedPageBreak/>
        <w:t>АНАЛИЗ РЕЗУЛЬТАТОВ ВЫПОЛНЕНИЯ ОТДЕЛЬНЫХ ЗАДАНИЙ ИЛИ ГРУПП ЗАДАНИЙ</w:t>
      </w:r>
    </w:p>
    <w:p w:rsidR="007A74FB" w:rsidRPr="00EB020E" w:rsidRDefault="007A74FB" w:rsidP="00EB020E">
      <w:pPr>
        <w:pStyle w:val="a3"/>
        <w:jc w:val="center"/>
        <w:rPr>
          <w:rFonts w:ascii="Times New Roman" w:hAnsi="Times New Roman"/>
        </w:rPr>
      </w:pPr>
      <w:r w:rsidRPr="00EB020E">
        <w:rPr>
          <w:rFonts w:ascii="Times New Roman" w:hAnsi="Times New Roman"/>
          <w:b/>
          <w:sz w:val="28"/>
          <w:szCs w:val="28"/>
        </w:rPr>
        <w:t xml:space="preserve">Обобщенные результаты выполнения экзаменационной работы по </w:t>
      </w:r>
      <w:r>
        <w:rPr>
          <w:rFonts w:ascii="Times New Roman" w:hAnsi="Times New Roman"/>
          <w:b/>
          <w:sz w:val="28"/>
          <w:szCs w:val="28"/>
        </w:rPr>
        <w:t>истории</w:t>
      </w:r>
      <w:r w:rsidRPr="00EB020E">
        <w:rPr>
          <w:rFonts w:ascii="Times New Roman" w:hAnsi="Times New Roman"/>
          <w:b/>
          <w:sz w:val="28"/>
          <w:szCs w:val="28"/>
        </w:rPr>
        <w:t xml:space="preserve"> в 2017 году</w:t>
      </w:r>
    </w:p>
    <w:p w:rsidR="007A74FB" w:rsidRPr="009B6017" w:rsidRDefault="007A74FB" w:rsidP="00246079">
      <w:pPr>
        <w:pStyle w:val="a3"/>
        <w:spacing w:after="0" w:line="240" w:lineRule="auto"/>
        <w:ind w:left="0" w:firstLine="567"/>
        <w:jc w:val="right"/>
        <w:rPr>
          <w:rFonts w:ascii="Times New Roman" w:hAnsi="Times New Roman"/>
          <w:i/>
          <w:sz w:val="24"/>
          <w:szCs w:val="24"/>
        </w:rPr>
      </w:pPr>
      <w:r w:rsidRPr="009B6017">
        <w:rPr>
          <w:rFonts w:ascii="Times New Roman" w:hAnsi="Times New Roman"/>
          <w:i/>
          <w:sz w:val="24"/>
          <w:szCs w:val="24"/>
          <w:lang w:eastAsia="ru-RU"/>
        </w:rPr>
        <w:t xml:space="preserve">Таблица </w:t>
      </w:r>
      <w:r w:rsidR="00F35245">
        <w:rPr>
          <w:rFonts w:ascii="Times New Roman" w:hAnsi="Times New Roman"/>
          <w:i/>
          <w:sz w:val="24"/>
          <w:szCs w:val="24"/>
          <w:lang w:eastAsia="ru-RU"/>
        </w:rPr>
        <w:t>9</w:t>
      </w:r>
    </w:p>
    <w:tbl>
      <w:tblPr>
        <w:tblW w:w="5001" w:type="pct"/>
        <w:tblLayout w:type="fixed"/>
        <w:tblLook w:val="0000"/>
      </w:tblPr>
      <w:tblGrid>
        <w:gridCol w:w="736"/>
        <w:gridCol w:w="4250"/>
        <w:gridCol w:w="946"/>
        <w:gridCol w:w="832"/>
        <w:gridCol w:w="1137"/>
        <w:gridCol w:w="1005"/>
        <w:gridCol w:w="950"/>
      </w:tblGrid>
      <w:tr w:rsidR="007A74FB" w:rsidRPr="008318E3" w:rsidTr="004A5589">
        <w:trPr>
          <w:trHeight w:val="20"/>
          <w:tblHeader/>
        </w:trPr>
        <w:tc>
          <w:tcPr>
            <w:tcW w:w="373" w:type="pct"/>
            <w:vMerge w:val="restart"/>
            <w:tcBorders>
              <w:top w:val="single" w:sz="8" w:space="0" w:color="000000"/>
              <w:left w:val="single" w:sz="8" w:space="0" w:color="000000"/>
              <w:right w:val="single" w:sz="8" w:space="0" w:color="000000"/>
            </w:tcBorders>
            <w:vAlign w:val="center"/>
          </w:tcPr>
          <w:p w:rsidR="007A74FB" w:rsidRPr="008318E3" w:rsidRDefault="007A74FB" w:rsidP="00EB020E">
            <w:pPr>
              <w:autoSpaceDE w:val="0"/>
              <w:autoSpaceDN w:val="0"/>
              <w:adjustRightInd w:val="0"/>
              <w:jc w:val="center"/>
              <w:rPr>
                <w:bCs/>
                <w:color w:val="000000"/>
              </w:rPr>
            </w:pPr>
            <w:r w:rsidRPr="008318E3">
              <w:rPr>
                <w:bCs/>
                <w:color w:val="000000"/>
              </w:rPr>
              <w:t>Обозначение</w:t>
            </w:r>
          </w:p>
          <w:p w:rsidR="007A74FB" w:rsidRPr="008318E3" w:rsidRDefault="007A74FB" w:rsidP="00EB020E">
            <w:pPr>
              <w:autoSpaceDE w:val="0"/>
              <w:autoSpaceDN w:val="0"/>
              <w:adjustRightInd w:val="0"/>
              <w:jc w:val="center"/>
              <w:rPr>
                <w:bCs/>
                <w:color w:val="000000"/>
              </w:rPr>
            </w:pPr>
            <w:r w:rsidRPr="008318E3">
              <w:rPr>
                <w:bCs/>
                <w:color w:val="000000"/>
              </w:rPr>
              <w:t>задания в работе</w:t>
            </w:r>
          </w:p>
        </w:tc>
        <w:tc>
          <w:tcPr>
            <w:tcW w:w="2156" w:type="pct"/>
            <w:vMerge w:val="restart"/>
            <w:tcBorders>
              <w:top w:val="single" w:sz="8" w:space="0" w:color="000000"/>
              <w:left w:val="single" w:sz="8" w:space="0" w:color="000000"/>
              <w:right w:val="single" w:sz="8" w:space="0" w:color="000000"/>
            </w:tcBorders>
            <w:vAlign w:val="center"/>
          </w:tcPr>
          <w:p w:rsidR="007A74FB" w:rsidRPr="008318E3" w:rsidRDefault="007A74FB" w:rsidP="00EB020E">
            <w:pPr>
              <w:autoSpaceDE w:val="0"/>
              <w:autoSpaceDN w:val="0"/>
              <w:adjustRightInd w:val="0"/>
              <w:jc w:val="center"/>
              <w:rPr>
                <w:color w:val="000000"/>
              </w:rPr>
            </w:pPr>
            <w:r w:rsidRPr="008318E3">
              <w:rPr>
                <w:bCs/>
                <w:color w:val="000000"/>
              </w:rPr>
              <w:t>Проверяемые элементы содержания/ умения</w:t>
            </w:r>
          </w:p>
        </w:tc>
        <w:tc>
          <w:tcPr>
            <w:tcW w:w="480" w:type="pct"/>
            <w:vMerge w:val="restart"/>
            <w:tcBorders>
              <w:top w:val="single" w:sz="8" w:space="0" w:color="000000"/>
              <w:left w:val="single" w:sz="8" w:space="0" w:color="000000"/>
              <w:right w:val="single" w:sz="8" w:space="0" w:color="000000"/>
            </w:tcBorders>
            <w:vAlign w:val="center"/>
          </w:tcPr>
          <w:p w:rsidR="007A74FB" w:rsidRPr="008318E3" w:rsidRDefault="007A74FB" w:rsidP="00EB020E">
            <w:pPr>
              <w:autoSpaceDE w:val="0"/>
              <w:autoSpaceDN w:val="0"/>
              <w:adjustRightInd w:val="0"/>
              <w:jc w:val="center"/>
              <w:rPr>
                <w:color w:val="000000"/>
              </w:rPr>
            </w:pPr>
            <w:r w:rsidRPr="008318E3">
              <w:rPr>
                <w:bCs/>
                <w:color w:val="000000"/>
              </w:rPr>
              <w:t>Уровень сложности задания</w:t>
            </w:r>
          </w:p>
        </w:tc>
        <w:tc>
          <w:tcPr>
            <w:tcW w:w="1991" w:type="pct"/>
            <w:gridSpan w:val="4"/>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 xml:space="preserve">Процент </w:t>
            </w:r>
            <w:r w:rsidRPr="008318E3">
              <w:rPr>
                <w:color w:val="000000"/>
              </w:rPr>
              <w:t>выполнения по региону</w:t>
            </w:r>
          </w:p>
        </w:tc>
      </w:tr>
      <w:tr w:rsidR="007A74FB" w:rsidRPr="008318E3" w:rsidTr="004A5589">
        <w:trPr>
          <w:trHeight w:val="20"/>
          <w:tblHeader/>
        </w:trPr>
        <w:tc>
          <w:tcPr>
            <w:tcW w:w="373" w:type="pct"/>
            <w:vMerge/>
            <w:tcBorders>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jc w:val="center"/>
              <w:rPr>
                <w:bCs/>
                <w:color w:val="000000"/>
              </w:rPr>
            </w:pPr>
          </w:p>
        </w:tc>
        <w:tc>
          <w:tcPr>
            <w:tcW w:w="2156" w:type="pct"/>
            <w:vMerge/>
            <w:tcBorders>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jc w:val="center"/>
              <w:rPr>
                <w:bCs/>
                <w:color w:val="000000"/>
              </w:rPr>
            </w:pPr>
          </w:p>
        </w:tc>
        <w:tc>
          <w:tcPr>
            <w:tcW w:w="480" w:type="pct"/>
            <w:vMerge/>
            <w:tcBorders>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jc w:val="center"/>
              <w:rPr>
                <w:bCs/>
                <w:color w:val="000000"/>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средний</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jc w:val="center"/>
              <w:rPr>
                <w:bCs/>
              </w:rPr>
            </w:pPr>
            <w:r w:rsidRPr="008318E3">
              <w:rPr>
                <w:bCs/>
              </w:rPr>
              <w:t xml:space="preserve">в группе не </w:t>
            </w:r>
            <w:proofErr w:type="gramStart"/>
            <w:r w:rsidRPr="008318E3">
              <w:rPr>
                <w:bCs/>
              </w:rPr>
              <w:t>преодолевших</w:t>
            </w:r>
            <w:proofErr w:type="gramEnd"/>
            <w:r w:rsidRPr="008318E3">
              <w:rPr>
                <w:bCs/>
              </w:rPr>
              <w:t xml:space="preserve"> минимальный балл</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jc w:val="center"/>
              <w:rPr>
                <w:bCs/>
              </w:rPr>
            </w:pPr>
            <w:r w:rsidRPr="008318E3">
              <w:rPr>
                <w:bCs/>
              </w:rPr>
              <w:t xml:space="preserve">в группе 60-80 </w:t>
            </w:r>
            <w:proofErr w:type="gramStart"/>
            <w:r w:rsidRPr="008318E3">
              <w:rPr>
                <w:bCs/>
              </w:rPr>
              <w:t>т.б</w:t>
            </w:r>
            <w:proofErr w:type="gramEnd"/>
            <w:r w:rsidRPr="008318E3">
              <w:rPr>
                <w:bCs/>
              </w:rPr>
              <w:t>.</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jc w:val="center"/>
              <w:rPr>
                <w:bCs/>
              </w:rPr>
            </w:pPr>
            <w:r w:rsidRPr="008318E3">
              <w:rPr>
                <w:bCs/>
              </w:rPr>
              <w:t xml:space="preserve">в группе 81-100 </w:t>
            </w:r>
            <w:proofErr w:type="gramStart"/>
            <w:r w:rsidRPr="008318E3">
              <w:rPr>
                <w:bCs/>
              </w:rPr>
              <w:t>т.б</w:t>
            </w:r>
            <w:proofErr w:type="gramEnd"/>
            <w:r w:rsidRPr="008318E3">
              <w:rPr>
                <w:bCs/>
              </w:rPr>
              <w:t>.</w:t>
            </w:r>
          </w:p>
        </w:tc>
      </w:tr>
      <w:tr w:rsidR="007A74FB" w:rsidRPr="008318E3" w:rsidTr="004A5589">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rPr>
                <w:b/>
                <w:color w:val="000000"/>
              </w:rPr>
            </w:pPr>
            <w:r w:rsidRPr="008318E3">
              <w:rPr>
                <w:b/>
                <w:color w:val="000000"/>
              </w:rPr>
              <w:t>Часть 1</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pPr>
            <w:r w:rsidRPr="008318E3">
              <w:t>1</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 (</w:t>
            </w:r>
            <w:proofErr w:type="gramStart"/>
            <w:r w:rsidRPr="008318E3">
              <w:t>история</w:t>
            </w:r>
            <w:proofErr w:type="gramEnd"/>
            <w:r w:rsidRPr="008318E3">
              <w:t xml:space="preserve"> России, история зарубежных стран)/</w:t>
            </w:r>
          </w:p>
          <w:p w:rsidR="007A74FB" w:rsidRPr="008318E3" w:rsidRDefault="007A74FB" w:rsidP="00EB020E">
            <w:pPr>
              <w:ind w:left="-57" w:right="-57"/>
              <w:jc w:val="both"/>
            </w:pPr>
            <w:r w:rsidRPr="008318E3">
              <w:t>Систематизация исторической информации (умение определять последовательность событий)</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proofErr w:type="gramStart"/>
            <w:r w:rsidRPr="008318E3">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77,5%</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35,1%</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90,0%</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97,0%</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2</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Знание дат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56,7%</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13,5%</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80,6%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100,0%</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3</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Определение терминов (множественный выбор)</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pPr>
            <w:r w:rsidRPr="008318E3">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51,3%</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77,5%</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87,9%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pPr>
            <w:r w:rsidRPr="008318E3">
              <w:t>4</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Определение термина по нескольким признакам</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pPr>
            <w:r w:rsidRPr="008318E3">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47,4%</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5,4%</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72,5%</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66,7%</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5</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Знание основных фактов, процессов, явлений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36,8%</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2,7%</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65,0%</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87,9%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6</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в. – 1914 г./</w:t>
            </w:r>
          </w:p>
          <w:p w:rsidR="007A74FB" w:rsidRPr="008318E3" w:rsidRDefault="007A74FB" w:rsidP="00EB020E">
            <w:pPr>
              <w:ind w:left="-57" w:right="-57"/>
              <w:jc w:val="both"/>
            </w:pPr>
            <w:r w:rsidRPr="008318E3">
              <w:t>Знание основных фактов, процессов, явлений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31,8%</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62,5%</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87,9%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7</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Работа с текстовым историческим источником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proofErr w:type="gramStart"/>
            <w:r w:rsidRPr="008318E3">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38,8%</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8,1%</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61,3%</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93,9%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8</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1941 – 1945 гг./</w:t>
            </w:r>
          </w:p>
          <w:p w:rsidR="007A74FB" w:rsidRPr="008318E3" w:rsidRDefault="007A74FB" w:rsidP="00EB020E">
            <w:pPr>
              <w:ind w:left="-57" w:right="-57"/>
              <w:jc w:val="both"/>
            </w:pPr>
            <w:r w:rsidRPr="008318E3">
              <w:t>Знание основных фактов, процессов, явлений (задание на заполнение пропусков в предложениях)</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40,0%</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10,8%</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58,1%</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84,8%</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9</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Знание исторических деятелей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39,4%</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2,7%</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65,0%</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97,0%</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10</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1914-2012 гг./</w:t>
            </w:r>
          </w:p>
          <w:p w:rsidR="007A74FB" w:rsidRPr="008318E3" w:rsidRDefault="007A74FB" w:rsidP="00EB020E">
            <w:pPr>
              <w:ind w:left="-57" w:right="-57"/>
              <w:jc w:val="both"/>
            </w:pPr>
            <w:r w:rsidRPr="008318E3">
              <w:t xml:space="preserve">Работа с текстовым историческим источником (краткий ответ в виде </w:t>
            </w:r>
            <w:r w:rsidRPr="008318E3">
              <w:lastRenderedPageBreak/>
              <w:t>слова, словосочетания)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lastRenderedPageBreak/>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51,9%</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16,2%</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75,0%</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93,9%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lastRenderedPageBreak/>
              <w:t>11</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 (</w:t>
            </w:r>
            <w:proofErr w:type="gramStart"/>
            <w:r w:rsidRPr="008318E3">
              <w:t>история</w:t>
            </w:r>
            <w:proofErr w:type="gramEnd"/>
            <w:r w:rsidRPr="008318E3">
              <w:t xml:space="preserve"> России, история зарубежных стран)./</w:t>
            </w:r>
          </w:p>
          <w:p w:rsidR="007A74FB" w:rsidRPr="008318E3" w:rsidRDefault="007A74FB" w:rsidP="00EB020E">
            <w:pPr>
              <w:ind w:left="-57" w:right="-57"/>
              <w:jc w:val="both"/>
            </w:pPr>
            <w:r w:rsidRPr="008318E3">
              <w:t>Систематизация исторической информации, представленной в различных знаковых системах (таблица)</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proofErr w:type="gramStart"/>
            <w:r w:rsidRPr="008318E3">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35,5%</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65,6%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87,9%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12</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Работа с текстовым историческим источником</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proofErr w:type="gramStart"/>
            <w:r w:rsidRPr="008318E3">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35,5%</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2,7%</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52,5%</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84,8%</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13</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58,4%</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10,8%</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80,6%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93,9%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14</w:t>
            </w:r>
          </w:p>
        </w:tc>
        <w:tc>
          <w:tcPr>
            <w:tcW w:w="2156" w:type="pct"/>
            <w:tcBorders>
              <w:top w:val="single" w:sz="8" w:space="0" w:color="000000"/>
              <w:left w:val="single" w:sz="8" w:space="0" w:color="000000"/>
              <w:bottom w:val="single" w:sz="8" w:space="0" w:color="000000"/>
              <w:right w:val="single" w:sz="8" w:space="0" w:color="000000"/>
            </w:tcBorders>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33,3%</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10,8%</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50,6%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69,7%</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15</w:t>
            </w:r>
          </w:p>
        </w:tc>
        <w:tc>
          <w:tcPr>
            <w:tcW w:w="2156" w:type="pct"/>
            <w:tcBorders>
              <w:top w:val="single" w:sz="8" w:space="0" w:color="000000"/>
              <w:left w:val="single" w:sz="8" w:space="0" w:color="000000"/>
              <w:bottom w:val="single" w:sz="8" w:space="0" w:color="000000"/>
              <w:right w:val="single" w:sz="8" w:space="0" w:color="000000"/>
            </w:tcBorders>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47,0%</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8,1%</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69,4%</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93,9%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16</w:t>
            </w:r>
          </w:p>
        </w:tc>
        <w:tc>
          <w:tcPr>
            <w:tcW w:w="2156" w:type="pct"/>
            <w:tcBorders>
              <w:top w:val="single" w:sz="8" w:space="0" w:color="000000"/>
              <w:left w:val="single" w:sz="8" w:space="0" w:color="000000"/>
              <w:bottom w:val="single" w:sz="8" w:space="0" w:color="000000"/>
              <w:right w:val="single" w:sz="8" w:space="0" w:color="000000"/>
            </w:tcBorders>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proofErr w:type="gramStart"/>
            <w:r w:rsidRPr="008318E3">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21,7%</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36,3%</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72,7%</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17</w:t>
            </w:r>
          </w:p>
        </w:tc>
        <w:tc>
          <w:tcPr>
            <w:tcW w:w="2156" w:type="pct"/>
            <w:tcBorders>
              <w:top w:val="single" w:sz="8" w:space="0" w:color="000000"/>
              <w:left w:val="single" w:sz="8" w:space="0" w:color="000000"/>
              <w:bottom w:val="single" w:sz="8" w:space="0" w:color="000000"/>
              <w:right w:val="single" w:sz="8" w:space="0" w:color="000000"/>
            </w:tcBorders>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Знание основных фактов, процессов, явлений истории культуры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23,6%</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2,7%</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40,6%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81,8%</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18</w:t>
            </w:r>
          </w:p>
        </w:tc>
        <w:tc>
          <w:tcPr>
            <w:tcW w:w="2156" w:type="pct"/>
            <w:tcBorders>
              <w:top w:val="single" w:sz="8" w:space="0" w:color="000000"/>
              <w:left w:val="single" w:sz="8" w:space="0" w:color="000000"/>
              <w:bottom w:val="single" w:sz="8" w:space="0" w:color="000000"/>
              <w:right w:val="single" w:sz="8" w:space="0" w:color="000000"/>
            </w:tcBorders>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Знание основных фактов, процессов, явлений истории культуры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proofErr w:type="gramStart"/>
            <w:r w:rsidRPr="008318E3">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26,4%</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8,1%</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43,8%</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63,6%</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19</w:t>
            </w:r>
          </w:p>
        </w:tc>
        <w:tc>
          <w:tcPr>
            <w:tcW w:w="2156" w:type="pct"/>
            <w:tcBorders>
              <w:top w:val="single" w:sz="8" w:space="0" w:color="000000"/>
              <w:left w:val="single" w:sz="8" w:space="0" w:color="000000"/>
              <w:bottom w:val="single" w:sz="8" w:space="0" w:color="000000"/>
              <w:right w:val="single" w:sz="8" w:space="0" w:color="000000"/>
            </w:tcBorders>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Знание основных фактов, процессов, явлений истории культуры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52,2%</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18,9%</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69,4%</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84,8%</w:t>
            </w:r>
          </w:p>
        </w:tc>
      </w:tr>
      <w:tr w:rsidR="007A74FB" w:rsidRPr="008318E3" w:rsidTr="004A5589">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rPr>
                <w:b/>
                <w:color w:val="000000"/>
              </w:rPr>
            </w:pPr>
            <w:r w:rsidRPr="008318E3">
              <w:rPr>
                <w:b/>
                <w:color w:val="000000"/>
              </w:rPr>
              <w:t>Часть 2</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20</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ind w:left="-57" w:right="-57"/>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ind w:left="-57" w:right="-57"/>
              <w:jc w:val="both"/>
            </w:pPr>
            <w:r w:rsidRPr="008318E3">
              <w:t>Характеристика авторства, времени, обстоятельств и целей создания источника</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proofErr w:type="gramStart"/>
            <w:r w:rsidRPr="008318E3">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26,4%</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51,9%</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84,8%</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21</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Умение проводить поиск исторической информации в источниках разного типа</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62,8%</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16,2%</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78,8%</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87,9%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22</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 xml:space="preserve">Умение использовать принципы </w:t>
            </w:r>
            <w:r w:rsidRPr="008318E3">
              <w:lastRenderedPageBreak/>
              <w:t>структурно-функционального, временного и пространственного анализа при работе с источником</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lastRenderedPageBreak/>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16,9%</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35,6%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72,7%</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lastRenderedPageBreak/>
              <w:t>23</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15,6%</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29,4%</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60,6%</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24</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both"/>
            </w:pPr>
            <w:r w:rsidRPr="008318E3">
              <w:t>VIII – начало XX</w:t>
            </w:r>
            <w:r w:rsidRPr="008318E3">
              <w:rPr>
                <w:lang w:val="en-US"/>
              </w:rPr>
              <w:t>I</w:t>
            </w:r>
            <w:r w:rsidRPr="008318E3">
              <w:t xml:space="preserve"> </w:t>
            </w:r>
            <w:proofErr w:type="gramStart"/>
            <w:r w:rsidRPr="008318E3">
              <w:t>в</w:t>
            </w:r>
            <w:proofErr w:type="gramEnd"/>
            <w:r w:rsidRPr="008318E3">
              <w:t>./</w:t>
            </w:r>
          </w:p>
          <w:p w:rsidR="007A74FB" w:rsidRPr="008318E3" w:rsidRDefault="007A74FB" w:rsidP="00EB020E">
            <w:pPr>
              <w:jc w:val="both"/>
            </w:pPr>
            <w:r w:rsidRPr="008318E3">
              <w:t>Умение использовать исторические сведения для аргументации в ходе дискуссии</w:t>
            </w:r>
          </w:p>
        </w:tc>
        <w:tc>
          <w:tcPr>
            <w:tcW w:w="48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firstLine="67"/>
              <w:jc w:val="center"/>
              <w:rPr>
                <w:color w:val="000000"/>
              </w:rPr>
            </w:pPr>
            <w:r w:rsidRPr="008318E3">
              <w:rPr>
                <w:color w:val="000000"/>
              </w:rPr>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3,9%</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3,8%</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45,5%</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25</w:t>
            </w:r>
          </w:p>
        </w:tc>
        <w:tc>
          <w:tcPr>
            <w:tcW w:w="4627" w:type="pct"/>
            <w:gridSpan w:val="6"/>
            <w:tcBorders>
              <w:top w:val="single" w:sz="8" w:space="0" w:color="000000"/>
              <w:left w:val="single" w:sz="8" w:space="0" w:color="000000"/>
              <w:bottom w:val="single" w:sz="8" w:space="0" w:color="000000"/>
              <w:right w:val="single" w:sz="8" w:space="0" w:color="000000"/>
            </w:tcBorders>
          </w:tcPr>
          <w:p w:rsidR="007A74FB" w:rsidRPr="008318E3" w:rsidRDefault="007A74FB" w:rsidP="00EB020E">
            <w:pPr>
              <w:jc w:val="both"/>
            </w:pPr>
            <w:r w:rsidRPr="008318E3">
              <w:rPr>
                <w:b/>
                <w:i/>
              </w:rPr>
              <w:t>Историческое сочинение</w:t>
            </w:r>
            <w:r w:rsidRPr="008318E3">
              <w:t>/</w:t>
            </w:r>
          </w:p>
          <w:p w:rsidR="007A74FB" w:rsidRPr="008318E3" w:rsidRDefault="007A74FB" w:rsidP="00EB020E">
            <w:pPr>
              <w:jc w:val="both"/>
            </w:pPr>
            <w:r w:rsidRPr="008318E3">
              <w:t>умение представлять результаты историко-познавательной деятельности в свободной форме с ориентацией на заданные параметры деятельности</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К</w:t>
            </w:r>
            <w:proofErr w:type="gramStart"/>
            <w:r w:rsidRPr="008318E3">
              <w:rPr>
                <w:color w:val="000000"/>
              </w:rPr>
              <w:t>1</w:t>
            </w:r>
            <w:proofErr w:type="gramEnd"/>
          </w:p>
        </w:tc>
        <w:tc>
          <w:tcPr>
            <w:tcW w:w="2156" w:type="pct"/>
            <w:tcBorders>
              <w:top w:val="single" w:sz="8" w:space="0" w:color="000000"/>
              <w:left w:val="single" w:sz="8" w:space="0" w:color="000000"/>
              <w:bottom w:val="single" w:sz="8" w:space="0" w:color="000000"/>
              <w:right w:val="single" w:sz="8" w:space="0" w:color="000000"/>
            </w:tcBorders>
          </w:tcPr>
          <w:p w:rsidR="007A74FB" w:rsidRPr="008318E3" w:rsidRDefault="007A74FB" w:rsidP="00EB020E">
            <w:pPr>
              <w:rPr>
                <w:b/>
              </w:rPr>
            </w:pPr>
            <w:r w:rsidRPr="008318E3">
              <w:t>Указание событий</w:t>
            </w:r>
          </w:p>
        </w:tc>
        <w:tc>
          <w:tcPr>
            <w:tcW w:w="480" w:type="pct"/>
            <w:vMerge w:val="restart"/>
            <w:tcBorders>
              <w:top w:val="single" w:sz="8" w:space="0" w:color="000000"/>
              <w:left w:val="single" w:sz="8" w:space="0" w:color="000000"/>
              <w:right w:val="single" w:sz="8" w:space="0" w:color="000000"/>
            </w:tcBorders>
            <w:vAlign w:val="center"/>
          </w:tcPr>
          <w:p w:rsidR="007A74FB" w:rsidRPr="008318E3" w:rsidRDefault="007A74FB" w:rsidP="00EB020E">
            <w:pPr>
              <w:jc w:val="center"/>
            </w:pPr>
            <w:r w:rsidRPr="008318E3">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71,9%</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2,7%</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96,3%</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100,0%</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К</w:t>
            </w:r>
            <w:proofErr w:type="gramStart"/>
            <w:r w:rsidRPr="008318E3">
              <w:rPr>
                <w:color w:val="000000"/>
              </w:rPr>
              <w:t>2</w:t>
            </w:r>
            <w:proofErr w:type="gramEnd"/>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rPr>
                <w:b/>
              </w:rPr>
            </w:pPr>
            <w:r w:rsidRPr="008318E3">
              <w:t>Исторические личности, их роль</w:t>
            </w:r>
          </w:p>
        </w:tc>
        <w:tc>
          <w:tcPr>
            <w:tcW w:w="480" w:type="pct"/>
            <w:vMerge/>
            <w:tcBorders>
              <w:left w:val="single" w:sz="8" w:space="0" w:color="000000"/>
              <w:right w:val="single" w:sz="8" w:space="0" w:color="000000"/>
            </w:tcBorders>
          </w:tcPr>
          <w:p w:rsidR="007A74FB" w:rsidRPr="008318E3" w:rsidRDefault="007A74FB" w:rsidP="00EB020E"/>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19,3%</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40,6%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72,7%</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К3</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rPr>
                <w:b/>
              </w:rPr>
            </w:pPr>
            <w:r w:rsidRPr="008318E3">
              <w:t>Причинно-следственные связи</w:t>
            </w:r>
          </w:p>
        </w:tc>
        <w:tc>
          <w:tcPr>
            <w:tcW w:w="480" w:type="pct"/>
            <w:vMerge/>
            <w:tcBorders>
              <w:left w:val="single" w:sz="8" w:space="0" w:color="000000"/>
              <w:right w:val="single" w:sz="8" w:space="0" w:color="000000"/>
            </w:tcBorders>
          </w:tcPr>
          <w:p w:rsidR="007A74FB" w:rsidRPr="008318E3" w:rsidRDefault="007A74FB" w:rsidP="00EB020E"/>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22,7%</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45,6%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93,9%</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К</w:t>
            </w:r>
            <w:proofErr w:type="gramStart"/>
            <w:r w:rsidRPr="008318E3">
              <w:rPr>
                <w:color w:val="000000"/>
              </w:rPr>
              <w:t>4</w:t>
            </w:r>
            <w:proofErr w:type="gramEnd"/>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rPr>
                <w:b/>
              </w:rPr>
            </w:pPr>
            <w:r w:rsidRPr="008318E3">
              <w:t>Оценка значения периода для истории России</w:t>
            </w:r>
          </w:p>
        </w:tc>
        <w:tc>
          <w:tcPr>
            <w:tcW w:w="480" w:type="pct"/>
            <w:vMerge/>
            <w:tcBorders>
              <w:left w:val="single" w:sz="8" w:space="0" w:color="000000"/>
              <w:right w:val="single" w:sz="8" w:space="0" w:color="000000"/>
            </w:tcBorders>
          </w:tcPr>
          <w:p w:rsidR="007A74FB" w:rsidRPr="008318E3" w:rsidRDefault="007A74FB" w:rsidP="00EB020E"/>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34,8%</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64,4%</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97,0%</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К5</w:t>
            </w:r>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rPr>
                <w:b/>
              </w:rPr>
            </w:pPr>
            <w:r w:rsidRPr="008318E3">
              <w:t>Терминология</w:t>
            </w:r>
          </w:p>
        </w:tc>
        <w:tc>
          <w:tcPr>
            <w:tcW w:w="480" w:type="pct"/>
            <w:vMerge/>
            <w:tcBorders>
              <w:left w:val="single" w:sz="8" w:space="0" w:color="000000"/>
              <w:right w:val="single" w:sz="8" w:space="0" w:color="000000"/>
            </w:tcBorders>
          </w:tcPr>
          <w:p w:rsidR="007A74FB" w:rsidRPr="008318E3" w:rsidRDefault="007A74FB" w:rsidP="00EB020E"/>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78,3%</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8,1%</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98,8%</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100,0%</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К</w:t>
            </w:r>
            <w:proofErr w:type="gramStart"/>
            <w:r w:rsidRPr="008318E3">
              <w:rPr>
                <w:color w:val="000000"/>
              </w:rPr>
              <w:t>6</w:t>
            </w:r>
            <w:proofErr w:type="gramEnd"/>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rPr>
                <w:b/>
              </w:rPr>
            </w:pPr>
            <w:r w:rsidRPr="008318E3">
              <w:t>Наличие/ отсутствие ошибок</w:t>
            </w:r>
          </w:p>
        </w:tc>
        <w:tc>
          <w:tcPr>
            <w:tcW w:w="480" w:type="pct"/>
            <w:vMerge/>
            <w:tcBorders>
              <w:left w:val="single" w:sz="8" w:space="0" w:color="000000"/>
              <w:right w:val="single" w:sz="8" w:space="0" w:color="000000"/>
            </w:tcBorders>
          </w:tcPr>
          <w:p w:rsidR="007A74FB" w:rsidRPr="008318E3" w:rsidRDefault="007A74FB" w:rsidP="00EB020E"/>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13,4%</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26,9%</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66,7%</w:t>
            </w:r>
          </w:p>
        </w:tc>
      </w:tr>
      <w:tr w:rsidR="007A74FB" w:rsidRPr="008318E3" w:rsidTr="004A558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autoSpaceDE w:val="0"/>
              <w:autoSpaceDN w:val="0"/>
              <w:adjustRightInd w:val="0"/>
              <w:ind w:left="18" w:right="-102" w:hanging="42"/>
              <w:jc w:val="center"/>
              <w:rPr>
                <w:color w:val="000000"/>
              </w:rPr>
            </w:pPr>
            <w:r w:rsidRPr="008318E3">
              <w:rPr>
                <w:color w:val="000000"/>
              </w:rPr>
              <w:t>К</w:t>
            </w:r>
            <w:proofErr w:type="gramStart"/>
            <w:r w:rsidRPr="008318E3">
              <w:rPr>
                <w:color w:val="000000"/>
              </w:rPr>
              <w:t>7</w:t>
            </w:r>
            <w:proofErr w:type="gramEnd"/>
          </w:p>
        </w:tc>
        <w:tc>
          <w:tcPr>
            <w:tcW w:w="2156"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rPr>
                <w:b/>
              </w:rPr>
            </w:pPr>
            <w:r w:rsidRPr="008318E3">
              <w:t>Форма изложения</w:t>
            </w:r>
          </w:p>
        </w:tc>
        <w:tc>
          <w:tcPr>
            <w:tcW w:w="480" w:type="pct"/>
            <w:vMerge/>
            <w:tcBorders>
              <w:left w:val="single" w:sz="8" w:space="0" w:color="000000"/>
              <w:bottom w:val="single" w:sz="8" w:space="0" w:color="000000"/>
              <w:right w:val="single" w:sz="8" w:space="0" w:color="000000"/>
            </w:tcBorders>
          </w:tcPr>
          <w:p w:rsidR="007A74FB" w:rsidRPr="008318E3" w:rsidRDefault="007A74FB" w:rsidP="00EB020E"/>
        </w:tc>
        <w:tc>
          <w:tcPr>
            <w:tcW w:w="42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46,7%</w:t>
            </w:r>
          </w:p>
        </w:tc>
        <w:tc>
          <w:tcPr>
            <w:tcW w:w="577"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85,6%</w:t>
            </w:r>
          </w:p>
        </w:tc>
        <w:tc>
          <w:tcPr>
            <w:tcW w:w="482" w:type="pct"/>
            <w:tcBorders>
              <w:top w:val="single" w:sz="8" w:space="0" w:color="000000"/>
              <w:left w:val="single" w:sz="8" w:space="0" w:color="000000"/>
              <w:bottom w:val="single" w:sz="8" w:space="0" w:color="000000"/>
              <w:right w:val="single" w:sz="8" w:space="0" w:color="000000"/>
            </w:tcBorders>
            <w:vAlign w:val="center"/>
          </w:tcPr>
          <w:p w:rsidR="007A74FB" w:rsidRPr="008318E3" w:rsidRDefault="007A74FB" w:rsidP="00EB020E">
            <w:pPr>
              <w:jc w:val="center"/>
            </w:pPr>
            <w:r w:rsidRPr="008318E3">
              <w:t>100,0%</w:t>
            </w:r>
          </w:p>
        </w:tc>
      </w:tr>
    </w:tbl>
    <w:p w:rsidR="007A74FB" w:rsidRPr="00A65917" w:rsidRDefault="007A74FB" w:rsidP="00580A57">
      <w:pPr>
        <w:pStyle w:val="31"/>
        <w:numPr>
          <w:ilvl w:val="0"/>
          <w:numId w:val="23"/>
        </w:numPr>
        <w:spacing w:before="120" w:after="0" w:line="240" w:lineRule="auto"/>
        <w:jc w:val="both"/>
        <w:rPr>
          <w:rFonts w:ascii="Times New Roman" w:hAnsi="Times New Roman"/>
          <w:i/>
          <w:sz w:val="28"/>
          <w:szCs w:val="28"/>
          <w:lang w:eastAsia="ru-RU"/>
        </w:rPr>
      </w:pPr>
      <w:r w:rsidRPr="00A65917">
        <w:rPr>
          <w:rFonts w:ascii="Times New Roman" w:hAnsi="Times New Roman"/>
          <w:i/>
          <w:sz w:val="28"/>
          <w:szCs w:val="28"/>
          <w:lang w:eastAsia="ru-RU"/>
        </w:rPr>
        <w:t>Элементы содержания, умения и виды деятельности, усвоение которых участниками ЕГЭ в целом можно считать достаточным.</w:t>
      </w:r>
    </w:p>
    <w:p w:rsidR="007A74FB" w:rsidRPr="00A65917" w:rsidRDefault="007A74FB" w:rsidP="006A68E7">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В этом году работа участников ЕГЭ с частью 1 показала неплохое знание </w:t>
      </w:r>
      <w:r w:rsidR="00615ED1">
        <w:rPr>
          <w:rFonts w:ascii="Times New Roman" w:hAnsi="Times New Roman"/>
          <w:color w:val="000000"/>
          <w:sz w:val="28"/>
          <w:szCs w:val="28"/>
          <w:lang w:eastAsia="ru-RU"/>
        </w:rPr>
        <w:t>экзаменуемыми</w:t>
      </w:r>
      <w:r w:rsidRPr="00A65917">
        <w:rPr>
          <w:rFonts w:ascii="Times New Roman" w:hAnsi="Times New Roman"/>
          <w:color w:val="000000"/>
          <w:sz w:val="28"/>
          <w:szCs w:val="28"/>
          <w:lang w:eastAsia="ru-RU"/>
        </w:rPr>
        <w:t xml:space="preserve"> хронологии. На проверку знания хронологии были нацелены задания 1 и 2. Задание 1 (установление хронологической последовательности) выполнено со средним результатом 77,5 %; задание 2 – со средним результатом 56,7%.</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Задания на проверку знаний исторических понятий, терминов (задания 3 и 4) выполнены с результатами 51,3 % и 47,4% соответственно. Отметим, что в задании 3 надо было выбрать не один (как в предыдущие годы), а два термина из шести предложенных. Значительный процент участников правильно </w:t>
      </w:r>
      <w:r w:rsidRPr="00A65917">
        <w:rPr>
          <w:rFonts w:ascii="Times New Roman" w:hAnsi="Times New Roman"/>
          <w:color w:val="000000"/>
          <w:sz w:val="28"/>
          <w:szCs w:val="28"/>
          <w:lang w:eastAsia="ru-RU"/>
        </w:rPr>
        <w:lastRenderedPageBreak/>
        <w:t>указывал один из терминов (к примеру, коллегии), но не мог определить второй (генерал-прокурор). С заданием 4 экзаменуемые справились лучше, чем с заданием 3, указав, что система севооборота, характеризуемая такими понятиями, как «озимые», «яровые», «пар», характеризуется понятием «трёхпольный севооборот».</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Знания событий, процессов, явлений проверяли задания 5 (установление соответствия) и 7 (множественный выбор). Эти задания выполнены со средними результатами 36,8% и 38,8% соответственно. При анализе выполнения задания 5, приходится снова обратить внимание на то, что участники не имеют системы знаний, а обладают лишь отрывочными знаниями об историческом процессе. Типичной ошибкой стало соотнесение противостояния Твери и Москвы не подавлением антиордынского восстания в 1327 г., а битва на реке Шелони.</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При этом, несмотря на то, что одним из наиболее трудных в части 1 оказалось задание на проверку знания фактов Великой Отечественной войны (8) в среднем выпускники с ним справились чуть лучше, чем с заданиями 5 и 7. Задание 8 успешно выполнили 40,0% участников.</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Примерно на таком же уровне было выполнено задание 9 на знание исторических персоналий – 39,4%. Типичной ошибкой стало соотнесение Любечского съезда не с Владимиром Мономахом, а с Александром Невским.</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Достаточно неплохо было выполнено задание 10 (работа с текстовым историческим источником), в котором средний процент выполнения составил 51,9%.</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Блок заданий по работе с исторической картой (задания 13, 14, 15 и 16) в 2017 г. выполнен значительно успешнее, чем ряд других заданий – 58,4%, 33,3%, 47,0% и 21,7% соответственно. В то же время выполнение заданий продемонстрировано весьма неровное. Традиционно проблемы вызывают определение какого-либо важного с исторической точки зрения объекта, нанесённого на карту (задание 14), а также умение соотнести предложенные суждения с исторической ситуацией, обозначенной на карте (задание 16).</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Трудно однозначно оценить результаты выполнения заданий, которые проверяли знание фактов истории культуры (задания 17, 18 и 19): с одной стороны, выпускники плохо справились с заданием на знание фактов истории культуры; с другой – значительно лучше были выполнены задания на работу с иллюстративным материалом. Задание 17 (установление соответствия) оказалось традиционно одним из самых трудных в части 1 экзаменационной работы. Это задание выполнено со средним результатом 23,6%. Одной из типичных ошибок было неправильное соотнесение времени постройки ансамбля Новоиерусалимского монастыря </w:t>
      </w:r>
      <w:proofErr w:type="gramStart"/>
      <w:r w:rsidRPr="00A65917">
        <w:rPr>
          <w:rFonts w:ascii="Times New Roman" w:hAnsi="Times New Roman"/>
          <w:color w:val="000000"/>
          <w:sz w:val="28"/>
          <w:szCs w:val="28"/>
          <w:lang w:eastAsia="ru-RU"/>
        </w:rPr>
        <w:t>с</w:t>
      </w:r>
      <w:proofErr w:type="gramEnd"/>
      <w:r w:rsidRPr="00A65917">
        <w:rPr>
          <w:rFonts w:ascii="Times New Roman" w:hAnsi="Times New Roman"/>
          <w:color w:val="000000"/>
          <w:sz w:val="28"/>
          <w:szCs w:val="28"/>
          <w:lang w:eastAsia="ru-RU"/>
        </w:rPr>
        <w:t xml:space="preserve"> временем Ярослава Мудрого, а не патриарха Никона. Стоит при этом отметить прогресс в выполнении задания № 19, где нужно было соотнести памятники архитектуры с периодом правления императора, изображенного на памятной монете (Александр I).</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В достаточно высокой степени (62,8%) было продемонстрировано умение проводить поиск исторической информации в источниках разного типа. В некоторых случаях можно было фиксировать автоматическое переписывание </w:t>
      </w:r>
      <w:r w:rsidRPr="00A65917">
        <w:rPr>
          <w:rFonts w:ascii="Times New Roman" w:hAnsi="Times New Roman"/>
          <w:color w:val="000000"/>
          <w:sz w:val="28"/>
          <w:szCs w:val="28"/>
          <w:lang w:eastAsia="ru-RU"/>
        </w:rPr>
        <w:lastRenderedPageBreak/>
        <w:t>больших отрывков из текстов источников с целью «попасть» в предлагаемый критериями ответ. В наибольшей степени это касается задания 21, где на основе анализа документа необходимо было ответить на вопрос: почему, по мнению автора, король отказался идти в Москву, хотя считал данный вариант действий наилучшим. Необходимо было также указать как минимум два условия договора, предложенным русскими послами, по которым, по мнению автора, они не смогли достичь соглашения с королем. В большинстве своем участники ЕГЭ справились вполне успешно с этим типом задания, чаще всего выписывая из текста именно те отрывки, которые включали в себя верные ответы, что стало залогом успеха в выполнении данного задания.</w:t>
      </w:r>
    </w:p>
    <w:p w:rsidR="007A74FB" w:rsidRPr="00A65917" w:rsidRDefault="007A74FB" w:rsidP="00E67D3A">
      <w:pPr>
        <w:pStyle w:val="31"/>
        <w:spacing w:before="120" w:after="0" w:line="240" w:lineRule="auto"/>
        <w:ind w:left="0" w:firstLine="709"/>
        <w:jc w:val="both"/>
        <w:rPr>
          <w:rFonts w:ascii="Times New Roman" w:hAnsi="Times New Roman"/>
          <w:i/>
          <w:color w:val="000000"/>
          <w:sz w:val="28"/>
          <w:szCs w:val="28"/>
          <w:lang w:eastAsia="ru-RU"/>
        </w:rPr>
      </w:pPr>
      <w:r w:rsidRPr="00A65917">
        <w:rPr>
          <w:rFonts w:ascii="Times New Roman" w:hAnsi="Times New Roman"/>
          <w:color w:val="000000"/>
          <w:sz w:val="28"/>
          <w:szCs w:val="28"/>
          <w:lang w:eastAsia="ru-RU"/>
        </w:rPr>
        <w:t xml:space="preserve">2) </w:t>
      </w:r>
      <w:r w:rsidRPr="00A65917">
        <w:rPr>
          <w:rFonts w:ascii="Times New Roman" w:hAnsi="Times New Roman"/>
          <w:i/>
          <w:color w:val="000000"/>
          <w:sz w:val="28"/>
          <w:szCs w:val="28"/>
          <w:lang w:eastAsia="ru-RU"/>
        </w:rPr>
        <w:t xml:space="preserve">Элементы содержания, умения и виды деятельности, усвоение которых </w:t>
      </w:r>
      <w:r w:rsidRPr="00A65917">
        <w:rPr>
          <w:rFonts w:ascii="Times New Roman" w:hAnsi="Times New Roman"/>
          <w:i/>
          <w:sz w:val="28"/>
          <w:szCs w:val="28"/>
          <w:lang w:eastAsia="ru-RU"/>
        </w:rPr>
        <w:t xml:space="preserve">участниками ЕГЭ </w:t>
      </w:r>
      <w:r w:rsidRPr="00A65917">
        <w:rPr>
          <w:rFonts w:ascii="Times New Roman" w:hAnsi="Times New Roman"/>
          <w:i/>
          <w:color w:val="000000"/>
          <w:sz w:val="28"/>
          <w:szCs w:val="28"/>
          <w:lang w:eastAsia="ru-RU"/>
        </w:rPr>
        <w:t>в целом нельзя считать достаточным.</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Один из самых низких показателей выполнения (31,8%) продемонстрировало выполнение задания 6 (задание на установление соответствия между фрагментами исторических источников и их краткими характеристиками - письмо Александру III о казни народовольцев и письмо Екатерине II о присоединении Крыма к России). Неумение вытроить связь между историческим источником и событиями или персоналиями той или иной эпохи является традиционно слабым местом участников ЕГЭ.</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Задание 11 на работу с информацией, данной в виде таблицы, выполнено со средним результатом 35,5%. Особенностью этого задания, как и в 2016 г., было обязательное включение в него элементов содержания по всеобщей истории. В данном случае неумение соотнести события отечественной истории с событиями всеобщей истории (Крещение Руси и образование Священной Римской империи, битва на реке Воже и Жакерия во Франции, Невская битва и принятие Великой хартии вольностей в Англии) является также традиционной проблемой для участников.</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На таком же слабом уровне (35,5%) было выполнено задание 12 (работа с текстовым историческим источником). Как и в случае с заданием № 6 возникла та же проблема, связанная с неумением соотносить контекст источника с предложенными суждениями. Данная проблема связана не только с неумением «прочувствовать» ту эпоху, в период которой был создан тот или иной документ, но и с недостатком навыков в умении понять позицию автора этого документа.</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proofErr w:type="gramStart"/>
      <w:r w:rsidRPr="00A65917">
        <w:rPr>
          <w:rFonts w:ascii="Times New Roman" w:hAnsi="Times New Roman"/>
          <w:color w:val="000000"/>
          <w:sz w:val="28"/>
          <w:szCs w:val="28"/>
          <w:lang w:eastAsia="ru-RU"/>
        </w:rPr>
        <w:t>При выполнении задания 20, которое традиционно практически не вызвало затруднений, был получен один из самых низких показателей – 26,4 %. В нем, к примеру, надо было указать 3 элемента: 1) год, когда произошли события – 1610 г.; 2) короля, о котором шла речь в отрывке – Сигизмунд III; 3) в чем состояла суть договора, который собирались заключить с упоминаемым королем русские послы.</w:t>
      </w:r>
      <w:proofErr w:type="gramEnd"/>
      <w:r w:rsidRPr="00A65917">
        <w:rPr>
          <w:rFonts w:ascii="Times New Roman" w:hAnsi="Times New Roman"/>
          <w:color w:val="000000"/>
          <w:sz w:val="28"/>
          <w:szCs w:val="28"/>
          <w:lang w:eastAsia="ru-RU"/>
        </w:rPr>
        <w:t xml:space="preserve"> Однако некоторые участники ЕГЭ допускали ошибку, не называя точно год или путая короля Сигизмунда III с его сыном королевичем Владиславом.</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Еще меньшее количество участников ЕГЭ (16,9%) выполнили правильно задание 22, где нужно было указать название правительства, находившегося в Москве в период, когда произошли описанные в документе события. Привлекая </w:t>
      </w:r>
      <w:r w:rsidRPr="00A65917">
        <w:rPr>
          <w:rFonts w:ascii="Times New Roman" w:hAnsi="Times New Roman"/>
          <w:color w:val="000000"/>
          <w:sz w:val="28"/>
          <w:szCs w:val="28"/>
          <w:lang w:eastAsia="ru-RU"/>
        </w:rPr>
        <w:lastRenderedPageBreak/>
        <w:t>исторические знания, необходимо было указать любые два обстоятельства, которые создали предпосылки для смешения Василия Шуйского с престола. Если название правительства чаще всего участники ЕГЭ указывали верно, то обстоятельства, которые создали предпосылки для смещения В. Шуйского с престола, указывались зачастую либо неверно, либо в общих формулировках: «непопулярность царя в народе», «тяжелое положение в стране» и т. д.</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Гораздо больше трудностей вызвало задание 23 (15,6%) в данном варианте, где необходимо было назвать любые три мероприятия, проведенные в 1917-1918 гг. большевистским правительством в целях осуществления изменений в социально-экономической области. Тем участникам ЕГЭ, которые смогли соотнести указанные в задании годы с политикой «военного коммунизма», было проще выполнить данное задание. В ответах чаще всего фигурировали такие мероприятия новой власти как: «национализация предприятий», «раздача земли крестьянам». Гораздо реже или же не упоминались вообще такие мероприятия как: создание народных комиссариатов, создание Высшего совета народного хозяйства, введение рабочего контроля на предприятиях.</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Традиционно не без проблем реализуется умение использовать исторические сведения для аргументации в ходе дискуссии. Особенно явно это проявляется в задании 24 на аргументацию, где был получен самый низкий средний процент среди всех типов заданий (3,9%). Наличие одних фактов без аргументации или наоборот аргументов, не подтвержденных исторической фактологией, становится причиной получения более низкого балла. </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В данном варианте учащимся предлагалась следующая спорная точка зрения, существующая в исторической науке: «Петр I заложил основы для дальнейшего успешного развития экономики России». Одной из трудностей, с которой столкнулась часть участников ЕГЭ, как при указании аргументов в подтверждение, так и в опровержение, это то, что многие из тех участников ЕГЭ, кто выполнял данное задание, не поняли, что речь должна идти именно об успешности экономического развития. В результате зачастую указывались наугад те меры, предпринимаемые в годы правления Петра I, которые представлялись экзаменующимися верными, хотя к экономическому развитию не относились. Более того, в качестве аргументов приводились даже внешнеполитические события той эпохи («завоевание Россией выхода к Балтийскому морю»), но без осмысления того, как это достижение несло в себе экономические выгоды для страны (как в критериях: «…возможность использовать удобные торговые пути для связи со странами Европы»). Более того в ряде работ, что отмечалось несколькими экспертами, участники ЕГЭ, доказывая, что Петр I заложил основы для успешного экономического развития России, писали, что многие мероприятия, приписываемые Петру Великому, на самом деле начал осуществлять его отец Алексей Михайлович. </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С некоторыми трудностями часть </w:t>
      </w:r>
      <w:proofErr w:type="gramStart"/>
      <w:r w:rsidRPr="00A65917">
        <w:rPr>
          <w:rFonts w:ascii="Times New Roman" w:hAnsi="Times New Roman"/>
          <w:color w:val="000000"/>
          <w:sz w:val="28"/>
          <w:szCs w:val="28"/>
          <w:lang w:eastAsia="ru-RU"/>
        </w:rPr>
        <w:t>экзаменующихся</w:t>
      </w:r>
      <w:proofErr w:type="gramEnd"/>
      <w:r w:rsidRPr="00A65917">
        <w:rPr>
          <w:rFonts w:ascii="Times New Roman" w:hAnsi="Times New Roman"/>
          <w:color w:val="000000"/>
          <w:sz w:val="28"/>
          <w:szCs w:val="28"/>
          <w:lang w:eastAsia="ru-RU"/>
        </w:rPr>
        <w:t xml:space="preserve"> столкнулась при написании исторического сочинения (задание  25). В частности, в данном варианте было предложено традиционно три периода российской истории: 1) 1462-1505 гг.; 2) ноябрь 1796 г. – март 1801 г.; 3) ноябрь 1942 – декабрь 1943 г.</w:t>
      </w:r>
    </w:p>
    <w:p w:rsidR="007A74FB" w:rsidRPr="00A65917" w:rsidRDefault="007A74FB" w:rsidP="009942EB">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lastRenderedPageBreak/>
        <w:t>По критериям, соответствующим базовому уровню сложности – К</w:t>
      </w:r>
      <w:proofErr w:type="gramStart"/>
      <w:r w:rsidRPr="00A65917">
        <w:rPr>
          <w:rFonts w:ascii="Times New Roman" w:hAnsi="Times New Roman"/>
          <w:color w:val="000000"/>
          <w:sz w:val="28"/>
          <w:szCs w:val="28"/>
          <w:lang w:eastAsia="ru-RU"/>
        </w:rPr>
        <w:t>1</w:t>
      </w:r>
      <w:proofErr w:type="gramEnd"/>
      <w:r w:rsidRPr="00A65917">
        <w:rPr>
          <w:rFonts w:ascii="Times New Roman" w:hAnsi="Times New Roman"/>
          <w:color w:val="000000"/>
          <w:sz w:val="28"/>
          <w:szCs w:val="28"/>
          <w:lang w:eastAsia="ru-RU"/>
        </w:rPr>
        <w:t xml:space="preserve"> (указание событий (явлений, процессов) и К5 (использование исторической терминологии), были получены высокие результаты. Правильно указали две причинно-следственные связи, характеризующие причины возникновения событий (явлений, процессов), происходивших в данный период и корректно использовали историческую терминологию 71,9% и 78,3% соответственно. </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Новые требования к оцениванию роли исторических личностей (К 2), подразумевающие, в том числе, конкретные действия данной личности, сделали выполнение данного задания затруднительным для значительной части участников экзамена. Выбирая примерной в равной степени, как первый, второй, так и третий период, школьники ограничивались общей характеристикой действий той или иной исторической личности. Так было с характеристиками, к примеру, Ивана III, Павла I, А. В. Суворова, И. В. Сталина или Г. К. Жукова который «проявил свой незаурядный полководческий талант». В результате по критерию повышенного уровня сложности был показан результат 19,3%.</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Сложности у участников ЕГЭ возникли и при выстраивании причинно-следственных связей (К 3). При этом многие специально пытались выделять в тексте наличие этих самых связей, что не всегда приводило к тому, что они могли быть засчитаны экспертом. В результате выполнили задание 22,7% </w:t>
      </w:r>
      <w:proofErr w:type="gramStart"/>
      <w:r w:rsidRPr="00A65917">
        <w:rPr>
          <w:rFonts w:ascii="Times New Roman" w:hAnsi="Times New Roman"/>
          <w:color w:val="000000"/>
          <w:sz w:val="28"/>
          <w:szCs w:val="28"/>
          <w:lang w:eastAsia="ru-RU"/>
        </w:rPr>
        <w:t>экзаменуемых</w:t>
      </w:r>
      <w:proofErr w:type="gramEnd"/>
      <w:r w:rsidRPr="00A65917">
        <w:rPr>
          <w:rFonts w:ascii="Times New Roman" w:hAnsi="Times New Roman"/>
          <w:color w:val="000000"/>
          <w:sz w:val="28"/>
          <w:szCs w:val="28"/>
          <w:lang w:eastAsia="ru-RU"/>
        </w:rPr>
        <w:t>.</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Лучше участники справились с заданием, где необходимо было оценить эпоху – 34,8% (К 4). </w:t>
      </w:r>
      <w:r w:rsidR="00437574">
        <w:rPr>
          <w:rFonts w:ascii="Times New Roman" w:hAnsi="Times New Roman"/>
          <w:color w:val="000000"/>
          <w:sz w:val="28"/>
          <w:szCs w:val="28"/>
          <w:lang w:eastAsia="ru-RU"/>
        </w:rPr>
        <w:t>В ходе</w:t>
      </w:r>
      <w:r w:rsidRPr="00437574">
        <w:rPr>
          <w:rFonts w:ascii="Times New Roman" w:hAnsi="Times New Roman"/>
          <w:color w:val="000000"/>
          <w:sz w:val="28"/>
          <w:szCs w:val="28"/>
          <w:lang w:eastAsia="ru-RU"/>
        </w:rPr>
        <w:t xml:space="preserve"> </w:t>
      </w:r>
      <w:r w:rsidR="00437574" w:rsidRPr="00437574">
        <w:rPr>
          <w:rFonts w:ascii="Times New Roman" w:hAnsi="Times New Roman"/>
          <w:sz w:val="28"/>
          <w:szCs w:val="28"/>
        </w:rPr>
        <w:t>оценк</w:t>
      </w:r>
      <w:r w:rsidR="00437574">
        <w:rPr>
          <w:rFonts w:ascii="Times New Roman" w:hAnsi="Times New Roman"/>
          <w:sz w:val="28"/>
          <w:szCs w:val="28"/>
        </w:rPr>
        <w:t>и</w:t>
      </w:r>
      <w:r w:rsidR="00437574" w:rsidRPr="00437574">
        <w:rPr>
          <w:rFonts w:ascii="Times New Roman" w:hAnsi="Times New Roman"/>
          <w:sz w:val="28"/>
          <w:szCs w:val="28"/>
        </w:rPr>
        <w:t xml:space="preserve"> влияния данного периода на дальнейшую историю России</w:t>
      </w:r>
      <w:r w:rsidR="00437574">
        <w:rPr>
          <w:sz w:val="23"/>
          <w:szCs w:val="23"/>
        </w:rPr>
        <w:t xml:space="preserve"> </w:t>
      </w:r>
      <w:r w:rsidRPr="00A65917">
        <w:rPr>
          <w:rFonts w:ascii="Times New Roman" w:hAnsi="Times New Roman"/>
          <w:color w:val="000000"/>
          <w:sz w:val="28"/>
          <w:szCs w:val="28"/>
          <w:lang w:eastAsia="ru-RU"/>
        </w:rPr>
        <w:t>также возникли трудности. Либо таковая вообще отсутствовала, либо были приведены общие характеристики того или иного исторического периода без опоры на исторические факты или мнения историков. Некоторые учащиеся приводили даже цитаты некоторых историков (к примеру, В. О. Ключевского), но поиск в сети Интернет точность приведенной цитаты зачастую не подтверждал.</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При оценивании наличия или отсутствия фактических ошибок (К 6) эксперты широко использовали возможности сети Интернет, так как в некоторых сочинениях встречались исторические детали и </w:t>
      </w:r>
      <w:proofErr w:type="gramStart"/>
      <w:r w:rsidRPr="00A65917">
        <w:rPr>
          <w:rFonts w:ascii="Times New Roman" w:hAnsi="Times New Roman"/>
          <w:color w:val="000000"/>
          <w:sz w:val="28"/>
          <w:szCs w:val="28"/>
          <w:lang w:eastAsia="ru-RU"/>
        </w:rPr>
        <w:t>факты</w:t>
      </w:r>
      <w:proofErr w:type="gramEnd"/>
      <w:r w:rsidRPr="00A65917">
        <w:rPr>
          <w:rFonts w:ascii="Times New Roman" w:hAnsi="Times New Roman"/>
          <w:color w:val="000000"/>
          <w:sz w:val="28"/>
          <w:szCs w:val="28"/>
          <w:lang w:eastAsia="ru-RU"/>
        </w:rPr>
        <w:t xml:space="preserve"> малоизвестные в учебной литературе. В результате показатель наличия фактических ошибок оказался достаточно высок, а показатель оказался одним из самых низких – 13,4%.</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По критерию</w:t>
      </w:r>
      <w:proofErr w:type="gramStart"/>
      <w:r w:rsidRPr="00A65917">
        <w:rPr>
          <w:rFonts w:ascii="Times New Roman" w:hAnsi="Times New Roman"/>
          <w:color w:val="000000"/>
          <w:sz w:val="28"/>
          <w:szCs w:val="28"/>
          <w:lang w:eastAsia="ru-RU"/>
        </w:rPr>
        <w:t xml:space="preserve"> К</w:t>
      </w:r>
      <w:proofErr w:type="gramEnd"/>
      <w:r w:rsidRPr="00A65917">
        <w:rPr>
          <w:rFonts w:ascii="Times New Roman" w:hAnsi="Times New Roman"/>
          <w:color w:val="000000"/>
          <w:sz w:val="28"/>
          <w:szCs w:val="28"/>
          <w:lang w:eastAsia="ru-RU"/>
        </w:rPr>
        <w:t xml:space="preserve"> 7 большинство работ было оценено экспертами в качестве связного изложения материала, то есть именно исторического сочинения. Однако встречались работы, где использовался тезисный вариант изложения материала. Поданному критерию успешность выполнения составила 46,7%.</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Участники ЕГЭ, не набравшие минимального количества баллов, показали отрывочные знания отдельных исторических фактов. </w:t>
      </w:r>
      <w:proofErr w:type="gramStart"/>
      <w:r w:rsidRPr="00A65917">
        <w:rPr>
          <w:rFonts w:ascii="Times New Roman" w:hAnsi="Times New Roman"/>
          <w:color w:val="000000"/>
          <w:sz w:val="28"/>
          <w:szCs w:val="28"/>
          <w:lang w:eastAsia="ru-RU"/>
        </w:rPr>
        <w:t xml:space="preserve">Результативность выполнения ими заданий 1–19 варьируется в диапазоне 0,0–35,1%. Результаты оценки знаний и умений, стремящихся к нулю, были получены за выполнение заданий: 3 (определение терминов, множественный выбор), 6 (знание основных фактов, процессов, явлений, задание на установление соответствия), 11 </w:t>
      </w:r>
      <w:r w:rsidRPr="00A65917">
        <w:rPr>
          <w:rFonts w:ascii="Times New Roman" w:hAnsi="Times New Roman"/>
          <w:color w:val="000000"/>
          <w:sz w:val="28"/>
          <w:szCs w:val="28"/>
          <w:lang w:eastAsia="ru-RU"/>
        </w:rPr>
        <w:lastRenderedPageBreak/>
        <w:t>(систематизация исторической информации, представленной в различных знаковых системах, таблица), 16 (работа с исторической картой, схемой), 20 (характеристика авторства, времени, обстоятельств и</w:t>
      </w:r>
      <w:proofErr w:type="gramEnd"/>
      <w:r w:rsidRPr="00A65917">
        <w:rPr>
          <w:rFonts w:ascii="Times New Roman" w:hAnsi="Times New Roman"/>
          <w:color w:val="000000"/>
          <w:sz w:val="28"/>
          <w:szCs w:val="28"/>
          <w:lang w:eastAsia="ru-RU"/>
        </w:rPr>
        <w:t xml:space="preserve"> целей создания источника), 22 (умение использовать принципы структурно-функционального, временного и пространственного анализа при работе с источником), а также в заданиях 23, 24, 25 (К 2-4, 6-7) – 0,0%.</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Из заданий с развёрнутым ответом данная группа участников лучше, чем с другими, справилась с заданием 21 на извлечение из текста информации, данной в явном виде (16,2%), а в задании 25 – с терминологии – 8,1%.</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В целом вполне оправданно сделать вывод о том, что участники с минимальным уровнем подготовки не освоили курс истории. Ими не усвоены знания о важнейших событиях и процессах истории, у них не сформированы предметные умения.</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proofErr w:type="gramStart"/>
      <w:r w:rsidRPr="00A65917">
        <w:rPr>
          <w:rFonts w:ascii="Times New Roman" w:hAnsi="Times New Roman"/>
          <w:color w:val="000000"/>
          <w:sz w:val="28"/>
          <w:szCs w:val="28"/>
          <w:lang w:eastAsia="ru-RU"/>
        </w:rPr>
        <w:t>Экзаменуемые</w:t>
      </w:r>
      <w:proofErr w:type="gramEnd"/>
      <w:r w:rsidRPr="00A65917">
        <w:rPr>
          <w:rFonts w:ascii="Times New Roman" w:hAnsi="Times New Roman"/>
          <w:color w:val="000000"/>
          <w:sz w:val="28"/>
          <w:szCs w:val="28"/>
          <w:lang w:eastAsia="ru-RU"/>
        </w:rPr>
        <w:t xml:space="preserve"> с результатами 61–80 т.б. показали хорошее владение предметными знаниями и сформированность проверяемых умений. Задания части 1 выполнены в диапазоне 36,3–90,0%. Наиболее трудным оказались задания на знание фактов истории культуры (задания 17 и 18) и на работу с исторической картой (13, 15 и 16). Наиболее успешно были </w:t>
      </w:r>
      <w:proofErr w:type="gramStart"/>
      <w:r w:rsidRPr="00A65917">
        <w:rPr>
          <w:rFonts w:ascii="Times New Roman" w:hAnsi="Times New Roman"/>
          <w:color w:val="000000"/>
          <w:sz w:val="28"/>
          <w:szCs w:val="28"/>
          <w:lang w:eastAsia="ru-RU"/>
        </w:rPr>
        <w:t>выполнены</w:t>
      </w:r>
      <w:proofErr w:type="gramEnd"/>
      <w:r w:rsidRPr="00A65917">
        <w:rPr>
          <w:rFonts w:ascii="Times New Roman" w:hAnsi="Times New Roman"/>
          <w:color w:val="000000"/>
          <w:sz w:val="28"/>
          <w:szCs w:val="28"/>
          <w:lang w:eastAsia="ru-RU"/>
        </w:rPr>
        <w:t xml:space="preserve"> выполнено задание 1 (умение определять последовательность событий) – 90,0 % и задание 2 на знание хронологии – 80,6%.</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Задания с развёрнутым ответом выполнены в диапазоне 3,8–96,3%. Самыми трудными оказались задания 24 на аргументацию и задание 23 на анализ исторической ситуации (3,8%). Следует отметить, что данная группа экзаменуемых неплохо справилась с историческим сочинением: наименьший процент выполнения показан по критерию К</w:t>
      </w:r>
      <w:proofErr w:type="gramStart"/>
      <w:r w:rsidRPr="00A65917">
        <w:rPr>
          <w:rFonts w:ascii="Times New Roman" w:hAnsi="Times New Roman"/>
          <w:color w:val="000000"/>
          <w:sz w:val="28"/>
          <w:szCs w:val="28"/>
          <w:lang w:eastAsia="ru-RU"/>
        </w:rPr>
        <w:t>2</w:t>
      </w:r>
      <w:proofErr w:type="gramEnd"/>
      <w:r w:rsidRPr="00A65917">
        <w:rPr>
          <w:rFonts w:ascii="Times New Roman" w:hAnsi="Times New Roman"/>
          <w:color w:val="000000"/>
          <w:sz w:val="28"/>
          <w:szCs w:val="28"/>
          <w:lang w:eastAsia="ru-RU"/>
        </w:rPr>
        <w:t xml:space="preserve"> (характеристика личности) – 40,6%. Результат по критерию К1 (указание событий (явлений, процессов) в рамках выбранного периода истории) – 96,3%.</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proofErr w:type="gramStart"/>
      <w:r w:rsidRPr="00A65917">
        <w:rPr>
          <w:rFonts w:ascii="Times New Roman" w:hAnsi="Times New Roman"/>
          <w:color w:val="000000"/>
          <w:sz w:val="28"/>
          <w:szCs w:val="28"/>
          <w:lang w:eastAsia="ru-RU"/>
        </w:rPr>
        <w:t>Экзаменуемые</w:t>
      </w:r>
      <w:proofErr w:type="gramEnd"/>
      <w:r w:rsidRPr="00A65917">
        <w:rPr>
          <w:rFonts w:ascii="Times New Roman" w:hAnsi="Times New Roman"/>
          <w:color w:val="000000"/>
          <w:sz w:val="28"/>
          <w:szCs w:val="28"/>
          <w:lang w:eastAsia="ru-RU"/>
        </w:rPr>
        <w:t xml:space="preserve"> с результатами 81–100 т.б. показали лучшее владение предметными знаниями и сформированность проверяемых умений. Задания части 1 выполнены этими экзаменуемыми с результатом 63,6–100,0%.</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proofErr w:type="gramStart"/>
      <w:r w:rsidRPr="00A65917">
        <w:rPr>
          <w:rFonts w:ascii="Times New Roman" w:hAnsi="Times New Roman"/>
          <w:color w:val="000000"/>
          <w:sz w:val="28"/>
          <w:szCs w:val="28"/>
          <w:lang w:eastAsia="ru-RU"/>
        </w:rPr>
        <w:t>Наиболее трудными для этой группы участников заданиями стали: 4 (определение термина по нескольким признакам) – 66,7%, 14 (работа с исторической картой (схемой) – 69,7 %, 18 (знание основных фактов, процессов, явлений истории культуры, задание на установление соответствия) – 63,6%.</w:t>
      </w:r>
      <w:proofErr w:type="gramEnd"/>
    </w:p>
    <w:p w:rsidR="007A74FB" w:rsidRPr="00A65917" w:rsidRDefault="007A74FB" w:rsidP="00E67D3A">
      <w:pPr>
        <w:pStyle w:val="31"/>
        <w:spacing w:before="120"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t xml:space="preserve">Задания с развёрнутым ответом данная группа </w:t>
      </w:r>
      <w:proofErr w:type="gramStart"/>
      <w:r w:rsidRPr="00A65917">
        <w:rPr>
          <w:rFonts w:ascii="Times New Roman" w:hAnsi="Times New Roman"/>
          <w:color w:val="000000"/>
          <w:sz w:val="28"/>
          <w:szCs w:val="28"/>
          <w:lang w:eastAsia="ru-RU"/>
        </w:rPr>
        <w:t>экзаменуемых</w:t>
      </w:r>
      <w:proofErr w:type="gramEnd"/>
      <w:r w:rsidRPr="00A65917">
        <w:rPr>
          <w:rFonts w:ascii="Times New Roman" w:hAnsi="Times New Roman"/>
          <w:color w:val="000000"/>
          <w:sz w:val="28"/>
          <w:szCs w:val="28"/>
          <w:lang w:eastAsia="ru-RU"/>
        </w:rPr>
        <w:t xml:space="preserve"> выполнила с результатом в диапазоне 45,5–100,0%. При этом экзаменуемые хуже всего справились с заданием 24 на аргументацию и с заданием 23 на анализ исторической ситуации. </w:t>
      </w:r>
      <w:proofErr w:type="gramStart"/>
      <w:r w:rsidRPr="00A65917">
        <w:rPr>
          <w:rFonts w:ascii="Times New Roman" w:hAnsi="Times New Roman"/>
          <w:color w:val="000000"/>
          <w:sz w:val="28"/>
          <w:szCs w:val="28"/>
          <w:lang w:eastAsia="ru-RU"/>
        </w:rPr>
        <w:t>Высокие результаты были показаны экзаменуемыми из данной группы при написании исторического сочинения (66,7–100,0%).</w:t>
      </w:r>
      <w:proofErr w:type="gramEnd"/>
      <w:r w:rsidRPr="00A65917">
        <w:rPr>
          <w:rFonts w:ascii="Times New Roman" w:hAnsi="Times New Roman"/>
          <w:color w:val="000000"/>
          <w:sz w:val="28"/>
          <w:szCs w:val="28"/>
          <w:lang w:eastAsia="ru-RU"/>
        </w:rPr>
        <w:t xml:space="preserve"> Отметим, что самой трудной задачей для данной группы выпускников оказалось не допустить фактические ошибки.</w:t>
      </w:r>
    </w:p>
    <w:p w:rsidR="007A74FB" w:rsidRPr="00A65917" w:rsidRDefault="007A74FB" w:rsidP="00E67D3A">
      <w:pPr>
        <w:pStyle w:val="31"/>
        <w:spacing w:before="120" w:after="0" w:line="240" w:lineRule="auto"/>
        <w:ind w:left="0" w:firstLine="567"/>
        <w:jc w:val="both"/>
        <w:rPr>
          <w:rFonts w:ascii="Times New Roman" w:hAnsi="Times New Roman"/>
          <w:i/>
          <w:color w:val="000000"/>
          <w:sz w:val="28"/>
          <w:szCs w:val="28"/>
          <w:lang w:eastAsia="ru-RU"/>
        </w:rPr>
      </w:pPr>
      <w:r w:rsidRPr="00A65917">
        <w:rPr>
          <w:rFonts w:ascii="Times New Roman" w:hAnsi="Times New Roman"/>
          <w:color w:val="000000"/>
          <w:sz w:val="28"/>
          <w:szCs w:val="28"/>
          <w:lang w:eastAsia="ru-RU"/>
        </w:rPr>
        <w:t>3</w:t>
      </w:r>
      <w:r w:rsidRPr="00A65917">
        <w:rPr>
          <w:rFonts w:ascii="Times New Roman" w:hAnsi="Times New Roman"/>
          <w:i/>
          <w:color w:val="000000"/>
          <w:sz w:val="28"/>
          <w:szCs w:val="28"/>
          <w:lang w:eastAsia="ru-RU"/>
        </w:rPr>
        <w:t xml:space="preserve">) Изменения успешности выполнения заданий разных лет по одной теме / проверяемому умению, виду деятельности. </w:t>
      </w:r>
    </w:p>
    <w:p w:rsidR="007A74FB" w:rsidRPr="00A65917" w:rsidRDefault="007A74FB" w:rsidP="0020044A">
      <w:pPr>
        <w:pStyle w:val="31"/>
        <w:spacing w:after="0" w:line="240" w:lineRule="auto"/>
        <w:ind w:left="0" w:firstLine="567"/>
        <w:jc w:val="both"/>
        <w:rPr>
          <w:rFonts w:ascii="Times New Roman" w:hAnsi="Times New Roman"/>
          <w:color w:val="000000"/>
          <w:sz w:val="28"/>
          <w:szCs w:val="28"/>
          <w:lang w:eastAsia="ru-RU"/>
        </w:rPr>
      </w:pPr>
      <w:r w:rsidRPr="00A65917">
        <w:rPr>
          <w:rFonts w:ascii="Times New Roman" w:hAnsi="Times New Roman"/>
          <w:color w:val="000000"/>
          <w:sz w:val="28"/>
          <w:szCs w:val="28"/>
          <w:lang w:eastAsia="ru-RU"/>
        </w:rPr>
        <w:lastRenderedPageBreak/>
        <w:t>Можно отметить относительные улучшения в практике написания исторического сочинения, которые можно связать с тем, что данное задание является частью ЕГЭ по истории уже второй год и участники экзамена смогли по достоинству оценить те возможности, с точки зрения набора дополнительных баллов (максимум 11 баллов), которые оно в себе несет. Характерной чертой этого года стало то, что те участники ЕГЭ, которые приступили к выполнению заданий с развернутым ответом, практически все пробовали себя в написании исторического сочинения. Это касается даже тех участников, которые, приступив ко второй части экзамена, не выполнили ни одного задания, но все равно обращались к написанию исторического сочинения. Однако примерно в такой же степени успешности остается выполнение задания № 24 в силу его объективной сложности для участников, которые в большинстве своем, даже в случае владения историческим материалом, не умеют грамотно и логично выстраивать аргументацию.</w:t>
      </w:r>
    </w:p>
    <w:p w:rsidR="007A74FB" w:rsidRPr="0020044A" w:rsidRDefault="007A74FB" w:rsidP="0020044A">
      <w:pPr>
        <w:pStyle w:val="31"/>
        <w:spacing w:after="0" w:line="240" w:lineRule="auto"/>
        <w:ind w:left="0" w:firstLine="567"/>
        <w:jc w:val="both"/>
        <w:rPr>
          <w:rFonts w:ascii="Times New Roman" w:hAnsi="Times New Roman"/>
          <w:color w:val="000000"/>
          <w:sz w:val="24"/>
          <w:szCs w:val="24"/>
          <w:lang w:eastAsia="ru-RU"/>
        </w:rPr>
      </w:pPr>
      <w:r w:rsidRPr="00A65917">
        <w:rPr>
          <w:rFonts w:ascii="Times New Roman" w:hAnsi="Times New Roman"/>
          <w:color w:val="000000"/>
          <w:sz w:val="28"/>
          <w:szCs w:val="28"/>
          <w:lang w:eastAsia="ru-RU"/>
        </w:rPr>
        <w:t>Важным аспектом анализа выполнения экзаменационной работы является рассмотрение результатов разных по уровню исторической подготовки групп экзаменуемых</w:t>
      </w:r>
      <w:r w:rsidRPr="0020044A">
        <w:rPr>
          <w:rFonts w:ascii="Times New Roman" w:hAnsi="Times New Roman"/>
          <w:color w:val="000000"/>
          <w:sz w:val="24"/>
          <w:szCs w:val="24"/>
          <w:lang w:eastAsia="ru-RU"/>
        </w:rPr>
        <w:t>.</w:t>
      </w:r>
    </w:p>
    <w:p w:rsidR="007A74FB" w:rsidRPr="000B39E2" w:rsidRDefault="007A74FB" w:rsidP="000B39E2">
      <w:pPr>
        <w:spacing w:before="120"/>
        <w:ind w:firstLine="567"/>
        <w:jc w:val="both"/>
        <w:rPr>
          <w:b/>
          <w:sz w:val="28"/>
          <w:szCs w:val="28"/>
        </w:rPr>
      </w:pPr>
      <w:proofErr w:type="gramStart"/>
      <w:r w:rsidRPr="000B39E2">
        <w:rPr>
          <w:b/>
          <w:color w:val="000000"/>
          <w:sz w:val="28"/>
          <w:szCs w:val="28"/>
        </w:rPr>
        <w:t>О</w:t>
      </w:r>
      <w:r w:rsidRPr="000B39E2">
        <w:rPr>
          <w:b/>
          <w:sz w:val="28"/>
          <w:szCs w:val="28"/>
        </w:rPr>
        <w:t>сновные</w:t>
      </w:r>
      <w:proofErr w:type="gramEnd"/>
      <w:r w:rsidRPr="000B39E2">
        <w:rPr>
          <w:b/>
          <w:sz w:val="28"/>
          <w:szCs w:val="28"/>
        </w:rPr>
        <w:t xml:space="preserve"> УМК по предмету, которые использовались в ОО в 2016-2017 учебном году</w:t>
      </w:r>
    </w:p>
    <w:p w:rsidR="007A74FB" w:rsidRPr="009B6017" w:rsidRDefault="007A74FB" w:rsidP="00246079">
      <w:pPr>
        <w:ind w:firstLine="567"/>
        <w:jc w:val="right"/>
        <w:rPr>
          <w:b/>
          <w:i/>
        </w:rPr>
      </w:pPr>
      <w:r w:rsidRPr="009B6017">
        <w:rPr>
          <w:i/>
        </w:rPr>
        <w:t xml:space="preserve">Таблица </w:t>
      </w:r>
      <w:r w:rsidR="00F35245">
        <w:rPr>
          <w:i/>
        </w:rPr>
        <w:t>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60"/>
        <w:gridCol w:w="2160"/>
      </w:tblGrid>
      <w:tr w:rsidR="007A74FB" w:rsidRPr="00DF67CD" w:rsidTr="00F35245">
        <w:tc>
          <w:tcPr>
            <w:tcW w:w="7560" w:type="dxa"/>
            <w:vAlign w:val="center"/>
          </w:tcPr>
          <w:p w:rsidR="007A74FB" w:rsidRPr="00DF67CD" w:rsidRDefault="007A74FB" w:rsidP="00C900BA">
            <w:pPr>
              <w:pStyle w:val="a3"/>
              <w:spacing w:after="0" w:line="240" w:lineRule="auto"/>
              <w:ind w:left="0" w:hanging="42"/>
              <w:jc w:val="center"/>
              <w:rPr>
                <w:rFonts w:ascii="Times New Roman" w:hAnsi="Times New Roman"/>
                <w:sz w:val="28"/>
                <w:szCs w:val="28"/>
              </w:rPr>
            </w:pPr>
            <w:r w:rsidRPr="00DF67CD">
              <w:rPr>
                <w:rFonts w:ascii="Times New Roman" w:hAnsi="Times New Roman"/>
                <w:sz w:val="28"/>
                <w:szCs w:val="28"/>
              </w:rPr>
              <w:t>Название УМК</w:t>
            </w:r>
          </w:p>
        </w:tc>
        <w:tc>
          <w:tcPr>
            <w:tcW w:w="2160" w:type="dxa"/>
            <w:vAlign w:val="center"/>
          </w:tcPr>
          <w:p w:rsidR="007A74FB" w:rsidRPr="00DF67CD" w:rsidRDefault="007A74FB" w:rsidP="00C900BA">
            <w:pPr>
              <w:pStyle w:val="a3"/>
              <w:spacing w:after="0" w:line="240" w:lineRule="auto"/>
              <w:ind w:left="0" w:hanging="42"/>
              <w:jc w:val="center"/>
              <w:rPr>
                <w:rFonts w:ascii="Times New Roman" w:hAnsi="Times New Roman"/>
                <w:sz w:val="28"/>
                <w:szCs w:val="28"/>
              </w:rPr>
            </w:pPr>
            <w:r w:rsidRPr="00DF67CD">
              <w:rPr>
                <w:rFonts w:ascii="Times New Roman" w:hAnsi="Times New Roman"/>
                <w:sz w:val="28"/>
                <w:szCs w:val="28"/>
              </w:rPr>
              <w:t xml:space="preserve">Примерный процент ОО, в </w:t>
            </w:r>
            <w:proofErr w:type="gramStart"/>
            <w:r w:rsidRPr="00DF67CD">
              <w:rPr>
                <w:rFonts w:ascii="Times New Roman" w:hAnsi="Times New Roman"/>
                <w:sz w:val="28"/>
                <w:szCs w:val="28"/>
              </w:rPr>
              <w:t>которых</w:t>
            </w:r>
            <w:proofErr w:type="gramEnd"/>
            <w:r w:rsidRPr="00DF67CD">
              <w:rPr>
                <w:rFonts w:ascii="Times New Roman" w:hAnsi="Times New Roman"/>
                <w:sz w:val="28"/>
                <w:szCs w:val="28"/>
              </w:rPr>
              <w:t xml:space="preserve"> использовался данный УМК</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 xml:space="preserve">История. Всеобщая история (базовый и углубленный уровни) 11 класс Алексашкина Л.Н., Головина В.А. 2012 </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3,4</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 xml:space="preserve">История: Россия и мир в XX начале XXI века 10-11 классы Алексашкина Л.Н., Данилова А.А., Косулина Л.Г. 2013 </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10,1</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 xml:space="preserve">История (базовый уровень) 11 класс Волобуев О.В., Клоков В.А., Пономарев М.В. и др. 2006, 2015 </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14,8</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 xml:space="preserve">Всеобщая история (базовый уровень) 11 класс Волобуев О.В., Пономарев М.В., Рогожкин В.А., 2010 </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6,1</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Всеобщая история (базовый и углубленный уровни) 11 класс Волобуев О.В., Пономарев М.В., Рогожкин В.А., 20015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3,4</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России. (1900-1945) (базовый уровень) 11 класс Данилов А.А., Барсенков А.С., Горинов М.М. и др. под ред. Данилова А.А., Филиппова А.В., 2009</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0,7</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 xml:space="preserve">История России и мира (базовый и профильный уровни) 11 класс Данилов А.А., Петрович В.Г., Беличенко Д.Ю. 2012 </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0,7</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Всеобщая история (базовый и профильный уровни) 11 класс Загладин Н.В. 2006</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8,8</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Всеобщая история (углубленный уровень) 11 класс Загладин Н.В.2015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1,4</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lastRenderedPageBreak/>
              <w:t>История России (базовый и профильный уровни) 11 класс Загладин Н.В., Минаков С.Т., Козленко С.И. и др., 2006, 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6,1</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(базовый уровень) 11 класс Загладин Н.В., Петров Ю.А., 2006, 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16,9</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России (базовый уровень) 11 класс Измозик В.С., Рудник С.Н. под ред. Ганелина Р.Ш. 2006</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2,7</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История России</w:t>
            </w:r>
            <w:proofErr w:type="gramStart"/>
            <w:r w:rsidRPr="00DF67CD">
              <w:rPr>
                <w:color w:val="000000"/>
                <w:sz w:val="28"/>
                <w:szCs w:val="28"/>
              </w:rPr>
              <w:t>.</w:t>
            </w:r>
            <w:proofErr w:type="gramEnd"/>
            <w:r w:rsidRPr="00DF67CD">
              <w:rPr>
                <w:color w:val="000000"/>
                <w:sz w:val="28"/>
                <w:szCs w:val="28"/>
              </w:rPr>
              <w:t xml:space="preserve"> (</w:t>
            </w:r>
            <w:proofErr w:type="gramStart"/>
            <w:r w:rsidRPr="00DF67CD">
              <w:rPr>
                <w:color w:val="000000"/>
                <w:sz w:val="28"/>
                <w:szCs w:val="28"/>
              </w:rPr>
              <w:t>б</w:t>
            </w:r>
            <w:proofErr w:type="gramEnd"/>
            <w:r w:rsidRPr="00DF67CD">
              <w:rPr>
                <w:color w:val="000000"/>
                <w:sz w:val="28"/>
                <w:szCs w:val="28"/>
              </w:rPr>
              <w:t>азовый и углубленный уровни) 11 класс Измозик В.С., Рудник С.Н. под ред. Ганелина Р.Ш., 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0,7</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России (базовый уровень) 11 класс. Киселев А.Ф., Попов В.П. 2006, 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2,1</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История России (базовый уровень) 11 класс. Левандовский А.А., Щетинов Ю.А., Мироненко С.В., 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31,8</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Всеобщая история (базовый и углубленный уровни) 11 класс. Пленков О.Ю., Андреевская Т.П., Шевченко С.В. под ред. Мясникова В.С., 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0,7</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Всеобщая история. Новейшая история (профильный уровень) 11 класс Смирнов В.П., Белоусов Л.С., Докучаева О.Н. под ред. Смирнова В.П. 2008</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0,7</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Всеобщая история (профильный уровень) 11 класс Сороко-Цюпа О.С., Смирнов В.П., Строганов А.И.  2008</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0,7</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Всеобщая история. Новейшая история</w:t>
            </w:r>
            <w:proofErr w:type="gramStart"/>
            <w:r w:rsidRPr="00DF67CD">
              <w:rPr>
                <w:color w:val="000000"/>
                <w:sz w:val="28"/>
                <w:szCs w:val="28"/>
              </w:rPr>
              <w:t>.</w:t>
            </w:r>
            <w:proofErr w:type="gramEnd"/>
            <w:r w:rsidRPr="00DF67CD">
              <w:rPr>
                <w:color w:val="000000"/>
                <w:sz w:val="28"/>
                <w:szCs w:val="28"/>
              </w:rPr>
              <w:t xml:space="preserve"> (</w:t>
            </w:r>
            <w:proofErr w:type="gramStart"/>
            <w:r w:rsidRPr="00DF67CD">
              <w:rPr>
                <w:color w:val="000000"/>
                <w:sz w:val="28"/>
                <w:szCs w:val="28"/>
              </w:rPr>
              <w:t>б</w:t>
            </w:r>
            <w:proofErr w:type="gramEnd"/>
            <w:r w:rsidRPr="00DF67CD">
              <w:rPr>
                <w:color w:val="000000"/>
                <w:sz w:val="28"/>
                <w:szCs w:val="28"/>
              </w:rPr>
              <w:t xml:space="preserve">азовый уровень) 11 класс Сороко-Цюпа О.С., Смирнов В.П., Строганов А.И. под ред. Искендерова А.А. 2008 </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6,1</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Всеобщая история (базовый уровень) 11 класс Улунян А.А., Сергеев Е.Ю. под ред. Чубарьяна А.О., 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15,5</w:t>
            </w:r>
          </w:p>
        </w:tc>
      </w:tr>
      <w:tr w:rsidR="007A74FB" w:rsidRPr="00DF67CD" w:rsidTr="00F35245">
        <w:tc>
          <w:tcPr>
            <w:tcW w:w="7560" w:type="dxa"/>
            <w:vAlign w:val="center"/>
          </w:tcPr>
          <w:p w:rsidR="007A74FB" w:rsidRPr="00DF67CD" w:rsidRDefault="007A74FB" w:rsidP="00C900BA">
            <w:pPr>
              <w:ind w:hanging="42"/>
              <w:rPr>
                <w:color w:val="000000"/>
                <w:sz w:val="28"/>
                <w:szCs w:val="28"/>
              </w:rPr>
            </w:pPr>
            <w:r w:rsidRPr="00DF67CD">
              <w:rPr>
                <w:color w:val="000000"/>
                <w:sz w:val="28"/>
                <w:szCs w:val="28"/>
              </w:rPr>
              <w:t>История. История России (углубленный уровень) 11 класс Шестаков В.А. под ред. Сахарова А.Н. 2015</w:t>
            </w:r>
          </w:p>
        </w:tc>
        <w:tc>
          <w:tcPr>
            <w:tcW w:w="2160" w:type="dxa"/>
            <w:vAlign w:val="center"/>
          </w:tcPr>
          <w:p w:rsidR="007A74FB" w:rsidRPr="00DF67CD" w:rsidRDefault="007A74FB" w:rsidP="00C900BA">
            <w:pPr>
              <w:ind w:hanging="42"/>
              <w:jc w:val="center"/>
              <w:rPr>
                <w:color w:val="000000"/>
                <w:sz w:val="28"/>
                <w:szCs w:val="28"/>
              </w:rPr>
            </w:pPr>
            <w:r w:rsidRPr="00DF67CD">
              <w:rPr>
                <w:color w:val="000000"/>
                <w:sz w:val="28"/>
                <w:szCs w:val="28"/>
              </w:rPr>
              <w:t>4,7</w:t>
            </w:r>
          </w:p>
        </w:tc>
      </w:tr>
    </w:tbl>
    <w:p w:rsidR="007A74FB" w:rsidRPr="00DF67CD" w:rsidRDefault="007A74FB" w:rsidP="0018616F">
      <w:pPr>
        <w:pStyle w:val="31"/>
        <w:spacing w:before="120" w:after="0" w:line="240" w:lineRule="auto"/>
        <w:ind w:left="0" w:firstLine="567"/>
        <w:jc w:val="both"/>
        <w:rPr>
          <w:rFonts w:ascii="Times New Roman" w:hAnsi="Times New Roman"/>
          <w:i/>
          <w:color w:val="000000"/>
          <w:sz w:val="28"/>
          <w:szCs w:val="28"/>
          <w:lang w:eastAsia="ru-RU"/>
        </w:rPr>
      </w:pPr>
      <w:r w:rsidRPr="00DF67CD">
        <w:rPr>
          <w:rFonts w:ascii="Times New Roman" w:hAnsi="Times New Roman"/>
          <w:i/>
          <w:color w:val="000000"/>
          <w:sz w:val="28"/>
          <w:szCs w:val="28"/>
          <w:lang w:eastAsia="ru-RU"/>
        </w:rPr>
        <w:t xml:space="preserve">Предложения по совершенствованию методики обучения школьников по выявленным «проблемным» элементам содержания и видам деятельности. </w:t>
      </w:r>
    </w:p>
    <w:p w:rsidR="007A74FB" w:rsidRPr="00DF67CD" w:rsidRDefault="007A74FB" w:rsidP="0018616F">
      <w:pPr>
        <w:pStyle w:val="31"/>
        <w:spacing w:after="0" w:line="240" w:lineRule="auto"/>
        <w:ind w:left="0" w:firstLine="567"/>
        <w:jc w:val="both"/>
        <w:rPr>
          <w:rFonts w:ascii="Times New Roman" w:hAnsi="Times New Roman"/>
          <w:color w:val="000000"/>
          <w:sz w:val="28"/>
          <w:szCs w:val="28"/>
          <w:lang w:eastAsia="ru-RU"/>
        </w:rPr>
      </w:pPr>
      <w:r w:rsidRPr="00DF67CD">
        <w:rPr>
          <w:rFonts w:ascii="Times New Roman" w:hAnsi="Times New Roman"/>
          <w:color w:val="000000"/>
          <w:sz w:val="28"/>
          <w:szCs w:val="28"/>
          <w:lang w:eastAsia="ru-RU"/>
        </w:rPr>
        <w:t xml:space="preserve">С учетом отмеченных </w:t>
      </w:r>
      <w:proofErr w:type="gramStart"/>
      <w:r w:rsidRPr="00DF67CD">
        <w:rPr>
          <w:rFonts w:ascii="Times New Roman" w:hAnsi="Times New Roman"/>
          <w:color w:val="000000"/>
          <w:sz w:val="28"/>
          <w:szCs w:val="28"/>
          <w:lang w:eastAsia="ru-RU"/>
        </w:rPr>
        <w:t>результатов</w:t>
      </w:r>
      <w:proofErr w:type="gramEnd"/>
      <w:r w:rsidRPr="00DF67CD">
        <w:rPr>
          <w:rFonts w:ascii="Times New Roman" w:hAnsi="Times New Roman"/>
          <w:color w:val="000000"/>
          <w:sz w:val="28"/>
          <w:szCs w:val="28"/>
          <w:lang w:eastAsia="ru-RU"/>
        </w:rPr>
        <w:t xml:space="preserve"> возможно предложить обращать больше внимания в учебном процессе не на «зазубривании» большого массива дат и больших блоков фактологической информации, а сделать акцент на концентрированной работе с историческими источниками (внешняя и внутренняя критика источника). </w:t>
      </w:r>
    </w:p>
    <w:p w:rsidR="007A74FB" w:rsidRPr="00DF67CD" w:rsidRDefault="007A74FB" w:rsidP="0018616F">
      <w:pPr>
        <w:pStyle w:val="31"/>
        <w:spacing w:after="0" w:line="240" w:lineRule="auto"/>
        <w:ind w:left="0" w:firstLine="567"/>
        <w:jc w:val="both"/>
        <w:rPr>
          <w:rFonts w:ascii="Times New Roman" w:hAnsi="Times New Roman"/>
          <w:color w:val="000000"/>
          <w:sz w:val="28"/>
          <w:szCs w:val="28"/>
          <w:lang w:eastAsia="ru-RU"/>
        </w:rPr>
      </w:pPr>
      <w:r w:rsidRPr="00DF67CD">
        <w:rPr>
          <w:rFonts w:ascii="Times New Roman" w:hAnsi="Times New Roman"/>
          <w:color w:val="000000"/>
          <w:sz w:val="28"/>
          <w:szCs w:val="28"/>
          <w:lang w:eastAsia="ru-RU"/>
        </w:rPr>
        <w:t xml:space="preserve">Возможно, также сделать больший акцент при проведении письменных и устных форм работы на умение предметно аргументировать свою точку зрения на то или иное историческое событие или процесс с обязательной ориентацией на привлечение исторических фактов. </w:t>
      </w:r>
    </w:p>
    <w:p w:rsidR="007A74FB" w:rsidRPr="00DF67CD" w:rsidRDefault="007A74FB" w:rsidP="0018616F">
      <w:pPr>
        <w:pStyle w:val="31"/>
        <w:spacing w:after="0" w:line="240" w:lineRule="auto"/>
        <w:ind w:left="0" w:firstLine="567"/>
        <w:jc w:val="both"/>
        <w:rPr>
          <w:rFonts w:ascii="Times New Roman" w:hAnsi="Times New Roman"/>
          <w:color w:val="000000"/>
          <w:sz w:val="28"/>
          <w:szCs w:val="28"/>
          <w:lang w:eastAsia="ru-RU"/>
        </w:rPr>
      </w:pPr>
      <w:r w:rsidRPr="00DF67CD">
        <w:rPr>
          <w:rFonts w:ascii="Times New Roman" w:hAnsi="Times New Roman"/>
          <w:color w:val="000000"/>
          <w:sz w:val="28"/>
          <w:szCs w:val="28"/>
          <w:lang w:eastAsia="ru-RU"/>
        </w:rPr>
        <w:t xml:space="preserve">Отдельной проблемой остается подготовка школьников к успешному выполнению такого типа задания как историческое сочинение. В данном случае требуется не только комплексная подготовка, направленная на умение правильной оценить роль той или иной исторической личности. </w:t>
      </w:r>
      <w:proofErr w:type="gramStart"/>
      <w:r w:rsidRPr="00DF67CD">
        <w:rPr>
          <w:rFonts w:ascii="Times New Roman" w:hAnsi="Times New Roman"/>
          <w:color w:val="000000"/>
          <w:sz w:val="28"/>
          <w:szCs w:val="28"/>
          <w:lang w:eastAsia="ru-RU"/>
        </w:rPr>
        <w:t>Возможно</w:t>
      </w:r>
      <w:proofErr w:type="gramEnd"/>
      <w:r w:rsidRPr="00DF67CD">
        <w:rPr>
          <w:rFonts w:ascii="Times New Roman" w:hAnsi="Times New Roman"/>
          <w:color w:val="000000"/>
          <w:sz w:val="28"/>
          <w:szCs w:val="28"/>
          <w:lang w:eastAsia="ru-RU"/>
        </w:rPr>
        <w:t xml:space="preserve"> </w:t>
      </w:r>
      <w:r w:rsidRPr="00DF67CD">
        <w:rPr>
          <w:rFonts w:ascii="Times New Roman" w:hAnsi="Times New Roman"/>
          <w:color w:val="000000"/>
          <w:sz w:val="28"/>
          <w:szCs w:val="28"/>
          <w:lang w:eastAsia="ru-RU"/>
        </w:rPr>
        <w:lastRenderedPageBreak/>
        <w:t>выделение отдельных уроков для выстраивания причинно-следственных связей как внутри конкретных исторических событий, отдельных исторических эпох, так и между целыми историческими эпохами. Именно такой акцент на одновременном рассмотрении какого-нибудь исторического факта или целой эпохи через призму микро-, мез</w:t>
      </w:r>
      <w:proofErr w:type="gramStart"/>
      <w:r w:rsidRPr="00DF67CD">
        <w:rPr>
          <w:rFonts w:ascii="Times New Roman" w:hAnsi="Times New Roman"/>
          <w:color w:val="000000"/>
          <w:sz w:val="28"/>
          <w:szCs w:val="28"/>
          <w:lang w:eastAsia="ru-RU"/>
        </w:rPr>
        <w:t>о-</w:t>
      </w:r>
      <w:proofErr w:type="gramEnd"/>
      <w:r w:rsidRPr="00DF67CD">
        <w:rPr>
          <w:rFonts w:ascii="Times New Roman" w:hAnsi="Times New Roman"/>
          <w:color w:val="000000"/>
          <w:sz w:val="28"/>
          <w:szCs w:val="28"/>
          <w:lang w:eastAsia="ru-RU"/>
        </w:rPr>
        <w:t xml:space="preserve"> и макроисторического видения, мог бы способствовать формированию у школьников навыков широких исторических обобщений, с возможностью сформировать целостную характеристику исторического периода или эпохи. Возможно, это поможет научить школьника целостно, с опорой на исторические факты оценивать ту или иную историческую эпоху.</w:t>
      </w:r>
    </w:p>
    <w:p w:rsidR="007A74FB" w:rsidRPr="00DF67CD" w:rsidRDefault="007A74FB" w:rsidP="0018616F">
      <w:pPr>
        <w:pStyle w:val="31"/>
        <w:spacing w:after="0" w:line="240" w:lineRule="auto"/>
        <w:ind w:left="0" w:firstLine="567"/>
        <w:jc w:val="both"/>
        <w:rPr>
          <w:rFonts w:ascii="Times New Roman" w:hAnsi="Times New Roman"/>
          <w:i/>
          <w:color w:val="000000"/>
          <w:sz w:val="28"/>
          <w:szCs w:val="28"/>
          <w:lang w:eastAsia="ru-RU"/>
        </w:rPr>
      </w:pPr>
      <w:r w:rsidRPr="00DF67CD">
        <w:rPr>
          <w:rFonts w:ascii="Times New Roman" w:hAnsi="Times New Roman"/>
          <w:i/>
          <w:color w:val="000000"/>
          <w:sz w:val="28"/>
          <w:szCs w:val="28"/>
          <w:lang w:eastAsia="ru-RU"/>
        </w:rPr>
        <w:t>Предложения по возможным направлениям диагностики учебных достижений по предмету в субъекте РФ.</w:t>
      </w:r>
    </w:p>
    <w:p w:rsidR="007A74FB" w:rsidRPr="00DF67CD" w:rsidRDefault="007A74FB" w:rsidP="0018616F">
      <w:pPr>
        <w:pStyle w:val="31"/>
        <w:spacing w:after="0" w:line="240" w:lineRule="auto"/>
        <w:ind w:left="0" w:firstLine="567"/>
        <w:jc w:val="both"/>
        <w:rPr>
          <w:rFonts w:ascii="Times New Roman" w:hAnsi="Times New Roman"/>
          <w:color w:val="000000"/>
          <w:sz w:val="28"/>
          <w:szCs w:val="28"/>
          <w:lang w:eastAsia="ru-RU"/>
        </w:rPr>
      </w:pPr>
      <w:r w:rsidRPr="00DF67CD">
        <w:rPr>
          <w:rFonts w:ascii="Times New Roman" w:hAnsi="Times New Roman"/>
          <w:color w:val="000000"/>
          <w:sz w:val="28"/>
          <w:szCs w:val="28"/>
          <w:lang w:eastAsia="ru-RU"/>
        </w:rPr>
        <w:t xml:space="preserve">Диагностика и анализ не могут быть достаточно эффективными, особенно в отношении такого предмета как «История», если не связаны с таким важным направлением деятельности как мониторинг. Главным назначением мониторинга является обеспечение всех участников образовательного процесса обратной связью, которая позволяет вносить последовательные изменения в ходе реализации учебной программы для повышения качества ее результатов. </w:t>
      </w:r>
      <w:proofErr w:type="gramStart"/>
      <w:r w:rsidRPr="00DF67CD">
        <w:rPr>
          <w:rFonts w:ascii="Times New Roman" w:hAnsi="Times New Roman"/>
          <w:color w:val="000000"/>
          <w:sz w:val="28"/>
          <w:szCs w:val="28"/>
          <w:lang w:eastAsia="ru-RU"/>
        </w:rPr>
        <w:t>Мониторинг учебных достижений по предмету «История» должен проводиться на всем протяжении изучения данного предмета в школе и включать в себя: подготовку и проведение тестов, контрольных работ, диагностическое оценивание знаний, умений и навыков, определение уровня учебных достижений учащихся, определение задач по коррекции ЗУН, проведение коррекционной работы, промежуточное оценивание знаний, умений и навыков (в течение года), коррекционная работа по устранению пробелов знаний</w:t>
      </w:r>
      <w:proofErr w:type="gramEnd"/>
      <w:r w:rsidRPr="00DF67CD">
        <w:rPr>
          <w:rFonts w:ascii="Times New Roman" w:hAnsi="Times New Roman"/>
          <w:color w:val="000000"/>
          <w:sz w:val="28"/>
          <w:szCs w:val="28"/>
          <w:lang w:eastAsia="ru-RU"/>
        </w:rPr>
        <w:t>, умений и навыков, итоговое оценивание уровня учебных достижений, составление таблиц, графиков, диаграмм результатов мониторинга. Важную роль в процессе диагностики учебных достижений по истории в этом году сыграли Всероссийские проверочные работы по истории, которые в рамках всей страны писали те выпускники, которые не планировали сдавать ЕГЭ по истории.</w:t>
      </w:r>
    </w:p>
    <w:p w:rsidR="007A74FB" w:rsidRPr="00DF67CD" w:rsidRDefault="007A74FB" w:rsidP="0018616F">
      <w:pPr>
        <w:pStyle w:val="3"/>
        <w:spacing w:before="120"/>
        <w:ind w:left="374" w:firstLine="166"/>
        <w:rPr>
          <w:rFonts w:ascii="Times New Roman" w:hAnsi="Times New Roman"/>
          <w:b w:val="0"/>
          <w:smallCaps/>
          <w:color w:val="auto"/>
          <w:sz w:val="28"/>
          <w:szCs w:val="28"/>
        </w:rPr>
      </w:pPr>
      <w:r w:rsidRPr="00DF67CD">
        <w:rPr>
          <w:rFonts w:ascii="Times New Roman" w:hAnsi="Times New Roman"/>
          <w:smallCaps/>
          <w:color w:val="auto"/>
          <w:sz w:val="28"/>
          <w:szCs w:val="28"/>
        </w:rPr>
        <w:t>5. РЕКОМЕНДАЦИИ:</w:t>
      </w:r>
    </w:p>
    <w:p w:rsidR="007A74FB" w:rsidRPr="00DF67CD" w:rsidRDefault="007A74FB" w:rsidP="0018616F">
      <w:pPr>
        <w:pStyle w:val="31"/>
        <w:spacing w:after="0" w:line="240" w:lineRule="auto"/>
        <w:ind w:left="0" w:firstLine="567"/>
        <w:jc w:val="both"/>
        <w:rPr>
          <w:rFonts w:ascii="Times New Roman" w:hAnsi="Times New Roman"/>
          <w:color w:val="000000"/>
          <w:sz w:val="28"/>
          <w:szCs w:val="28"/>
          <w:lang w:eastAsia="ru-RU"/>
        </w:rPr>
      </w:pPr>
      <w:r w:rsidRPr="00DF67CD">
        <w:rPr>
          <w:rFonts w:ascii="Times New Roman" w:hAnsi="Times New Roman"/>
          <w:color w:val="000000"/>
          <w:sz w:val="28"/>
          <w:szCs w:val="28"/>
          <w:lang w:eastAsia="ru-RU"/>
        </w:rPr>
        <w:t>Общие рекомендации состоят в том, чтобы в максимальной степени приблизить образовательный проце</w:t>
      </w:r>
      <w:proofErr w:type="gramStart"/>
      <w:r w:rsidRPr="00DF67CD">
        <w:rPr>
          <w:rFonts w:ascii="Times New Roman" w:hAnsi="Times New Roman"/>
          <w:color w:val="000000"/>
          <w:sz w:val="28"/>
          <w:szCs w:val="28"/>
          <w:lang w:eastAsia="ru-RU"/>
        </w:rPr>
        <w:t>сс к тр</w:t>
      </w:r>
      <w:proofErr w:type="gramEnd"/>
      <w:r w:rsidRPr="00DF67CD">
        <w:rPr>
          <w:rFonts w:ascii="Times New Roman" w:hAnsi="Times New Roman"/>
          <w:color w:val="000000"/>
          <w:sz w:val="28"/>
          <w:szCs w:val="28"/>
          <w:lang w:eastAsia="ru-RU"/>
        </w:rPr>
        <w:t xml:space="preserve">ебованиям Историко-культурного стандарта, при этом сделать больший упор на раскрытии вопросов, связанных с историей культуры, на которые в силу ограниченности выделенных учебных часов меньше уделяется внимание учителями истории на уроках. Необходимо больше обращать внимание на работу с историческими картами, так как задания, связанные с необходимостью оперировать историческими названиями различных географических объектов вызывают известные трудности при сдаче ЕГЭ. Нужно признать, что патриотическая направленность историко-культурного стандарта находит с каждым годом все большее отражение в работах школьников. Особенно это связано с тематикой Великой Отечественной войны. Однако этот процесс нуждается в дальнейшем </w:t>
      </w:r>
      <w:r w:rsidRPr="00DF67CD">
        <w:rPr>
          <w:rFonts w:ascii="Times New Roman" w:hAnsi="Times New Roman"/>
          <w:color w:val="000000"/>
          <w:sz w:val="28"/>
          <w:szCs w:val="28"/>
          <w:lang w:eastAsia="ru-RU"/>
        </w:rPr>
        <w:lastRenderedPageBreak/>
        <w:t xml:space="preserve">продолжении, так как недочетов в ответах на задания, связанные с историей этой войны остается еще очень много. </w:t>
      </w:r>
    </w:p>
    <w:p w:rsidR="007A74FB" w:rsidRPr="00DF67CD" w:rsidRDefault="007A74FB" w:rsidP="0018616F">
      <w:pPr>
        <w:pStyle w:val="31"/>
        <w:spacing w:after="0" w:line="240" w:lineRule="auto"/>
        <w:ind w:left="0" w:firstLine="567"/>
        <w:jc w:val="both"/>
        <w:rPr>
          <w:rFonts w:ascii="Times New Roman" w:hAnsi="Times New Roman"/>
          <w:color w:val="000000"/>
          <w:sz w:val="28"/>
          <w:szCs w:val="28"/>
          <w:lang w:eastAsia="ru-RU"/>
        </w:rPr>
      </w:pPr>
      <w:r w:rsidRPr="00DF67CD">
        <w:rPr>
          <w:rFonts w:ascii="Times New Roman" w:hAnsi="Times New Roman"/>
          <w:color w:val="000000"/>
          <w:sz w:val="28"/>
          <w:szCs w:val="28"/>
          <w:lang w:eastAsia="ru-RU"/>
        </w:rPr>
        <w:t xml:space="preserve">Стоит рекомендовать делать больший упор в преподавании истории на уроках работе с историческими документами, в которые необходимо уметь анализировать, как с точки зрения понимания его внутреннего содержания, так и умения соотнести данное содержание и сам документ с той или иной исторической эпохой. Для соотнесения документа с конкретной исторической эпохой необходимо научить школьника находить в тексте документа «слова-маркеры», которые помогли учащемуся сориентироваться в историческом процессе. Это могут быть имена правителей, полководцев и т. д., исторические термины, топонимы, гидронимы и т. п. </w:t>
      </w:r>
    </w:p>
    <w:p w:rsidR="007A74FB" w:rsidRPr="00DF67CD" w:rsidRDefault="007A74FB" w:rsidP="0018616F">
      <w:pPr>
        <w:pStyle w:val="31"/>
        <w:spacing w:after="0" w:line="240" w:lineRule="auto"/>
        <w:ind w:left="0" w:firstLine="567"/>
        <w:jc w:val="both"/>
        <w:rPr>
          <w:rFonts w:ascii="Times New Roman" w:hAnsi="Times New Roman"/>
          <w:color w:val="000000"/>
          <w:sz w:val="28"/>
          <w:szCs w:val="28"/>
          <w:lang w:eastAsia="ru-RU"/>
        </w:rPr>
      </w:pPr>
      <w:r w:rsidRPr="00DF67CD">
        <w:rPr>
          <w:rFonts w:ascii="Times New Roman" w:hAnsi="Times New Roman"/>
          <w:color w:val="000000"/>
          <w:sz w:val="28"/>
          <w:szCs w:val="28"/>
          <w:lang w:eastAsia="ru-RU"/>
        </w:rPr>
        <w:t xml:space="preserve">Рекомендуется также давать при реализации учебных целей и задач больше заданий, где необходимо аргументированно отстаивать ту или иную историческую точку зрения. При этом данное задание можно выполнять как в устной, так и письменной форме. Главная сложность заключается в том, чтобы научить выбирать корректные с точки зрения исторической науки аргументы, уметь их правильно и логично выстраивать, а также подтверждать их достоверными историческими фактами. </w:t>
      </w:r>
    </w:p>
    <w:p w:rsidR="007A74FB" w:rsidRPr="00DF67CD" w:rsidRDefault="007A74FB" w:rsidP="0018616F">
      <w:pPr>
        <w:pStyle w:val="31"/>
        <w:spacing w:after="0" w:line="240" w:lineRule="auto"/>
        <w:ind w:left="0" w:firstLine="567"/>
        <w:jc w:val="both"/>
        <w:rPr>
          <w:rFonts w:ascii="Times New Roman" w:hAnsi="Times New Roman"/>
          <w:color w:val="000000"/>
          <w:sz w:val="28"/>
          <w:szCs w:val="28"/>
          <w:lang w:eastAsia="ru-RU"/>
        </w:rPr>
      </w:pPr>
      <w:r w:rsidRPr="00DF67CD">
        <w:rPr>
          <w:rFonts w:ascii="Times New Roman" w:hAnsi="Times New Roman"/>
          <w:color w:val="000000"/>
          <w:sz w:val="28"/>
          <w:szCs w:val="28"/>
          <w:lang w:eastAsia="ru-RU"/>
        </w:rPr>
        <w:t>Если же касаться вопроса о выполнении отдельных элементов исторического сочинения, то одной из проблем является правильное вписывание в контекст эпохи той или иной исторической личности, а также целостная характеристика деятельности таких исторических фигур. В данном случае может помочь работа со схемами и таблицами, где историческая личность должна быть связана с эпохой, а её деятельность сопровождаться цепочкой конкретных исторических действий. Работа со схемами и таблицами также может помочь в формировании умения выстраивать причинно-следственные связи между историческими событиями (процессами, явлениями). Именно эта работа поможет научить школьника в итоге выходить в своих рассуждениях на оценку влияния данных событий на дальнейшую историю России.</w:t>
      </w:r>
    </w:p>
    <w:p w:rsidR="007A74FB" w:rsidRPr="009B6017" w:rsidRDefault="007A74FB" w:rsidP="00F35245">
      <w:pPr>
        <w:pStyle w:val="3"/>
        <w:spacing w:before="0"/>
        <w:ind w:firstLine="567"/>
        <w:rPr>
          <w:rFonts w:ascii="Times New Roman" w:hAnsi="Times New Roman"/>
          <w:smallCaps/>
          <w:color w:val="auto"/>
        </w:rPr>
      </w:pPr>
      <w:r w:rsidRPr="009B6017">
        <w:rPr>
          <w:rFonts w:ascii="Times New Roman" w:hAnsi="Times New Roman"/>
          <w:smallCaps/>
          <w:color w:val="auto"/>
        </w:rPr>
        <w:t>6. СОСТАВИТЕЛИ ОТЧЕТА (</w:t>
      </w:r>
      <w:proofErr w:type="gramStart"/>
      <w:r w:rsidRPr="009B6017">
        <w:rPr>
          <w:rFonts w:ascii="Times New Roman" w:hAnsi="Times New Roman"/>
          <w:smallCaps/>
          <w:color w:val="auto"/>
        </w:rPr>
        <w:t>МЕТОДИЧЕСКОГО АНАЛИЗА</w:t>
      </w:r>
      <w:proofErr w:type="gramEnd"/>
      <w:r w:rsidRPr="009B6017">
        <w:rPr>
          <w:rFonts w:ascii="Times New Roman" w:hAnsi="Times New Roman"/>
          <w:smallCaps/>
          <w:color w:val="auto"/>
        </w:rPr>
        <w:t xml:space="preserve"> ПО ПРЕДМЕТУ): </w:t>
      </w:r>
    </w:p>
    <w:p w:rsidR="00DE5A8E" w:rsidRPr="0022294A" w:rsidRDefault="007A74FB" w:rsidP="0022294A">
      <w:pPr>
        <w:pStyle w:val="31"/>
        <w:spacing w:after="0" w:line="240" w:lineRule="auto"/>
        <w:ind w:left="0" w:firstLine="567"/>
        <w:jc w:val="both"/>
        <w:rPr>
          <w:rFonts w:ascii="Times New Roman" w:hAnsi="Times New Roman"/>
        </w:rPr>
      </w:pPr>
      <w:r w:rsidRPr="0022294A">
        <w:rPr>
          <w:rFonts w:ascii="Times New Roman" w:hAnsi="Times New Roman"/>
          <w:color w:val="000000"/>
          <w:sz w:val="28"/>
          <w:szCs w:val="28"/>
          <w:lang w:eastAsia="ru-RU"/>
        </w:rPr>
        <w:t>Наименование организации, проводящей ан</w:t>
      </w:r>
      <w:r w:rsidR="00DE5A8E" w:rsidRPr="0022294A">
        <w:rPr>
          <w:rFonts w:ascii="Times New Roman" w:hAnsi="Times New Roman"/>
          <w:color w:val="000000"/>
          <w:sz w:val="28"/>
          <w:szCs w:val="28"/>
          <w:lang w:eastAsia="ru-RU"/>
        </w:rPr>
        <w:t>ализ результатов ЕГЭ по истории</w:t>
      </w:r>
      <w:r w:rsidR="0022294A" w:rsidRPr="0022294A">
        <w:rPr>
          <w:rFonts w:ascii="Times New Roman" w:hAnsi="Times New Roman"/>
          <w:color w:val="000000"/>
          <w:sz w:val="28"/>
          <w:szCs w:val="28"/>
          <w:lang w:eastAsia="ru-RU"/>
        </w:rPr>
        <w:t xml:space="preserve">: </w:t>
      </w:r>
      <w:r w:rsidR="00DE5A8E" w:rsidRPr="0022294A">
        <w:rPr>
          <w:rFonts w:ascii="Times New Roman" w:hAnsi="Times New Roman"/>
          <w:color w:val="000000"/>
          <w:sz w:val="28"/>
          <w:szCs w:val="28"/>
          <w:lang w:eastAsia="ru-RU"/>
        </w:rPr>
        <w:t>Государственное автономное учреждение Республики Карелия «Центр</w:t>
      </w:r>
      <w:r w:rsidR="00DE5A8E" w:rsidRPr="0022294A">
        <w:rPr>
          <w:rFonts w:ascii="Times New Roman" w:hAnsi="Times New Roman"/>
          <w:sz w:val="28"/>
          <w:szCs w:val="28"/>
        </w:rPr>
        <w:t xml:space="preserve"> оценки качества образования» (ГАУ РК «ЦОКО»)</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4"/>
        <w:gridCol w:w="4536"/>
        <w:gridCol w:w="2551"/>
      </w:tblGrid>
      <w:tr w:rsidR="007A74FB" w:rsidRPr="008318E3" w:rsidTr="00893324">
        <w:tc>
          <w:tcPr>
            <w:tcW w:w="2874" w:type="dxa"/>
          </w:tcPr>
          <w:p w:rsidR="007A74FB" w:rsidRPr="008318E3" w:rsidRDefault="007A74FB" w:rsidP="00686570">
            <w:pPr>
              <w:jc w:val="both"/>
              <w:rPr>
                <w:i/>
              </w:rPr>
            </w:pPr>
            <w:r w:rsidRPr="008318E3">
              <w:rPr>
                <w:i/>
              </w:rPr>
              <w:t>Ответственный специалист, выполнявший анализ результатов ЕГЭ по предмету</w:t>
            </w:r>
          </w:p>
        </w:tc>
        <w:tc>
          <w:tcPr>
            <w:tcW w:w="4536" w:type="dxa"/>
          </w:tcPr>
          <w:p w:rsidR="007A74FB" w:rsidRPr="00646230" w:rsidRDefault="007A74FB" w:rsidP="00893324">
            <w:pPr>
              <w:jc w:val="both"/>
            </w:pPr>
            <w:r w:rsidRPr="00646230">
              <w:rPr>
                <w:color w:val="000000"/>
              </w:rPr>
              <w:t xml:space="preserve">Кулагин Олег Игоревич, </w:t>
            </w:r>
            <w:r w:rsidR="00893324" w:rsidRPr="004613B3">
              <w:t>доцент кафедры отечественной истории Института истории, политических и социальных наук федерального государственного бюджетного образовательного учреждения высшего образования «Петрозаводский государственный университет»</w:t>
            </w:r>
            <w:r w:rsidRPr="00646230">
              <w:rPr>
                <w:color w:val="000000"/>
              </w:rPr>
              <w:t>, кандидат исторических наук</w:t>
            </w:r>
          </w:p>
        </w:tc>
        <w:tc>
          <w:tcPr>
            <w:tcW w:w="2551" w:type="dxa"/>
          </w:tcPr>
          <w:p w:rsidR="007A74FB" w:rsidRPr="00646230" w:rsidRDefault="00E202CA" w:rsidP="00E202CA">
            <w:pPr>
              <w:jc w:val="both"/>
            </w:pPr>
            <w:r w:rsidRPr="00A36456">
              <w:t xml:space="preserve">Председатель региональной предметной комиссии по </w:t>
            </w:r>
            <w:r w:rsidR="006F2971">
              <w:rPr>
                <w:color w:val="000000"/>
              </w:rPr>
              <w:t>истории</w:t>
            </w:r>
          </w:p>
        </w:tc>
      </w:tr>
      <w:tr w:rsidR="007A74FB" w:rsidRPr="008318E3" w:rsidTr="00893324">
        <w:tc>
          <w:tcPr>
            <w:tcW w:w="2874" w:type="dxa"/>
          </w:tcPr>
          <w:p w:rsidR="007A74FB" w:rsidRPr="008318E3" w:rsidRDefault="007A74FB" w:rsidP="00686570">
            <w:pPr>
              <w:jc w:val="both"/>
              <w:rPr>
                <w:i/>
              </w:rPr>
            </w:pPr>
            <w:r w:rsidRPr="008318E3">
              <w:rPr>
                <w:i/>
              </w:rPr>
              <w:t>Специалисты, привлекаемые к анализу результатов ЕГЭ по предмету</w:t>
            </w:r>
          </w:p>
        </w:tc>
        <w:tc>
          <w:tcPr>
            <w:tcW w:w="4536" w:type="dxa"/>
          </w:tcPr>
          <w:p w:rsidR="007A74FB" w:rsidRPr="00686570" w:rsidRDefault="007A74FB" w:rsidP="00686570">
            <w:pPr>
              <w:jc w:val="both"/>
            </w:pPr>
            <w:r w:rsidRPr="00686570">
              <w:t>Моторина Галина Ивановна, специалист ГАУ РК «ЦОКО»</w:t>
            </w:r>
          </w:p>
        </w:tc>
        <w:tc>
          <w:tcPr>
            <w:tcW w:w="2551" w:type="dxa"/>
          </w:tcPr>
          <w:p w:rsidR="007A74FB" w:rsidRPr="00686570" w:rsidRDefault="001C5803" w:rsidP="00686570">
            <w:pPr>
              <w:jc w:val="both"/>
            </w:pPr>
            <w:r>
              <w:rPr>
                <w:color w:val="000000"/>
              </w:rPr>
              <w:t>О</w:t>
            </w:r>
            <w:r w:rsidRPr="00A36456">
              <w:rPr>
                <w:color w:val="000000"/>
              </w:rPr>
              <w:t>бобщение, анализ статистических данных ЕГЭ по предмету</w:t>
            </w:r>
          </w:p>
        </w:tc>
      </w:tr>
    </w:tbl>
    <w:p w:rsidR="00CD4F3A" w:rsidRPr="00CD4F3A" w:rsidRDefault="007A74FB" w:rsidP="00CD4F3A">
      <w:pPr>
        <w:spacing w:after="200" w:line="276" w:lineRule="auto"/>
        <w:ind w:firstLine="567"/>
        <w:jc w:val="center"/>
        <w:rPr>
          <w:b/>
          <w:sz w:val="36"/>
          <w:szCs w:val="36"/>
        </w:rPr>
      </w:pPr>
      <w:r w:rsidRPr="009B6017">
        <w:br w:type="page"/>
      </w:r>
      <w:r w:rsidR="00CD4F3A" w:rsidRPr="00CD4F3A">
        <w:rPr>
          <w:b/>
          <w:sz w:val="36"/>
          <w:szCs w:val="36"/>
        </w:rPr>
        <w:lastRenderedPageBreak/>
        <w:t>Обществознание</w:t>
      </w:r>
    </w:p>
    <w:p w:rsidR="007A74FB" w:rsidRPr="009B6017" w:rsidRDefault="007A74FB" w:rsidP="00CD4F3A">
      <w:pPr>
        <w:spacing w:after="200" w:line="276" w:lineRule="auto"/>
        <w:ind w:firstLine="567"/>
      </w:pPr>
      <w:r w:rsidRPr="009B6017">
        <w:t xml:space="preserve">1. ХАРАКТЕРИСТИКА УЧАСТНИКОВ ЕГЭ ПО </w:t>
      </w:r>
      <w:r w:rsidR="00CD4F3A">
        <w:t>ОБЩЕСТВОЗНАНИЮ</w:t>
      </w:r>
    </w:p>
    <w:p w:rsidR="007A74FB" w:rsidRPr="00632338" w:rsidRDefault="007A74FB" w:rsidP="00246079">
      <w:pPr>
        <w:ind w:firstLine="567"/>
        <w:jc w:val="both"/>
        <w:rPr>
          <w:sz w:val="28"/>
          <w:szCs w:val="28"/>
        </w:rPr>
      </w:pPr>
      <w:r w:rsidRPr="00632338">
        <w:rPr>
          <w:sz w:val="28"/>
          <w:szCs w:val="28"/>
        </w:rPr>
        <w:t xml:space="preserve">1.1 Количество участников ЕГЭ по </w:t>
      </w:r>
      <w:r w:rsidR="00CD4F3A" w:rsidRPr="00632338">
        <w:rPr>
          <w:sz w:val="28"/>
          <w:szCs w:val="28"/>
        </w:rPr>
        <w:t>обществознанию</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EF1041" w:rsidRDefault="007A74FB" w:rsidP="00246079">
      <w:pPr>
        <w:ind w:firstLine="567"/>
        <w:jc w:val="right"/>
        <w:rPr>
          <w:i/>
        </w:rPr>
      </w:pPr>
      <w:r w:rsidRPr="00EF1041">
        <w:rPr>
          <w:i/>
        </w:rPr>
        <w:t>Таблица 1</w:t>
      </w:r>
    </w:p>
    <w:tbl>
      <w:tblPr>
        <w:tblW w:w="5286" w:type="pct"/>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45"/>
        <w:gridCol w:w="971"/>
        <w:gridCol w:w="1611"/>
        <w:gridCol w:w="946"/>
        <w:gridCol w:w="1684"/>
        <w:gridCol w:w="1013"/>
        <w:gridCol w:w="1948"/>
      </w:tblGrid>
      <w:tr w:rsidR="007A74FB" w:rsidRPr="00632338" w:rsidTr="00CE4BCE">
        <w:trPr>
          <w:jc w:val="center"/>
        </w:trPr>
        <w:tc>
          <w:tcPr>
            <w:tcW w:w="1077" w:type="pct"/>
            <w:vMerge w:val="restart"/>
            <w:vAlign w:val="center"/>
          </w:tcPr>
          <w:p w:rsidR="007A74FB" w:rsidRPr="00632338" w:rsidRDefault="007A74FB" w:rsidP="005D7BFF">
            <w:pPr>
              <w:tabs>
                <w:tab w:val="left" w:pos="10320"/>
              </w:tabs>
              <w:jc w:val="center"/>
              <w:rPr>
                <w:b/>
                <w:noProof/>
                <w:sz w:val="28"/>
                <w:szCs w:val="28"/>
              </w:rPr>
            </w:pPr>
            <w:r w:rsidRPr="00632338">
              <w:rPr>
                <w:b/>
                <w:noProof/>
                <w:sz w:val="28"/>
                <w:szCs w:val="28"/>
              </w:rPr>
              <w:t>Учебный предмет</w:t>
            </w:r>
          </w:p>
        </w:tc>
        <w:tc>
          <w:tcPr>
            <w:tcW w:w="1239" w:type="pct"/>
            <w:gridSpan w:val="2"/>
          </w:tcPr>
          <w:p w:rsidR="007A74FB" w:rsidRPr="00632338" w:rsidRDefault="007A74FB" w:rsidP="005D7BFF">
            <w:pPr>
              <w:tabs>
                <w:tab w:val="left" w:pos="10320"/>
              </w:tabs>
              <w:jc w:val="center"/>
              <w:rPr>
                <w:b/>
                <w:noProof/>
                <w:sz w:val="28"/>
                <w:szCs w:val="28"/>
              </w:rPr>
            </w:pPr>
            <w:r w:rsidRPr="00632338">
              <w:rPr>
                <w:b/>
                <w:noProof/>
                <w:sz w:val="28"/>
                <w:szCs w:val="28"/>
              </w:rPr>
              <w:t>2015</w:t>
            </w:r>
          </w:p>
        </w:tc>
        <w:tc>
          <w:tcPr>
            <w:tcW w:w="1262" w:type="pct"/>
            <w:gridSpan w:val="2"/>
          </w:tcPr>
          <w:p w:rsidR="007A74FB" w:rsidRPr="00632338" w:rsidRDefault="007A74FB" w:rsidP="005D7BFF">
            <w:pPr>
              <w:tabs>
                <w:tab w:val="left" w:pos="10320"/>
              </w:tabs>
              <w:jc w:val="center"/>
              <w:rPr>
                <w:b/>
                <w:noProof/>
                <w:sz w:val="28"/>
                <w:szCs w:val="28"/>
              </w:rPr>
            </w:pPr>
            <w:r w:rsidRPr="00632338">
              <w:rPr>
                <w:b/>
                <w:noProof/>
                <w:sz w:val="28"/>
                <w:szCs w:val="28"/>
              </w:rPr>
              <w:t>2016</w:t>
            </w:r>
          </w:p>
        </w:tc>
        <w:tc>
          <w:tcPr>
            <w:tcW w:w="1421" w:type="pct"/>
            <w:gridSpan w:val="2"/>
          </w:tcPr>
          <w:p w:rsidR="007A74FB" w:rsidRPr="00632338" w:rsidRDefault="007A74FB" w:rsidP="005D7BFF">
            <w:pPr>
              <w:tabs>
                <w:tab w:val="left" w:pos="10320"/>
              </w:tabs>
              <w:jc w:val="center"/>
              <w:rPr>
                <w:b/>
                <w:noProof/>
                <w:sz w:val="28"/>
                <w:szCs w:val="28"/>
              </w:rPr>
            </w:pPr>
            <w:r w:rsidRPr="00632338">
              <w:rPr>
                <w:b/>
                <w:noProof/>
                <w:sz w:val="28"/>
                <w:szCs w:val="28"/>
              </w:rPr>
              <w:t>2017</w:t>
            </w:r>
          </w:p>
        </w:tc>
      </w:tr>
      <w:tr w:rsidR="007A74FB" w:rsidRPr="00632338" w:rsidTr="00CE4BCE">
        <w:trPr>
          <w:jc w:val="center"/>
        </w:trPr>
        <w:tc>
          <w:tcPr>
            <w:tcW w:w="1077" w:type="pct"/>
            <w:vMerge/>
          </w:tcPr>
          <w:p w:rsidR="007A74FB" w:rsidRPr="00632338" w:rsidRDefault="007A74FB" w:rsidP="005D7BFF">
            <w:pPr>
              <w:tabs>
                <w:tab w:val="left" w:pos="10320"/>
              </w:tabs>
              <w:rPr>
                <w:b/>
                <w:noProof/>
                <w:sz w:val="28"/>
                <w:szCs w:val="28"/>
              </w:rPr>
            </w:pPr>
          </w:p>
        </w:tc>
        <w:tc>
          <w:tcPr>
            <w:tcW w:w="466" w:type="pct"/>
            <w:vAlign w:val="center"/>
          </w:tcPr>
          <w:p w:rsidR="007A74FB" w:rsidRPr="00632338" w:rsidRDefault="007A74FB" w:rsidP="005D7BFF">
            <w:pPr>
              <w:tabs>
                <w:tab w:val="left" w:pos="10320"/>
              </w:tabs>
              <w:jc w:val="center"/>
              <w:rPr>
                <w:noProof/>
                <w:sz w:val="28"/>
                <w:szCs w:val="28"/>
              </w:rPr>
            </w:pPr>
            <w:r w:rsidRPr="00632338">
              <w:rPr>
                <w:noProof/>
                <w:sz w:val="28"/>
                <w:szCs w:val="28"/>
              </w:rPr>
              <w:t>чел.</w:t>
            </w:r>
          </w:p>
        </w:tc>
        <w:tc>
          <w:tcPr>
            <w:tcW w:w="773" w:type="pct"/>
            <w:vAlign w:val="center"/>
          </w:tcPr>
          <w:p w:rsidR="007A74FB" w:rsidRPr="00632338" w:rsidRDefault="007A74FB" w:rsidP="005D7BFF">
            <w:pPr>
              <w:tabs>
                <w:tab w:val="left" w:pos="10320"/>
              </w:tabs>
              <w:jc w:val="center"/>
              <w:rPr>
                <w:noProof/>
                <w:sz w:val="28"/>
                <w:szCs w:val="28"/>
              </w:rPr>
            </w:pPr>
            <w:r w:rsidRPr="00632338">
              <w:rPr>
                <w:noProof/>
                <w:sz w:val="28"/>
                <w:szCs w:val="28"/>
              </w:rPr>
              <w:t>% от общего числа участников</w:t>
            </w:r>
          </w:p>
        </w:tc>
        <w:tc>
          <w:tcPr>
            <w:tcW w:w="454" w:type="pct"/>
            <w:vAlign w:val="center"/>
          </w:tcPr>
          <w:p w:rsidR="007A74FB" w:rsidRPr="00632338" w:rsidRDefault="007A74FB" w:rsidP="005D7BFF">
            <w:pPr>
              <w:tabs>
                <w:tab w:val="left" w:pos="10320"/>
              </w:tabs>
              <w:jc w:val="center"/>
              <w:rPr>
                <w:noProof/>
                <w:sz w:val="28"/>
                <w:szCs w:val="28"/>
              </w:rPr>
            </w:pPr>
            <w:r w:rsidRPr="00632338">
              <w:rPr>
                <w:noProof/>
                <w:sz w:val="28"/>
                <w:szCs w:val="28"/>
              </w:rPr>
              <w:t>чел.</w:t>
            </w:r>
          </w:p>
        </w:tc>
        <w:tc>
          <w:tcPr>
            <w:tcW w:w="808" w:type="pct"/>
            <w:vAlign w:val="center"/>
          </w:tcPr>
          <w:p w:rsidR="007A74FB" w:rsidRPr="00632338" w:rsidRDefault="007A74FB" w:rsidP="005D7BFF">
            <w:pPr>
              <w:tabs>
                <w:tab w:val="left" w:pos="10320"/>
              </w:tabs>
              <w:jc w:val="center"/>
              <w:rPr>
                <w:noProof/>
                <w:sz w:val="28"/>
                <w:szCs w:val="28"/>
              </w:rPr>
            </w:pPr>
            <w:r w:rsidRPr="00632338">
              <w:rPr>
                <w:noProof/>
                <w:sz w:val="28"/>
                <w:szCs w:val="28"/>
              </w:rPr>
              <w:t>% от общего числа участников</w:t>
            </w:r>
          </w:p>
        </w:tc>
        <w:tc>
          <w:tcPr>
            <w:tcW w:w="486" w:type="pct"/>
            <w:vAlign w:val="center"/>
          </w:tcPr>
          <w:p w:rsidR="007A74FB" w:rsidRPr="00632338" w:rsidRDefault="007A74FB" w:rsidP="005D7BFF">
            <w:pPr>
              <w:tabs>
                <w:tab w:val="left" w:pos="10320"/>
              </w:tabs>
              <w:jc w:val="center"/>
              <w:rPr>
                <w:noProof/>
                <w:sz w:val="28"/>
                <w:szCs w:val="28"/>
              </w:rPr>
            </w:pPr>
            <w:r w:rsidRPr="00632338">
              <w:rPr>
                <w:noProof/>
                <w:sz w:val="28"/>
                <w:szCs w:val="28"/>
              </w:rPr>
              <w:t>чел.</w:t>
            </w:r>
          </w:p>
        </w:tc>
        <w:tc>
          <w:tcPr>
            <w:tcW w:w="935" w:type="pct"/>
            <w:vAlign w:val="center"/>
          </w:tcPr>
          <w:p w:rsidR="007A74FB" w:rsidRPr="00632338" w:rsidRDefault="007A74FB" w:rsidP="005D7BFF">
            <w:pPr>
              <w:tabs>
                <w:tab w:val="left" w:pos="10320"/>
              </w:tabs>
              <w:jc w:val="center"/>
              <w:rPr>
                <w:noProof/>
                <w:sz w:val="28"/>
                <w:szCs w:val="28"/>
              </w:rPr>
            </w:pPr>
            <w:r w:rsidRPr="00632338">
              <w:rPr>
                <w:noProof/>
                <w:sz w:val="28"/>
                <w:szCs w:val="28"/>
              </w:rPr>
              <w:t>% от общего числа участников</w:t>
            </w:r>
          </w:p>
        </w:tc>
      </w:tr>
      <w:tr w:rsidR="00672BCC" w:rsidRPr="00632338" w:rsidTr="00CE4BCE">
        <w:trPr>
          <w:jc w:val="center"/>
        </w:trPr>
        <w:tc>
          <w:tcPr>
            <w:tcW w:w="1077" w:type="pct"/>
            <w:vAlign w:val="center"/>
          </w:tcPr>
          <w:p w:rsidR="00672BCC" w:rsidRPr="00632338" w:rsidRDefault="005D7BFF" w:rsidP="005D7BFF">
            <w:pPr>
              <w:tabs>
                <w:tab w:val="left" w:pos="10320"/>
              </w:tabs>
              <w:rPr>
                <w:sz w:val="28"/>
                <w:szCs w:val="28"/>
              </w:rPr>
            </w:pPr>
            <w:r>
              <w:rPr>
                <w:sz w:val="28"/>
                <w:szCs w:val="28"/>
              </w:rPr>
              <w:t>Обществознание</w:t>
            </w:r>
          </w:p>
        </w:tc>
        <w:tc>
          <w:tcPr>
            <w:tcW w:w="466" w:type="pct"/>
            <w:vAlign w:val="center"/>
          </w:tcPr>
          <w:p w:rsidR="00672BCC" w:rsidRPr="00377B01" w:rsidRDefault="00672BCC" w:rsidP="005D7BFF">
            <w:pPr>
              <w:pStyle w:val="af5"/>
              <w:jc w:val="center"/>
              <w:rPr>
                <w:rFonts w:ascii="Times New Roman" w:hAnsi="Times New Roman"/>
                <w:sz w:val="28"/>
                <w:szCs w:val="28"/>
              </w:rPr>
            </w:pPr>
            <w:r w:rsidRPr="00377B01">
              <w:rPr>
                <w:rFonts w:ascii="Times New Roman" w:hAnsi="Times New Roman"/>
                <w:sz w:val="28"/>
                <w:szCs w:val="28"/>
              </w:rPr>
              <w:t>2039</w:t>
            </w:r>
          </w:p>
        </w:tc>
        <w:tc>
          <w:tcPr>
            <w:tcW w:w="773" w:type="pct"/>
            <w:vAlign w:val="center"/>
          </w:tcPr>
          <w:p w:rsidR="00672BCC" w:rsidRPr="00377B01" w:rsidRDefault="00672BCC" w:rsidP="005D7BFF">
            <w:pPr>
              <w:pStyle w:val="af5"/>
              <w:jc w:val="center"/>
              <w:rPr>
                <w:rFonts w:ascii="Times New Roman" w:hAnsi="Times New Roman"/>
                <w:sz w:val="28"/>
                <w:szCs w:val="28"/>
              </w:rPr>
            </w:pPr>
            <w:r w:rsidRPr="00377B01">
              <w:rPr>
                <w:rFonts w:ascii="Times New Roman" w:hAnsi="Times New Roman"/>
                <w:sz w:val="28"/>
                <w:szCs w:val="28"/>
              </w:rPr>
              <w:t>55,9%</w:t>
            </w:r>
          </w:p>
        </w:tc>
        <w:tc>
          <w:tcPr>
            <w:tcW w:w="454" w:type="pct"/>
            <w:vAlign w:val="center"/>
          </w:tcPr>
          <w:p w:rsidR="00672BCC" w:rsidRPr="00377B01" w:rsidRDefault="00672BCC" w:rsidP="005D7BFF">
            <w:pPr>
              <w:jc w:val="center"/>
              <w:rPr>
                <w:sz w:val="28"/>
                <w:szCs w:val="28"/>
              </w:rPr>
            </w:pPr>
            <w:r w:rsidRPr="00377B01">
              <w:rPr>
                <w:sz w:val="28"/>
                <w:szCs w:val="28"/>
              </w:rPr>
              <w:t>1674</w:t>
            </w:r>
          </w:p>
        </w:tc>
        <w:tc>
          <w:tcPr>
            <w:tcW w:w="808" w:type="pct"/>
            <w:vAlign w:val="center"/>
          </w:tcPr>
          <w:p w:rsidR="00672BCC" w:rsidRPr="00377B01" w:rsidRDefault="00672BCC" w:rsidP="005D7BFF">
            <w:pPr>
              <w:jc w:val="center"/>
              <w:rPr>
                <w:sz w:val="28"/>
                <w:szCs w:val="28"/>
              </w:rPr>
            </w:pPr>
            <w:r w:rsidRPr="00377B01">
              <w:rPr>
                <w:sz w:val="28"/>
                <w:szCs w:val="28"/>
              </w:rPr>
              <w:t>49,3%</w:t>
            </w:r>
          </w:p>
        </w:tc>
        <w:tc>
          <w:tcPr>
            <w:tcW w:w="486" w:type="pct"/>
            <w:vAlign w:val="bottom"/>
          </w:tcPr>
          <w:p w:rsidR="00672BCC" w:rsidRPr="00632338" w:rsidRDefault="000575E6" w:rsidP="005D7BFF">
            <w:pPr>
              <w:jc w:val="right"/>
              <w:rPr>
                <w:sz w:val="28"/>
                <w:szCs w:val="28"/>
              </w:rPr>
            </w:pPr>
            <w:r>
              <w:rPr>
                <w:sz w:val="28"/>
                <w:szCs w:val="28"/>
              </w:rPr>
              <w:t>1662</w:t>
            </w:r>
            <w:r w:rsidR="00CE4BCE">
              <w:rPr>
                <w:sz w:val="28"/>
                <w:szCs w:val="28"/>
              </w:rPr>
              <w:t>*</w:t>
            </w:r>
          </w:p>
        </w:tc>
        <w:tc>
          <w:tcPr>
            <w:tcW w:w="935" w:type="pct"/>
            <w:vAlign w:val="bottom"/>
          </w:tcPr>
          <w:p w:rsidR="00672BCC" w:rsidRPr="00632338" w:rsidRDefault="00DB0383" w:rsidP="005D7BFF">
            <w:pPr>
              <w:jc w:val="center"/>
              <w:rPr>
                <w:sz w:val="28"/>
                <w:szCs w:val="28"/>
              </w:rPr>
            </w:pPr>
            <w:r>
              <w:rPr>
                <w:sz w:val="28"/>
                <w:szCs w:val="28"/>
              </w:rPr>
              <w:t>48,7%</w:t>
            </w:r>
          </w:p>
        </w:tc>
      </w:tr>
    </w:tbl>
    <w:p w:rsidR="00CE4BCE" w:rsidRDefault="00CE4BCE" w:rsidP="00CE4BCE">
      <w:pPr>
        <w:spacing w:before="120"/>
        <w:ind w:firstLine="567"/>
        <w:jc w:val="both"/>
        <w:rPr>
          <w:sz w:val="28"/>
          <w:szCs w:val="28"/>
        </w:rPr>
      </w:pPr>
      <w:r>
        <w:rPr>
          <w:iCs/>
        </w:rPr>
        <w:t>*</w:t>
      </w:r>
      <w:r w:rsidRPr="00C07FA2">
        <w:rPr>
          <w:iCs/>
        </w:rPr>
        <w:t xml:space="preserve">из них </w:t>
      </w:r>
      <w:r w:rsidRPr="00C07FA2">
        <w:t>у</w:t>
      </w:r>
      <w:r w:rsidRPr="00167BD4">
        <w:t xml:space="preserve"> </w:t>
      </w:r>
      <w:r>
        <w:t>1</w:t>
      </w:r>
      <w:r w:rsidRPr="00167BD4">
        <w:t xml:space="preserve"> участник</w:t>
      </w:r>
      <w:r>
        <w:t>а</w:t>
      </w:r>
      <w:r w:rsidRPr="00167BD4">
        <w:t xml:space="preserve"> ЕГЭ результаты аннулированы за нарушение Порядка </w:t>
      </w:r>
      <w:r>
        <w:t>п</w:t>
      </w:r>
      <w:r w:rsidRPr="00167BD4">
        <w:t>роведения экзамена</w:t>
      </w:r>
    </w:p>
    <w:p w:rsidR="000575E6" w:rsidRPr="00F843C6" w:rsidRDefault="000575E6" w:rsidP="00CE4BCE">
      <w:pPr>
        <w:ind w:firstLine="567"/>
        <w:rPr>
          <w:sz w:val="28"/>
          <w:szCs w:val="28"/>
        </w:rPr>
      </w:pPr>
      <w:r w:rsidRPr="00F843C6">
        <w:rPr>
          <w:sz w:val="28"/>
          <w:szCs w:val="28"/>
        </w:rPr>
        <w:t>1.2 Процент юношей и девушек</w:t>
      </w:r>
    </w:p>
    <w:p w:rsidR="000575E6" w:rsidRPr="00F66380" w:rsidRDefault="000575E6" w:rsidP="000575E6">
      <w:pPr>
        <w:ind w:firstLine="567"/>
        <w:jc w:val="both"/>
        <w:rPr>
          <w:sz w:val="28"/>
          <w:szCs w:val="28"/>
        </w:rPr>
      </w:pPr>
      <w:r w:rsidRPr="00F66380">
        <w:rPr>
          <w:sz w:val="28"/>
          <w:szCs w:val="28"/>
        </w:rPr>
        <w:t xml:space="preserve">В 2017 году единый государственный экзамен по </w:t>
      </w:r>
      <w:r>
        <w:rPr>
          <w:sz w:val="28"/>
          <w:szCs w:val="28"/>
        </w:rPr>
        <w:t xml:space="preserve">обществознанию </w:t>
      </w:r>
      <w:r w:rsidRPr="00F66380">
        <w:rPr>
          <w:sz w:val="28"/>
          <w:szCs w:val="28"/>
        </w:rPr>
        <w:t xml:space="preserve">сдавали </w:t>
      </w:r>
      <w:r>
        <w:rPr>
          <w:sz w:val="28"/>
          <w:szCs w:val="28"/>
        </w:rPr>
        <w:t>1063</w:t>
      </w:r>
      <w:r w:rsidRPr="00F66380">
        <w:rPr>
          <w:sz w:val="28"/>
          <w:szCs w:val="28"/>
        </w:rPr>
        <w:t xml:space="preserve"> девуш</w:t>
      </w:r>
      <w:r>
        <w:rPr>
          <w:sz w:val="28"/>
          <w:szCs w:val="28"/>
        </w:rPr>
        <w:t>ки</w:t>
      </w:r>
      <w:r w:rsidRPr="00F66380">
        <w:rPr>
          <w:sz w:val="28"/>
          <w:szCs w:val="28"/>
        </w:rPr>
        <w:t xml:space="preserve"> (</w:t>
      </w:r>
      <w:r>
        <w:rPr>
          <w:sz w:val="28"/>
          <w:szCs w:val="28"/>
        </w:rPr>
        <w:t>64</w:t>
      </w:r>
      <w:r w:rsidRPr="00F66380">
        <w:rPr>
          <w:sz w:val="28"/>
          <w:szCs w:val="28"/>
        </w:rPr>
        <w:t xml:space="preserve">%) и </w:t>
      </w:r>
      <w:r>
        <w:rPr>
          <w:sz w:val="28"/>
          <w:szCs w:val="28"/>
        </w:rPr>
        <w:t>599</w:t>
      </w:r>
      <w:r w:rsidRPr="00F66380">
        <w:rPr>
          <w:sz w:val="28"/>
          <w:szCs w:val="28"/>
        </w:rPr>
        <w:t xml:space="preserve"> юнош</w:t>
      </w:r>
      <w:r>
        <w:rPr>
          <w:sz w:val="28"/>
          <w:szCs w:val="28"/>
        </w:rPr>
        <w:t>ей</w:t>
      </w:r>
      <w:r w:rsidRPr="00F66380">
        <w:rPr>
          <w:sz w:val="28"/>
          <w:szCs w:val="28"/>
        </w:rPr>
        <w:t xml:space="preserve"> (</w:t>
      </w:r>
      <w:r>
        <w:rPr>
          <w:sz w:val="28"/>
          <w:szCs w:val="28"/>
        </w:rPr>
        <w:t>36</w:t>
      </w:r>
      <w:r w:rsidRPr="00F66380">
        <w:rPr>
          <w:sz w:val="28"/>
          <w:szCs w:val="28"/>
        </w:rPr>
        <w:t>%).</w:t>
      </w:r>
    </w:p>
    <w:p w:rsidR="000575E6" w:rsidRPr="00DA5AC6" w:rsidRDefault="000575E6" w:rsidP="000575E6">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0575E6" w:rsidRPr="00273F9B" w:rsidRDefault="000575E6" w:rsidP="000575E6">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0575E6" w:rsidRPr="008318E3" w:rsidTr="0024425E">
        <w:trPr>
          <w:trHeight w:val="20"/>
        </w:trPr>
        <w:tc>
          <w:tcPr>
            <w:tcW w:w="6426" w:type="dxa"/>
            <w:vMerge w:val="restart"/>
            <w:vAlign w:val="center"/>
          </w:tcPr>
          <w:p w:rsidR="000575E6" w:rsidRPr="008318E3" w:rsidRDefault="000575E6" w:rsidP="00751341">
            <w:pPr>
              <w:ind w:firstLine="34"/>
              <w:contextualSpacing/>
              <w:rPr>
                <w:sz w:val="28"/>
                <w:szCs w:val="28"/>
              </w:rPr>
            </w:pPr>
            <w:r w:rsidRPr="008318E3">
              <w:rPr>
                <w:sz w:val="28"/>
                <w:szCs w:val="28"/>
              </w:rPr>
              <w:t xml:space="preserve">Всего участников ЕГЭ по </w:t>
            </w:r>
            <w:r w:rsidR="00751341">
              <w:rPr>
                <w:sz w:val="28"/>
                <w:szCs w:val="28"/>
              </w:rPr>
              <w:t>обществознанию</w:t>
            </w:r>
          </w:p>
        </w:tc>
        <w:tc>
          <w:tcPr>
            <w:tcW w:w="1307" w:type="dxa"/>
            <w:vAlign w:val="center"/>
          </w:tcPr>
          <w:p w:rsidR="000575E6" w:rsidRPr="008318E3" w:rsidRDefault="000575E6" w:rsidP="0024425E">
            <w:pPr>
              <w:ind w:left="-154" w:firstLine="34"/>
              <w:contextualSpacing/>
              <w:jc w:val="center"/>
              <w:rPr>
                <w:b/>
                <w:sz w:val="28"/>
                <w:szCs w:val="28"/>
              </w:rPr>
            </w:pPr>
            <w:r w:rsidRPr="008318E3">
              <w:rPr>
                <w:b/>
                <w:sz w:val="28"/>
                <w:szCs w:val="28"/>
              </w:rPr>
              <w:t>2015 г.</w:t>
            </w:r>
          </w:p>
        </w:tc>
        <w:tc>
          <w:tcPr>
            <w:tcW w:w="1308" w:type="dxa"/>
            <w:vAlign w:val="center"/>
          </w:tcPr>
          <w:p w:rsidR="000575E6" w:rsidRPr="008318E3" w:rsidRDefault="000575E6" w:rsidP="0024425E">
            <w:pPr>
              <w:ind w:left="-154" w:firstLine="34"/>
              <w:contextualSpacing/>
              <w:jc w:val="center"/>
              <w:rPr>
                <w:b/>
                <w:sz w:val="28"/>
                <w:szCs w:val="28"/>
              </w:rPr>
            </w:pPr>
            <w:r w:rsidRPr="008318E3">
              <w:rPr>
                <w:b/>
                <w:sz w:val="28"/>
                <w:szCs w:val="28"/>
              </w:rPr>
              <w:t>2016 г</w:t>
            </w:r>
          </w:p>
        </w:tc>
        <w:tc>
          <w:tcPr>
            <w:tcW w:w="1166" w:type="dxa"/>
            <w:vAlign w:val="center"/>
          </w:tcPr>
          <w:p w:rsidR="000575E6" w:rsidRPr="008318E3" w:rsidRDefault="000575E6" w:rsidP="0024425E">
            <w:pPr>
              <w:ind w:left="-154" w:firstLine="34"/>
              <w:contextualSpacing/>
              <w:jc w:val="center"/>
              <w:rPr>
                <w:b/>
                <w:sz w:val="28"/>
                <w:szCs w:val="28"/>
              </w:rPr>
            </w:pPr>
            <w:r w:rsidRPr="008318E3">
              <w:rPr>
                <w:b/>
                <w:sz w:val="28"/>
                <w:szCs w:val="28"/>
              </w:rPr>
              <w:t>2017 г.</w:t>
            </w:r>
          </w:p>
        </w:tc>
      </w:tr>
      <w:tr w:rsidR="00DB0383" w:rsidRPr="008318E3" w:rsidTr="0024425E">
        <w:trPr>
          <w:trHeight w:val="20"/>
        </w:trPr>
        <w:tc>
          <w:tcPr>
            <w:tcW w:w="6426" w:type="dxa"/>
            <w:vMerge/>
          </w:tcPr>
          <w:p w:rsidR="00DB0383" w:rsidRPr="008318E3" w:rsidRDefault="00DB0383" w:rsidP="0024425E">
            <w:pPr>
              <w:ind w:firstLine="34"/>
              <w:contextualSpacing/>
              <w:jc w:val="both"/>
              <w:rPr>
                <w:sz w:val="28"/>
                <w:szCs w:val="28"/>
              </w:rPr>
            </w:pPr>
          </w:p>
        </w:tc>
        <w:tc>
          <w:tcPr>
            <w:tcW w:w="1307" w:type="dxa"/>
            <w:vAlign w:val="center"/>
          </w:tcPr>
          <w:p w:rsidR="00DB0383" w:rsidRPr="006D1F4B" w:rsidRDefault="00DB7A0C" w:rsidP="0024425E">
            <w:pPr>
              <w:pStyle w:val="af5"/>
              <w:ind w:firstLine="34"/>
              <w:jc w:val="center"/>
              <w:rPr>
                <w:rFonts w:ascii="Times New Roman" w:hAnsi="Times New Roman"/>
                <w:sz w:val="28"/>
                <w:szCs w:val="28"/>
              </w:rPr>
            </w:pPr>
            <w:r w:rsidRPr="00377B01">
              <w:rPr>
                <w:rFonts w:ascii="Times New Roman" w:hAnsi="Times New Roman"/>
                <w:sz w:val="28"/>
                <w:szCs w:val="28"/>
              </w:rPr>
              <w:t>2039</w:t>
            </w:r>
          </w:p>
        </w:tc>
        <w:tc>
          <w:tcPr>
            <w:tcW w:w="1308" w:type="dxa"/>
          </w:tcPr>
          <w:p w:rsidR="00DB0383" w:rsidRPr="00DD2F53" w:rsidRDefault="007A392B" w:rsidP="00DB0383">
            <w:pPr>
              <w:contextualSpacing/>
              <w:jc w:val="center"/>
              <w:rPr>
                <w:sz w:val="28"/>
                <w:szCs w:val="28"/>
              </w:rPr>
            </w:pPr>
            <w:r w:rsidRPr="00377B01">
              <w:rPr>
                <w:sz w:val="28"/>
                <w:szCs w:val="28"/>
              </w:rPr>
              <w:t>1674</w:t>
            </w:r>
          </w:p>
        </w:tc>
        <w:tc>
          <w:tcPr>
            <w:tcW w:w="1166" w:type="dxa"/>
            <w:vAlign w:val="center"/>
          </w:tcPr>
          <w:p w:rsidR="00DB0383" w:rsidRPr="008318E3" w:rsidRDefault="00B46D34" w:rsidP="0024425E">
            <w:pPr>
              <w:ind w:left="-154" w:firstLine="34"/>
              <w:contextualSpacing/>
              <w:jc w:val="center"/>
              <w:rPr>
                <w:sz w:val="28"/>
                <w:szCs w:val="28"/>
              </w:rPr>
            </w:pPr>
            <w:r>
              <w:rPr>
                <w:sz w:val="28"/>
                <w:szCs w:val="28"/>
              </w:rPr>
              <w:t>1662</w:t>
            </w:r>
          </w:p>
        </w:tc>
      </w:tr>
      <w:tr w:rsidR="00DB7A0C" w:rsidRPr="008318E3" w:rsidTr="00E14FDF">
        <w:trPr>
          <w:trHeight w:val="20"/>
        </w:trPr>
        <w:tc>
          <w:tcPr>
            <w:tcW w:w="6426" w:type="dxa"/>
          </w:tcPr>
          <w:p w:rsidR="00DB7A0C" w:rsidRPr="008318E3" w:rsidRDefault="00DB7A0C" w:rsidP="0024425E">
            <w:pPr>
              <w:ind w:firstLine="34"/>
              <w:contextualSpacing/>
              <w:jc w:val="both"/>
              <w:rPr>
                <w:sz w:val="28"/>
                <w:szCs w:val="28"/>
              </w:rPr>
            </w:pPr>
            <w:r w:rsidRPr="008318E3">
              <w:rPr>
                <w:sz w:val="28"/>
                <w:szCs w:val="28"/>
              </w:rPr>
              <w:t>Из них:</w:t>
            </w:r>
          </w:p>
          <w:p w:rsidR="00DB7A0C" w:rsidRPr="008318E3" w:rsidRDefault="00DB7A0C" w:rsidP="0024425E">
            <w:pPr>
              <w:ind w:left="460" w:firstLine="34"/>
              <w:jc w:val="both"/>
              <w:rPr>
                <w:sz w:val="28"/>
                <w:szCs w:val="28"/>
              </w:rPr>
            </w:pPr>
            <w:r w:rsidRPr="008318E3">
              <w:rPr>
                <w:sz w:val="28"/>
                <w:szCs w:val="28"/>
              </w:rPr>
              <w:t>выпускников текущего года, обучающихся по программам СОО</w:t>
            </w:r>
          </w:p>
        </w:tc>
        <w:tc>
          <w:tcPr>
            <w:tcW w:w="1307" w:type="dxa"/>
            <w:vAlign w:val="center"/>
          </w:tcPr>
          <w:p w:rsidR="00DB7A0C" w:rsidRPr="004D4F4A" w:rsidRDefault="00DB7A0C" w:rsidP="00E14FDF">
            <w:pPr>
              <w:pStyle w:val="af5"/>
              <w:jc w:val="center"/>
              <w:rPr>
                <w:rFonts w:ascii="Times New Roman" w:hAnsi="Times New Roman"/>
                <w:sz w:val="24"/>
                <w:szCs w:val="24"/>
                <w:lang w:eastAsia="ru-RU"/>
              </w:rPr>
            </w:pPr>
            <w:r w:rsidRPr="004D4F4A">
              <w:rPr>
                <w:rFonts w:ascii="Times New Roman" w:hAnsi="Times New Roman"/>
                <w:sz w:val="24"/>
                <w:szCs w:val="24"/>
                <w:lang w:eastAsia="ru-RU"/>
              </w:rPr>
              <w:t>1947</w:t>
            </w:r>
          </w:p>
        </w:tc>
        <w:tc>
          <w:tcPr>
            <w:tcW w:w="1308" w:type="dxa"/>
            <w:vAlign w:val="center"/>
          </w:tcPr>
          <w:p w:rsidR="00DB7A0C" w:rsidRPr="00DD2F53" w:rsidRDefault="00DB7A0C" w:rsidP="00E14FDF">
            <w:pPr>
              <w:contextualSpacing/>
              <w:jc w:val="center"/>
              <w:rPr>
                <w:sz w:val="28"/>
                <w:szCs w:val="28"/>
              </w:rPr>
            </w:pPr>
            <w:r>
              <w:rPr>
                <w:sz w:val="28"/>
                <w:szCs w:val="28"/>
              </w:rPr>
              <w:t>1561</w:t>
            </w:r>
          </w:p>
        </w:tc>
        <w:tc>
          <w:tcPr>
            <w:tcW w:w="1166" w:type="dxa"/>
            <w:vAlign w:val="center"/>
          </w:tcPr>
          <w:p w:rsidR="00DB7A0C" w:rsidRPr="008318E3" w:rsidRDefault="00B46D34" w:rsidP="00E14FDF">
            <w:pPr>
              <w:ind w:left="-154" w:firstLine="34"/>
              <w:contextualSpacing/>
              <w:jc w:val="center"/>
              <w:rPr>
                <w:sz w:val="28"/>
                <w:szCs w:val="28"/>
              </w:rPr>
            </w:pPr>
            <w:r>
              <w:rPr>
                <w:sz w:val="28"/>
                <w:szCs w:val="28"/>
              </w:rPr>
              <w:t>1528</w:t>
            </w:r>
          </w:p>
        </w:tc>
      </w:tr>
      <w:tr w:rsidR="00DB7A0C" w:rsidRPr="008318E3" w:rsidTr="00E14FDF">
        <w:trPr>
          <w:trHeight w:val="20"/>
        </w:trPr>
        <w:tc>
          <w:tcPr>
            <w:tcW w:w="6426" w:type="dxa"/>
          </w:tcPr>
          <w:p w:rsidR="00DB7A0C" w:rsidRPr="008318E3" w:rsidRDefault="00DB7A0C" w:rsidP="0024425E">
            <w:pPr>
              <w:ind w:left="460" w:firstLine="34"/>
              <w:jc w:val="both"/>
              <w:rPr>
                <w:sz w:val="28"/>
                <w:szCs w:val="28"/>
              </w:rPr>
            </w:pPr>
            <w:r w:rsidRPr="008318E3">
              <w:rPr>
                <w:sz w:val="28"/>
                <w:szCs w:val="28"/>
              </w:rPr>
              <w:t>выпускников текущего года, обучающихся по программам СПО</w:t>
            </w:r>
          </w:p>
        </w:tc>
        <w:tc>
          <w:tcPr>
            <w:tcW w:w="1307" w:type="dxa"/>
            <w:vAlign w:val="center"/>
          </w:tcPr>
          <w:p w:rsidR="00DB7A0C" w:rsidRPr="004D4F4A" w:rsidRDefault="00DB7A0C" w:rsidP="00E14FDF">
            <w:pPr>
              <w:pStyle w:val="af5"/>
              <w:jc w:val="center"/>
              <w:rPr>
                <w:rFonts w:ascii="Times New Roman" w:hAnsi="Times New Roman"/>
                <w:sz w:val="24"/>
                <w:szCs w:val="24"/>
                <w:lang w:eastAsia="ru-RU"/>
              </w:rPr>
            </w:pPr>
            <w:r w:rsidRPr="004D4F4A">
              <w:rPr>
                <w:rFonts w:ascii="Times New Roman" w:hAnsi="Times New Roman"/>
                <w:sz w:val="24"/>
                <w:szCs w:val="24"/>
                <w:lang w:eastAsia="ru-RU"/>
              </w:rPr>
              <w:t>1</w:t>
            </w:r>
          </w:p>
        </w:tc>
        <w:tc>
          <w:tcPr>
            <w:tcW w:w="1308" w:type="dxa"/>
            <w:vAlign w:val="center"/>
          </w:tcPr>
          <w:p w:rsidR="00DB7A0C" w:rsidRPr="00DD2F53" w:rsidRDefault="00DB7A0C" w:rsidP="00E14FDF">
            <w:pPr>
              <w:contextualSpacing/>
              <w:jc w:val="center"/>
              <w:rPr>
                <w:sz w:val="28"/>
                <w:szCs w:val="28"/>
              </w:rPr>
            </w:pPr>
            <w:r>
              <w:rPr>
                <w:sz w:val="28"/>
                <w:szCs w:val="28"/>
              </w:rPr>
              <w:t>20</w:t>
            </w:r>
          </w:p>
        </w:tc>
        <w:tc>
          <w:tcPr>
            <w:tcW w:w="1166" w:type="dxa"/>
            <w:vAlign w:val="center"/>
          </w:tcPr>
          <w:p w:rsidR="00DB7A0C" w:rsidRPr="008318E3" w:rsidRDefault="00B46D34" w:rsidP="00E14FDF">
            <w:pPr>
              <w:ind w:left="-154" w:firstLine="34"/>
              <w:contextualSpacing/>
              <w:jc w:val="center"/>
              <w:rPr>
                <w:sz w:val="28"/>
                <w:szCs w:val="28"/>
              </w:rPr>
            </w:pPr>
            <w:r>
              <w:rPr>
                <w:sz w:val="28"/>
                <w:szCs w:val="28"/>
              </w:rPr>
              <w:t>35</w:t>
            </w:r>
          </w:p>
        </w:tc>
      </w:tr>
      <w:tr w:rsidR="00DB7A0C" w:rsidRPr="008318E3" w:rsidTr="00E14FDF">
        <w:trPr>
          <w:trHeight w:val="20"/>
        </w:trPr>
        <w:tc>
          <w:tcPr>
            <w:tcW w:w="6426" w:type="dxa"/>
          </w:tcPr>
          <w:p w:rsidR="00DB7A0C" w:rsidRPr="008318E3" w:rsidRDefault="00DB7A0C" w:rsidP="0024425E">
            <w:pPr>
              <w:ind w:left="460" w:firstLine="34"/>
              <w:contextualSpacing/>
              <w:jc w:val="both"/>
              <w:rPr>
                <w:sz w:val="28"/>
                <w:szCs w:val="28"/>
              </w:rPr>
            </w:pPr>
            <w:r w:rsidRPr="008318E3">
              <w:rPr>
                <w:sz w:val="28"/>
                <w:szCs w:val="28"/>
              </w:rPr>
              <w:t>выпускников прошлых лет</w:t>
            </w:r>
          </w:p>
        </w:tc>
        <w:tc>
          <w:tcPr>
            <w:tcW w:w="1307" w:type="dxa"/>
            <w:vAlign w:val="center"/>
          </w:tcPr>
          <w:p w:rsidR="00DB7A0C" w:rsidRPr="004D4F4A" w:rsidRDefault="00E77480" w:rsidP="00E14FDF">
            <w:pPr>
              <w:pStyle w:val="af5"/>
              <w:jc w:val="center"/>
              <w:rPr>
                <w:rFonts w:ascii="Times New Roman" w:hAnsi="Times New Roman"/>
                <w:sz w:val="24"/>
                <w:szCs w:val="24"/>
                <w:lang w:eastAsia="ru-RU"/>
              </w:rPr>
            </w:pPr>
            <w:r>
              <w:rPr>
                <w:rFonts w:ascii="Times New Roman" w:hAnsi="Times New Roman"/>
                <w:sz w:val="24"/>
                <w:szCs w:val="24"/>
                <w:lang w:eastAsia="ru-RU"/>
              </w:rPr>
              <w:t>9</w:t>
            </w:r>
            <w:r w:rsidR="00DB7A0C" w:rsidRPr="004D4F4A">
              <w:rPr>
                <w:rFonts w:ascii="Times New Roman" w:hAnsi="Times New Roman"/>
                <w:sz w:val="24"/>
                <w:szCs w:val="24"/>
                <w:lang w:eastAsia="ru-RU"/>
              </w:rPr>
              <w:t>1</w:t>
            </w:r>
          </w:p>
        </w:tc>
        <w:tc>
          <w:tcPr>
            <w:tcW w:w="1308" w:type="dxa"/>
            <w:vAlign w:val="center"/>
          </w:tcPr>
          <w:p w:rsidR="00DB7A0C" w:rsidRPr="00DD2F53" w:rsidRDefault="00DB7A0C" w:rsidP="00E14FDF">
            <w:pPr>
              <w:contextualSpacing/>
              <w:jc w:val="center"/>
              <w:rPr>
                <w:sz w:val="28"/>
                <w:szCs w:val="28"/>
              </w:rPr>
            </w:pPr>
            <w:r>
              <w:rPr>
                <w:sz w:val="28"/>
                <w:szCs w:val="28"/>
              </w:rPr>
              <w:t>93</w:t>
            </w:r>
          </w:p>
        </w:tc>
        <w:tc>
          <w:tcPr>
            <w:tcW w:w="1166" w:type="dxa"/>
            <w:vAlign w:val="center"/>
          </w:tcPr>
          <w:p w:rsidR="00DB7A0C" w:rsidRPr="008318E3" w:rsidRDefault="00B46D34" w:rsidP="00E14FDF">
            <w:pPr>
              <w:ind w:left="-154" w:firstLine="34"/>
              <w:contextualSpacing/>
              <w:jc w:val="center"/>
              <w:rPr>
                <w:sz w:val="28"/>
                <w:szCs w:val="28"/>
              </w:rPr>
            </w:pPr>
            <w:r>
              <w:rPr>
                <w:sz w:val="28"/>
                <w:szCs w:val="28"/>
              </w:rPr>
              <w:t>99</w:t>
            </w:r>
          </w:p>
        </w:tc>
      </w:tr>
    </w:tbl>
    <w:p w:rsidR="000575E6" w:rsidRPr="00DA5AC6" w:rsidRDefault="000575E6" w:rsidP="000575E6">
      <w:pPr>
        <w:spacing w:before="120"/>
        <w:ind w:firstLine="567"/>
        <w:jc w:val="both"/>
        <w:rPr>
          <w:sz w:val="28"/>
          <w:szCs w:val="28"/>
        </w:rPr>
      </w:pPr>
      <w:r w:rsidRPr="00DA5AC6">
        <w:rPr>
          <w:sz w:val="28"/>
          <w:szCs w:val="28"/>
        </w:rPr>
        <w:t xml:space="preserve">1.4 Количество участников по типам ОО </w:t>
      </w:r>
    </w:p>
    <w:p w:rsidR="000575E6" w:rsidRPr="00F253D2" w:rsidRDefault="000575E6" w:rsidP="000575E6">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2"/>
        <w:gridCol w:w="1236"/>
        <w:gridCol w:w="1236"/>
        <w:gridCol w:w="1237"/>
      </w:tblGrid>
      <w:tr w:rsidR="000575E6" w:rsidRPr="008318E3" w:rsidTr="0024425E">
        <w:trPr>
          <w:trHeight w:val="20"/>
        </w:trPr>
        <w:tc>
          <w:tcPr>
            <w:tcW w:w="6782" w:type="dxa"/>
            <w:vMerge w:val="restart"/>
            <w:vAlign w:val="center"/>
          </w:tcPr>
          <w:p w:rsidR="000575E6" w:rsidRPr="008318E3" w:rsidRDefault="000575E6" w:rsidP="00751341">
            <w:pPr>
              <w:ind w:firstLine="34"/>
              <w:contextualSpacing/>
              <w:rPr>
                <w:sz w:val="28"/>
                <w:szCs w:val="28"/>
              </w:rPr>
            </w:pPr>
            <w:r w:rsidRPr="008318E3">
              <w:rPr>
                <w:sz w:val="28"/>
                <w:szCs w:val="28"/>
              </w:rPr>
              <w:t xml:space="preserve">Всего участников ЕГЭ по </w:t>
            </w:r>
            <w:r w:rsidR="00751341">
              <w:rPr>
                <w:sz w:val="28"/>
                <w:szCs w:val="28"/>
              </w:rPr>
              <w:t>обществознанию</w:t>
            </w:r>
          </w:p>
        </w:tc>
        <w:tc>
          <w:tcPr>
            <w:tcW w:w="1236" w:type="dxa"/>
            <w:vAlign w:val="center"/>
          </w:tcPr>
          <w:p w:rsidR="000575E6" w:rsidRPr="008318E3" w:rsidRDefault="000575E6" w:rsidP="0024425E">
            <w:pPr>
              <w:ind w:right="-171" w:hanging="85"/>
              <w:contextualSpacing/>
              <w:jc w:val="center"/>
              <w:rPr>
                <w:b/>
                <w:sz w:val="28"/>
                <w:szCs w:val="28"/>
              </w:rPr>
            </w:pPr>
            <w:r w:rsidRPr="008318E3">
              <w:rPr>
                <w:b/>
                <w:sz w:val="28"/>
                <w:szCs w:val="28"/>
              </w:rPr>
              <w:t>2015 г.</w:t>
            </w:r>
          </w:p>
        </w:tc>
        <w:tc>
          <w:tcPr>
            <w:tcW w:w="1236" w:type="dxa"/>
            <w:vAlign w:val="center"/>
          </w:tcPr>
          <w:p w:rsidR="000575E6" w:rsidRPr="008318E3" w:rsidRDefault="000575E6" w:rsidP="0024425E">
            <w:pPr>
              <w:ind w:right="-171" w:hanging="85"/>
              <w:contextualSpacing/>
              <w:jc w:val="center"/>
              <w:rPr>
                <w:b/>
                <w:sz w:val="28"/>
                <w:szCs w:val="28"/>
              </w:rPr>
            </w:pPr>
            <w:r w:rsidRPr="008318E3">
              <w:rPr>
                <w:b/>
                <w:sz w:val="28"/>
                <w:szCs w:val="28"/>
              </w:rPr>
              <w:t>2016 г</w:t>
            </w:r>
          </w:p>
        </w:tc>
        <w:tc>
          <w:tcPr>
            <w:tcW w:w="1237" w:type="dxa"/>
            <w:vAlign w:val="center"/>
          </w:tcPr>
          <w:p w:rsidR="000575E6" w:rsidRPr="008318E3" w:rsidRDefault="000575E6" w:rsidP="0024425E">
            <w:pPr>
              <w:ind w:right="-171" w:hanging="85"/>
              <w:contextualSpacing/>
              <w:jc w:val="center"/>
              <w:rPr>
                <w:b/>
                <w:sz w:val="28"/>
                <w:szCs w:val="28"/>
              </w:rPr>
            </w:pPr>
            <w:r w:rsidRPr="008318E3">
              <w:rPr>
                <w:b/>
                <w:sz w:val="28"/>
                <w:szCs w:val="28"/>
              </w:rPr>
              <w:t>2017 г.</w:t>
            </w:r>
          </w:p>
        </w:tc>
      </w:tr>
      <w:tr w:rsidR="00DB0383" w:rsidRPr="008318E3" w:rsidTr="004D71F2">
        <w:trPr>
          <w:trHeight w:val="20"/>
        </w:trPr>
        <w:tc>
          <w:tcPr>
            <w:tcW w:w="6782" w:type="dxa"/>
            <w:vMerge/>
          </w:tcPr>
          <w:p w:rsidR="00DB0383" w:rsidRPr="008318E3" w:rsidRDefault="00DB0383" w:rsidP="0024425E">
            <w:pPr>
              <w:ind w:firstLine="567"/>
              <w:contextualSpacing/>
              <w:jc w:val="both"/>
              <w:rPr>
                <w:sz w:val="28"/>
                <w:szCs w:val="28"/>
              </w:rPr>
            </w:pPr>
          </w:p>
        </w:tc>
        <w:tc>
          <w:tcPr>
            <w:tcW w:w="1236" w:type="dxa"/>
            <w:vAlign w:val="center"/>
          </w:tcPr>
          <w:p w:rsidR="00DB0383" w:rsidRPr="006D1F4B" w:rsidRDefault="004D71F2" w:rsidP="004D71F2">
            <w:pPr>
              <w:pStyle w:val="af5"/>
              <w:ind w:firstLine="34"/>
              <w:jc w:val="center"/>
              <w:rPr>
                <w:rFonts w:ascii="Times New Roman" w:hAnsi="Times New Roman"/>
                <w:sz w:val="28"/>
                <w:szCs w:val="28"/>
              </w:rPr>
            </w:pPr>
            <w:r w:rsidRPr="00377B01">
              <w:rPr>
                <w:rFonts w:ascii="Times New Roman" w:hAnsi="Times New Roman"/>
                <w:sz w:val="28"/>
                <w:szCs w:val="28"/>
              </w:rPr>
              <w:t>2039</w:t>
            </w:r>
          </w:p>
        </w:tc>
        <w:tc>
          <w:tcPr>
            <w:tcW w:w="1236" w:type="dxa"/>
            <w:vAlign w:val="center"/>
          </w:tcPr>
          <w:p w:rsidR="00DB0383" w:rsidRPr="00DD2F53" w:rsidRDefault="007A392B" w:rsidP="004D71F2">
            <w:pPr>
              <w:contextualSpacing/>
              <w:jc w:val="center"/>
              <w:rPr>
                <w:sz w:val="28"/>
                <w:szCs w:val="28"/>
              </w:rPr>
            </w:pPr>
            <w:r w:rsidRPr="00377B01">
              <w:rPr>
                <w:sz w:val="28"/>
                <w:szCs w:val="28"/>
              </w:rPr>
              <w:t>1674</w:t>
            </w:r>
          </w:p>
        </w:tc>
        <w:tc>
          <w:tcPr>
            <w:tcW w:w="1237" w:type="dxa"/>
            <w:vAlign w:val="center"/>
          </w:tcPr>
          <w:p w:rsidR="00DB0383" w:rsidRPr="008318E3" w:rsidRDefault="004D71F2" w:rsidP="004D71F2">
            <w:pPr>
              <w:ind w:right="-171" w:hanging="85"/>
              <w:contextualSpacing/>
              <w:jc w:val="center"/>
              <w:rPr>
                <w:sz w:val="28"/>
                <w:szCs w:val="28"/>
              </w:rPr>
            </w:pPr>
            <w:r>
              <w:rPr>
                <w:sz w:val="28"/>
                <w:szCs w:val="28"/>
              </w:rPr>
              <w:t>1662</w:t>
            </w:r>
          </w:p>
        </w:tc>
      </w:tr>
      <w:tr w:rsidR="00AB2870" w:rsidRPr="008318E3" w:rsidTr="004D71F2">
        <w:trPr>
          <w:trHeight w:val="20"/>
        </w:trPr>
        <w:tc>
          <w:tcPr>
            <w:tcW w:w="6782" w:type="dxa"/>
          </w:tcPr>
          <w:p w:rsidR="00AB2870" w:rsidRPr="000A7E34" w:rsidRDefault="00AB2870" w:rsidP="0024425E">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AB2870" w:rsidRPr="000A7E34" w:rsidRDefault="00AB2870" w:rsidP="0024425E">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36" w:type="dxa"/>
            <w:vAlign w:val="center"/>
          </w:tcPr>
          <w:p w:rsidR="00AB2870" w:rsidRPr="008318E3" w:rsidRDefault="00D21A57" w:rsidP="004D71F2">
            <w:pPr>
              <w:ind w:right="-171" w:hanging="85"/>
              <w:contextualSpacing/>
              <w:jc w:val="center"/>
              <w:rPr>
                <w:sz w:val="28"/>
                <w:szCs w:val="28"/>
              </w:rPr>
            </w:pPr>
            <w:r>
              <w:rPr>
                <w:sz w:val="28"/>
                <w:szCs w:val="28"/>
              </w:rPr>
              <w:t>416</w:t>
            </w:r>
          </w:p>
        </w:tc>
        <w:tc>
          <w:tcPr>
            <w:tcW w:w="1236" w:type="dxa"/>
            <w:vAlign w:val="center"/>
          </w:tcPr>
          <w:p w:rsidR="00AB2870" w:rsidRPr="00DD2F53" w:rsidRDefault="00AB2870" w:rsidP="004D71F2">
            <w:pPr>
              <w:contextualSpacing/>
              <w:jc w:val="center"/>
              <w:rPr>
                <w:sz w:val="28"/>
                <w:szCs w:val="28"/>
              </w:rPr>
            </w:pPr>
            <w:r>
              <w:rPr>
                <w:sz w:val="28"/>
                <w:szCs w:val="28"/>
              </w:rPr>
              <w:t>359</w:t>
            </w:r>
          </w:p>
        </w:tc>
        <w:tc>
          <w:tcPr>
            <w:tcW w:w="1237" w:type="dxa"/>
            <w:vAlign w:val="center"/>
          </w:tcPr>
          <w:p w:rsidR="00AB2870" w:rsidRPr="008318E3" w:rsidRDefault="004D71F2" w:rsidP="004D71F2">
            <w:pPr>
              <w:ind w:right="-171" w:hanging="85"/>
              <w:contextualSpacing/>
              <w:jc w:val="center"/>
              <w:rPr>
                <w:sz w:val="28"/>
                <w:szCs w:val="28"/>
              </w:rPr>
            </w:pPr>
            <w:r>
              <w:rPr>
                <w:sz w:val="28"/>
                <w:szCs w:val="28"/>
              </w:rPr>
              <w:t>336</w:t>
            </w:r>
          </w:p>
        </w:tc>
      </w:tr>
      <w:tr w:rsidR="00AB2870" w:rsidRPr="008318E3" w:rsidTr="004D71F2">
        <w:trPr>
          <w:trHeight w:val="20"/>
        </w:trPr>
        <w:tc>
          <w:tcPr>
            <w:tcW w:w="6782" w:type="dxa"/>
            <w:vAlign w:val="bottom"/>
          </w:tcPr>
          <w:p w:rsidR="00AB2870" w:rsidRPr="000A7E34" w:rsidRDefault="00AB2870" w:rsidP="0024425E">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36" w:type="dxa"/>
            <w:vAlign w:val="center"/>
          </w:tcPr>
          <w:p w:rsidR="00AB2870" w:rsidRPr="008318E3" w:rsidRDefault="00D21A57" w:rsidP="004D71F2">
            <w:pPr>
              <w:ind w:right="-171" w:hanging="85"/>
              <w:contextualSpacing/>
              <w:jc w:val="center"/>
              <w:rPr>
                <w:sz w:val="28"/>
                <w:szCs w:val="28"/>
              </w:rPr>
            </w:pPr>
            <w:r>
              <w:rPr>
                <w:sz w:val="28"/>
                <w:szCs w:val="28"/>
              </w:rPr>
              <w:t>1330</w:t>
            </w:r>
          </w:p>
        </w:tc>
        <w:tc>
          <w:tcPr>
            <w:tcW w:w="1236" w:type="dxa"/>
            <w:vAlign w:val="center"/>
          </w:tcPr>
          <w:p w:rsidR="00AB2870" w:rsidRPr="00DD2F53" w:rsidRDefault="00AB2870" w:rsidP="004D71F2">
            <w:pPr>
              <w:contextualSpacing/>
              <w:jc w:val="center"/>
              <w:rPr>
                <w:sz w:val="28"/>
                <w:szCs w:val="28"/>
              </w:rPr>
            </w:pPr>
            <w:r>
              <w:rPr>
                <w:sz w:val="28"/>
                <w:szCs w:val="28"/>
              </w:rPr>
              <w:t>1034</w:t>
            </w:r>
          </w:p>
        </w:tc>
        <w:tc>
          <w:tcPr>
            <w:tcW w:w="1237" w:type="dxa"/>
            <w:vAlign w:val="center"/>
          </w:tcPr>
          <w:p w:rsidR="00AB2870" w:rsidRPr="008318E3" w:rsidRDefault="004D71F2" w:rsidP="004D71F2">
            <w:pPr>
              <w:ind w:right="-171" w:hanging="85"/>
              <w:contextualSpacing/>
              <w:jc w:val="center"/>
              <w:rPr>
                <w:sz w:val="28"/>
                <w:szCs w:val="28"/>
              </w:rPr>
            </w:pPr>
            <w:r>
              <w:rPr>
                <w:sz w:val="28"/>
                <w:szCs w:val="28"/>
              </w:rPr>
              <w:t>1056</w:t>
            </w:r>
          </w:p>
        </w:tc>
      </w:tr>
      <w:tr w:rsidR="00AB2870" w:rsidRPr="008318E3" w:rsidTr="004D71F2">
        <w:trPr>
          <w:trHeight w:val="20"/>
        </w:trPr>
        <w:tc>
          <w:tcPr>
            <w:tcW w:w="6782" w:type="dxa"/>
            <w:vAlign w:val="bottom"/>
          </w:tcPr>
          <w:p w:rsidR="00AB2870" w:rsidRPr="000A7E34" w:rsidRDefault="00AB2870" w:rsidP="0024425E">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36" w:type="dxa"/>
            <w:vAlign w:val="center"/>
          </w:tcPr>
          <w:p w:rsidR="00AB2870" w:rsidRPr="008318E3" w:rsidRDefault="00D21A57" w:rsidP="004D71F2">
            <w:pPr>
              <w:ind w:right="-171" w:hanging="85"/>
              <w:contextualSpacing/>
              <w:jc w:val="center"/>
              <w:rPr>
                <w:sz w:val="28"/>
                <w:szCs w:val="28"/>
              </w:rPr>
            </w:pPr>
            <w:r>
              <w:rPr>
                <w:sz w:val="28"/>
                <w:szCs w:val="28"/>
              </w:rPr>
              <w:t>193</w:t>
            </w:r>
          </w:p>
        </w:tc>
        <w:tc>
          <w:tcPr>
            <w:tcW w:w="1236" w:type="dxa"/>
            <w:vAlign w:val="center"/>
          </w:tcPr>
          <w:p w:rsidR="00AB2870" w:rsidRPr="00DD2F53" w:rsidRDefault="00AB2870" w:rsidP="004D71F2">
            <w:pPr>
              <w:contextualSpacing/>
              <w:jc w:val="center"/>
              <w:rPr>
                <w:sz w:val="28"/>
                <w:szCs w:val="28"/>
              </w:rPr>
            </w:pPr>
            <w:r>
              <w:rPr>
                <w:sz w:val="28"/>
                <w:szCs w:val="28"/>
              </w:rPr>
              <w:t>166</w:t>
            </w:r>
          </w:p>
        </w:tc>
        <w:tc>
          <w:tcPr>
            <w:tcW w:w="1237" w:type="dxa"/>
            <w:vAlign w:val="center"/>
          </w:tcPr>
          <w:p w:rsidR="00AB2870" w:rsidRPr="008318E3" w:rsidRDefault="004D71F2" w:rsidP="004D71F2">
            <w:pPr>
              <w:ind w:right="-171" w:hanging="85"/>
              <w:contextualSpacing/>
              <w:jc w:val="center"/>
              <w:rPr>
                <w:sz w:val="28"/>
                <w:szCs w:val="28"/>
              </w:rPr>
            </w:pPr>
            <w:r>
              <w:rPr>
                <w:sz w:val="28"/>
                <w:szCs w:val="28"/>
              </w:rPr>
              <w:t>130</w:t>
            </w:r>
          </w:p>
        </w:tc>
      </w:tr>
      <w:tr w:rsidR="00AB2870" w:rsidRPr="008318E3" w:rsidTr="004D71F2">
        <w:trPr>
          <w:trHeight w:val="20"/>
        </w:trPr>
        <w:tc>
          <w:tcPr>
            <w:tcW w:w="6782" w:type="dxa"/>
            <w:vAlign w:val="bottom"/>
          </w:tcPr>
          <w:p w:rsidR="00AB2870" w:rsidRPr="000A7E34" w:rsidRDefault="00AB2870" w:rsidP="0024425E">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36" w:type="dxa"/>
            <w:vAlign w:val="center"/>
          </w:tcPr>
          <w:p w:rsidR="00AB2870" w:rsidRPr="008318E3" w:rsidRDefault="00D21A57" w:rsidP="004D71F2">
            <w:pPr>
              <w:ind w:right="-171" w:hanging="85"/>
              <w:contextualSpacing/>
              <w:jc w:val="center"/>
              <w:rPr>
                <w:sz w:val="28"/>
                <w:szCs w:val="28"/>
              </w:rPr>
            </w:pPr>
            <w:r>
              <w:rPr>
                <w:sz w:val="28"/>
                <w:szCs w:val="28"/>
              </w:rPr>
              <w:t>8</w:t>
            </w:r>
          </w:p>
        </w:tc>
        <w:tc>
          <w:tcPr>
            <w:tcW w:w="1236" w:type="dxa"/>
            <w:vAlign w:val="center"/>
          </w:tcPr>
          <w:p w:rsidR="00AB2870" w:rsidRPr="00DD2F53" w:rsidRDefault="00AB2870" w:rsidP="004D71F2">
            <w:pPr>
              <w:contextualSpacing/>
              <w:jc w:val="center"/>
              <w:rPr>
                <w:sz w:val="28"/>
                <w:szCs w:val="28"/>
              </w:rPr>
            </w:pPr>
            <w:r>
              <w:rPr>
                <w:sz w:val="28"/>
                <w:szCs w:val="28"/>
              </w:rPr>
              <w:t>2</w:t>
            </w:r>
          </w:p>
        </w:tc>
        <w:tc>
          <w:tcPr>
            <w:tcW w:w="1237" w:type="dxa"/>
            <w:vAlign w:val="center"/>
          </w:tcPr>
          <w:p w:rsidR="00AB2870" w:rsidRPr="008318E3" w:rsidRDefault="004D71F2" w:rsidP="004D71F2">
            <w:pPr>
              <w:ind w:right="-171" w:hanging="85"/>
              <w:contextualSpacing/>
              <w:jc w:val="center"/>
              <w:rPr>
                <w:sz w:val="28"/>
                <w:szCs w:val="28"/>
              </w:rPr>
            </w:pPr>
            <w:r>
              <w:rPr>
                <w:sz w:val="28"/>
                <w:szCs w:val="28"/>
              </w:rPr>
              <w:t>6</w:t>
            </w:r>
          </w:p>
        </w:tc>
      </w:tr>
    </w:tbl>
    <w:p w:rsidR="003E5C59" w:rsidRDefault="000575E6" w:rsidP="00580A57">
      <w:pPr>
        <w:numPr>
          <w:ilvl w:val="1"/>
          <w:numId w:val="23"/>
        </w:numPr>
        <w:spacing w:before="120"/>
        <w:ind w:left="993" w:hanging="426"/>
        <w:jc w:val="both"/>
        <w:rPr>
          <w:i/>
        </w:rPr>
      </w:pPr>
      <w:r w:rsidRPr="00CC6FCB">
        <w:rPr>
          <w:sz w:val="28"/>
          <w:szCs w:val="28"/>
        </w:rPr>
        <w:t xml:space="preserve">Количество участников ЕГЭ по предмету </w:t>
      </w:r>
      <w:r>
        <w:rPr>
          <w:sz w:val="28"/>
          <w:szCs w:val="28"/>
        </w:rPr>
        <w:t>«</w:t>
      </w:r>
      <w:r w:rsidR="00751341">
        <w:rPr>
          <w:sz w:val="28"/>
          <w:szCs w:val="28"/>
        </w:rPr>
        <w:t>Обществознание</w:t>
      </w:r>
      <w:r>
        <w:rPr>
          <w:sz w:val="28"/>
          <w:szCs w:val="28"/>
        </w:rPr>
        <w:t xml:space="preserve">» </w:t>
      </w:r>
      <w:r w:rsidR="003E5C59">
        <w:rPr>
          <w:sz w:val="28"/>
          <w:szCs w:val="28"/>
        </w:rPr>
        <w:t xml:space="preserve">по </w:t>
      </w:r>
      <w:r w:rsidR="001D022C">
        <w:rPr>
          <w:sz w:val="28"/>
          <w:szCs w:val="28"/>
        </w:rPr>
        <w:t>АТЕ</w:t>
      </w:r>
      <w:r w:rsidR="003E5C59" w:rsidRPr="00CC6FCB">
        <w:rPr>
          <w:sz w:val="28"/>
          <w:szCs w:val="28"/>
        </w:rPr>
        <w:t xml:space="preserve"> </w:t>
      </w:r>
      <w:r w:rsidR="003E5C59">
        <w:rPr>
          <w:sz w:val="28"/>
          <w:szCs w:val="28"/>
        </w:rPr>
        <w:t>Республики Карелия</w:t>
      </w:r>
      <w:r w:rsidR="003E5C59" w:rsidRPr="00F41CC9">
        <w:rPr>
          <w:i/>
        </w:rPr>
        <w:t xml:space="preserve"> </w:t>
      </w:r>
    </w:p>
    <w:p w:rsidR="000575E6" w:rsidRPr="003E5C59" w:rsidRDefault="000575E6" w:rsidP="003E5C59">
      <w:pPr>
        <w:ind w:left="1559"/>
        <w:jc w:val="right"/>
        <w:rPr>
          <w:i/>
        </w:rPr>
      </w:pPr>
      <w:r w:rsidRPr="00F41CC9">
        <w:rPr>
          <w:i/>
        </w:rPr>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3"/>
        <w:gridCol w:w="2251"/>
        <w:gridCol w:w="2251"/>
        <w:gridCol w:w="1713"/>
        <w:gridCol w:w="1713"/>
      </w:tblGrid>
      <w:tr w:rsidR="000575E6" w:rsidRPr="00A45DA7" w:rsidTr="00212AB2">
        <w:trPr>
          <w:trHeight w:val="20"/>
        </w:trPr>
        <w:tc>
          <w:tcPr>
            <w:tcW w:w="2563" w:type="dxa"/>
            <w:vAlign w:val="center"/>
          </w:tcPr>
          <w:p w:rsidR="000575E6" w:rsidRPr="00A45DA7" w:rsidRDefault="000575E6" w:rsidP="0024425E">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t>Административно-территориальные единицы</w:t>
            </w:r>
          </w:p>
        </w:tc>
        <w:tc>
          <w:tcPr>
            <w:tcW w:w="2251" w:type="dxa"/>
            <w:vAlign w:val="center"/>
          </w:tcPr>
          <w:p w:rsidR="000575E6" w:rsidRPr="00A45DA7" w:rsidRDefault="000575E6" w:rsidP="00751341">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t xml:space="preserve">Количество участников ЕГЭ </w:t>
            </w:r>
            <w:r w:rsidR="00751341">
              <w:rPr>
                <w:rFonts w:ascii="Times New Roman" w:hAnsi="Times New Roman"/>
                <w:sz w:val="28"/>
                <w:szCs w:val="28"/>
              </w:rPr>
              <w:t xml:space="preserve">по </w:t>
            </w:r>
            <w:r w:rsidR="00751341">
              <w:rPr>
                <w:rFonts w:ascii="Times New Roman" w:hAnsi="Times New Roman"/>
                <w:sz w:val="28"/>
                <w:szCs w:val="28"/>
              </w:rPr>
              <w:lastRenderedPageBreak/>
              <w:t>обществознанию</w:t>
            </w:r>
          </w:p>
        </w:tc>
        <w:tc>
          <w:tcPr>
            <w:tcW w:w="2251" w:type="dxa"/>
            <w:vAlign w:val="center"/>
          </w:tcPr>
          <w:p w:rsidR="000575E6" w:rsidRPr="00A45DA7" w:rsidRDefault="000575E6" w:rsidP="00751341">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lastRenderedPageBreak/>
              <w:t xml:space="preserve">% от общего числа участников </w:t>
            </w:r>
            <w:r>
              <w:rPr>
                <w:rFonts w:ascii="Times New Roman" w:hAnsi="Times New Roman"/>
                <w:sz w:val="28"/>
                <w:szCs w:val="28"/>
              </w:rPr>
              <w:t xml:space="preserve">по </w:t>
            </w:r>
            <w:r w:rsidR="00751341">
              <w:rPr>
                <w:rFonts w:ascii="Times New Roman" w:hAnsi="Times New Roman"/>
                <w:sz w:val="28"/>
                <w:szCs w:val="28"/>
              </w:rPr>
              <w:lastRenderedPageBreak/>
              <w:t>обществознанию</w:t>
            </w:r>
          </w:p>
        </w:tc>
        <w:tc>
          <w:tcPr>
            <w:tcW w:w="1713" w:type="dxa"/>
          </w:tcPr>
          <w:p w:rsidR="000575E6" w:rsidRPr="00A45DA7" w:rsidRDefault="000575E6" w:rsidP="0024425E">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lastRenderedPageBreak/>
              <w:t xml:space="preserve">% от общего числа </w:t>
            </w:r>
            <w:r>
              <w:rPr>
                <w:rFonts w:ascii="Times New Roman" w:hAnsi="Times New Roman"/>
                <w:sz w:val="28"/>
                <w:szCs w:val="28"/>
              </w:rPr>
              <w:lastRenderedPageBreak/>
              <w:t>участников в АТЕ</w:t>
            </w:r>
          </w:p>
        </w:tc>
        <w:tc>
          <w:tcPr>
            <w:tcW w:w="1713" w:type="dxa"/>
            <w:vAlign w:val="center"/>
          </w:tcPr>
          <w:p w:rsidR="000575E6" w:rsidRPr="00A45DA7" w:rsidRDefault="000575E6" w:rsidP="0024425E">
            <w:pPr>
              <w:pStyle w:val="a3"/>
              <w:spacing w:after="0" w:line="240" w:lineRule="auto"/>
              <w:ind w:left="0"/>
              <w:jc w:val="center"/>
              <w:rPr>
                <w:rFonts w:ascii="Times New Roman" w:hAnsi="Times New Roman"/>
                <w:sz w:val="28"/>
                <w:szCs w:val="28"/>
              </w:rPr>
            </w:pPr>
            <w:r w:rsidRPr="00A45DA7">
              <w:rPr>
                <w:rFonts w:ascii="Times New Roman" w:hAnsi="Times New Roman"/>
                <w:sz w:val="28"/>
                <w:szCs w:val="28"/>
              </w:rPr>
              <w:lastRenderedPageBreak/>
              <w:t xml:space="preserve">% от общего числа </w:t>
            </w:r>
            <w:r w:rsidRPr="00A45DA7">
              <w:rPr>
                <w:rFonts w:ascii="Times New Roman" w:hAnsi="Times New Roman"/>
                <w:sz w:val="28"/>
                <w:szCs w:val="28"/>
              </w:rPr>
              <w:lastRenderedPageBreak/>
              <w:t>участников в регионе</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lastRenderedPageBreak/>
              <w:t>Беломорский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38</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2,3%</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32,8%</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1,1%</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Калевальский НМР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13</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0,8%</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35,1%</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0,4%</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Кемский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30</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1,8%</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27,3%</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0,9%</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Кондопожский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106</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6,4%</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53,8%</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3,1%</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Костомукшский ГО</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66</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4,0%</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41,8%</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1,9%</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Лахденпохский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25</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1,5%</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48,1%</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0,7%</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Лоухский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35</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2,1%</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38,0%</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1,0%</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Медвежьегорский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72</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4,3%</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57,6%</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2,1%</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Муезерский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38</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2,3%</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52,8%</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1,1%</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Олонецкий НМР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48</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2,9%</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60,0%</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1,4%</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proofErr w:type="gramStart"/>
            <w:r w:rsidRPr="00A45DA7">
              <w:rPr>
                <w:color w:val="000000"/>
                <w:sz w:val="28"/>
                <w:szCs w:val="28"/>
              </w:rPr>
              <w:t>Петрозаводский</w:t>
            </w:r>
            <w:proofErr w:type="gramEnd"/>
            <w:r w:rsidRPr="00A45DA7">
              <w:rPr>
                <w:color w:val="000000"/>
                <w:sz w:val="28"/>
                <w:szCs w:val="28"/>
              </w:rPr>
              <w:t xml:space="preserve"> ГО</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797</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48,0%</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50,7%</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23,4%</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Питкярантский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36</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2,2%</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45,0%</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1,1%</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Прионежский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40</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2,4%</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44,0%</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1,2%</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Пряжинский НМР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34</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2,0%</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54,8%</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1,0%</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Пудожский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57</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3,4%</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59,4%</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1,7%</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Сегежский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117</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7,0%</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46,4%</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3,4%</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Сортавальский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72</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4,3%</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54,5%</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2,1%</w:t>
            </w:r>
          </w:p>
        </w:tc>
      </w:tr>
      <w:tr w:rsidR="00212AB2" w:rsidRPr="00A45DA7" w:rsidTr="00212AB2">
        <w:trPr>
          <w:trHeight w:val="20"/>
        </w:trPr>
        <w:tc>
          <w:tcPr>
            <w:tcW w:w="2563" w:type="dxa"/>
            <w:vAlign w:val="bottom"/>
          </w:tcPr>
          <w:p w:rsidR="00212AB2" w:rsidRPr="00A45DA7" w:rsidRDefault="00212AB2" w:rsidP="0024425E">
            <w:pPr>
              <w:rPr>
                <w:color w:val="000000"/>
                <w:sz w:val="28"/>
                <w:szCs w:val="28"/>
              </w:rPr>
            </w:pPr>
            <w:r w:rsidRPr="00A45DA7">
              <w:rPr>
                <w:color w:val="000000"/>
                <w:sz w:val="28"/>
                <w:szCs w:val="28"/>
              </w:rPr>
              <w:t>Суоярвский МР</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38</w:t>
            </w:r>
          </w:p>
        </w:tc>
        <w:tc>
          <w:tcPr>
            <w:tcW w:w="2251" w:type="dxa"/>
            <w:vAlign w:val="center"/>
          </w:tcPr>
          <w:p w:rsidR="00212AB2" w:rsidRPr="00212AB2" w:rsidRDefault="00212AB2" w:rsidP="00212AB2">
            <w:pPr>
              <w:jc w:val="center"/>
              <w:rPr>
                <w:color w:val="000000"/>
                <w:sz w:val="28"/>
                <w:szCs w:val="28"/>
              </w:rPr>
            </w:pPr>
            <w:r w:rsidRPr="00212AB2">
              <w:rPr>
                <w:color w:val="000000"/>
                <w:sz w:val="28"/>
                <w:szCs w:val="28"/>
              </w:rPr>
              <w:t>2,3%</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42,2%</w:t>
            </w:r>
          </w:p>
        </w:tc>
        <w:tc>
          <w:tcPr>
            <w:tcW w:w="1713" w:type="dxa"/>
            <w:vAlign w:val="center"/>
          </w:tcPr>
          <w:p w:rsidR="00212AB2" w:rsidRPr="00212AB2" w:rsidRDefault="00212AB2" w:rsidP="00212AB2">
            <w:pPr>
              <w:jc w:val="center"/>
              <w:rPr>
                <w:color w:val="000000"/>
                <w:sz w:val="28"/>
                <w:szCs w:val="28"/>
              </w:rPr>
            </w:pPr>
            <w:r w:rsidRPr="00212AB2">
              <w:rPr>
                <w:color w:val="000000"/>
                <w:sz w:val="28"/>
                <w:szCs w:val="28"/>
              </w:rPr>
              <w:t>1,1%</w:t>
            </w:r>
          </w:p>
        </w:tc>
      </w:tr>
      <w:tr w:rsidR="00212AB2" w:rsidRPr="00E73C3E" w:rsidTr="00212AB2">
        <w:trPr>
          <w:trHeight w:val="20"/>
        </w:trPr>
        <w:tc>
          <w:tcPr>
            <w:tcW w:w="2563" w:type="dxa"/>
            <w:vAlign w:val="bottom"/>
          </w:tcPr>
          <w:p w:rsidR="00212AB2" w:rsidRPr="00A45DA7" w:rsidRDefault="00212AB2" w:rsidP="0024425E">
            <w:pPr>
              <w:rPr>
                <w:b/>
                <w:color w:val="000000"/>
                <w:sz w:val="28"/>
                <w:szCs w:val="28"/>
              </w:rPr>
            </w:pPr>
            <w:r w:rsidRPr="00A45DA7">
              <w:rPr>
                <w:b/>
                <w:color w:val="000000"/>
                <w:sz w:val="28"/>
                <w:szCs w:val="28"/>
              </w:rPr>
              <w:t>Республика Карелия</w:t>
            </w:r>
          </w:p>
        </w:tc>
        <w:tc>
          <w:tcPr>
            <w:tcW w:w="2251" w:type="dxa"/>
            <w:vAlign w:val="center"/>
          </w:tcPr>
          <w:p w:rsidR="00212AB2" w:rsidRPr="00212AB2" w:rsidRDefault="00212AB2" w:rsidP="00212AB2">
            <w:pPr>
              <w:jc w:val="center"/>
              <w:rPr>
                <w:b/>
                <w:bCs/>
                <w:color w:val="000000"/>
                <w:sz w:val="28"/>
                <w:szCs w:val="28"/>
              </w:rPr>
            </w:pPr>
            <w:r w:rsidRPr="00212AB2">
              <w:rPr>
                <w:b/>
                <w:bCs/>
                <w:color w:val="000000"/>
                <w:sz w:val="28"/>
                <w:szCs w:val="28"/>
              </w:rPr>
              <w:t>1662</w:t>
            </w:r>
          </w:p>
        </w:tc>
        <w:tc>
          <w:tcPr>
            <w:tcW w:w="2251" w:type="dxa"/>
            <w:vAlign w:val="center"/>
          </w:tcPr>
          <w:p w:rsidR="00212AB2" w:rsidRPr="00212AB2" w:rsidRDefault="00212AB2" w:rsidP="00212AB2">
            <w:pPr>
              <w:jc w:val="center"/>
              <w:rPr>
                <w:b/>
                <w:color w:val="000000"/>
                <w:sz w:val="28"/>
                <w:szCs w:val="28"/>
              </w:rPr>
            </w:pPr>
            <w:r w:rsidRPr="00212AB2">
              <w:rPr>
                <w:b/>
                <w:color w:val="000000"/>
                <w:sz w:val="28"/>
                <w:szCs w:val="28"/>
              </w:rPr>
              <w:t>100,0%</w:t>
            </w:r>
          </w:p>
        </w:tc>
        <w:tc>
          <w:tcPr>
            <w:tcW w:w="1713" w:type="dxa"/>
            <w:vAlign w:val="center"/>
          </w:tcPr>
          <w:p w:rsidR="00212AB2" w:rsidRPr="00212AB2" w:rsidRDefault="00212AB2" w:rsidP="00212AB2">
            <w:pPr>
              <w:jc w:val="center"/>
              <w:rPr>
                <w:b/>
                <w:color w:val="000000"/>
                <w:sz w:val="28"/>
                <w:szCs w:val="28"/>
              </w:rPr>
            </w:pPr>
            <w:r w:rsidRPr="00212AB2">
              <w:rPr>
                <w:b/>
                <w:color w:val="000000"/>
                <w:sz w:val="28"/>
                <w:szCs w:val="28"/>
              </w:rPr>
              <w:t>48,7%</w:t>
            </w:r>
          </w:p>
        </w:tc>
        <w:tc>
          <w:tcPr>
            <w:tcW w:w="1713" w:type="dxa"/>
            <w:vAlign w:val="center"/>
          </w:tcPr>
          <w:p w:rsidR="00212AB2" w:rsidRPr="00212AB2" w:rsidRDefault="00212AB2" w:rsidP="00212AB2">
            <w:pPr>
              <w:jc w:val="center"/>
              <w:rPr>
                <w:b/>
                <w:color w:val="000000"/>
                <w:sz w:val="28"/>
                <w:szCs w:val="28"/>
              </w:rPr>
            </w:pPr>
            <w:r w:rsidRPr="00212AB2">
              <w:rPr>
                <w:b/>
                <w:color w:val="000000"/>
                <w:sz w:val="28"/>
                <w:szCs w:val="28"/>
              </w:rPr>
              <w:t>48,7%</w:t>
            </w:r>
          </w:p>
        </w:tc>
      </w:tr>
    </w:tbl>
    <w:p w:rsidR="007A74FB" w:rsidRDefault="007A74FB" w:rsidP="00552076">
      <w:pPr>
        <w:spacing w:before="120"/>
        <w:ind w:firstLine="567"/>
        <w:jc w:val="both"/>
        <w:rPr>
          <w:b/>
          <w:sz w:val="28"/>
          <w:szCs w:val="28"/>
        </w:rPr>
      </w:pPr>
      <w:r w:rsidRPr="00632338">
        <w:rPr>
          <w:b/>
          <w:sz w:val="28"/>
          <w:szCs w:val="28"/>
        </w:rPr>
        <w:t xml:space="preserve">ВЫВОД о характере изменения количества участников ЕГЭ по </w:t>
      </w:r>
      <w:r w:rsidR="00F97FA8">
        <w:rPr>
          <w:b/>
          <w:sz w:val="28"/>
          <w:szCs w:val="28"/>
        </w:rPr>
        <w:t>обществознанию</w:t>
      </w:r>
    </w:p>
    <w:p w:rsidR="00F97FA8" w:rsidRPr="003B7FB6" w:rsidRDefault="00F97FA8" w:rsidP="00F97FA8">
      <w:pPr>
        <w:pStyle w:val="af5"/>
        <w:tabs>
          <w:tab w:val="left" w:pos="0"/>
        </w:tabs>
        <w:ind w:firstLine="567"/>
        <w:jc w:val="both"/>
        <w:rPr>
          <w:sz w:val="28"/>
          <w:szCs w:val="28"/>
        </w:rPr>
      </w:pPr>
      <w:r w:rsidRPr="00F407F7">
        <w:rPr>
          <w:rFonts w:ascii="Times New Roman" w:hAnsi="Times New Roman"/>
          <w:sz w:val="28"/>
          <w:szCs w:val="28"/>
          <w:lang w:eastAsia="ru-RU"/>
        </w:rPr>
        <w:t xml:space="preserve">Количество участников ЕГЭ </w:t>
      </w:r>
      <w:r>
        <w:rPr>
          <w:rFonts w:ascii="Times New Roman" w:hAnsi="Times New Roman"/>
          <w:sz w:val="28"/>
          <w:szCs w:val="28"/>
          <w:lang w:eastAsia="ru-RU"/>
        </w:rPr>
        <w:t xml:space="preserve">по обществознанию в 2017 году незначительно уменьшилось по сравнению с 2016 годом, </w:t>
      </w:r>
      <w:r w:rsidRPr="00F407F7">
        <w:rPr>
          <w:rFonts w:ascii="Times New Roman" w:hAnsi="Times New Roman"/>
          <w:sz w:val="28"/>
          <w:szCs w:val="28"/>
          <w:lang w:eastAsia="ru-RU"/>
        </w:rPr>
        <w:t xml:space="preserve">(2015 год – </w:t>
      </w:r>
      <w:r>
        <w:rPr>
          <w:rFonts w:ascii="Times New Roman" w:hAnsi="Times New Roman"/>
          <w:sz w:val="28"/>
          <w:szCs w:val="28"/>
          <w:lang w:eastAsia="ru-RU"/>
        </w:rPr>
        <w:t>55,9</w:t>
      </w:r>
      <w:r w:rsidRPr="00F407F7">
        <w:rPr>
          <w:rFonts w:ascii="Times New Roman" w:hAnsi="Times New Roman"/>
          <w:noProof/>
          <w:sz w:val="28"/>
          <w:szCs w:val="28"/>
        </w:rPr>
        <w:t xml:space="preserve">% от общего числа участников, 2016 год – </w:t>
      </w:r>
      <w:r>
        <w:rPr>
          <w:rFonts w:ascii="Times New Roman" w:hAnsi="Times New Roman"/>
          <w:noProof/>
          <w:sz w:val="28"/>
          <w:szCs w:val="28"/>
        </w:rPr>
        <w:t>49,3</w:t>
      </w:r>
      <w:r w:rsidRPr="00F407F7">
        <w:rPr>
          <w:rFonts w:ascii="Times New Roman" w:hAnsi="Times New Roman"/>
          <w:noProof/>
          <w:sz w:val="28"/>
          <w:szCs w:val="28"/>
        </w:rPr>
        <w:t xml:space="preserve">%, </w:t>
      </w:r>
      <w:r w:rsidRPr="00F407F7">
        <w:rPr>
          <w:rFonts w:ascii="Times New Roman" w:hAnsi="Times New Roman"/>
          <w:sz w:val="28"/>
          <w:szCs w:val="28"/>
          <w:lang w:eastAsia="ru-RU"/>
        </w:rPr>
        <w:t xml:space="preserve">2017 год – </w:t>
      </w:r>
      <w:r>
        <w:rPr>
          <w:rFonts w:ascii="Times New Roman" w:hAnsi="Times New Roman"/>
          <w:sz w:val="28"/>
          <w:szCs w:val="28"/>
          <w:lang w:eastAsia="ru-RU"/>
        </w:rPr>
        <w:t>48,7</w:t>
      </w:r>
      <w:r w:rsidRPr="00F407F7">
        <w:rPr>
          <w:rFonts w:ascii="Times New Roman" w:hAnsi="Times New Roman"/>
          <w:sz w:val="28"/>
          <w:szCs w:val="28"/>
          <w:lang w:eastAsia="ru-RU"/>
        </w:rPr>
        <w:t>%)</w:t>
      </w:r>
      <w:r>
        <w:rPr>
          <w:rFonts w:ascii="Times New Roman" w:hAnsi="Times New Roman"/>
          <w:sz w:val="28"/>
          <w:szCs w:val="28"/>
          <w:lang w:eastAsia="ru-RU"/>
        </w:rPr>
        <w:t xml:space="preserve">. </w:t>
      </w:r>
      <w:r w:rsidR="00F752A8">
        <w:rPr>
          <w:rFonts w:ascii="Times New Roman" w:hAnsi="Times New Roman"/>
          <w:sz w:val="28"/>
          <w:szCs w:val="28"/>
          <w:lang w:eastAsia="ru-RU"/>
        </w:rPr>
        <w:t>Уменьшение количества участников экзамена по обществознанию произошло за счет выпускников текущего года, обучающихся по программам СОО (таблица 2).</w:t>
      </w:r>
      <w:r w:rsidRPr="002F600A">
        <w:rPr>
          <w:rFonts w:ascii="Times New Roman" w:hAnsi="Times New Roman"/>
          <w:sz w:val="28"/>
          <w:szCs w:val="28"/>
        </w:rPr>
        <w:t xml:space="preserve"> </w:t>
      </w:r>
      <w:r w:rsidR="00072102" w:rsidRPr="00A02410">
        <w:rPr>
          <w:rFonts w:ascii="Times New Roman" w:hAnsi="Times New Roman"/>
          <w:sz w:val="28"/>
          <w:szCs w:val="28"/>
          <w:lang w:eastAsia="ru-RU"/>
        </w:rPr>
        <w:t>В 201</w:t>
      </w:r>
      <w:r w:rsidR="00072102">
        <w:rPr>
          <w:rFonts w:ascii="Times New Roman" w:hAnsi="Times New Roman"/>
          <w:sz w:val="28"/>
          <w:szCs w:val="28"/>
          <w:lang w:eastAsia="ru-RU"/>
        </w:rPr>
        <w:t>7</w:t>
      </w:r>
      <w:r w:rsidR="00072102" w:rsidRPr="00A02410">
        <w:rPr>
          <w:rFonts w:ascii="Times New Roman" w:hAnsi="Times New Roman"/>
          <w:sz w:val="28"/>
          <w:szCs w:val="28"/>
          <w:lang w:eastAsia="ru-RU"/>
        </w:rPr>
        <w:t xml:space="preserve"> году </w:t>
      </w:r>
      <w:r w:rsidR="00072102">
        <w:rPr>
          <w:rFonts w:ascii="Times New Roman" w:hAnsi="Times New Roman"/>
          <w:sz w:val="28"/>
          <w:szCs w:val="28"/>
          <w:lang w:eastAsia="ru-RU"/>
        </w:rPr>
        <w:t>увеличилось количество</w:t>
      </w:r>
      <w:r w:rsidR="00072102" w:rsidRPr="00A02410">
        <w:rPr>
          <w:rFonts w:ascii="Times New Roman" w:hAnsi="Times New Roman"/>
          <w:sz w:val="28"/>
          <w:szCs w:val="28"/>
          <w:lang w:eastAsia="ru-RU"/>
        </w:rPr>
        <w:t xml:space="preserve"> выпускник</w:t>
      </w:r>
      <w:r w:rsidR="00072102">
        <w:rPr>
          <w:rFonts w:ascii="Times New Roman" w:hAnsi="Times New Roman"/>
          <w:sz w:val="28"/>
          <w:szCs w:val="28"/>
          <w:lang w:eastAsia="ru-RU"/>
        </w:rPr>
        <w:t>ов</w:t>
      </w:r>
      <w:r w:rsidR="00072102" w:rsidRPr="00A02410">
        <w:rPr>
          <w:rFonts w:ascii="Times New Roman" w:hAnsi="Times New Roman"/>
          <w:sz w:val="28"/>
          <w:szCs w:val="28"/>
          <w:lang w:eastAsia="ru-RU"/>
        </w:rPr>
        <w:t>, обучающихся по программам СПО</w:t>
      </w:r>
      <w:r w:rsidR="00072102">
        <w:rPr>
          <w:rFonts w:ascii="Times New Roman" w:hAnsi="Times New Roman"/>
          <w:sz w:val="28"/>
          <w:szCs w:val="28"/>
          <w:lang w:eastAsia="ru-RU"/>
        </w:rPr>
        <w:t>, принимавших участие в ЕГЭ по обществознанию (2016 год – 20 человек, 2017 год – 35 человек).</w:t>
      </w:r>
      <w:r w:rsidR="00072102" w:rsidRPr="00A02410">
        <w:rPr>
          <w:rFonts w:ascii="Times New Roman" w:hAnsi="Times New Roman"/>
          <w:sz w:val="28"/>
          <w:szCs w:val="28"/>
          <w:lang w:eastAsia="ru-RU"/>
        </w:rPr>
        <w:t xml:space="preserve"> </w:t>
      </w:r>
      <w:r w:rsidR="00F752A8">
        <w:rPr>
          <w:rFonts w:ascii="Times New Roman" w:hAnsi="Times New Roman"/>
          <w:sz w:val="28"/>
          <w:szCs w:val="28"/>
        </w:rPr>
        <w:t xml:space="preserve">Уменьшилось количество выпускников, </w:t>
      </w:r>
      <w:r w:rsidR="00B05AA6">
        <w:rPr>
          <w:rFonts w:ascii="Times New Roman" w:hAnsi="Times New Roman"/>
          <w:sz w:val="28"/>
          <w:szCs w:val="28"/>
        </w:rPr>
        <w:t xml:space="preserve">сдававших экзамен по обществознанию </w:t>
      </w:r>
      <w:r w:rsidR="00F752A8">
        <w:rPr>
          <w:rFonts w:ascii="Times New Roman" w:hAnsi="Times New Roman"/>
          <w:sz w:val="28"/>
          <w:szCs w:val="28"/>
        </w:rPr>
        <w:t>обуча</w:t>
      </w:r>
      <w:r w:rsidR="00B05AA6">
        <w:rPr>
          <w:rFonts w:ascii="Times New Roman" w:hAnsi="Times New Roman"/>
          <w:sz w:val="28"/>
          <w:szCs w:val="28"/>
        </w:rPr>
        <w:t>вшихся</w:t>
      </w:r>
      <w:r w:rsidR="00F752A8">
        <w:rPr>
          <w:rFonts w:ascii="Times New Roman" w:hAnsi="Times New Roman"/>
          <w:sz w:val="28"/>
          <w:szCs w:val="28"/>
        </w:rPr>
        <w:t xml:space="preserve"> в гимназиях, лицеях, </w:t>
      </w:r>
      <w:r w:rsidR="00F752A8" w:rsidRPr="000A7E34">
        <w:rPr>
          <w:rFonts w:ascii="Times New Roman" w:hAnsi="Times New Roman"/>
          <w:color w:val="000000"/>
          <w:sz w:val="28"/>
          <w:szCs w:val="28"/>
        </w:rPr>
        <w:t>средних общеобразовательных школ</w:t>
      </w:r>
      <w:r w:rsidR="00F752A8">
        <w:rPr>
          <w:rFonts w:ascii="Times New Roman" w:hAnsi="Times New Roman"/>
          <w:color w:val="000000"/>
          <w:sz w:val="28"/>
          <w:szCs w:val="28"/>
        </w:rPr>
        <w:t>ах</w:t>
      </w:r>
      <w:r w:rsidR="00F752A8" w:rsidRPr="000A7E34">
        <w:rPr>
          <w:rFonts w:ascii="Times New Roman" w:hAnsi="Times New Roman"/>
          <w:color w:val="000000"/>
          <w:sz w:val="28"/>
          <w:szCs w:val="28"/>
        </w:rPr>
        <w:t xml:space="preserve"> с углубленным изучением отдельных предметов</w:t>
      </w:r>
      <w:r w:rsidR="00F752A8">
        <w:rPr>
          <w:rFonts w:ascii="Times New Roman" w:hAnsi="Times New Roman"/>
          <w:sz w:val="28"/>
          <w:szCs w:val="28"/>
        </w:rPr>
        <w:t xml:space="preserve"> </w:t>
      </w:r>
      <w:r>
        <w:rPr>
          <w:rFonts w:ascii="Times New Roman" w:hAnsi="Times New Roman"/>
          <w:sz w:val="28"/>
          <w:szCs w:val="28"/>
        </w:rPr>
        <w:t>(таблица 3).</w:t>
      </w:r>
    </w:p>
    <w:p w:rsidR="00F97FA8" w:rsidRPr="00552076" w:rsidRDefault="00552076" w:rsidP="00552076">
      <w:pPr>
        <w:pStyle w:val="af5"/>
        <w:ind w:firstLine="567"/>
        <w:jc w:val="both"/>
        <w:rPr>
          <w:rFonts w:ascii="Times New Roman" w:hAnsi="Times New Roman"/>
          <w:sz w:val="28"/>
          <w:szCs w:val="28"/>
        </w:rPr>
      </w:pPr>
      <w:r w:rsidRPr="00552076">
        <w:rPr>
          <w:rFonts w:ascii="Times New Roman" w:hAnsi="Times New Roman"/>
          <w:sz w:val="28"/>
          <w:szCs w:val="28"/>
          <w:lang w:eastAsia="ru-RU"/>
        </w:rPr>
        <w:t xml:space="preserve">В едином государственном экзамене по обществознанию принимали участие все муниципальные образования. </w:t>
      </w:r>
      <w:r w:rsidR="00F97FA8" w:rsidRPr="00552076">
        <w:rPr>
          <w:rFonts w:ascii="Times New Roman" w:hAnsi="Times New Roman"/>
          <w:sz w:val="28"/>
          <w:szCs w:val="28"/>
        </w:rPr>
        <w:t>Распределение участников ЕГЭ в 2017 году по административно-территориальным единицам в количественном отношении по сравнению с 2016 годом изменилось незначительно. Больше половины участников ЕГЭ проживает в Петрозаводском городском округе (</w:t>
      </w:r>
      <w:r w:rsidRPr="00552076">
        <w:rPr>
          <w:rFonts w:ascii="Times New Roman" w:hAnsi="Times New Roman"/>
          <w:color w:val="000000"/>
          <w:sz w:val="28"/>
          <w:szCs w:val="28"/>
        </w:rPr>
        <w:t>48</w:t>
      </w:r>
      <w:r w:rsidR="00F97FA8" w:rsidRPr="00552076">
        <w:rPr>
          <w:rFonts w:ascii="Times New Roman" w:hAnsi="Times New Roman"/>
          <w:color w:val="000000"/>
          <w:sz w:val="28"/>
          <w:szCs w:val="28"/>
        </w:rPr>
        <w:t>%</w:t>
      </w:r>
      <w:r w:rsidR="00F97FA8" w:rsidRPr="00552076">
        <w:rPr>
          <w:rFonts w:ascii="Times New Roman" w:hAnsi="Times New Roman"/>
          <w:sz w:val="28"/>
          <w:szCs w:val="28"/>
        </w:rPr>
        <w:t xml:space="preserve"> от общего числа участников по истории). </w:t>
      </w:r>
    </w:p>
    <w:p w:rsidR="007A74FB" w:rsidRPr="00632338" w:rsidRDefault="007A74FB" w:rsidP="00246079">
      <w:pPr>
        <w:pStyle w:val="3"/>
        <w:ind w:firstLine="567"/>
        <w:rPr>
          <w:rFonts w:ascii="Times New Roman" w:hAnsi="Times New Roman"/>
          <w:smallCaps/>
          <w:color w:val="auto"/>
          <w:sz w:val="28"/>
          <w:szCs w:val="28"/>
        </w:rPr>
      </w:pPr>
      <w:r w:rsidRPr="00632338">
        <w:rPr>
          <w:rFonts w:ascii="Times New Roman" w:hAnsi="Times New Roman"/>
          <w:smallCaps/>
          <w:color w:val="auto"/>
          <w:sz w:val="28"/>
          <w:szCs w:val="28"/>
        </w:rPr>
        <w:lastRenderedPageBreak/>
        <w:t xml:space="preserve">2. КРАТКАЯ ХАРАКТЕРИСТИКА КИМ ПО </w:t>
      </w:r>
      <w:r w:rsidR="00E44373">
        <w:rPr>
          <w:rFonts w:ascii="Times New Roman" w:hAnsi="Times New Roman"/>
          <w:smallCaps/>
          <w:color w:val="auto"/>
          <w:sz w:val="28"/>
          <w:szCs w:val="28"/>
        </w:rPr>
        <w:t>ОБЩЕСТВОЗНАНИЮ</w:t>
      </w:r>
    </w:p>
    <w:p w:rsidR="009005D3" w:rsidRDefault="009005D3" w:rsidP="00084F21">
      <w:pPr>
        <w:pStyle w:val="af5"/>
        <w:spacing w:before="120"/>
        <w:ind w:firstLine="567"/>
        <w:jc w:val="both"/>
        <w:rPr>
          <w:rFonts w:ascii="Times New Roman" w:hAnsi="Times New Roman"/>
          <w:sz w:val="28"/>
          <w:szCs w:val="28"/>
        </w:rPr>
      </w:pPr>
      <w:r w:rsidRPr="00B334BB">
        <w:rPr>
          <w:rFonts w:ascii="Times New Roman" w:hAnsi="Times New Roman"/>
          <w:sz w:val="28"/>
          <w:szCs w:val="28"/>
          <w:lang w:eastAsia="ru-RU"/>
        </w:rPr>
        <w:t>Контрольные</w:t>
      </w:r>
      <w:r w:rsidRPr="00B334BB">
        <w:rPr>
          <w:rFonts w:ascii="Times New Roman" w:hAnsi="Times New Roman"/>
          <w:sz w:val="28"/>
          <w:szCs w:val="28"/>
        </w:rPr>
        <w:t xml:space="preserve"> измерительные материалы позволяют установить уровень</w:t>
      </w:r>
      <w:r>
        <w:rPr>
          <w:sz w:val="28"/>
          <w:szCs w:val="28"/>
        </w:rPr>
        <w:t xml:space="preserve"> </w:t>
      </w:r>
      <w:r w:rsidRPr="00B334BB">
        <w:rPr>
          <w:rFonts w:ascii="Times New Roman" w:hAnsi="Times New Roman"/>
          <w:sz w:val="28"/>
          <w:szCs w:val="28"/>
        </w:rPr>
        <w:t xml:space="preserve">освоения выпускниками Федерального </w:t>
      </w:r>
      <w:r>
        <w:rPr>
          <w:sz w:val="28"/>
          <w:szCs w:val="28"/>
        </w:rPr>
        <w:t>к</w:t>
      </w:r>
      <w:r w:rsidRPr="00B334BB">
        <w:rPr>
          <w:rFonts w:ascii="Times New Roman" w:hAnsi="Times New Roman"/>
          <w:sz w:val="28"/>
          <w:szCs w:val="28"/>
        </w:rPr>
        <w:t>омпонента государственного</w:t>
      </w:r>
      <w:r>
        <w:rPr>
          <w:sz w:val="28"/>
          <w:szCs w:val="28"/>
        </w:rPr>
        <w:t xml:space="preserve"> </w:t>
      </w:r>
      <w:r w:rsidRPr="00B334BB">
        <w:rPr>
          <w:rFonts w:ascii="Times New Roman" w:hAnsi="Times New Roman"/>
          <w:sz w:val="28"/>
          <w:szCs w:val="28"/>
        </w:rPr>
        <w:t>стандарта среднего (полного) общего образования по обществознанию,</w:t>
      </w:r>
      <w:r>
        <w:rPr>
          <w:sz w:val="28"/>
          <w:szCs w:val="28"/>
        </w:rPr>
        <w:t xml:space="preserve"> </w:t>
      </w:r>
      <w:r w:rsidRPr="00B334BB">
        <w:rPr>
          <w:rFonts w:ascii="Times New Roman" w:hAnsi="Times New Roman"/>
          <w:sz w:val="28"/>
          <w:szCs w:val="28"/>
        </w:rPr>
        <w:t>базовый и профильный уровни.</w:t>
      </w:r>
      <w:r>
        <w:rPr>
          <w:rFonts w:ascii="Times New Roman" w:hAnsi="Times New Roman"/>
          <w:sz w:val="28"/>
          <w:szCs w:val="28"/>
        </w:rPr>
        <w:t xml:space="preserve"> </w:t>
      </w:r>
    </w:p>
    <w:p w:rsidR="009005D3" w:rsidRPr="00B334BB" w:rsidRDefault="009005D3" w:rsidP="009005D3">
      <w:pPr>
        <w:pStyle w:val="af5"/>
        <w:ind w:firstLine="567"/>
        <w:jc w:val="both"/>
        <w:rPr>
          <w:rFonts w:ascii="Times New Roman" w:hAnsi="Times New Roman"/>
          <w:sz w:val="28"/>
          <w:szCs w:val="28"/>
        </w:rPr>
      </w:pPr>
      <w:r w:rsidRPr="00462A82">
        <w:rPr>
          <w:rFonts w:ascii="Times New Roman" w:hAnsi="Times New Roman"/>
          <w:sz w:val="28"/>
          <w:szCs w:val="28"/>
          <w:lang w:eastAsia="ru-RU"/>
        </w:rPr>
        <w:t>Модель экзаменационной работы отражает интегральный характер обществоведческого курса: в совокупности задания охватывают основные разделы курса, базовые положения различных областей обществознания. В результате объектами проверки выступают широкий спектр предметных умений, видов познавательной деятельности и знания об обществе в единстве его сфер и социальных институтов, о социальных качествах личности и об условиях их формирования, о важнейших экономических явлениях и процессах, политике и праве, социальных отношениях, духовной жизни общества.</w:t>
      </w:r>
    </w:p>
    <w:p w:rsidR="009005D3" w:rsidRPr="00B334BB" w:rsidRDefault="009005D3" w:rsidP="009005D3">
      <w:pPr>
        <w:pStyle w:val="af5"/>
        <w:ind w:firstLine="567"/>
        <w:jc w:val="both"/>
        <w:rPr>
          <w:rFonts w:ascii="Times New Roman" w:hAnsi="Times New Roman"/>
          <w:sz w:val="28"/>
          <w:szCs w:val="28"/>
        </w:rPr>
      </w:pPr>
      <w:r w:rsidRPr="00B334BB">
        <w:rPr>
          <w:rFonts w:ascii="Times New Roman" w:hAnsi="Times New Roman"/>
          <w:sz w:val="28"/>
          <w:szCs w:val="28"/>
          <w:lang w:eastAsia="ru-RU"/>
        </w:rPr>
        <w:t>Каждый</w:t>
      </w:r>
      <w:r w:rsidRPr="00B334BB">
        <w:rPr>
          <w:rFonts w:ascii="Times New Roman" w:hAnsi="Times New Roman"/>
          <w:sz w:val="28"/>
          <w:szCs w:val="28"/>
        </w:rPr>
        <w:t xml:space="preserve"> вариант экзаменационной работы состоит из двух частей</w:t>
      </w:r>
      <w:r>
        <w:rPr>
          <w:sz w:val="28"/>
          <w:szCs w:val="28"/>
        </w:rPr>
        <w:t xml:space="preserve"> </w:t>
      </w:r>
      <w:r w:rsidRPr="00B334BB">
        <w:rPr>
          <w:rFonts w:ascii="Times New Roman" w:hAnsi="Times New Roman"/>
          <w:sz w:val="28"/>
          <w:szCs w:val="28"/>
        </w:rPr>
        <w:t>и включает в себя 29 заданий, различающихся формой и уровнем сложности.</w:t>
      </w:r>
    </w:p>
    <w:p w:rsidR="009005D3" w:rsidRPr="00B334BB" w:rsidRDefault="009005D3" w:rsidP="009005D3">
      <w:pPr>
        <w:pStyle w:val="af5"/>
        <w:ind w:firstLine="567"/>
        <w:jc w:val="both"/>
        <w:rPr>
          <w:rFonts w:ascii="Times New Roman" w:hAnsi="Times New Roman"/>
          <w:sz w:val="28"/>
          <w:szCs w:val="28"/>
        </w:rPr>
      </w:pPr>
      <w:r>
        <w:rPr>
          <w:rFonts w:ascii="Times New Roman" w:hAnsi="Times New Roman"/>
          <w:sz w:val="28"/>
          <w:szCs w:val="28"/>
        </w:rPr>
        <w:t xml:space="preserve">В Республике Карелия КИМы соответствуют спецификации, кодификатору и демоверсии 2017 года. </w:t>
      </w:r>
      <w:r w:rsidRPr="00BB7FD5">
        <w:rPr>
          <w:rFonts w:ascii="Times New Roman" w:hAnsi="Times New Roman"/>
          <w:sz w:val="28"/>
          <w:szCs w:val="28"/>
        </w:rPr>
        <w:t xml:space="preserve">Все формулировки заданий </w:t>
      </w:r>
      <w:r>
        <w:rPr>
          <w:rFonts w:ascii="Times New Roman" w:hAnsi="Times New Roman"/>
          <w:sz w:val="28"/>
          <w:szCs w:val="28"/>
        </w:rPr>
        <w:t xml:space="preserve">анализируемого </w:t>
      </w:r>
      <w:r w:rsidRPr="00BB7FD5">
        <w:rPr>
          <w:rFonts w:ascii="Times New Roman" w:hAnsi="Times New Roman"/>
          <w:sz w:val="28"/>
          <w:szCs w:val="28"/>
        </w:rPr>
        <w:t>варианта корректны</w:t>
      </w:r>
      <w:r>
        <w:rPr>
          <w:rFonts w:ascii="Times New Roman" w:hAnsi="Times New Roman"/>
          <w:sz w:val="28"/>
          <w:szCs w:val="28"/>
        </w:rPr>
        <w:t>.</w:t>
      </w:r>
    </w:p>
    <w:p w:rsidR="009005D3" w:rsidRPr="00BB7FD5" w:rsidRDefault="009005D3" w:rsidP="009005D3">
      <w:pPr>
        <w:autoSpaceDE w:val="0"/>
        <w:autoSpaceDN w:val="0"/>
        <w:adjustRightInd w:val="0"/>
        <w:ind w:firstLine="709"/>
        <w:jc w:val="both"/>
        <w:rPr>
          <w:sz w:val="28"/>
          <w:szCs w:val="28"/>
        </w:rPr>
      </w:pPr>
      <w:r>
        <w:rPr>
          <w:sz w:val="28"/>
          <w:szCs w:val="28"/>
        </w:rPr>
        <w:t xml:space="preserve">1 – 3 задания базового уровня нацелены </w:t>
      </w:r>
      <w:r w:rsidRPr="00BB7FD5">
        <w:rPr>
          <w:sz w:val="28"/>
          <w:szCs w:val="28"/>
        </w:rPr>
        <w:t>на проверку знания и понимания закономерностей и тенденций развития общества, основных социальных институтов и процессов.</w:t>
      </w:r>
    </w:p>
    <w:p w:rsidR="009005D3" w:rsidRPr="00BB7FD5" w:rsidRDefault="009005D3" w:rsidP="009005D3">
      <w:pPr>
        <w:autoSpaceDE w:val="0"/>
        <w:autoSpaceDN w:val="0"/>
        <w:adjustRightInd w:val="0"/>
        <w:ind w:firstLine="709"/>
        <w:jc w:val="both"/>
        <w:rPr>
          <w:sz w:val="28"/>
          <w:szCs w:val="28"/>
        </w:rPr>
      </w:pPr>
      <w:r w:rsidRPr="00BB7FD5">
        <w:rPr>
          <w:sz w:val="28"/>
          <w:szCs w:val="28"/>
        </w:rPr>
        <w:t xml:space="preserve">4 – 18 задания относятся к </w:t>
      </w:r>
      <w:proofErr w:type="gramStart"/>
      <w:r w:rsidRPr="00BB7FD5">
        <w:rPr>
          <w:sz w:val="28"/>
          <w:szCs w:val="28"/>
        </w:rPr>
        <w:t>базовому</w:t>
      </w:r>
      <w:proofErr w:type="gramEnd"/>
      <w:r w:rsidRPr="00BB7FD5">
        <w:rPr>
          <w:sz w:val="28"/>
          <w:szCs w:val="28"/>
        </w:rPr>
        <w:t xml:space="preserve"> и к повышенному уровням сложности, направлены на проверку сформированности различных умений.</w:t>
      </w:r>
    </w:p>
    <w:p w:rsidR="009005D3" w:rsidRPr="00BB7FD5" w:rsidRDefault="009005D3" w:rsidP="009005D3">
      <w:pPr>
        <w:autoSpaceDE w:val="0"/>
        <w:autoSpaceDN w:val="0"/>
        <w:adjustRightInd w:val="0"/>
        <w:ind w:firstLine="709"/>
        <w:jc w:val="both"/>
        <w:rPr>
          <w:sz w:val="28"/>
          <w:szCs w:val="28"/>
        </w:rPr>
      </w:pPr>
      <w:r w:rsidRPr="00BB7FD5">
        <w:rPr>
          <w:sz w:val="28"/>
          <w:szCs w:val="28"/>
        </w:rPr>
        <w:t>19 – 20 задания повышенного уровня сложности, направлены на проверку сформированности различных умений.</w:t>
      </w:r>
    </w:p>
    <w:p w:rsidR="009005D3" w:rsidRPr="00BB7FD5" w:rsidRDefault="009005D3" w:rsidP="009005D3">
      <w:pPr>
        <w:autoSpaceDE w:val="0"/>
        <w:autoSpaceDN w:val="0"/>
        <w:adjustRightInd w:val="0"/>
        <w:ind w:firstLine="709"/>
        <w:jc w:val="both"/>
        <w:rPr>
          <w:sz w:val="28"/>
          <w:szCs w:val="28"/>
        </w:rPr>
      </w:pPr>
      <w:r w:rsidRPr="00BB7FD5">
        <w:rPr>
          <w:color w:val="000000"/>
          <w:sz w:val="28"/>
          <w:szCs w:val="28"/>
        </w:rPr>
        <w:t xml:space="preserve">Первые задания во второй части (21) выявляют умение </w:t>
      </w:r>
      <w:r w:rsidRPr="00BB7FD5">
        <w:rPr>
          <w:sz w:val="28"/>
          <w:szCs w:val="28"/>
        </w:rPr>
        <w:t xml:space="preserve">находить и точно воспроизводить информацию, содержащуюся в тексте в явном виде, т.е. выявляется мнение автора текста. </w:t>
      </w:r>
    </w:p>
    <w:p w:rsidR="009005D3" w:rsidRPr="00BB7FD5" w:rsidRDefault="009005D3" w:rsidP="009005D3">
      <w:pPr>
        <w:autoSpaceDE w:val="0"/>
        <w:autoSpaceDN w:val="0"/>
        <w:adjustRightInd w:val="0"/>
        <w:ind w:firstLine="709"/>
        <w:jc w:val="both"/>
        <w:rPr>
          <w:sz w:val="28"/>
          <w:szCs w:val="28"/>
        </w:rPr>
      </w:pPr>
      <w:r w:rsidRPr="00BB7FD5">
        <w:rPr>
          <w:sz w:val="28"/>
          <w:szCs w:val="28"/>
        </w:rPr>
        <w:t>22 задание стало несколько сложнее для выполнения, т.к. не только предполагается выявление осознанного восприятия текста, но и применение полученных знаний по отдельным вопросам из курса обществознания. Во многих вариантах содержится задание на объяснение или высказывание обоснованного предположения. Ответ на второй вопрос часто вызывал затруднения у выпускников.</w:t>
      </w:r>
    </w:p>
    <w:p w:rsidR="009005D3" w:rsidRPr="00BB7FD5" w:rsidRDefault="009005D3" w:rsidP="009005D3">
      <w:pPr>
        <w:autoSpaceDE w:val="0"/>
        <w:autoSpaceDN w:val="0"/>
        <w:adjustRightInd w:val="0"/>
        <w:ind w:firstLine="709"/>
        <w:jc w:val="both"/>
        <w:rPr>
          <w:sz w:val="28"/>
          <w:szCs w:val="28"/>
        </w:rPr>
      </w:pPr>
      <w:r w:rsidRPr="00BB7FD5">
        <w:rPr>
          <w:sz w:val="28"/>
          <w:szCs w:val="28"/>
        </w:rPr>
        <w:t>23 задание на объяснение отдельных положений на основе изученного курса, традиционно предполагает подкрепление ответа выпускника примерами. Формулировка задания «свою точку зрения проиллюстрируйте примерами», на наш взгляд, конкретизирует задание, что облегчает проверку экспертом и выпускник понимает, что пример должен быть в виде иллюстрации, картинки, а не в виде фразы из 2 – 3 слов.</w:t>
      </w:r>
    </w:p>
    <w:p w:rsidR="009005D3" w:rsidRPr="00BB7FD5" w:rsidRDefault="009005D3" w:rsidP="009005D3">
      <w:pPr>
        <w:autoSpaceDE w:val="0"/>
        <w:autoSpaceDN w:val="0"/>
        <w:adjustRightInd w:val="0"/>
        <w:ind w:firstLine="709"/>
        <w:jc w:val="both"/>
        <w:rPr>
          <w:sz w:val="28"/>
          <w:szCs w:val="28"/>
        </w:rPr>
      </w:pPr>
      <w:r w:rsidRPr="00BB7FD5">
        <w:rPr>
          <w:sz w:val="28"/>
          <w:szCs w:val="28"/>
        </w:rPr>
        <w:t>24 задание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Задание было сложно для выполнения.</w:t>
      </w:r>
    </w:p>
    <w:p w:rsidR="009005D3" w:rsidRDefault="009005D3" w:rsidP="009005D3">
      <w:pPr>
        <w:autoSpaceDE w:val="0"/>
        <w:autoSpaceDN w:val="0"/>
        <w:adjustRightInd w:val="0"/>
        <w:ind w:firstLine="709"/>
        <w:jc w:val="both"/>
        <w:rPr>
          <w:sz w:val="28"/>
          <w:szCs w:val="28"/>
        </w:rPr>
      </w:pPr>
      <w:r w:rsidRPr="00BB7FD5">
        <w:rPr>
          <w:sz w:val="28"/>
          <w:szCs w:val="28"/>
        </w:rPr>
        <w:lastRenderedPageBreak/>
        <w:t xml:space="preserve">25 задание проверяет умение раскрывать смысл ключевых обществоведческих понятий и применять их в заданном контексте. </w:t>
      </w:r>
    </w:p>
    <w:p w:rsidR="009005D3" w:rsidRPr="00BB7FD5" w:rsidRDefault="009005D3" w:rsidP="009005D3">
      <w:pPr>
        <w:autoSpaceDE w:val="0"/>
        <w:autoSpaceDN w:val="0"/>
        <w:adjustRightInd w:val="0"/>
        <w:ind w:firstLine="709"/>
        <w:jc w:val="both"/>
        <w:rPr>
          <w:sz w:val="28"/>
          <w:szCs w:val="28"/>
        </w:rPr>
      </w:pPr>
      <w:r w:rsidRPr="00BB7FD5">
        <w:rPr>
          <w:sz w:val="28"/>
          <w:szCs w:val="28"/>
        </w:rPr>
        <w:t>26 задание проверяет умение конкретизировать примерами изученные теоретические положения и понятия общественных наук. Также как и в 23 задании «проиллюстрируйте примерами», на наш взгляд, конкретизирует задание, что облегчает проверку экспертом и выпускник понимает, что пример должен быть в виде иллюстрации, картинки, а не в виде фразы из 2 – 3 слов.</w:t>
      </w:r>
    </w:p>
    <w:p w:rsidR="009005D3" w:rsidRPr="00BB7FD5" w:rsidRDefault="009005D3" w:rsidP="009005D3">
      <w:pPr>
        <w:autoSpaceDE w:val="0"/>
        <w:autoSpaceDN w:val="0"/>
        <w:adjustRightInd w:val="0"/>
        <w:ind w:firstLine="709"/>
        <w:jc w:val="both"/>
        <w:rPr>
          <w:sz w:val="28"/>
          <w:szCs w:val="28"/>
        </w:rPr>
      </w:pPr>
      <w:r w:rsidRPr="00BB7FD5">
        <w:rPr>
          <w:sz w:val="28"/>
          <w:szCs w:val="28"/>
        </w:rPr>
        <w:t xml:space="preserve">27 задание на анализ представленной ситуации. Проверяется умение применять обществоведческие знания в процессе решения познавательных задач по актуальным социальным проблемам. </w:t>
      </w:r>
    </w:p>
    <w:p w:rsidR="009005D3" w:rsidRPr="00BB7FD5" w:rsidRDefault="009005D3" w:rsidP="009005D3">
      <w:pPr>
        <w:autoSpaceDE w:val="0"/>
        <w:autoSpaceDN w:val="0"/>
        <w:adjustRightInd w:val="0"/>
        <w:ind w:firstLine="709"/>
        <w:jc w:val="both"/>
        <w:rPr>
          <w:sz w:val="28"/>
          <w:szCs w:val="28"/>
        </w:rPr>
      </w:pPr>
      <w:r w:rsidRPr="00BB7FD5">
        <w:rPr>
          <w:sz w:val="28"/>
          <w:szCs w:val="28"/>
        </w:rPr>
        <w:t>28 задание составления плана развернутого ответа по</w:t>
      </w:r>
      <w:r>
        <w:rPr>
          <w:sz w:val="28"/>
          <w:szCs w:val="28"/>
        </w:rPr>
        <w:t xml:space="preserve"> теме обществоведческого курса. </w:t>
      </w:r>
      <w:r w:rsidRPr="00BB7FD5">
        <w:rPr>
          <w:sz w:val="28"/>
          <w:szCs w:val="28"/>
        </w:rPr>
        <w:t xml:space="preserve">Задание сложное, чаще за него ставился или 1 балл или 0. </w:t>
      </w:r>
    </w:p>
    <w:p w:rsidR="009005D3" w:rsidRPr="00BB7FD5" w:rsidRDefault="009005D3" w:rsidP="009005D3">
      <w:pPr>
        <w:autoSpaceDE w:val="0"/>
        <w:autoSpaceDN w:val="0"/>
        <w:adjustRightInd w:val="0"/>
        <w:ind w:firstLine="709"/>
        <w:jc w:val="both"/>
        <w:rPr>
          <w:sz w:val="28"/>
          <w:szCs w:val="28"/>
        </w:rPr>
      </w:pPr>
      <w:r w:rsidRPr="00BB7FD5">
        <w:rPr>
          <w:sz w:val="28"/>
          <w:szCs w:val="28"/>
        </w:rPr>
        <w:t>29 задание на написание мини-сочинения по одной из пяти предлагаемых тем. Самые большие сложности вызывало у выпускников приведение теоретических положений, понятий, аргументов.</w:t>
      </w:r>
    </w:p>
    <w:p w:rsidR="007A74FB" w:rsidRPr="00632338" w:rsidRDefault="007A74FB" w:rsidP="00C839A6">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3.  ОСНОВНЫЕ РЕЗУЛЬТАТЫ ЕГЭ ПО </w:t>
      </w:r>
      <w:r w:rsidR="00C839A6">
        <w:rPr>
          <w:rFonts w:ascii="Times New Roman" w:hAnsi="Times New Roman"/>
          <w:smallCaps/>
          <w:color w:val="auto"/>
          <w:sz w:val="28"/>
          <w:szCs w:val="28"/>
        </w:rPr>
        <w:t>ОБЩЕСТВОЗНАНИЮ</w:t>
      </w:r>
    </w:p>
    <w:p w:rsidR="007A74FB" w:rsidRDefault="007A74FB" w:rsidP="00246079">
      <w:pPr>
        <w:ind w:firstLine="567"/>
        <w:jc w:val="both"/>
        <w:rPr>
          <w:sz w:val="28"/>
          <w:szCs w:val="28"/>
        </w:rPr>
      </w:pPr>
      <w:r w:rsidRPr="00632338">
        <w:rPr>
          <w:sz w:val="28"/>
          <w:szCs w:val="28"/>
        </w:rPr>
        <w:t xml:space="preserve">3.1 Диаграмма распределения участников ЕГЭ по </w:t>
      </w:r>
      <w:r w:rsidR="00C839A6">
        <w:rPr>
          <w:sz w:val="28"/>
          <w:szCs w:val="28"/>
        </w:rPr>
        <w:t>обществознанию</w:t>
      </w:r>
      <w:r w:rsidRPr="00632338">
        <w:rPr>
          <w:sz w:val="28"/>
          <w:szCs w:val="28"/>
        </w:rPr>
        <w:t xml:space="preserve"> по тестовым баллам </w:t>
      </w:r>
      <w:r w:rsidR="00A66093">
        <w:rPr>
          <w:sz w:val="28"/>
          <w:szCs w:val="28"/>
        </w:rPr>
        <w:t>в 2017 году.</w:t>
      </w:r>
    </w:p>
    <w:p w:rsidR="00A66093" w:rsidRDefault="00A66093" w:rsidP="00A66093">
      <w:pPr>
        <w:ind w:firstLine="567"/>
        <w:jc w:val="right"/>
        <w:rPr>
          <w:i/>
        </w:rPr>
      </w:pPr>
      <w:r w:rsidRPr="00A66093">
        <w:rPr>
          <w:i/>
        </w:rPr>
        <w:t>Диаграмма 1</w:t>
      </w:r>
    </w:p>
    <w:p w:rsidR="00A66093" w:rsidRPr="00A66093" w:rsidRDefault="00B15777" w:rsidP="00363BC4">
      <w:pPr>
        <w:jc w:val="right"/>
        <w:rPr>
          <w:i/>
        </w:rPr>
      </w:pPr>
      <w:r>
        <w:rPr>
          <w:noProof/>
        </w:rPr>
        <w:drawing>
          <wp:inline distT="0" distB="0" distL="0" distR="0">
            <wp:extent cx="6108700" cy="4000500"/>
            <wp:effectExtent l="1905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a:srcRect/>
                    <a:stretch>
                      <a:fillRect/>
                    </a:stretch>
                  </pic:blipFill>
                  <pic:spPr bwMode="auto">
                    <a:xfrm>
                      <a:off x="0" y="0"/>
                      <a:ext cx="6108700" cy="4000500"/>
                    </a:xfrm>
                    <a:prstGeom prst="rect">
                      <a:avLst/>
                    </a:prstGeom>
                    <a:noFill/>
                    <a:ln w="9525">
                      <a:noFill/>
                      <a:miter lim="800000"/>
                      <a:headEnd/>
                      <a:tailEnd/>
                    </a:ln>
                  </pic:spPr>
                </pic:pic>
              </a:graphicData>
            </a:graphic>
          </wp:inline>
        </w:drawing>
      </w:r>
    </w:p>
    <w:p w:rsidR="007A74FB" w:rsidRPr="00632338" w:rsidRDefault="007A74FB" w:rsidP="00246079">
      <w:pPr>
        <w:ind w:firstLine="567"/>
        <w:jc w:val="both"/>
        <w:rPr>
          <w:b/>
          <w:sz w:val="28"/>
          <w:szCs w:val="28"/>
        </w:rPr>
      </w:pPr>
      <w:r w:rsidRPr="00632338">
        <w:rPr>
          <w:sz w:val="28"/>
          <w:szCs w:val="28"/>
        </w:rPr>
        <w:t xml:space="preserve">3.2 Динамика результатов ЕГЭ по </w:t>
      </w:r>
      <w:r w:rsidR="00CF7351">
        <w:rPr>
          <w:sz w:val="28"/>
          <w:szCs w:val="28"/>
        </w:rPr>
        <w:t>обществознанию</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923FDD" w:rsidRDefault="007A74FB" w:rsidP="00246079">
      <w:pPr>
        <w:pStyle w:val="a3"/>
        <w:spacing w:after="0" w:line="240" w:lineRule="auto"/>
        <w:ind w:left="0" w:firstLine="567"/>
        <w:jc w:val="right"/>
        <w:rPr>
          <w:rFonts w:ascii="Times New Roman" w:hAnsi="Times New Roman"/>
          <w:i/>
          <w:sz w:val="24"/>
          <w:szCs w:val="24"/>
          <w:lang w:val="en-US" w:eastAsia="ru-RU"/>
        </w:rPr>
      </w:pPr>
      <w:r w:rsidRPr="00923FDD">
        <w:rPr>
          <w:rFonts w:ascii="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7A74FB" w:rsidRPr="00632338" w:rsidTr="00673D43">
        <w:trPr>
          <w:trHeight w:val="20"/>
        </w:trPr>
        <w:tc>
          <w:tcPr>
            <w:tcW w:w="5388" w:type="dxa"/>
            <w:vMerge w:val="restart"/>
          </w:tcPr>
          <w:p w:rsidR="007A74FB" w:rsidRPr="00632338" w:rsidRDefault="007A74FB" w:rsidP="00673D43">
            <w:pPr>
              <w:ind w:right="-108" w:firstLine="34"/>
              <w:contextualSpacing/>
              <w:jc w:val="both"/>
              <w:rPr>
                <w:rFonts w:eastAsia="MS Mincho"/>
                <w:sz w:val="28"/>
                <w:szCs w:val="28"/>
              </w:rPr>
            </w:pPr>
          </w:p>
        </w:tc>
        <w:tc>
          <w:tcPr>
            <w:tcW w:w="4819" w:type="dxa"/>
            <w:gridSpan w:val="3"/>
          </w:tcPr>
          <w:p w:rsidR="007A74FB" w:rsidRPr="00632338" w:rsidRDefault="00CF7351" w:rsidP="00673D43">
            <w:pPr>
              <w:ind w:right="-108" w:firstLine="567"/>
              <w:contextualSpacing/>
              <w:jc w:val="center"/>
              <w:rPr>
                <w:rFonts w:eastAsia="MS Mincho"/>
                <w:sz w:val="28"/>
                <w:szCs w:val="28"/>
              </w:rPr>
            </w:pPr>
            <w:r>
              <w:rPr>
                <w:rFonts w:eastAsia="MS Mincho"/>
                <w:sz w:val="28"/>
                <w:szCs w:val="28"/>
              </w:rPr>
              <w:t>Республика Карелия</w:t>
            </w:r>
          </w:p>
        </w:tc>
      </w:tr>
      <w:tr w:rsidR="007A74FB" w:rsidRPr="00632338" w:rsidTr="00673D43">
        <w:trPr>
          <w:trHeight w:val="20"/>
        </w:trPr>
        <w:tc>
          <w:tcPr>
            <w:tcW w:w="5388" w:type="dxa"/>
            <w:vMerge/>
          </w:tcPr>
          <w:p w:rsidR="007A74FB" w:rsidRPr="00632338" w:rsidRDefault="007A74FB" w:rsidP="00673D43">
            <w:pPr>
              <w:ind w:right="-108" w:firstLine="34"/>
              <w:contextualSpacing/>
              <w:jc w:val="both"/>
              <w:rPr>
                <w:rFonts w:eastAsia="MS Mincho"/>
                <w:sz w:val="28"/>
                <w:szCs w:val="28"/>
              </w:rPr>
            </w:pPr>
          </w:p>
        </w:tc>
        <w:tc>
          <w:tcPr>
            <w:tcW w:w="1559" w:type="dxa"/>
          </w:tcPr>
          <w:p w:rsidR="007A74FB" w:rsidRPr="00632338" w:rsidRDefault="007A74FB" w:rsidP="00673D43">
            <w:pPr>
              <w:ind w:right="-108" w:firstLine="567"/>
              <w:contextualSpacing/>
              <w:jc w:val="center"/>
              <w:rPr>
                <w:rFonts w:eastAsia="MS Mincho"/>
                <w:sz w:val="28"/>
                <w:szCs w:val="28"/>
              </w:rPr>
            </w:pPr>
            <w:r w:rsidRPr="00632338">
              <w:rPr>
                <w:rFonts w:eastAsia="MS Mincho"/>
                <w:sz w:val="28"/>
                <w:szCs w:val="28"/>
              </w:rPr>
              <w:t>2015 г.</w:t>
            </w:r>
          </w:p>
        </w:tc>
        <w:tc>
          <w:tcPr>
            <w:tcW w:w="1701" w:type="dxa"/>
          </w:tcPr>
          <w:p w:rsidR="007A74FB" w:rsidRPr="00632338" w:rsidRDefault="007A74FB" w:rsidP="00673D43">
            <w:pPr>
              <w:ind w:right="-108" w:firstLine="567"/>
              <w:contextualSpacing/>
              <w:jc w:val="center"/>
              <w:rPr>
                <w:rFonts w:eastAsia="MS Mincho"/>
                <w:sz w:val="28"/>
                <w:szCs w:val="28"/>
              </w:rPr>
            </w:pPr>
            <w:r w:rsidRPr="00632338">
              <w:rPr>
                <w:rFonts w:eastAsia="MS Mincho"/>
                <w:sz w:val="28"/>
                <w:szCs w:val="28"/>
              </w:rPr>
              <w:t>2016 г.</w:t>
            </w:r>
          </w:p>
        </w:tc>
        <w:tc>
          <w:tcPr>
            <w:tcW w:w="1559" w:type="dxa"/>
          </w:tcPr>
          <w:p w:rsidR="007A74FB" w:rsidRPr="00632338" w:rsidRDefault="007A74FB" w:rsidP="00673D43">
            <w:pPr>
              <w:ind w:right="-108" w:firstLine="567"/>
              <w:contextualSpacing/>
              <w:jc w:val="center"/>
              <w:rPr>
                <w:rFonts w:eastAsia="MS Mincho"/>
                <w:sz w:val="28"/>
                <w:szCs w:val="28"/>
              </w:rPr>
            </w:pPr>
            <w:r w:rsidRPr="00632338">
              <w:rPr>
                <w:rFonts w:eastAsia="MS Mincho"/>
                <w:sz w:val="28"/>
                <w:szCs w:val="28"/>
              </w:rPr>
              <w:t>2017 г.</w:t>
            </w:r>
          </w:p>
        </w:tc>
      </w:tr>
      <w:tr w:rsidR="00673D43" w:rsidRPr="00632338" w:rsidTr="00673D43">
        <w:trPr>
          <w:trHeight w:val="20"/>
        </w:trPr>
        <w:tc>
          <w:tcPr>
            <w:tcW w:w="5388" w:type="dxa"/>
          </w:tcPr>
          <w:p w:rsidR="00673D43" w:rsidRPr="00632338" w:rsidRDefault="00673D43" w:rsidP="00673D43">
            <w:pPr>
              <w:ind w:right="-108" w:firstLine="34"/>
              <w:contextualSpacing/>
              <w:jc w:val="both"/>
              <w:rPr>
                <w:rFonts w:eastAsia="MS Mincho"/>
                <w:sz w:val="28"/>
                <w:szCs w:val="28"/>
              </w:rPr>
            </w:pPr>
            <w:r w:rsidRPr="00632338">
              <w:rPr>
                <w:rFonts w:eastAsia="MS Mincho"/>
                <w:sz w:val="28"/>
                <w:szCs w:val="28"/>
              </w:rPr>
              <w:t>Не преодолели минимального балла</w:t>
            </w:r>
          </w:p>
        </w:tc>
        <w:tc>
          <w:tcPr>
            <w:tcW w:w="1559" w:type="dxa"/>
          </w:tcPr>
          <w:p w:rsidR="00673D43" w:rsidRPr="00CA3ABB" w:rsidRDefault="00673D43" w:rsidP="00673D43">
            <w:pPr>
              <w:contextualSpacing/>
              <w:jc w:val="center"/>
              <w:rPr>
                <w:rFonts w:eastAsia="MS Mincho"/>
                <w:sz w:val="28"/>
                <w:szCs w:val="28"/>
              </w:rPr>
            </w:pPr>
            <w:r w:rsidRPr="00CA3ABB">
              <w:rPr>
                <w:color w:val="000000"/>
                <w:sz w:val="28"/>
                <w:szCs w:val="28"/>
              </w:rPr>
              <w:t>12,5%</w:t>
            </w:r>
          </w:p>
        </w:tc>
        <w:tc>
          <w:tcPr>
            <w:tcW w:w="1701" w:type="dxa"/>
          </w:tcPr>
          <w:p w:rsidR="00673D43" w:rsidRPr="00CA3ABB" w:rsidRDefault="00673D43" w:rsidP="00673D43">
            <w:pPr>
              <w:contextualSpacing/>
              <w:jc w:val="center"/>
              <w:rPr>
                <w:rFonts w:eastAsia="MS Mincho"/>
                <w:sz w:val="28"/>
                <w:szCs w:val="28"/>
              </w:rPr>
            </w:pPr>
            <w:r w:rsidRPr="00CA3ABB">
              <w:rPr>
                <w:rFonts w:eastAsia="MS Mincho"/>
                <w:sz w:val="28"/>
                <w:szCs w:val="28"/>
              </w:rPr>
              <w:t>13,1%</w:t>
            </w:r>
          </w:p>
        </w:tc>
        <w:tc>
          <w:tcPr>
            <w:tcW w:w="1559" w:type="dxa"/>
          </w:tcPr>
          <w:p w:rsidR="00673D43" w:rsidRPr="00632338" w:rsidRDefault="00673D43" w:rsidP="00673D43">
            <w:pPr>
              <w:ind w:right="-108" w:firstLine="567"/>
              <w:contextualSpacing/>
              <w:jc w:val="center"/>
              <w:rPr>
                <w:rFonts w:eastAsia="MS Mincho"/>
                <w:sz w:val="28"/>
                <w:szCs w:val="28"/>
              </w:rPr>
            </w:pPr>
            <w:r>
              <w:rPr>
                <w:rFonts w:eastAsia="MS Mincho"/>
                <w:sz w:val="28"/>
                <w:szCs w:val="28"/>
              </w:rPr>
              <w:t>7,6%</w:t>
            </w:r>
          </w:p>
        </w:tc>
      </w:tr>
      <w:tr w:rsidR="00673D43" w:rsidRPr="00632338" w:rsidTr="00673D43">
        <w:trPr>
          <w:trHeight w:val="20"/>
        </w:trPr>
        <w:tc>
          <w:tcPr>
            <w:tcW w:w="5388" w:type="dxa"/>
          </w:tcPr>
          <w:p w:rsidR="00673D43" w:rsidRPr="00632338" w:rsidRDefault="00673D43" w:rsidP="00673D43">
            <w:pPr>
              <w:ind w:right="-108" w:firstLine="34"/>
              <w:contextualSpacing/>
              <w:jc w:val="both"/>
              <w:rPr>
                <w:rFonts w:eastAsia="MS Mincho"/>
                <w:sz w:val="28"/>
                <w:szCs w:val="28"/>
              </w:rPr>
            </w:pPr>
            <w:r w:rsidRPr="00632338">
              <w:rPr>
                <w:rFonts w:eastAsia="MS Mincho"/>
                <w:sz w:val="28"/>
                <w:szCs w:val="28"/>
              </w:rPr>
              <w:lastRenderedPageBreak/>
              <w:t>Получили от 81 до 100 баллов</w:t>
            </w:r>
          </w:p>
        </w:tc>
        <w:tc>
          <w:tcPr>
            <w:tcW w:w="1559" w:type="dxa"/>
          </w:tcPr>
          <w:p w:rsidR="00673D43" w:rsidRPr="00CA3ABB" w:rsidRDefault="00673D43" w:rsidP="00673D43">
            <w:pPr>
              <w:contextualSpacing/>
              <w:jc w:val="center"/>
              <w:rPr>
                <w:rFonts w:eastAsia="MS Mincho"/>
                <w:sz w:val="28"/>
                <w:szCs w:val="28"/>
              </w:rPr>
            </w:pPr>
            <w:r w:rsidRPr="00CA3ABB">
              <w:rPr>
                <w:rFonts w:eastAsia="MS Mincho"/>
                <w:sz w:val="28"/>
                <w:szCs w:val="28"/>
              </w:rPr>
              <w:t>2,2%</w:t>
            </w:r>
          </w:p>
        </w:tc>
        <w:tc>
          <w:tcPr>
            <w:tcW w:w="1701" w:type="dxa"/>
          </w:tcPr>
          <w:p w:rsidR="00673D43" w:rsidRPr="00CA3ABB" w:rsidRDefault="00673D43" w:rsidP="00673D43">
            <w:pPr>
              <w:contextualSpacing/>
              <w:jc w:val="center"/>
              <w:rPr>
                <w:rFonts w:eastAsia="MS Mincho"/>
                <w:sz w:val="28"/>
                <w:szCs w:val="28"/>
              </w:rPr>
            </w:pPr>
            <w:r w:rsidRPr="00CA3ABB">
              <w:rPr>
                <w:rFonts w:eastAsia="MS Mincho"/>
                <w:sz w:val="28"/>
                <w:szCs w:val="28"/>
              </w:rPr>
              <w:t>2,0</w:t>
            </w:r>
          </w:p>
        </w:tc>
        <w:tc>
          <w:tcPr>
            <w:tcW w:w="1559" w:type="dxa"/>
          </w:tcPr>
          <w:p w:rsidR="00673D43" w:rsidRPr="00632338" w:rsidRDefault="00673D43" w:rsidP="00673D43">
            <w:pPr>
              <w:ind w:right="-108" w:firstLine="567"/>
              <w:contextualSpacing/>
              <w:jc w:val="center"/>
              <w:rPr>
                <w:rFonts w:eastAsia="MS Mincho"/>
                <w:sz w:val="28"/>
                <w:szCs w:val="28"/>
              </w:rPr>
            </w:pPr>
            <w:r>
              <w:rPr>
                <w:rFonts w:eastAsia="MS Mincho"/>
                <w:sz w:val="28"/>
                <w:szCs w:val="28"/>
              </w:rPr>
              <w:t>3,7%</w:t>
            </w:r>
          </w:p>
        </w:tc>
      </w:tr>
      <w:tr w:rsidR="00673D43" w:rsidRPr="00632338" w:rsidTr="00673D43">
        <w:trPr>
          <w:trHeight w:val="20"/>
        </w:trPr>
        <w:tc>
          <w:tcPr>
            <w:tcW w:w="5388" w:type="dxa"/>
          </w:tcPr>
          <w:p w:rsidR="00673D43" w:rsidRPr="00632338" w:rsidRDefault="00673D43" w:rsidP="00673D43">
            <w:pPr>
              <w:ind w:right="-108" w:firstLine="34"/>
              <w:contextualSpacing/>
              <w:jc w:val="both"/>
              <w:rPr>
                <w:rFonts w:eastAsia="MS Mincho"/>
                <w:sz w:val="28"/>
                <w:szCs w:val="28"/>
              </w:rPr>
            </w:pPr>
            <w:r w:rsidRPr="00632338">
              <w:rPr>
                <w:rFonts w:eastAsia="MS Mincho"/>
                <w:sz w:val="28"/>
                <w:szCs w:val="28"/>
              </w:rPr>
              <w:t>Получили 100 баллов</w:t>
            </w:r>
          </w:p>
        </w:tc>
        <w:tc>
          <w:tcPr>
            <w:tcW w:w="1559" w:type="dxa"/>
          </w:tcPr>
          <w:p w:rsidR="00673D43" w:rsidRPr="00CA3ABB" w:rsidRDefault="00673D43" w:rsidP="00673D43">
            <w:pPr>
              <w:contextualSpacing/>
              <w:jc w:val="center"/>
              <w:rPr>
                <w:rFonts w:eastAsia="MS Mincho"/>
                <w:sz w:val="28"/>
                <w:szCs w:val="28"/>
              </w:rPr>
            </w:pPr>
            <w:r w:rsidRPr="00CA3ABB">
              <w:rPr>
                <w:rFonts w:eastAsia="MS Mincho"/>
                <w:sz w:val="28"/>
                <w:szCs w:val="28"/>
              </w:rPr>
              <w:t>0,0%</w:t>
            </w:r>
          </w:p>
        </w:tc>
        <w:tc>
          <w:tcPr>
            <w:tcW w:w="1701" w:type="dxa"/>
          </w:tcPr>
          <w:p w:rsidR="00673D43" w:rsidRPr="00CA3ABB" w:rsidRDefault="00673D43" w:rsidP="00673D43">
            <w:pPr>
              <w:contextualSpacing/>
              <w:jc w:val="center"/>
              <w:rPr>
                <w:rFonts w:eastAsia="MS Mincho"/>
                <w:sz w:val="28"/>
                <w:szCs w:val="28"/>
              </w:rPr>
            </w:pPr>
            <w:r w:rsidRPr="00CA3ABB">
              <w:rPr>
                <w:rFonts w:eastAsia="MS Mincho"/>
                <w:sz w:val="28"/>
                <w:szCs w:val="28"/>
              </w:rPr>
              <w:t>0,0%</w:t>
            </w:r>
          </w:p>
        </w:tc>
        <w:tc>
          <w:tcPr>
            <w:tcW w:w="1559" w:type="dxa"/>
          </w:tcPr>
          <w:p w:rsidR="00673D43" w:rsidRPr="00632338" w:rsidRDefault="00F07801" w:rsidP="00673D43">
            <w:pPr>
              <w:ind w:right="-108" w:firstLine="567"/>
              <w:contextualSpacing/>
              <w:jc w:val="center"/>
              <w:rPr>
                <w:rFonts w:eastAsia="MS Mincho"/>
                <w:sz w:val="28"/>
                <w:szCs w:val="28"/>
              </w:rPr>
            </w:pPr>
            <w:r w:rsidRPr="00CA3ABB">
              <w:rPr>
                <w:rFonts w:eastAsia="MS Mincho"/>
                <w:sz w:val="28"/>
                <w:szCs w:val="28"/>
              </w:rPr>
              <w:t>0,0%</w:t>
            </w:r>
          </w:p>
        </w:tc>
      </w:tr>
    </w:tbl>
    <w:p w:rsidR="007A74FB" w:rsidRPr="00632338" w:rsidRDefault="007A74FB" w:rsidP="00923FDD">
      <w:pPr>
        <w:tabs>
          <w:tab w:val="left" w:pos="709"/>
        </w:tabs>
        <w:spacing w:before="120"/>
        <w:ind w:firstLine="567"/>
        <w:jc w:val="both"/>
        <w:rPr>
          <w:sz w:val="28"/>
          <w:szCs w:val="28"/>
        </w:rPr>
      </w:pPr>
      <w:r w:rsidRPr="00632338">
        <w:rPr>
          <w:sz w:val="28"/>
          <w:szCs w:val="28"/>
        </w:rPr>
        <w:t>3.3. Результаты по группам участников экзамена с различным уровнем подготовки:</w:t>
      </w:r>
    </w:p>
    <w:p w:rsidR="007A74FB" w:rsidRPr="00632338" w:rsidRDefault="007A74FB" w:rsidP="00246079">
      <w:pPr>
        <w:pStyle w:val="a3"/>
        <w:spacing w:after="0" w:line="240" w:lineRule="auto"/>
        <w:ind w:left="0" w:firstLine="567"/>
        <w:rPr>
          <w:rFonts w:ascii="Times New Roman" w:hAnsi="Times New Roman"/>
          <w:sz w:val="28"/>
          <w:szCs w:val="28"/>
          <w:lang w:eastAsia="ru-RU"/>
        </w:rPr>
      </w:pPr>
      <w:r w:rsidRPr="00632338">
        <w:rPr>
          <w:rFonts w:ascii="Times New Roman" w:hAnsi="Times New Roman"/>
          <w:b/>
          <w:sz w:val="28"/>
          <w:szCs w:val="28"/>
          <w:lang w:eastAsia="ru-RU"/>
        </w:rPr>
        <w:t>А</w:t>
      </w:r>
      <w:r w:rsidRPr="00632338">
        <w:rPr>
          <w:rFonts w:ascii="Times New Roman" w:hAnsi="Times New Roman"/>
          <w:sz w:val="28"/>
          <w:szCs w:val="28"/>
          <w:lang w:eastAsia="ru-RU"/>
        </w:rPr>
        <w:t xml:space="preserve">) с учетом категории участников ЕГЭ </w:t>
      </w:r>
    </w:p>
    <w:p w:rsidR="007A74FB" w:rsidRPr="00923FDD" w:rsidRDefault="007A74FB" w:rsidP="00246079">
      <w:pPr>
        <w:pStyle w:val="a3"/>
        <w:spacing w:after="0" w:line="240" w:lineRule="auto"/>
        <w:ind w:left="0" w:firstLine="567"/>
        <w:jc w:val="right"/>
        <w:rPr>
          <w:rFonts w:ascii="Times New Roman" w:hAnsi="Times New Roman"/>
          <w:i/>
          <w:sz w:val="24"/>
          <w:szCs w:val="24"/>
          <w:lang w:eastAsia="ru-RU"/>
        </w:rPr>
      </w:pPr>
      <w:r w:rsidRPr="00923FDD">
        <w:rPr>
          <w:rFonts w:ascii="Times New Roman" w:hAnsi="Times New Roman"/>
          <w:i/>
          <w:sz w:val="24"/>
          <w:szCs w:val="24"/>
          <w:lang w:eastAsia="ru-RU"/>
        </w:rPr>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7"/>
        <w:gridCol w:w="2127"/>
        <w:gridCol w:w="1842"/>
      </w:tblGrid>
      <w:tr w:rsidR="007A74FB" w:rsidRPr="00632338" w:rsidTr="006F1549">
        <w:trPr>
          <w:trHeight w:val="20"/>
        </w:trPr>
        <w:tc>
          <w:tcPr>
            <w:tcW w:w="4111" w:type="dxa"/>
          </w:tcPr>
          <w:p w:rsidR="007A74FB" w:rsidRPr="00632338" w:rsidRDefault="007A74FB" w:rsidP="000D1A8B">
            <w:pPr>
              <w:pStyle w:val="a3"/>
              <w:spacing w:after="0" w:line="240" w:lineRule="auto"/>
              <w:ind w:left="0" w:firstLine="34"/>
              <w:jc w:val="both"/>
              <w:rPr>
                <w:rFonts w:ascii="Times New Roman" w:hAnsi="Times New Roman"/>
                <w:sz w:val="28"/>
                <w:szCs w:val="28"/>
              </w:rPr>
            </w:pPr>
          </w:p>
        </w:tc>
        <w:tc>
          <w:tcPr>
            <w:tcW w:w="2127" w:type="dxa"/>
          </w:tcPr>
          <w:p w:rsidR="007A74FB" w:rsidRPr="00632338" w:rsidRDefault="007A74FB" w:rsidP="000D1A8B">
            <w:pPr>
              <w:pStyle w:val="a3"/>
              <w:spacing w:after="0" w:line="240" w:lineRule="auto"/>
              <w:ind w:left="0" w:firstLine="34"/>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СОО</w:t>
            </w:r>
          </w:p>
        </w:tc>
        <w:tc>
          <w:tcPr>
            <w:tcW w:w="2127" w:type="dxa"/>
          </w:tcPr>
          <w:p w:rsidR="007A74FB" w:rsidRPr="00632338" w:rsidRDefault="007A74FB" w:rsidP="000D1A8B">
            <w:pPr>
              <w:pStyle w:val="a3"/>
              <w:spacing w:after="0" w:line="240" w:lineRule="auto"/>
              <w:ind w:left="0" w:firstLine="34"/>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СПО</w:t>
            </w:r>
          </w:p>
        </w:tc>
        <w:tc>
          <w:tcPr>
            <w:tcW w:w="1842" w:type="dxa"/>
          </w:tcPr>
          <w:p w:rsidR="007A74FB" w:rsidRPr="00632338" w:rsidRDefault="007A74FB" w:rsidP="000D1A8B">
            <w:pPr>
              <w:pStyle w:val="a3"/>
              <w:spacing w:after="0" w:line="240" w:lineRule="auto"/>
              <w:ind w:left="0" w:firstLine="34"/>
              <w:jc w:val="center"/>
              <w:rPr>
                <w:rFonts w:ascii="Times New Roman" w:hAnsi="Times New Roman"/>
                <w:sz w:val="28"/>
                <w:szCs w:val="28"/>
              </w:rPr>
            </w:pPr>
            <w:r w:rsidRPr="00632338">
              <w:rPr>
                <w:rFonts w:ascii="Times New Roman" w:hAnsi="Times New Roman"/>
                <w:sz w:val="28"/>
                <w:szCs w:val="28"/>
              </w:rPr>
              <w:t>Выпускники прошлых лет</w:t>
            </w:r>
          </w:p>
        </w:tc>
      </w:tr>
      <w:tr w:rsidR="006F1549" w:rsidRPr="00632338" w:rsidTr="006F1549">
        <w:trPr>
          <w:trHeight w:val="20"/>
        </w:trPr>
        <w:tc>
          <w:tcPr>
            <w:tcW w:w="4111" w:type="dxa"/>
          </w:tcPr>
          <w:p w:rsidR="006F1549" w:rsidRPr="00632338" w:rsidRDefault="006F1549" w:rsidP="000D1A8B">
            <w:pPr>
              <w:pStyle w:val="a3"/>
              <w:spacing w:after="0" w:line="240" w:lineRule="auto"/>
              <w:ind w:left="0" w:firstLine="34"/>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2127" w:type="dxa"/>
            <w:vAlign w:val="center"/>
          </w:tcPr>
          <w:p w:rsidR="006F1549" w:rsidRPr="006F1549" w:rsidRDefault="006F1549" w:rsidP="006F1549">
            <w:pPr>
              <w:jc w:val="center"/>
              <w:rPr>
                <w:color w:val="000000"/>
                <w:sz w:val="28"/>
                <w:szCs w:val="28"/>
              </w:rPr>
            </w:pPr>
            <w:r w:rsidRPr="006F1549">
              <w:rPr>
                <w:color w:val="000000"/>
                <w:sz w:val="28"/>
                <w:szCs w:val="28"/>
              </w:rPr>
              <w:t>6,5%</w:t>
            </w:r>
          </w:p>
        </w:tc>
        <w:tc>
          <w:tcPr>
            <w:tcW w:w="2127" w:type="dxa"/>
            <w:vAlign w:val="center"/>
          </w:tcPr>
          <w:p w:rsidR="006F1549" w:rsidRPr="006F1549" w:rsidRDefault="006F1549" w:rsidP="006F1549">
            <w:pPr>
              <w:jc w:val="center"/>
              <w:rPr>
                <w:color w:val="000000"/>
                <w:sz w:val="28"/>
                <w:szCs w:val="28"/>
              </w:rPr>
            </w:pPr>
            <w:r w:rsidRPr="006F1549">
              <w:rPr>
                <w:color w:val="000000"/>
                <w:sz w:val="28"/>
                <w:szCs w:val="28"/>
              </w:rPr>
              <w:t>37,1%</w:t>
            </w:r>
          </w:p>
        </w:tc>
        <w:tc>
          <w:tcPr>
            <w:tcW w:w="1842" w:type="dxa"/>
            <w:vAlign w:val="center"/>
          </w:tcPr>
          <w:p w:rsidR="006F1549" w:rsidRPr="006F1549" w:rsidRDefault="006F1549" w:rsidP="006F1549">
            <w:pPr>
              <w:jc w:val="center"/>
              <w:rPr>
                <w:color w:val="000000"/>
                <w:sz w:val="28"/>
                <w:szCs w:val="28"/>
              </w:rPr>
            </w:pPr>
            <w:r w:rsidRPr="006F1549">
              <w:rPr>
                <w:color w:val="000000"/>
                <w:sz w:val="28"/>
                <w:szCs w:val="28"/>
              </w:rPr>
              <w:t>14,1%</w:t>
            </w:r>
          </w:p>
        </w:tc>
      </w:tr>
      <w:tr w:rsidR="006F1549" w:rsidRPr="00632338" w:rsidTr="006F1549">
        <w:trPr>
          <w:trHeight w:val="20"/>
        </w:trPr>
        <w:tc>
          <w:tcPr>
            <w:tcW w:w="4111" w:type="dxa"/>
          </w:tcPr>
          <w:p w:rsidR="006F1549" w:rsidRPr="00632338" w:rsidRDefault="006F1549" w:rsidP="000D1A8B">
            <w:pPr>
              <w:pStyle w:val="a3"/>
              <w:spacing w:after="0" w:line="240" w:lineRule="auto"/>
              <w:ind w:left="0" w:firstLine="34"/>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6F1549" w:rsidRPr="006F1549" w:rsidRDefault="006F1549" w:rsidP="006F1549">
            <w:pPr>
              <w:jc w:val="center"/>
              <w:rPr>
                <w:color w:val="000000"/>
                <w:sz w:val="28"/>
                <w:szCs w:val="28"/>
              </w:rPr>
            </w:pPr>
            <w:r w:rsidRPr="006F1549">
              <w:rPr>
                <w:color w:val="000000"/>
                <w:sz w:val="28"/>
                <w:szCs w:val="28"/>
              </w:rPr>
              <w:t>54,0%</w:t>
            </w:r>
          </w:p>
        </w:tc>
        <w:tc>
          <w:tcPr>
            <w:tcW w:w="2127" w:type="dxa"/>
            <w:vAlign w:val="center"/>
          </w:tcPr>
          <w:p w:rsidR="006F1549" w:rsidRPr="006F1549" w:rsidRDefault="006F1549" w:rsidP="006F1549">
            <w:pPr>
              <w:jc w:val="center"/>
              <w:rPr>
                <w:color w:val="000000"/>
                <w:sz w:val="28"/>
                <w:szCs w:val="28"/>
              </w:rPr>
            </w:pPr>
            <w:r w:rsidRPr="006F1549">
              <w:rPr>
                <w:color w:val="000000"/>
                <w:sz w:val="28"/>
                <w:szCs w:val="28"/>
              </w:rPr>
              <w:t>57,1%</w:t>
            </w:r>
          </w:p>
        </w:tc>
        <w:tc>
          <w:tcPr>
            <w:tcW w:w="1842" w:type="dxa"/>
            <w:vAlign w:val="center"/>
          </w:tcPr>
          <w:p w:rsidR="006F1549" w:rsidRPr="006F1549" w:rsidRDefault="006F1549" w:rsidP="006F1549">
            <w:pPr>
              <w:jc w:val="center"/>
              <w:rPr>
                <w:color w:val="000000"/>
                <w:sz w:val="28"/>
                <w:szCs w:val="28"/>
              </w:rPr>
            </w:pPr>
            <w:r w:rsidRPr="006F1549">
              <w:rPr>
                <w:color w:val="000000"/>
                <w:sz w:val="28"/>
                <w:szCs w:val="28"/>
              </w:rPr>
              <w:t>54,6%</w:t>
            </w:r>
          </w:p>
        </w:tc>
      </w:tr>
      <w:tr w:rsidR="006F1549" w:rsidRPr="00632338" w:rsidTr="006F1549">
        <w:trPr>
          <w:trHeight w:val="20"/>
        </w:trPr>
        <w:tc>
          <w:tcPr>
            <w:tcW w:w="4111" w:type="dxa"/>
          </w:tcPr>
          <w:p w:rsidR="006F1549" w:rsidRPr="00632338" w:rsidRDefault="006F1549" w:rsidP="000D1A8B">
            <w:pPr>
              <w:pStyle w:val="a3"/>
              <w:spacing w:after="0" w:line="240" w:lineRule="auto"/>
              <w:ind w:left="0" w:firstLine="34"/>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2127" w:type="dxa"/>
            <w:vAlign w:val="center"/>
          </w:tcPr>
          <w:p w:rsidR="006F1549" w:rsidRPr="006F1549" w:rsidRDefault="006F1549" w:rsidP="006F1549">
            <w:pPr>
              <w:jc w:val="center"/>
              <w:rPr>
                <w:color w:val="000000"/>
                <w:sz w:val="28"/>
                <w:szCs w:val="28"/>
              </w:rPr>
            </w:pPr>
            <w:r w:rsidRPr="006F1549">
              <w:rPr>
                <w:color w:val="000000"/>
                <w:sz w:val="28"/>
                <w:szCs w:val="28"/>
              </w:rPr>
              <w:t>35,5%</w:t>
            </w:r>
          </w:p>
        </w:tc>
        <w:tc>
          <w:tcPr>
            <w:tcW w:w="2127" w:type="dxa"/>
            <w:vAlign w:val="center"/>
          </w:tcPr>
          <w:p w:rsidR="006F1549" w:rsidRPr="006F1549" w:rsidRDefault="006F1549" w:rsidP="006F1549">
            <w:pPr>
              <w:jc w:val="center"/>
              <w:rPr>
                <w:color w:val="000000"/>
                <w:sz w:val="28"/>
                <w:szCs w:val="28"/>
              </w:rPr>
            </w:pPr>
            <w:r w:rsidRPr="006F1549">
              <w:rPr>
                <w:color w:val="000000"/>
                <w:sz w:val="28"/>
                <w:szCs w:val="28"/>
              </w:rPr>
              <w:t>5,8%</w:t>
            </w:r>
          </w:p>
        </w:tc>
        <w:tc>
          <w:tcPr>
            <w:tcW w:w="1842" w:type="dxa"/>
            <w:vAlign w:val="center"/>
          </w:tcPr>
          <w:p w:rsidR="006F1549" w:rsidRPr="006F1549" w:rsidRDefault="006F1549" w:rsidP="006F1549">
            <w:pPr>
              <w:jc w:val="center"/>
              <w:rPr>
                <w:color w:val="000000"/>
                <w:sz w:val="28"/>
                <w:szCs w:val="28"/>
              </w:rPr>
            </w:pPr>
            <w:r w:rsidRPr="006F1549">
              <w:rPr>
                <w:color w:val="000000"/>
                <w:sz w:val="28"/>
                <w:szCs w:val="28"/>
              </w:rPr>
              <w:t>30,3%</w:t>
            </w:r>
          </w:p>
        </w:tc>
      </w:tr>
      <w:tr w:rsidR="006F1549" w:rsidRPr="00632338" w:rsidTr="006F1549">
        <w:trPr>
          <w:trHeight w:val="20"/>
        </w:trPr>
        <w:tc>
          <w:tcPr>
            <w:tcW w:w="4111" w:type="dxa"/>
          </w:tcPr>
          <w:p w:rsidR="006F1549" w:rsidRPr="00632338" w:rsidRDefault="006F1549" w:rsidP="000D1A8B">
            <w:pPr>
              <w:pStyle w:val="a3"/>
              <w:spacing w:after="0" w:line="240" w:lineRule="auto"/>
              <w:ind w:left="0" w:firstLine="34"/>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2127" w:type="dxa"/>
            <w:vAlign w:val="center"/>
          </w:tcPr>
          <w:p w:rsidR="006F1549" w:rsidRPr="006F1549" w:rsidRDefault="006F1549" w:rsidP="006F1549">
            <w:pPr>
              <w:jc w:val="center"/>
              <w:rPr>
                <w:color w:val="000000"/>
                <w:sz w:val="28"/>
                <w:szCs w:val="28"/>
              </w:rPr>
            </w:pPr>
            <w:r w:rsidRPr="006F1549">
              <w:rPr>
                <w:color w:val="000000"/>
                <w:sz w:val="28"/>
                <w:szCs w:val="28"/>
              </w:rPr>
              <w:t>3,9%</w:t>
            </w:r>
          </w:p>
        </w:tc>
        <w:tc>
          <w:tcPr>
            <w:tcW w:w="2127" w:type="dxa"/>
            <w:vAlign w:val="center"/>
          </w:tcPr>
          <w:p w:rsidR="006F1549" w:rsidRPr="006F1549" w:rsidRDefault="006F1549" w:rsidP="006F1549">
            <w:pPr>
              <w:jc w:val="center"/>
              <w:rPr>
                <w:color w:val="000000"/>
                <w:sz w:val="28"/>
                <w:szCs w:val="28"/>
              </w:rPr>
            </w:pPr>
            <w:r w:rsidRPr="006F1549">
              <w:rPr>
                <w:color w:val="000000"/>
                <w:sz w:val="28"/>
                <w:szCs w:val="28"/>
              </w:rPr>
              <w:t>0,0%</w:t>
            </w:r>
          </w:p>
        </w:tc>
        <w:tc>
          <w:tcPr>
            <w:tcW w:w="1842" w:type="dxa"/>
            <w:vAlign w:val="center"/>
          </w:tcPr>
          <w:p w:rsidR="006F1549" w:rsidRPr="006F1549" w:rsidRDefault="006F1549" w:rsidP="006F1549">
            <w:pPr>
              <w:jc w:val="center"/>
              <w:rPr>
                <w:color w:val="000000"/>
                <w:sz w:val="28"/>
                <w:szCs w:val="28"/>
              </w:rPr>
            </w:pPr>
            <w:r w:rsidRPr="006F1549">
              <w:rPr>
                <w:color w:val="000000"/>
                <w:sz w:val="28"/>
                <w:szCs w:val="28"/>
              </w:rPr>
              <w:t>1,0%</w:t>
            </w:r>
          </w:p>
        </w:tc>
      </w:tr>
      <w:tr w:rsidR="007A74FB" w:rsidRPr="00632338" w:rsidTr="006F1549">
        <w:trPr>
          <w:trHeight w:val="20"/>
        </w:trPr>
        <w:tc>
          <w:tcPr>
            <w:tcW w:w="4111" w:type="dxa"/>
          </w:tcPr>
          <w:p w:rsidR="007A74FB" w:rsidRPr="00632338" w:rsidRDefault="007A74FB" w:rsidP="000D1A8B">
            <w:pPr>
              <w:pStyle w:val="a3"/>
              <w:spacing w:after="0" w:line="240" w:lineRule="auto"/>
              <w:ind w:left="0" w:firstLine="34"/>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2127" w:type="dxa"/>
            <w:vAlign w:val="center"/>
          </w:tcPr>
          <w:p w:rsidR="007A74FB" w:rsidRPr="006F1549" w:rsidRDefault="00630F35" w:rsidP="006F1549">
            <w:pPr>
              <w:pStyle w:val="a3"/>
              <w:spacing w:after="0" w:line="240" w:lineRule="auto"/>
              <w:ind w:left="0" w:firstLine="34"/>
              <w:jc w:val="center"/>
              <w:rPr>
                <w:rFonts w:ascii="Times New Roman" w:hAnsi="Times New Roman"/>
                <w:b/>
                <w:sz w:val="28"/>
                <w:szCs w:val="28"/>
              </w:rPr>
            </w:pPr>
            <w:r w:rsidRPr="006F1549">
              <w:rPr>
                <w:rFonts w:ascii="Times New Roman" w:hAnsi="Times New Roman"/>
                <w:b/>
                <w:sz w:val="28"/>
                <w:szCs w:val="28"/>
              </w:rPr>
              <w:t>0</w:t>
            </w:r>
          </w:p>
        </w:tc>
        <w:tc>
          <w:tcPr>
            <w:tcW w:w="2127" w:type="dxa"/>
            <w:vAlign w:val="center"/>
          </w:tcPr>
          <w:p w:rsidR="007A74FB" w:rsidRPr="006F1549" w:rsidRDefault="00630F35" w:rsidP="006F1549">
            <w:pPr>
              <w:pStyle w:val="a3"/>
              <w:spacing w:after="0" w:line="240" w:lineRule="auto"/>
              <w:ind w:left="0" w:firstLine="34"/>
              <w:jc w:val="center"/>
              <w:rPr>
                <w:rFonts w:ascii="Times New Roman" w:hAnsi="Times New Roman"/>
                <w:b/>
                <w:sz w:val="28"/>
                <w:szCs w:val="28"/>
              </w:rPr>
            </w:pPr>
            <w:r w:rsidRPr="006F1549">
              <w:rPr>
                <w:rFonts w:ascii="Times New Roman" w:hAnsi="Times New Roman"/>
                <w:b/>
                <w:sz w:val="28"/>
                <w:szCs w:val="28"/>
              </w:rPr>
              <w:t>0</w:t>
            </w:r>
          </w:p>
        </w:tc>
        <w:tc>
          <w:tcPr>
            <w:tcW w:w="1842" w:type="dxa"/>
            <w:vAlign w:val="center"/>
          </w:tcPr>
          <w:p w:rsidR="007A74FB" w:rsidRPr="006F1549" w:rsidRDefault="00630F35" w:rsidP="006F1549">
            <w:pPr>
              <w:pStyle w:val="a3"/>
              <w:spacing w:after="0" w:line="240" w:lineRule="auto"/>
              <w:ind w:left="0" w:firstLine="34"/>
              <w:jc w:val="center"/>
              <w:rPr>
                <w:rFonts w:ascii="Times New Roman" w:hAnsi="Times New Roman"/>
                <w:b/>
                <w:sz w:val="28"/>
                <w:szCs w:val="28"/>
              </w:rPr>
            </w:pPr>
            <w:r w:rsidRPr="006F1549">
              <w:rPr>
                <w:rFonts w:ascii="Times New Roman" w:hAnsi="Times New Roman"/>
                <w:b/>
                <w:sz w:val="28"/>
                <w:szCs w:val="28"/>
              </w:rPr>
              <w:t>0</w:t>
            </w:r>
          </w:p>
        </w:tc>
      </w:tr>
    </w:tbl>
    <w:p w:rsidR="007A74FB" w:rsidRPr="00632338" w:rsidRDefault="007A74FB" w:rsidP="006F1549">
      <w:pPr>
        <w:pStyle w:val="a3"/>
        <w:spacing w:before="120" w:after="0" w:line="240" w:lineRule="auto"/>
        <w:ind w:left="0" w:firstLine="567"/>
        <w:jc w:val="both"/>
        <w:rPr>
          <w:rFonts w:ascii="Times New Roman" w:hAnsi="Times New Roman"/>
          <w:sz w:val="28"/>
          <w:szCs w:val="28"/>
          <w:lang w:eastAsia="ru-RU"/>
        </w:rPr>
      </w:pPr>
      <w:r w:rsidRPr="00632338">
        <w:rPr>
          <w:rFonts w:ascii="Times New Roman" w:hAnsi="Times New Roman"/>
          <w:b/>
          <w:sz w:val="28"/>
          <w:szCs w:val="28"/>
          <w:lang w:eastAsia="ru-RU"/>
        </w:rPr>
        <w:t>Б)</w:t>
      </w:r>
      <w:r w:rsidRPr="00632338">
        <w:rPr>
          <w:rFonts w:ascii="Times New Roman" w:hAnsi="Times New Roman"/>
          <w:sz w:val="28"/>
          <w:szCs w:val="28"/>
          <w:lang w:eastAsia="ru-RU"/>
        </w:rPr>
        <w:t xml:space="preserve"> с учетом типа ОО </w:t>
      </w:r>
    </w:p>
    <w:p w:rsidR="007A74FB" w:rsidRPr="00632338" w:rsidRDefault="007A74FB" w:rsidP="00246079">
      <w:pPr>
        <w:pStyle w:val="a3"/>
        <w:spacing w:after="120" w:line="240" w:lineRule="auto"/>
        <w:ind w:left="0" w:firstLine="567"/>
        <w:jc w:val="both"/>
        <w:rPr>
          <w:rFonts w:ascii="Times New Roman" w:hAnsi="Times New Roman"/>
          <w:i/>
          <w:sz w:val="28"/>
          <w:szCs w:val="28"/>
          <w:lang w:eastAsia="ru-RU"/>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7A74FB" w:rsidRPr="00C15772" w:rsidRDefault="007A74FB" w:rsidP="00246079">
      <w:pPr>
        <w:pStyle w:val="a3"/>
        <w:spacing w:after="0" w:line="240" w:lineRule="auto"/>
        <w:ind w:left="0" w:firstLine="567"/>
        <w:jc w:val="right"/>
        <w:rPr>
          <w:rFonts w:ascii="Times New Roman" w:hAnsi="Times New Roman"/>
          <w:i/>
          <w:sz w:val="24"/>
          <w:szCs w:val="24"/>
          <w:lang w:eastAsia="ru-RU"/>
        </w:rPr>
      </w:pPr>
      <w:r w:rsidRPr="00C15772">
        <w:rPr>
          <w:rFonts w:ascii="Times New Roman" w:hAnsi="Times New Roman"/>
          <w:i/>
          <w:sz w:val="24"/>
          <w:szCs w:val="24"/>
          <w:lang w:eastAsia="ru-RU"/>
        </w:rPr>
        <w:t>Таблица 7</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1701"/>
        <w:gridCol w:w="2197"/>
        <w:gridCol w:w="2197"/>
      </w:tblGrid>
      <w:tr w:rsidR="005166AB" w:rsidRPr="00632338" w:rsidTr="00CE58BA">
        <w:trPr>
          <w:trHeight w:val="20"/>
        </w:trPr>
        <w:tc>
          <w:tcPr>
            <w:tcW w:w="4253" w:type="dxa"/>
          </w:tcPr>
          <w:p w:rsidR="005166AB" w:rsidRPr="00632338" w:rsidRDefault="005166AB" w:rsidP="00C56BDF">
            <w:pPr>
              <w:pStyle w:val="a3"/>
              <w:spacing w:after="0" w:line="240" w:lineRule="auto"/>
              <w:ind w:left="0" w:right="-108" w:firstLine="33"/>
              <w:jc w:val="both"/>
              <w:rPr>
                <w:rFonts w:ascii="Times New Roman" w:hAnsi="Times New Roman"/>
                <w:sz w:val="28"/>
                <w:szCs w:val="28"/>
              </w:rPr>
            </w:pPr>
          </w:p>
        </w:tc>
        <w:tc>
          <w:tcPr>
            <w:tcW w:w="1701" w:type="dxa"/>
            <w:vAlign w:val="center"/>
          </w:tcPr>
          <w:p w:rsidR="005166AB" w:rsidRPr="00DD2F53" w:rsidRDefault="005166AB" w:rsidP="00C56BDF">
            <w:pPr>
              <w:pStyle w:val="a3"/>
              <w:spacing w:after="0" w:line="240" w:lineRule="auto"/>
              <w:ind w:left="-108" w:right="-108" w:firstLine="33"/>
              <w:jc w:val="center"/>
              <w:rPr>
                <w:rFonts w:ascii="Times New Roman" w:hAnsi="Times New Roman"/>
                <w:sz w:val="28"/>
                <w:szCs w:val="28"/>
              </w:rPr>
            </w:pPr>
            <w:r w:rsidRPr="00DD2F53">
              <w:rPr>
                <w:rFonts w:ascii="Times New Roman" w:hAnsi="Times New Roman"/>
                <w:sz w:val="28"/>
                <w:szCs w:val="28"/>
              </w:rPr>
              <w:t>Лицеи, гимназии</w:t>
            </w:r>
          </w:p>
        </w:tc>
        <w:tc>
          <w:tcPr>
            <w:tcW w:w="2197" w:type="dxa"/>
            <w:vAlign w:val="center"/>
          </w:tcPr>
          <w:p w:rsidR="005166AB" w:rsidRPr="00DD2F53" w:rsidRDefault="005166AB" w:rsidP="00C56BDF">
            <w:pPr>
              <w:pStyle w:val="a3"/>
              <w:spacing w:after="0" w:line="240" w:lineRule="auto"/>
              <w:ind w:left="-108" w:right="-108" w:firstLine="33"/>
              <w:jc w:val="center"/>
              <w:rPr>
                <w:rFonts w:ascii="Times New Roman" w:hAnsi="Times New Roman"/>
                <w:sz w:val="28"/>
                <w:szCs w:val="28"/>
              </w:rPr>
            </w:pPr>
            <w:r>
              <w:rPr>
                <w:rFonts w:ascii="Times New Roman" w:hAnsi="Times New Roman"/>
                <w:sz w:val="28"/>
                <w:szCs w:val="28"/>
              </w:rPr>
              <w:t>Средние общеобразовательные школы с углубленным изучением отдельных предметов</w:t>
            </w:r>
          </w:p>
        </w:tc>
        <w:tc>
          <w:tcPr>
            <w:tcW w:w="2197" w:type="dxa"/>
            <w:vAlign w:val="center"/>
          </w:tcPr>
          <w:p w:rsidR="005166AB" w:rsidRPr="00DD2F53" w:rsidRDefault="005166AB" w:rsidP="00C56BDF">
            <w:pPr>
              <w:pStyle w:val="a3"/>
              <w:spacing w:after="0" w:line="240" w:lineRule="auto"/>
              <w:ind w:left="-108" w:right="-108" w:firstLine="33"/>
              <w:jc w:val="center"/>
              <w:rPr>
                <w:rFonts w:ascii="Times New Roman" w:hAnsi="Times New Roman"/>
                <w:sz w:val="28"/>
                <w:szCs w:val="28"/>
              </w:rPr>
            </w:pPr>
            <w:r>
              <w:rPr>
                <w:rFonts w:ascii="Times New Roman" w:hAnsi="Times New Roman"/>
                <w:sz w:val="28"/>
                <w:szCs w:val="28"/>
              </w:rPr>
              <w:t>Средние общеобразовательные школы</w:t>
            </w:r>
          </w:p>
        </w:tc>
      </w:tr>
      <w:tr w:rsidR="00CE58BA" w:rsidRPr="00632338" w:rsidTr="00CE58BA">
        <w:trPr>
          <w:trHeight w:val="20"/>
        </w:trPr>
        <w:tc>
          <w:tcPr>
            <w:tcW w:w="4253" w:type="dxa"/>
          </w:tcPr>
          <w:p w:rsidR="00CE58BA" w:rsidRPr="00632338" w:rsidRDefault="00CE58BA" w:rsidP="00C56BDF">
            <w:pPr>
              <w:pStyle w:val="a3"/>
              <w:spacing w:after="0" w:line="240" w:lineRule="auto"/>
              <w:ind w:left="0" w:right="-108"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1701" w:type="dxa"/>
            <w:vAlign w:val="center"/>
          </w:tcPr>
          <w:p w:rsidR="00CE58BA" w:rsidRPr="00CE58BA" w:rsidRDefault="00CE58BA" w:rsidP="00CE58BA">
            <w:pPr>
              <w:jc w:val="center"/>
              <w:rPr>
                <w:color w:val="000000"/>
                <w:sz w:val="28"/>
                <w:szCs w:val="28"/>
              </w:rPr>
            </w:pPr>
            <w:r w:rsidRPr="00CE58BA">
              <w:rPr>
                <w:color w:val="000000"/>
                <w:sz w:val="28"/>
                <w:szCs w:val="28"/>
              </w:rPr>
              <w:t>2,7%</w:t>
            </w:r>
          </w:p>
        </w:tc>
        <w:tc>
          <w:tcPr>
            <w:tcW w:w="2197" w:type="dxa"/>
            <w:vAlign w:val="center"/>
          </w:tcPr>
          <w:p w:rsidR="00CE58BA" w:rsidRPr="00CE58BA" w:rsidRDefault="00CE58BA" w:rsidP="00CE58BA">
            <w:pPr>
              <w:jc w:val="center"/>
              <w:rPr>
                <w:color w:val="000000"/>
                <w:sz w:val="28"/>
                <w:szCs w:val="28"/>
              </w:rPr>
            </w:pPr>
            <w:r w:rsidRPr="00CE58BA">
              <w:rPr>
                <w:color w:val="000000"/>
                <w:sz w:val="28"/>
                <w:szCs w:val="28"/>
              </w:rPr>
              <w:t>6,2%</w:t>
            </w:r>
          </w:p>
        </w:tc>
        <w:tc>
          <w:tcPr>
            <w:tcW w:w="2197" w:type="dxa"/>
            <w:vAlign w:val="center"/>
          </w:tcPr>
          <w:p w:rsidR="00CE58BA" w:rsidRPr="00CE58BA" w:rsidRDefault="00CE58BA" w:rsidP="00CE58BA">
            <w:pPr>
              <w:jc w:val="center"/>
              <w:rPr>
                <w:color w:val="000000"/>
                <w:sz w:val="28"/>
                <w:szCs w:val="28"/>
              </w:rPr>
            </w:pPr>
            <w:r w:rsidRPr="00CE58BA">
              <w:rPr>
                <w:color w:val="000000"/>
                <w:sz w:val="28"/>
                <w:szCs w:val="28"/>
              </w:rPr>
              <w:t>7,9%</w:t>
            </w:r>
          </w:p>
        </w:tc>
      </w:tr>
      <w:tr w:rsidR="00CE58BA" w:rsidRPr="00632338" w:rsidTr="00CE58BA">
        <w:trPr>
          <w:trHeight w:val="20"/>
        </w:trPr>
        <w:tc>
          <w:tcPr>
            <w:tcW w:w="4253" w:type="dxa"/>
          </w:tcPr>
          <w:p w:rsidR="00CE58BA" w:rsidRPr="00632338" w:rsidRDefault="00CE58BA" w:rsidP="00C56BDF">
            <w:pPr>
              <w:pStyle w:val="a3"/>
              <w:spacing w:after="0" w:line="240" w:lineRule="auto"/>
              <w:ind w:left="0" w:right="-108"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1701" w:type="dxa"/>
            <w:vAlign w:val="center"/>
          </w:tcPr>
          <w:p w:rsidR="00CE58BA" w:rsidRPr="00CE58BA" w:rsidRDefault="00CE58BA" w:rsidP="00CE58BA">
            <w:pPr>
              <w:jc w:val="center"/>
              <w:rPr>
                <w:color w:val="000000"/>
                <w:sz w:val="28"/>
                <w:szCs w:val="28"/>
              </w:rPr>
            </w:pPr>
            <w:r w:rsidRPr="00CE58BA">
              <w:rPr>
                <w:color w:val="000000"/>
                <w:sz w:val="28"/>
                <w:szCs w:val="28"/>
              </w:rPr>
              <w:t>44,0%</w:t>
            </w:r>
          </w:p>
        </w:tc>
        <w:tc>
          <w:tcPr>
            <w:tcW w:w="2197" w:type="dxa"/>
            <w:vAlign w:val="center"/>
          </w:tcPr>
          <w:p w:rsidR="00CE58BA" w:rsidRPr="00CE58BA" w:rsidRDefault="00CE58BA" w:rsidP="00CE58BA">
            <w:pPr>
              <w:jc w:val="center"/>
              <w:rPr>
                <w:color w:val="000000"/>
                <w:sz w:val="28"/>
                <w:szCs w:val="28"/>
              </w:rPr>
            </w:pPr>
            <w:r w:rsidRPr="00CE58BA">
              <w:rPr>
                <w:color w:val="000000"/>
                <w:sz w:val="28"/>
                <w:szCs w:val="28"/>
              </w:rPr>
              <w:t>53,0%</w:t>
            </w:r>
          </w:p>
        </w:tc>
        <w:tc>
          <w:tcPr>
            <w:tcW w:w="2197" w:type="dxa"/>
            <w:vAlign w:val="center"/>
          </w:tcPr>
          <w:p w:rsidR="00CE58BA" w:rsidRPr="00CE58BA" w:rsidRDefault="00CE58BA" w:rsidP="00CE58BA">
            <w:pPr>
              <w:jc w:val="center"/>
              <w:rPr>
                <w:color w:val="000000"/>
                <w:sz w:val="28"/>
                <w:szCs w:val="28"/>
              </w:rPr>
            </w:pPr>
            <w:r w:rsidRPr="00CE58BA">
              <w:rPr>
                <w:color w:val="000000"/>
                <w:sz w:val="28"/>
                <w:szCs w:val="28"/>
              </w:rPr>
              <w:t>57,1%</w:t>
            </w:r>
          </w:p>
        </w:tc>
      </w:tr>
      <w:tr w:rsidR="00CE58BA" w:rsidRPr="00632338" w:rsidTr="00CE58BA">
        <w:trPr>
          <w:trHeight w:val="20"/>
        </w:trPr>
        <w:tc>
          <w:tcPr>
            <w:tcW w:w="4253" w:type="dxa"/>
          </w:tcPr>
          <w:p w:rsidR="00CE58BA" w:rsidRPr="00632338" w:rsidRDefault="00CE58BA" w:rsidP="00C56BDF">
            <w:pPr>
              <w:pStyle w:val="a3"/>
              <w:spacing w:after="0" w:line="240" w:lineRule="auto"/>
              <w:ind w:left="0" w:right="-108"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1701" w:type="dxa"/>
            <w:vAlign w:val="center"/>
          </w:tcPr>
          <w:p w:rsidR="00CE58BA" w:rsidRPr="00CE58BA" w:rsidRDefault="00CE58BA" w:rsidP="00CE58BA">
            <w:pPr>
              <w:jc w:val="center"/>
              <w:rPr>
                <w:color w:val="000000"/>
                <w:sz w:val="28"/>
                <w:szCs w:val="28"/>
              </w:rPr>
            </w:pPr>
            <w:r w:rsidRPr="00CE58BA">
              <w:rPr>
                <w:color w:val="000000"/>
                <w:sz w:val="28"/>
                <w:szCs w:val="28"/>
              </w:rPr>
              <w:t>47,6%</w:t>
            </w:r>
          </w:p>
        </w:tc>
        <w:tc>
          <w:tcPr>
            <w:tcW w:w="2197" w:type="dxa"/>
            <w:vAlign w:val="center"/>
          </w:tcPr>
          <w:p w:rsidR="00CE58BA" w:rsidRPr="00CE58BA" w:rsidRDefault="00CE58BA" w:rsidP="00CE58BA">
            <w:pPr>
              <w:jc w:val="center"/>
              <w:rPr>
                <w:color w:val="000000"/>
                <w:sz w:val="28"/>
                <w:szCs w:val="28"/>
              </w:rPr>
            </w:pPr>
            <w:r w:rsidRPr="00CE58BA">
              <w:rPr>
                <w:color w:val="000000"/>
                <w:sz w:val="28"/>
                <w:szCs w:val="28"/>
              </w:rPr>
              <w:t>35,4%</w:t>
            </w:r>
          </w:p>
        </w:tc>
        <w:tc>
          <w:tcPr>
            <w:tcW w:w="2197" w:type="dxa"/>
            <w:vAlign w:val="center"/>
          </w:tcPr>
          <w:p w:rsidR="00CE58BA" w:rsidRPr="00CE58BA" w:rsidRDefault="00CE58BA" w:rsidP="00CE58BA">
            <w:pPr>
              <w:jc w:val="center"/>
              <w:rPr>
                <w:color w:val="000000"/>
                <w:sz w:val="28"/>
                <w:szCs w:val="28"/>
              </w:rPr>
            </w:pPr>
            <w:r w:rsidRPr="00CE58BA">
              <w:rPr>
                <w:color w:val="000000"/>
                <w:sz w:val="28"/>
                <w:szCs w:val="28"/>
              </w:rPr>
              <w:t>31,8%</w:t>
            </w:r>
          </w:p>
        </w:tc>
      </w:tr>
      <w:tr w:rsidR="00CE58BA" w:rsidRPr="00632338" w:rsidTr="00CE58BA">
        <w:trPr>
          <w:trHeight w:val="20"/>
        </w:trPr>
        <w:tc>
          <w:tcPr>
            <w:tcW w:w="4253" w:type="dxa"/>
          </w:tcPr>
          <w:p w:rsidR="00CE58BA" w:rsidRPr="00632338" w:rsidRDefault="00CE58BA" w:rsidP="00C56BDF">
            <w:pPr>
              <w:pStyle w:val="a3"/>
              <w:spacing w:after="0" w:line="240" w:lineRule="auto"/>
              <w:ind w:left="0" w:right="-108"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1701" w:type="dxa"/>
            <w:vAlign w:val="center"/>
          </w:tcPr>
          <w:p w:rsidR="00CE58BA" w:rsidRPr="00CE58BA" w:rsidRDefault="00CE58BA" w:rsidP="00CE58BA">
            <w:pPr>
              <w:jc w:val="center"/>
              <w:rPr>
                <w:color w:val="000000"/>
                <w:sz w:val="28"/>
                <w:szCs w:val="28"/>
              </w:rPr>
            </w:pPr>
            <w:r w:rsidRPr="00CE58BA">
              <w:rPr>
                <w:color w:val="000000"/>
                <w:sz w:val="28"/>
                <w:szCs w:val="28"/>
              </w:rPr>
              <w:t>5,7%</w:t>
            </w:r>
          </w:p>
        </w:tc>
        <w:tc>
          <w:tcPr>
            <w:tcW w:w="2197" w:type="dxa"/>
            <w:vAlign w:val="center"/>
          </w:tcPr>
          <w:p w:rsidR="00CE58BA" w:rsidRPr="00CE58BA" w:rsidRDefault="00CE58BA" w:rsidP="00CE58BA">
            <w:pPr>
              <w:jc w:val="center"/>
              <w:rPr>
                <w:color w:val="000000"/>
                <w:sz w:val="28"/>
                <w:szCs w:val="28"/>
              </w:rPr>
            </w:pPr>
            <w:r w:rsidRPr="00CE58BA">
              <w:rPr>
                <w:color w:val="000000"/>
                <w:sz w:val="28"/>
                <w:szCs w:val="28"/>
              </w:rPr>
              <w:t>5,4%</w:t>
            </w:r>
          </w:p>
        </w:tc>
        <w:tc>
          <w:tcPr>
            <w:tcW w:w="2197" w:type="dxa"/>
            <w:vAlign w:val="center"/>
          </w:tcPr>
          <w:p w:rsidR="00CE58BA" w:rsidRPr="00CE58BA" w:rsidRDefault="00CE58BA" w:rsidP="00CE58BA">
            <w:pPr>
              <w:jc w:val="center"/>
              <w:rPr>
                <w:color w:val="000000"/>
                <w:sz w:val="28"/>
                <w:szCs w:val="28"/>
              </w:rPr>
            </w:pPr>
            <w:r w:rsidRPr="00CE58BA">
              <w:rPr>
                <w:color w:val="000000"/>
                <w:sz w:val="28"/>
                <w:szCs w:val="28"/>
              </w:rPr>
              <w:t>3,2%</w:t>
            </w:r>
          </w:p>
        </w:tc>
      </w:tr>
      <w:tr w:rsidR="007A74FB" w:rsidRPr="00632338" w:rsidTr="00CE58BA">
        <w:trPr>
          <w:trHeight w:val="20"/>
        </w:trPr>
        <w:tc>
          <w:tcPr>
            <w:tcW w:w="4253" w:type="dxa"/>
          </w:tcPr>
          <w:p w:rsidR="007A74FB" w:rsidRPr="00632338" w:rsidRDefault="007A74FB" w:rsidP="00C56BDF">
            <w:pPr>
              <w:pStyle w:val="a3"/>
              <w:spacing w:after="0" w:line="240" w:lineRule="auto"/>
              <w:ind w:left="0" w:right="-108" w:firstLine="33"/>
              <w:jc w:val="both"/>
              <w:rPr>
                <w:rFonts w:ascii="Times New Roman" w:hAnsi="Times New Roman"/>
                <w:b/>
                <w:sz w:val="28"/>
                <w:szCs w:val="28"/>
              </w:rPr>
            </w:pPr>
            <w:r w:rsidRPr="00632338">
              <w:rPr>
                <w:rFonts w:ascii="Times New Roman" w:hAnsi="Times New Roman"/>
                <w:sz w:val="28"/>
                <w:szCs w:val="28"/>
              </w:rPr>
              <w:t xml:space="preserve">Количество выпускников, </w:t>
            </w:r>
            <w:r w:rsidRPr="00632338">
              <w:rPr>
                <w:rFonts w:ascii="Times New Roman" w:hAnsi="Times New Roman"/>
                <w:sz w:val="28"/>
                <w:szCs w:val="28"/>
              </w:rPr>
              <w:lastRenderedPageBreak/>
              <w:t>получивших 100 баллов</w:t>
            </w:r>
          </w:p>
        </w:tc>
        <w:tc>
          <w:tcPr>
            <w:tcW w:w="1701" w:type="dxa"/>
            <w:vAlign w:val="center"/>
          </w:tcPr>
          <w:p w:rsidR="007A74FB" w:rsidRPr="00CE58BA" w:rsidRDefault="0093038E" w:rsidP="00CE58BA">
            <w:pPr>
              <w:pStyle w:val="a3"/>
              <w:spacing w:after="0" w:line="240" w:lineRule="auto"/>
              <w:ind w:left="-108" w:right="-108" w:firstLine="33"/>
              <w:jc w:val="center"/>
              <w:rPr>
                <w:rFonts w:ascii="Times New Roman" w:hAnsi="Times New Roman"/>
                <w:sz w:val="28"/>
                <w:szCs w:val="28"/>
              </w:rPr>
            </w:pPr>
            <w:r w:rsidRPr="00CE58BA">
              <w:rPr>
                <w:rFonts w:ascii="Times New Roman" w:hAnsi="Times New Roman"/>
                <w:sz w:val="28"/>
                <w:szCs w:val="28"/>
              </w:rPr>
              <w:lastRenderedPageBreak/>
              <w:t>0</w:t>
            </w:r>
          </w:p>
        </w:tc>
        <w:tc>
          <w:tcPr>
            <w:tcW w:w="2197" w:type="dxa"/>
            <w:vAlign w:val="center"/>
          </w:tcPr>
          <w:p w:rsidR="007A74FB" w:rsidRPr="00CE58BA" w:rsidRDefault="0093038E" w:rsidP="00CE58BA">
            <w:pPr>
              <w:pStyle w:val="a3"/>
              <w:spacing w:after="0" w:line="240" w:lineRule="auto"/>
              <w:ind w:left="-108" w:right="-108" w:firstLine="33"/>
              <w:jc w:val="center"/>
              <w:rPr>
                <w:rFonts w:ascii="Times New Roman" w:hAnsi="Times New Roman"/>
                <w:sz w:val="28"/>
                <w:szCs w:val="28"/>
              </w:rPr>
            </w:pPr>
            <w:r w:rsidRPr="00CE58BA">
              <w:rPr>
                <w:rFonts w:ascii="Times New Roman" w:hAnsi="Times New Roman"/>
                <w:sz w:val="28"/>
                <w:szCs w:val="28"/>
              </w:rPr>
              <w:t>0</w:t>
            </w:r>
          </w:p>
        </w:tc>
        <w:tc>
          <w:tcPr>
            <w:tcW w:w="2197" w:type="dxa"/>
            <w:vAlign w:val="center"/>
          </w:tcPr>
          <w:p w:rsidR="007A74FB" w:rsidRPr="00CE58BA" w:rsidRDefault="0093038E" w:rsidP="00CE58BA">
            <w:pPr>
              <w:pStyle w:val="a3"/>
              <w:spacing w:after="0" w:line="240" w:lineRule="auto"/>
              <w:ind w:left="-108" w:right="-108" w:firstLine="33"/>
              <w:jc w:val="center"/>
              <w:rPr>
                <w:rFonts w:ascii="Times New Roman" w:hAnsi="Times New Roman"/>
                <w:sz w:val="28"/>
                <w:szCs w:val="28"/>
              </w:rPr>
            </w:pPr>
            <w:r w:rsidRPr="00CE58BA">
              <w:rPr>
                <w:rFonts w:ascii="Times New Roman" w:hAnsi="Times New Roman"/>
                <w:sz w:val="28"/>
                <w:szCs w:val="28"/>
              </w:rPr>
              <w:t>0</w:t>
            </w:r>
          </w:p>
        </w:tc>
      </w:tr>
    </w:tbl>
    <w:p w:rsidR="007A74FB" w:rsidRPr="00632338" w:rsidRDefault="007A74FB" w:rsidP="00C15772">
      <w:pPr>
        <w:pStyle w:val="a3"/>
        <w:spacing w:before="120" w:after="0" w:line="240" w:lineRule="auto"/>
        <w:ind w:left="0" w:firstLine="567"/>
        <w:jc w:val="both"/>
        <w:rPr>
          <w:rFonts w:ascii="Times New Roman" w:hAnsi="Times New Roman"/>
          <w:b/>
          <w:sz w:val="28"/>
          <w:szCs w:val="28"/>
          <w:lang w:eastAsia="ru-RU"/>
        </w:rPr>
      </w:pPr>
      <w:r w:rsidRPr="00632338">
        <w:rPr>
          <w:rFonts w:ascii="Times New Roman" w:hAnsi="Times New Roman"/>
          <w:b/>
          <w:sz w:val="28"/>
          <w:szCs w:val="28"/>
          <w:lang w:eastAsia="ru-RU"/>
        </w:rPr>
        <w:lastRenderedPageBreak/>
        <w:t xml:space="preserve">В) Основные результаты ЕГЭ по </w:t>
      </w:r>
      <w:r w:rsidR="00084F21">
        <w:rPr>
          <w:rFonts w:ascii="Times New Roman" w:hAnsi="Times New Roman"/>
          <w:b/>
          <w:sz w:val="28"/>
          <w:szCs w:val="28"/>
          <w:lang w:eastAsia="ru-RU"/>
        </w:rPr>
        <w:t>обществознанию</w:t>
      </w:r>
      <w:r w:rsidRPr="00632338">
        <w:rPr>
          <w:rFonts w:ascii="Times New Roman" w:hAnsi="Times New Roman"/>
          <w:b/>
          <w:sz w:val="28"/>
          <w:szCs w:val="28"/>
          <w:lang w:eastAsia="ru-RU"/>
        </w:rPr>
        <w:t xml:space="preserve"> в сравнении по АТЕ</w:t>
      </w:r>
    </w:p>
    <w:p w:rsidR="007A74FB" w:rsidRPr="00632338" w:rsidRDefault="007A74FB" w:rsidP="00246079">
      <w:pPr>
        <w:pStyle w:val="a3"/>
        <w:spacing w:line="240" w:lineRule="auto"/>
        <w:ind w:left="0" w:firstLine="567"/>
        <w:jc w:val="both"/>
        <w:rPr>
          <w:rFonts w:ascii="Times New Roman" w:hAnsi="Times New Roman"/>
          <w:i/>
          <w:sz w:val="28"/>
          <w:szCs w:val="28"/>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Сравнение результатов по АТЕ проводится при условии количества участников в АТЕ</w:t>
      </w:r>
      <w:r w:rsidRPr="00632338">
        <w:rPr>
          <w:rFonts w:ascii="Times New Roman" w:hAnsi="Times New Roman"/>
          <w:i/>
          <w:sz w:val="28"/>
          <w:szCs w:val="28"/>
        </w:rPr>
        <w:t xml:space="preserve"> достаточном для получения статистически достоверных результатов для сравнения. </w:t>
      </w:r>
    </w:p>
    <w:p w:rsidR="007A74FB" w:rsidRPr="00CE00AD" w:rsidRDefault="007A74FB" w:rsidP="00246079">
      <w:pPr>
        <w:pStyle w:val="a3"/>
        <w:spacing w:line="240" w:lineRule="auto"/>
        <w:ind w:left="0" w:firstLine="567"/>
        <w:jc w:val="right"/>
        <w:rPr>
          <w:rFonts w:ascii="Times New Roman" w:hAnsi="Times New Roman"/>
          <w:i/>
          <w:sz w:val="24"/>
          <w:szCs w:val="24"/>
        </w:rPr>
      </w:pPr>
      <w:r w:rsidRPr="00CE00AD">
        <w:rPr>
          <w:rFonts w:ascii="Times New Roman" w:hAnsi="Times New Roman"/>
          <w:i/>
          <w:sz w:val="24"/>
          <w:szCs w:val="24"/>
        </w:rPr>
        <w:t>Таблица 8</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606"/>
        <w:gridCol w:w="1606"/>
        <w:gridCol w:w="1606"/>
        <w:gridCol w:w="1606"/>
        <w:gridCol w:w="1798"/>
      </w:tblGrid>
      <w:tr w:rsidR="007A74FB" w:rsidRPr="008D6913" w:rsidTr="001C5803">
        <w:trPr>
          <w:trHeight w:val="20"/>
        </w:trPr>
        <w:tc>
          <w:tcPr>
            <w:tcW w:w="2410" w:type="dxa"/>
            <w:vAlign w:val="center"/>
          </w:tcPr>
          <w:p w:rsidR="007A74FB" w:rsidRPr="008D6913" w:rsidRDefault="008D6913" w:rsidP="008D6913">
            <w:pPr>
              <w:pStyle w:val="a3"/>
              <w:spacing w:after="0" w:line="240" w:lineRule="auto"/>
              <w:ind w:left="0" w:right="-108"/>
              <w:jc w:val="center"/>
              <w:rPr>
                <w:rFonts w:ascii="Times New Roman" w:hAnsi="Times New Roman"/>
                <w:sz w:val="28"/>
                <w:szCs w:val="28"/>
              </w:rPr>
            </w:pPr>
            <w:r w:rsidRPr="0095793D">
              <w:rPr>
                <w:rFonts w:ascii="Times New Roman" w:hAnsi="Times New Roman"/>
                <w:sz w:val="28"/>
                <w:szCs w:val="28"/>
              </w:rPr>
              <w:t>Административно-территориальные единицы</w:t>
            </w:r>
          </w:p>
        </w:tc>
        <w:tc>
          <w:tcPr>
            <w:tcW w:w="1606" w:type="dxa"/>
            <w:vAlign w:val="center"/>
          </w:tcPr>
          <w:p w:rsidR="007A74FB" w:rsidRPr="008D6913" w:rsidRDefault="007A74FB" w:rsidP="008D6913">
            <w:pPr>
              <w:pStyle w:val="a3"/>
              <w:spacing w:after="0" w:line="240" w:lineRule="auto"/>
              <w:ind w:left="0" w:right="-108"/>
              <w:jc w:val="center"/>
              <w:rPr>
                <w:rFonts w:ascii="Times New Roman" w:hAnsi="Times New Roman"/>
                <w:i/>
                <w:sz w:val="28"/>
                <w:szCs w:val="28"/>
              </w:rPr>
            </w:pPr>
            <w:r w:rsidRPr="008D6913">
              <w:rPr>
                <w:rFonts w:ascii="Times New Roman" w:hAnsi="Times New Roman"/>
                <w:bCs/>
                <w:sz w:val="28"/>
                <w:szCs w:val="28"/>
                <w:lang w:eastAsia="ru-RU"/>
              </w:rPr>
              <w:t>Доля</w:t>
            </w:r>
            <w:r w:rsidRPr="008D6913">
              <w:rPr>
                <w:rFonts w:ascii="Times New Roman" w:hAnsi="Times New Roman"/>
                <w:sz w:val="28"/>
                <w:szCs w:val="28"/>
              </w:rPr>
              <w:t xml:space="preserve"> участников, набравших балл ниже минимального</w:t>
            </w:r>
          </w:p>
        </w:tc>
        <w:tc>
          <w:tcPr>
            <w:tcW w:w="1606" w:type="dxa"/>
            <w:vAlign w:val="center"/>
          </w:tcPr>
          <w:p w:rsidR="007A74FB" w:rsidRPr="008D6913" w:rsidRDefault="007A74FB" w:rsidP="008D6913">
            <w:pPr>
              <w:pStyle w:val="a3"/>
              <w:spacing w:after="0" w:line="240" w:lineRule="auto"/>
              <w:ind w:left="0" w:right="-108"/>
              <w:jc w:val="center"/>
              <w:rPr>
                <w:rFonts w:ascii="Times New Roman" w:hAnsi="Times New Roman"/>
                <w:i/>
                <w:sz w:val="28"/>
                <w:szCs w:val="28"/>
              </w:rPr>
            </w:pPr>
            <w:r w:rsidRPr="008D6913">
              <w:rPr>
                <w:rFonts w:ascii="Times New Roman" w:hAnsi="Times New Roman"/>
                <w:bCs/>
                <w:sz w:val="28"/>
                <w:szCs w:val="28"/>
                <w:lang w:eastAsia="ru-RU"/>
              </w:rPr>
              <w:t>Доля</w:t>
            </w:r>
            <w:r w:rsidRPr="008D6913">
              <w:rPr>
                <w:rFonts w:ascii="Times New Roman" w:hAnsi="Times New Roman"/>
                <w:sz w:val="28"/>
                <w:szCs w:val="28"/>
              </w:rPr>
              <w:t xml:space="preserve"> участников, получивших тестовый балл от минимального балла до 60 баллов</w:t>
            </w:r>
          </w:p>
        </w:tc>
        <w:tc>
          <w:tcPr>
            <w:tcW w:w="1606" w:type="dxa"/>
            <w:vAlign w:val="center"/>
          </w:tcPr>
          <w:p w:rsidR="007A74FB" w:rsidRPr="008D6913" w:rsidRDefault="007A74FB" w:rsidP="008D6913">
            <w:pPr>
              <w:pStyle w:val="a3"/>
              <w:spacing w:after="0" w:line="240" w:lineRule="auto"/>
              <w:ind w:left="0" w:right="-108"/>
              <w:jc w:val="center"/>
              <w:rPr>
                <w:rFonts w:ascii="Times New Roman" w:hAnsi="Times New Roman"/>
                <w:i/>
                <w:sz w:val="28"/>
                <w:szCs w:val="28"/>
              </w:rPr>
            </w:pPr>
            <w:r w:rsidRPr="008D6913">
              <w:rPr>
                <w:rFonts w:ascii="Times New Roman" w:hAnsi="Times New Roman"/>
                <w:bCs/>
                <w:sz w:val="28"/>
                <w:szCs w:val="28"/>
                <w:lang w:eastAsia="ru-RU"/>
              </w:rPr>
              <w:t>Доля</w:t>
            </w:r>
            <w:r w:rsidRPr="008D6913">
              <w:rPr>
                <w:rFonts w:ascii="Times New Roman" w:hAnsi="Times New Roman"/>
                <w:sz w:val="28"/>
                <w:szCs w:val="28"/>
              </w:rPr>
              <w:t xml:space="preserve"> участников, получивших от 61 до 80 баллов</w:t>
            </w:r>
          </w:p>
        </w:tc>
        <w:tc>
          <w:tcPr>
            <w:tcW w:w="1606" w:type="dxa"/>
            <w:vAlign w:val="center"/>
          </w:tcPr>
          <w:p w:rsidR="007A74FB" w:rsidRPr="008D6913" w:rsidRDefault="007A74FB" w:rsidP="008D6913">
            <w:pPr>
              <w:pStyle w:val="a3"/>
              <w:spacing w:after="0" w:line="240" w:lineRule="auto"/>
              <w:ind w:left="0" w:right="-108"/>
              <w:jc w:val="center"/>
              <w:rPr>
                <w:rFonts w:ascii="Times New Roman" w:hAnsi="Times New Roman"/>
                <w:i/>
                <w:sz w:val="28"/>
                <w:szCs w:val="28"/>
              </w:rPr>
            </w:pPr>
            <w:r w:rsidRPr="008D6913">
              <w:rPr>
                <w:rFonts w:ascii="Times New Roman" w:hAnsi="Times New Roman"/>
                <w:bCs/>
                <w:sz w:val="28"/>
                <w:szCs w:val="28"/>
                <w:lang w:eastAsia="ru-RU"/>
              </w:rPr>
              <w:t>Доля</w:t>
            </w:r>
            <w:r w:rsidRPr="008D6913">
              <w:rPr>
                <w:rFonts w:ascii="Times New Roman" w:hAnsi="Times New Roman"/>
                <w:sz w:val="28"/>
                <w:szCs w:val="28"/>
              </w:rPr>
              <w:t xml:space="preserve"> участников, получивших от 81 до 100 баллов</w:t>
            </w:r>
          </w:p>
        </w:tc>
        <w:tc>
          <w:tcPr>
            <w:tcW w:w="1798" w:type="dxa"/>
            <w:vAlign w:val="center"/>
          </w:tcPr>
          <w:p w:rsidR="007A74FB" w:rsidRPr="008D6913" w:rsidRDefault="007A74FB" w:rsidP="008D6913">
            <w:pPr>
              <w:pStyle w:val="a3"/>
              <w:spacing w:after="0" w:line="240" w:lineRule="auto"/>
              <w:ind w:left="0" w:right="-108"/>
              <w:jc w:val="center"/>
              <w:rPr>
                <w:rFonts w:ascii="Times New Roman" w:hAnsi="Times New Roman"/>
                <w:i/>
                <w:sz w:val="28"/>
                <w:szCs w:val="28"/>
              </w:rPr>
            </w:pPr>
            <w:r w:rsidRPr="008D6913">
              <w:rPr>
                <w:rFonts w:ascii="Times New Roman" w:hAnsi="Times New Roman"/>
                <w:sz w:val="28"/>
                <w:szCs w:val="28"/>
              </w:rPr>
              <w:t>Количество выпускников, получивших 100 баллов</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Беломорский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2,6%</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60,5%</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34,2%</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2,6%</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Калевальский НМР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0,0%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92,3%</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7,7%</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0,0%</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Кемский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0,0%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66,7%</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30,0%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3,3%</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Кондопожский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3,8%</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54,7%</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33,0%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8,5%</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Костомукшский ГО</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13,6%</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59,1%</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24,2%</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3,0%</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Лахденпохский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8,0%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52,0%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40,0%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0,0%</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Лоухский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5,7%</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60,0%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28,6%</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5,7%</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Медвежьегорский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9,7%</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61,1%</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25,0%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4,2%</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Муезерский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21,1%</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63,2%</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13,2%</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2,6%</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Олонецкий НМР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6,3%</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52,1%</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35,4%</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6,3%</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proofErr w:type="gramStart"/>
            <w:r w:rsidRPr="00AE1A61">
              <w:rPr>
                <w:color w:val="000000"/>
                <w:sz w:val="28"/>
                <w:szCs w:val="28"/>
              </w:rPr>
              <w:t>Петрозаводский</w:t>
            </w:r>
            <w:proofErr w:type="gramEnd"/>
            <w:r w:rsidRPr="00AE1A61">
              <w:rPr>
                <w:color w:val="000000"/>
                <w:sz w:val="28"/>
                <w:szCs w:val="28"/>
              </w:rPr>
              <w:t xml:space="preserve"> ГО</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5,8%</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49,8%</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40,5%</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3,9%</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Питкярантский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5,6%</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58,3%</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33,3%</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2,8%</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Прионежский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2,5%</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65,0%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30,0%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2,5%</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Пряжинский НМР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11,8%</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44,1%</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38,2%</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5,9%</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Пудожский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21,1%</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66,7%</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10,5%</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1,8%</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Сегежский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11,1%</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59,0%</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29,1%</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0,9%</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Сортавальский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8,3%</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47,2%</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41,7%</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2,8%</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color w:val="000000"/>
                <w:sz w:val="28"/>
                <w:szCs w:val="28"/>
              </w:rPr>
            </w:pPr>
            <w:r w:rsidRPr="00AE1A61">
              <w:rPr>
                <w:color w:val="000000"/>
                <w:sz w:val="28"/>
                <w:szCs w:val="28"/>
              </w:rPr>
              <w:t>Суоярвский МР</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18,4%</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52,6%</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28,9%</w:t>
            </w:r>
          </w:p>
        </w:tc>
        <w:tc>
          <w:tcPr>
            <w:tcW w:w="1606" w:type="dxa"/>
            <w:vAlign w:val="center"/>
          </w:tcPr>
          <w:p w:rsidR="008D6913" w:rsidRPr="00AE1A61" w:rsidRDefault="008D6913" w:rsidP="008D6913">
            <w:pPr>
              <w:ind w:right="-108"/>
              <w:jc w:val="center"/>
              <w:rPr>
                <w:color w:val="000000"/>
                <w:sz w:val="28"/>
                <w:szCs w:val="28"/>
              </w:rPr>
            </w:pPr>
            <w:r w:rsidRPr="00AE1A61">
              <w:rPr>
                <w:color w:val="000000"/>
                <w:sz w:val="28"/>
                <w:szCs w:val="28"/>
              </w:rPr>
              <w:t>0,0%</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r w:rsidR="008D6913" w:rsidRPr="008D6913" w:rsidTr="001C5803">
        <w:trPr>
          <w:trHeight w:val="20"/>
        </w:trPr>
        <w:tc>
          <w:tcPr>
            <w:tcW w:w="2410" w:type="dxa"/>
            <w:vAlign w:val="bottom"/>
          </w:tcPr>
          <w:p w:rsidR="008D6913" w:rsidRPr="00AE1A61" w:rsidRDefault="008D6913" w:rsidP="008D6913">
            <w:pPr>
              <w:ind w:right="-108"/>
              <w:rPr>
                <w:b/>
                <w:color w:val="000000"/>
                <w:sz w:val="28"/>
                <w:szCs w:val="28"/>
              </w:rPr>
            </w:pPr>
            <w:r w:rsidRPr="00AE1A61">
              <w:rPr>
                <w:b/>
                <w:color w:val="000000"/>
                <w:sz w:val="28"/>
                <w:szCs w:val="28"/>
              </w:rPr>
              <w:t>Республика Карелия</w:t>
            </w:r>
          </w:p>
        </w:tc>
        <w:tc>
          <w:tcPr>
            <w:tcW w:w="1606" w:type="dxa"/>
            <w:vAlign w:val="center"/>
          </w:tcPr>
          <w:p w:rsidR="008D6913" w:rsidRPr="00AE1A61" w:rsidRDefault="008D6913" w:rsidP="008D6913">
            <w:pPr>
              <w:ind w:right="-108"/>
              <w:jc w:val="center"/>
              <w:rPr>
                <w:b/>
                <w:color w:val="000000"/>
                <w:sz w:val="28"/>
                <w:szCs w:val="28"/>
              </w:rPr>
            </w:pPr>
            <w:r w:rsidRPr="00AE1A61">
              <w:rPr>
                <w:b/>
                <w:color w:val="000000"/>
                <w:sz w:val="28"/>
                <w:szCs w:val="28"/>
              </w:rPr>
              <w:t>7,6%</w:t>
            </w:r>
          </w:p>
        </w:tc>
        <w:tc>
          <w:tcPr>
            <w:tcW w:w="1606" w:type="dxa"/>
            <w:vAlign w:val="center"/>
          </w:tcPr>
          <w:p w:rsidR="008D6913" w:rsidRPr="00AE1A61" w:rsidRDefault="008D6913" w:rsidP="008D6913">
            <w:pPr>
              <w:ind w:right="-108"/>
              <w:jc w:val="center"/>
              <w:rPr>
                <w:b/>
                <w:color w:val="000000"/>
                <w:sz w:val="28"/>
                <w:szCs w:val="28"/>
              </w:rPr>
            </w:pPr>
            <w:r w:rsidRPr="00AE1A61">
              <w:rPr>
                <w:b/>
                <w:color w:val="000000"/>
                <w:sz w:val="28"/>
                <w:szCs w:val="28"/>
              </w:rPr>
              <w:t>54,1%</w:t>
            </w:r>
          </w:p>
        </w:tc>
        <w:tc>
          <w:tcPr>
            <w:tcW w:w="1606" w:type="dxa"/>
            <w:vAlign w:val="center"/>
          </w:tcPr>
          <w:p w:rsidR="008D6913" w:rsidRPr="00AE1A61" w:rsidRDefault="008D6913" w:rsidP="008D6913">
            <w:pPr>
              <w:ind w:right="-108"/>
              <w:jc w:val="center"/>
              <w:rPr>
                <w:b/>
                <w:color w:val="000000"/>
                <w:sz w:val="28"/>
                <w:szCs w:val="28"/>
              </w:rPr>
            </w:pPr>
            <w:r w:rsidRPr="00AE1A61">
              <w:rPr>
                <w:b/>
                <w:color w:val="000000"/>
                <w:sz w:val="28"/>
                <w:szCs w:val="28"/>
              </w:rPr>
              <w:t>34,6%</w:t>
            </w:r>
          </w:p>
        </w:tc>
        <w:tc>
          <w:tcPr>
            <w:tcW w:w="1606" w:type="dxa"/>
            <w:vAlign w:val="center"/>
          </w:tcPr>
          <w:p w:rsidR="008D6913" w:rsidRPr="00AE1A61" w:rsidRDefault="008D6913" w:rsidP="008D6913">
            <w:pPr>
              <w:ind w:right="-108"/>
              <w:jc w:val="center"/>
              <w:rPr>
                <w:b/>
                <w:color w:val="000000"/>
                <w:sz w:val="28"/>
                <w:szCs w:val="28"/>
              </w:rPr>
            </w:pPr>
            <w:r w:rsidRPr="00AE1A61">
              <w:rPr>
                <w:b/>
                <w:color w:val="000000"/>
                <w:sz w:val="28"/>
                <w:szCs w:val="28"/>
              </w:rPr>
              <w:t>3,7%</w:t>
            </w:r>
          </w:p>
        </w:tc>
        <w:tc>
          <w:tcPr>
            <w:tcW w:w="1798" w:type="dxa"/>
            <w:vAlign w:val="center"/>
          </w:tcPr>
          <w:p w:rsidR="008D6913" w:rsidRPr="008D6913" w:rsidRDefault="008D6913" w:rsidP="008D6913">
            <w:pPr>
              <w:ind w:right="-108"/>
              <w:jc w:val="center"/>
              <w:rPr>
                <w:color w:val="000000"/>
                <w:sz w:val="28"/>
                <w:szCs w:val="28"/>
              </w:rPr>
            </w:pPr>
            <w:r>
              <w:rPr>
                <w:color w:val="000000"/>
                <w:sz w:val="28"/>
                <w:szCs w:val="28"/>
              </w:rPr>
              <w:t>0</w:t>
            </w:r>
          </w:p>
        </w:tc>
      </w:tr>
    </w:tbl>
    <w:p w:rsidR="007A74FB" w:rsidRPr="00632338" w:rsidRDefault="007A74FB" w:rsidP="008D310B">
      <w:pPr>
        <w:spacing w:before="120"/>
        <w:ind w:firstLine="567"/>
        <w:rPr>
          <w:b/>
          <w:sz w:val="28"/>
          <w:szCs w:val="28"/>
        </w:rPr>
      </w:pPr>
      <w:r w:rsidRPr="00632338">
        <w:rPr>
          <w:b/>
          <w:sz w:val="28"/>
          <w:szCs w:val="28"/>
        </w:rPr>
        <w:t xml:space="preserve">ВЫВОД о характере изменения результатов ЕГЭ по </w:t>
      </w:r>
      <w:r w:rsidR="008D310B">
        <w:rPr>
          <w:b/>
          <w:sz w:val="28"/>
          <w:szCs w:val="28"/>
        </w:rPr>
        <w:t>обществознанию</w:t>
      </w:r>
      <w:r w:rsidR="007B623D">
        <w:rPr>
          <w:b/>
          <w:sz w:val="28"/>
          <w:szCs w:val="28"/>
        </w:rPr>
        <w:t>:</w:t>
      </w:r>
    </w:p>
    <w:p w:rsidR="007B623D" w:rsidRDefault="009E6365" w:rsidP="007B623D">
      <w:pPr>
        <w:spacing w:before="120"/>
        <w:ind w:firstLine="567"/>
        <w:jc w:val="both"/>
        <w:rPr>
          <w:sz w:val="28"/>
          <w:szCs w:val="28"/>
        </w:rPr>
      </w:pPr>
      <w:proofErr w:type="gramStart"/>
      <w:r>
        <w:rPr>
          <w:sz w:val="28"/>
          <w:szCs w:val="28"/>
        </w:rPr>
        <w:t>В 2017 году уровень предметной обученности по обществознанию вырос по сравнению с 2015 и 2016 годом (</w:t>
      </w:r>
      <w:r w:rsidR="007B623D" w:rsidRPr="00746DD8">
        <w:rPr>
          <w:bCs/>
          <w:sz w:val="28"/>
          <w:szCs w:val="28"/>
        </w:rPr>
        <w:t>2015 год – 8</w:t>
      </w:r>
      <w:r>
        <w:rPr>
          <w:bCs/>
          <w:sz w:val="28"/>
          <w:szCs w:val="28"/>
        </w:rPr>
        <w:t>7</w:t>
      </w:r>
      <w:r w:rsidR="007B623D" w:rsidRPr="00746DD8">
        <w:rPr>
          <w:bCs/>
          <w:sz w:val="28"/>
          <w:szCs w:val="28"/>
        </w:rPr>
        <w:t>,</w:t>
      </w:r>
      <w:r>
        <w:rPr>
          <w:bCs/>
          <w:sz w:val="28"/>
          <w:szCs w:val="28"/>
        </w:rPr>
        <w:t>5</w:t>
      </w:r>
      <w:r w:rsidR="007B623D" w:rsidRPr="00746DD8">
        <w:rPr>
          <w:bCs/>
          <w:sz w:val="28"/>
          <w:szCs w:val="28"/>
        </w:rPr>
        <w:t xml:space="preserve">%, 2016 год – </w:t>
      </w:r>
      <w:r>
        <w:rPr>
          <w:bCs/>
          <w:sz w:val="28"/>
          <w:szCs w:val="28"/>
        </w:rPr>
        <w:t>86,9</w:t>
      </w:r>
      <w:r w:rsidR="007B623D" w:rsidRPr="00746DD8">
        <w:rPr>
          <w:bCs/>
          <w:sz w:val="28"/>
          <w:szCs w:val="28"/>
        </w:rPr>
        <w:t>%, 2017 год – 9</w:t>
      </w:r>
      <w:r>
        <w:rPr>
          <w:bCs/>
          <w:sz w:val="28"/>
          <w:szCs w:val="28"/>
        </w:rPr>
        <w:t>2</w:t>
      </w:r>
      <w:r w:rsidR="007B623D" w:rsidRPr="00746DD8">
        <w:rPr>
          <w:bCs/>
          <w:sz w:val="28"/>
          <w:szCs w:val="28"/>
        </w:rPr>
        <w:t>,</w:t>
      </w:r>
      <w:r>
        <w:rPr>
          <w:bCs/>
          <w:sz w:val="28"/>
          <w:szCs w:val="28"/>
        </w:rPr>
        <w:t>4</w:t>
      </w:r>
      <w:r w:rsidR="007B623D" w:rsidRPr="00746DD8">
        <w:rPr>
          <w:bCs/>
          <w:sz w:val="28"/>
          <w:szCs w:val="28"/>
        </w:rPr>
        <w:t>%. Доля</w:t>
      </w:r>
      <w:r w:rsidR="007B623D" w:rsidRPr="00746DD8">
        <w:rPr>
          <w:sz w:val="28"/>
          <w:szCs w:val="28"/>
        </w:rPr>
        <w:t xml:space="preserve"> участников ЕГЭ, не прошедших минимальный порог, у </w:t>
      </w:r>
      <w:r w:rsidR="007B623D" w:rsidRPr="00746DD8">
        <w:rPr>
          <w:sz w:val="28"/>
          <w:szCs w:val="28"/>
        </w:rPr>
        <w:lastRenderedPageBreak/>
        <w:t xml:space="preserve">выпускников текущего года, обучающихся по программам СОО, ниже, чем у выпускников, обучающихся по программам СПО и выпускников прошлых лет (соответственно </w:t>
      </w:r>
      <w:r w:rsidR="001C0925">
        <w:rPr>
          <w:sz w:val="28"/>
          <w:szCs w:val="28"/>
        </w:rPr>
        <w:t>6,5</w:t>
      </w:r>
      <w:r w:rsidR="007B623D" w:rsidRPr="00746DD8">
        <w:rPr>
          <w:sz w:val="28"/>
          <w:szCs w:val="28"/>
        </w:rPr>
        <w:t xml:space="preserve">%, </w:t>
      </w:r>
      <w:r w:rsidR="001C0925">
        <w:rPr>
          <w:sz w:val="28"/>
          <w:szCs w:val="28"/>
        </w:rPr>
        <w:t>37,1</w:t>
      </w:r>
      <w:r w:rsidR="007B623D" w:rsidRPr="00746DD8">
        <w:rPr>
          <w:sz w:val="28"/>
          <w:szCs w:val="28"/>
        </w:rPr>
        <w:t xml:space="preserve">%, </w:t>
      </w:r>
      <w:r w:rsidR="001C0925">
        <w:rPr>
          <w:sz w:val="28"/>
          <w:szCs w:val="28"/>
        </w:rPr>
        <w:t>14,1</w:t>
      </w:r>
      <w:r w:rsidR="007B623D" w:rsidRPr="00746DD8">
        <w:rPr>
          <w:sz w:val="28"/>
          <w:szCs w:val="28"/>
        </w:rPr>
        <w:t>%).</w:t>
      </w:r>
      <w:proofErr w:type="gramEnd"/>
    </w:p>
    <w:p w:rsidR="007B623D" w:rsidRDefault="001C0925" w:rsidP="007B623D">
      <w:pPr>
        <w:pStyle w:val="a3"/>
        <w:spacing w:line="240" w:lineRule="auto"/>
        <w:ind w:left="0" w:firstLine="567"/>
        <w:jc w:val="both"/>
        <w:rPr>
          <w:rFonts w:ascii="Times New Roman" w:hAnsi="Times New Roman"/>
          <w:sz w:val="28"/>
          <w:szCs w:val="28"/>
        </w:rPr>
      </w:pPr>
      <w:r>
        <w:rPr>
          <w:rFonts w:ascii="Times New Roman" w:hAnsi="Times New Roman"/>
          <w:sz w:val="28"/>
          <w:szCs w:val="28"/>
        </w:rPr>
        <w:t xml:space="preserve">В Калевальском НМР и Кемском МР все участники экзамена </w:t>
      </w:r>
      <w:r w:rsidR="00F07801">
        <w:rPr>
          <w:rFonts w:ascii="Times New Roman" w:hAnsi="Times New Roman"/>
          <w:sz w:val="28"/>
          <w:szCs w:val="28"/>
        </w:rPr>
        <w:t xml:space="preserve">по обществознанию </w:t>
      </w:r>
      <w:r>
        <w:rPr>
          <w:rFonts w:ascii="Times New Roman" w:hAnsi="Times New Roman"/>
          <w:sz w:val="28"/>
          <w:szCs w:val="28"/>
        </w:rPr>
        <w:t>превысили минимальный балл.</w:t>
      </w:r>
      <w:r w:rsidR="007B623D">
        <w:rPr>
          <w:rFonts w:ascii="Times New Roman" w:hAnsi="Times New Roman"/>
          <w:sz w:val="28"/>
          <w:szCs w:val="28"/>
        </w:rPr>
        <w:t xml:space="preserve"> </w:t>
      </w:r>
    </w:p>
    <w:p w:rsidR="007B623D" w:rsidRDefault="007B623D" w:rsidP="007B623D">
      <w:pPr>
        <w:pStyle w:val="a3"/>
        <w:spacing w:after="0" w:line="240" w:lineRule="auto"/>
        <w:ind w:left="0" w:firstLine="567"/>
        <w:jc w:val="both"/>
        <w:rPr>
          <w:rFonts w:ascii="Times New Roman" w:hAnsi="Times New Roman"/>
          <w:sz w:val="28"/>
          <w:szCs w:val="28"/>
        </w:rPr>
      </w:pPr>
      <w:r w:rsidRPr="004560AE">
        <w:rPr>
          <w:rFonts w:ascii="Times New Roman" w:hAnsi="Times New Roman"/>
          <w:bCs/>
          <w:sz w:val="28"/>
          <w:szCs w:val="28"/>
          <w:lang w:eastAsia="ru-RU"/>
        </w:rPr>
        <w:t>Доля</w:t>
      </w:r>
      <w:r w:rsidRPr="004560AE">
        <w:rPr>
          <w:rFonts w:ascii="Times New Roman" w:hAnsi="Times New Roman"/>
          <w:sz w:val="28"/>
          <w:szCs w:val="28"/>
        </w:rPr>
        <w:t xml:space="preserve"> участников, набравших балл ниже минимального, у выпускников</w:t>
      </w:r>
      <w:r w:rsidRPr="004560AE">
        <w:rPr>
          <w:rFonts w:ascii="Times New Roman" w:hAnsi="Times New Roman"/>
          <w:bCs/>
          <w:sz w:val="28"/>
          <w:szCs w:val="28"/>
        </w:rPr>
        <w:t xml:space="preserve"> лицеев, гимназий, </w:t>
      </w:r>
      <w:r w:rsidR="001C0925">
        <w:rPr>
          <w:rFonts w:ascii="Times New Roman" w:hAnsi="Times New Roman"/>
          <w:bCs/>
          <w:sz w:val="28"/>
          <w:szCs w:val="28"/>
        </w:rPr>
        <w:t xml:space="preserve">чем у выпускников </w:t>
      </w:r>
      <w:r w:rsidRPr="004560AE">
        <w:rPr>
          <w:rFonts w:ascii="Times New Roman" w:hAnsi="Times New Roman"/>
          <w:sz w:val="28"/>
          <w:szCs w:val="28"/>
        </w:rPr>
        <w:t xml:space="preserve">средних общеобразовательных школ с углубленным изучением отдельных предметов </w:t>
      </w:r>
      <w:r w:rsidR="001C0925">
        <w:rPr>
          <w:rFonts w:ascii="Times New Roman" w:hAnsi="Times New Roman"/>
          <w:sz w:val="28"/>
          <w:szCs w:val="28"/>
        </w:rPr>
        <w:t>и</w:t>
      </w:r>
      <w:r w:rsidRPr="004560AE">
        <w:rPr>
          <w:rFonts w:ascii="Times New Roman" w:hAnsi="Times New Roman"/>
          <w:sz w:val="28"/>
          <w:szCs w:val="28"/>
        </w:rPr>
        <w:t xml:space="preserve"> выпускников средних общеобразовательных школ</w:t>
      </w:r>
      <w:r>
        <w:rPr>
          <w:rFonts w:ascii="Times New Roman" w:hAnsi="Times New Roman"/>
          <w:sz w:val="28"/>
          <w:szCs w:val="28"/>
        </w:rPr>
        <w:t xml:space="preserve"> (таблица 7). </w:t>
      </w:r>
    </w:p>
    <w:p w:rsidR="007B623D" w:rsidRDefault="007B623D" w:rsidP="007B623D">
      <w:pPr>
        <w:pStyle w:val="a3"/>
        <w:spacing w:after="0" w:line="240" w:lineRule="auto"/>
        <w:ind w:left="0" w:firstLine="567"/>
        <w:jc w:val="both"/>
        <w:rPr>
          <w:rFonts w:ascii="Times New Roman" w:hAnsi="Times New Roman"/>
          <w:sz w:val="28"/>
          <w:szCs w:val="28"/>
        </w:rPr>
      </w:pPr>
      <w:r w:rsidRPr="00EB3D67">
        <w:rPr>
          <w:rFonts w:ascii="Times New Roman" w:hAnsi="Times New Roman"/>
          <w:sz w:val="28"/>
          <w:szCs w:val="28"/>
        </w:rPr>
        <w:t>Качество обученности по учебному предмету «</w:t>
      </w:r>
      <w:r w:rsidR="00F07801">
        <w:rPr>
          <w:rFonts w:ascii="Times New Roman" w:hAnsi="Times New Roman"/>
          <w:sz w:val="28"/>
          <w:szCs w:val="28"/>
        </w:rPr>
        <w:t>Обществознание</w:t>
      </w:r>
      <w:r w:rsidRPr="00EB3D67">
        <w:rPr>
          <w:rFonts w:ascii="Times New Roman" w:hAnsi="Times New Roman"/>
          <w:sz w:val="28"/>
          <w:szCs w:val="28"/>
        </w:rPr>
        <w:t xml:space="preserve">» </w:t>
      </w:r>
      <w:r w:rsidRPr="005972A2">
        <w:rPr>
          <w:rFonts w:ascii="Times New Roman" w:hAnsi="Times New Roman"/>
          <w:sz w:val="28"/>
          <w:szCs w:val="28"/>
        </w:rPr>
        <w:t>стало выше по</w:t>
      </w:r>
      <w:r w:rsidRPr="00EB3D67">
        <w:rPr>
          <w:rFonts w:ascii="Times New Roman" w:hAnsi="Times New Roman"/>
          <w:sz w:val="28"/>
          <w:szCs w:val="28"/>
        </w:rPr>
        <w:t xml:space="preserve"> сравнению с 2015 и 2016 годами.</w:t>
      </w:r>
      <w:r>
        <w:rPr>
          <w:rFonts w:ascii="Times New Roman" w:hAnsi="Times New Roman"/>
          <w:sz w:val="28"/>
          <w:szCs w:val="28"/>
        </w:rPr>
        <w:t xml:space="preserve"> </w:t>
      </w:r>
      <w:r w:rsidRPr="0079327C">
        <w:rPr>
          <w:rFonts w:ascii="Times New Roman" w:hAnsi="Times New Roman"/>
          <w:sz w:val="28"/>
          <w:szCs w:val="28"/>
        </w:rPr>
        <w:t xml:space="preserve">Доля </w:t>
      </w:r>
      <w:proofErr w:type="spellStart"/>
      <w:r w:rsidRPr="0079327C">
        <w:rPr>
          <w:rFonts w:ascii="Times New Roman" w:hAnsi="Times New Roman"/>
          <w:sz w:val="28"/>
          <w:szCs w:val="28"/>
        </w:rPr>
        <w:t>высокобалльников</w:t>
      </w:r>
      <w:proofErr w:type="spellEnd"/>
      <w:r w:rsidRPr="0079327C">
        <w:rPr>
          <w:rFonts w:ascii="Times New Roman" w:hAnsi="Times New Roman"/>
          <w:sz w:val="28"/>
          <w:szCs w:val="28"/>
        </w:rPr>
        <w:t xml:space="preserve"> </w:t>
      </w:r>
      <w:r w:rsidR="00D57C94">
        <w:rPr>
          <w:rFonts w:ascii="Times New Roman" w:hAnsi="Times New Roman"/>
          <w:sz w:val="28"/>
          <w:szCs w:val="28"/>
        </w:rPr>
        <w:t>в 2017 году выше, чем в 2016 году(</w:t>
      </w:r>
      <w:r w:rsidRPr="0079327C">
        <w:rPr>
          <w:rFonts w:ascii="Times New Roman" w:hAnsi="Times New Roman"/>
          <w:bCs/>
          <w:sz w:val="28"/>
          <w:szCs w:val="28"/>
        </w:rPr>
        <w:t>2015 году –</w:t>
      </w:r>
      <w:r w:rsidR="00D57C94">
        <w:rPr>
          <w:rFonts w:ascii="Times New Roman" w:hAnsi="Times New Roman"/>
          <w:bCs/>
          <w:sz w:val="28"/>
          <w:szCs w:val="28"/>
        </w:rPr>
        <w:t>2,2</w:t>
      </w:r>
      <w:r w:rsidRPr="0079327C">
        <w:rPr>
          <w:rFonts w:ascii="Times New Roman" w:hAnsi="Times New Roman"/>
          <w:bCs/>
          <w:sz w:val="28"/>
          <w:szCs w:val="28"/>
        </w:rPr>
        <w:t xml:space="preserve">%, в 2016 году – </w:t>
      </w:r>
      <w:r w:rsidR="00D57C94">
        <w:rPr>
          <w:rFonts w:ascii="Times New Roman" w:hAnsi="Times New Roman"/>
          <w:bCs/>
          <w:sz w:val="28"/>
          <w:szCs w:val="28"/>
        </w:rPr>
        <w:t>2,0</w:t>
      </w:r>
      <w:r w:rsidRPr="0079327C">
        <w:rPr>
          <w:rFonts w:ascii="Times New Roman" w:hAnsi="Times New Roman"/>
          <w:bCs/>
          <w:sz w:val="28"/>
          <w:szCs w:val="28"/>
        </w:rPr>
        <w:t xml:space="preserve">%, в 2017 год – </w:t>
      </w:r>
      <w:r w:rsidR="00D57C94">
        <w:rPr>
          <w:rFonts w:ascii="Times New Roman" w:hAnsi="Times New Roman"/>
          <w:bCs/>
          <w:sz w:val="28"/>
          <w:szCs w:val="28"/>
        </w:rPr>
        <w:t>3,7</w:t>
      </w:r>
      <w:r w:rsidRPr="0079327C">
        <w:rPr>
          <w:rFonts w:ascii="Times New Roman" w:hAnsi="Times New Roman"/>
          <w:bCs/>
          <w:sz w:val="28"/>
          <w:szCs w:val="28"/>
        </w:rPr>
        <w:t>%</w:t>
      </w:r>
      <w:r w:rsidR="00D57C94">
        <w:rPr>
          <w:rFonts w:ascii="Times New Roman" w:hAnsi="Times New Roman"/>
          <w:bCs/>
          <w:sz w:val="28"/>
          <w:szCs w:val="28"/>
        </w:rPr>
        <w:t>)</w:t>
      </w:r>
      <w:r w:rsidRPr="0079327C">
        <w:rPr>
          <w:rFonts w:ascii="Times New Roman" w:hAnsi="Times New Roman"/>
          <w:sz w:val="28"/>
          <w:szCs w:val="28"/>
        </w:rPr>
        <w:t xml:space="preserve">. </w:t>
      </w:r>
      <w:r>
        <w:rPr>
          <w:rFonts w:ascii="Times New Roman" w:hAnsi="Times New Roman"/>
          <w:sz w:val="28"/>
          <w:szCs w:val="28"/>
        </w:rPr>
        <w:t>Максимальный балл, полученный за экзаменационную работу, составляет 98 баллов (1 человек).</w:t>
      </w:r>
    </w:p>
    <w:p w:rsidR="007B623D" w:rsidRPr="00037677" w:rsidRDefault="007B623D" w:rsidP="007B623D">
      <w:pPr>
        <w:pStyle w:val="a3"/>
        <w:spacing w:line="240" w:lineRule="auto"/>
        <w:ind w:left="0" w:firstLine="567"/>
        <w:jc w:val="both"/>
        <w:rPr>
          <w:sz w:val="28"/>
          <w:szCs w:val="28"/>
        </w:rPr>
      </w:pPr>
      <w:r w:rsidRPr="005C4474">
        <w:rPr>
          <w:rFonts w:ascii="Times New Roman" w:hAnsi="Times New Roman"/>
          <w:sz w:val="28"/>
          <w:szCs w:val="28"/>
        </w:rPr>
        <w:t xml:space="preserve">Слабое качество знаний продемонстрировали участники экзамена </w:t>
      </w:r>
      <w:r w:rsidR="001733F9" w:rsidRPr="005C4474">
        <w:rPr>
          <w:rFonts w:ascii="Times New Roman" w:hAnsi="Times New Roman"/>
          <w:sz w:val="28"/>
          <w:szCs w:val="28"/>
        </w:rPr>
        <w:t>по обществознанию</w:t>
      </w:r>
      <w:r w:rsidR="00AE1A61">
        <w:rPr>
          <w:rFonts w:ascii="Times New Roman" w:hAnsi="Times New Roman"/>
          <w:sz w:val="28"/>
          <w:szCs w:val="28"/>
        </w:rPr>
        <w:t xml:space="preserve"> </w:t>
      </w:r>
      <w:r w:rsidRPr="005C4474">
        <w:rPr>
          <w:rFonts w:ascii="Times New Roman" w:hAnsi="Times New Roman"/>
          <w:sz w:val="28"/>
          <w:szCs w:val="28"/>
        </w:rPr>
        <w:t>в Суоярвском, Пудожском, Муезерском муниципальных районах.</w:t>
      </w:r>
      <w:r w:rsidRPr="00037677">
        <w:rPr>
          <w:rFonts w:ascii="Times New Roman" w:hAnsi="Times New Roman"/>
          <w:sz w:val="28"/>
          <w:szCs w:val="28"/>
        </w:rPr>
        <w:t xml:space="preserve"> </w:t>
      </w:r>
      <w:r w:rsidR="001D022C">
        <w:rPr>
          <w:rFonts w:ascii="Times New Roman" w:hAnsi="Times New Roman"/>
          <w:sz w:val="28"/>
          <w:szCs w:val="28"/>
        </w:rPr>
        <w:t>В шести муниципальных районах</w:t>
      </w:r>
      <w:r w:rsidR="00752B46">
        <w:rPr>
          <w:rFonts w:ascii="Times New Roman" w:hAnsi="Times New Roman"/>
          <w:sz w:val="28"/>
          <w:szCs w:val="28"/>
        </w:rPr>
        <w:t xml:space="preserve"> (Кондопожский, Лоухский, </w:t>
      </w:r>
      <w:proofErr w:type="gramStart"/>
      <w:r w:rsidR="00752B46">
        <w:rPr>
          <w:rFonts w:ascii="Times New Roman" w:hAnsi="Times New Roman"/>
          <w:sz w:val="28"/>
          <w:szCs w:val="28"/>
        </w:rPr>
        <w:t>Медвежьегорский</w:t>
      </w:r>
      <w:proofErr w:type="gramEnd"/>
      <w:r w:rsidR="00752B46">
        <w:rPr>
          <w:rFonts w:ascii="Times New Roman" w:hAnsi="Times New Roman"/>
          <w:sz w:val="28"/>
          <w:szCs w:val="28"/>
        </w:rPr>
        <w:t xml:space="preserve"> МР, Олонецкий</w:t>
      </w:r>
      <w:r w:rsidR="005F45DD">
        <w:rPr>
          <w:rFonts w:ascii="Times New Roman" w:hAnsi="Times New Roman"/>
          <w:sz w:val="28"/>
          <w:szCs w:val="28"/>
        </w:rPr>
        <w:t>, Пряжинский</w:t>
      </w:r>
      <w:r w:rsidR="00752B46">
        <w:rPr>
          <w:rFonts w:ascii="Times New Roman" w:hAnsi="Times New Roman"/>
          <w:sz w:val="28"/>
          <w:szCs w:val="28"/>
        </w:rPr>
        <w:t xml:space="preserve"> НМР, Петрозаводский ГО)</w:t>
      </w:r>
      <w:r w:rsidR="001D022C">
        <w:rPr>
          <w:rFonts w:ascii="Times New Roman" w:hAnsi="Times New Roman"/>
          <w:sz w:val="28"/>
          <w:szCs w:val="28"/>
        </w:rPr>
        <w:t xml:space="preserve"> доля </w:t>
      </w:r>
      <w:proofErr w:type="spellStart"/>
      <w:r w:rsidR="001D022C">
        <w:rPr>
          <w:rFonts w:ascii="Times New Roman" w:hAnsi="Times New Roman"/>
          <w:sz w:val="28"/>
          <w:szCs w:val="28"/>
        </w:rPr>
        <w:t>высокобальников</w:t>
      </w:r>
      <w:proofErr w:type="spellEnd"/>
      <w:r w:rsidR="001D022C">
        <w:rPr>
          <w:rFonts w:ascii="Times New Roman" w:hAnsi="Times New Roman"/>
          <w:sz w:val="28"/>
          <w:szCs w:val="28"/>
        </w:rPr>
        <w:t xml:space="preserve"> выше, чем в целом по республике. </w:t>
      </w:r>
      <w:r w:rsidRPr="00037677">
        <w:rPr>
          <w:rFonts w:ascii="Times New Roman" w:hAnsi="Times New Roman"/>
          <w:sz w:val="28"/>
          <w:szCs w:val="28"/>
        </w:rPr>
        <w:t>Данные таблицы 8</w:t>
      </w:r>
      <w:r w:rsidRPr="00037677">
        <w:rPr>
          <w:rFonts w:ascii="Times New Roman" w:hAnsi="Times New Roman"/>
          <w:sz w:val="32"/>
          <w:szCs w:val="32"/>
        </w:rPr>
        <w:t xml:space="preserve"> </w:t>
      </w:r>
      <w:r w:rsidRPr="00037677">
        <w:rPr>
          <w:rFonts w:ascii="Times New Roman" w:hAnsi="Times New Roman"/>
          <w:sz w:val="28"/>
          <w:szCs w:val="28"/>
        </w:rPr>
        <w:t xml:space="preserve">свидетельствуют о том, что качество знаний выше </w:t>
      </w:r>
      <w:r w:rsidR="00702F7D">
        <w:rPr>
          <w:rFonts w:ascii="Times New Roman" w:hAnsi="Times New Roman"/>
          <w:sz w:val="28"/>
          <w:szCs w:val="28"/>
        </w:rPr>
        <w:t xml:space="preserve">по сравнению с другими АТЕ </w:t>
      </w:r>
      <w:r w:rsidRPr="00037677">
        <w:rPr>
          <w:rFonts w:ascii="Times New Roman" w:hAnsi="Times New Roman"/>
          <w:sz w:val="28"/>
          <w:szCs w:val="28"/>
        </w:rPr>
        <w:t xml:space="preserve">в </w:t>
      </w:r>
      <w:r w:rsidR="00AE1A61">
        <w:rPr>
          <w:rFonts w:ascii="Times New Roman" w:hAnsi="Times New Roman"/>
          <w:sz w:val="28"/>
          <w:szCs w:val="28"/>
        </w:rPr>
        <w:t>Олонецком НМР</w:t>
      </w:r>
      <w:r w:rsidRPr="00037677">
        <w:rPr>
          <w:rFonts w:ascii="Times New Roman" w:hAnsi="Times New Roman"/>
          <w:sz w:val="28"/>
          <w:szCs w:val="28"/>
        </w:rPr>
        <w:t xml:space="preserve">, </w:t>
      </w:r>
      <w:r w:rsidR="00AE1A61">
        <w:rPr>
          <w:rFonts w:ascii="Times New Roman" w:hAnsi="Times New Roman"/>
          <w:sz w:val="28"/>
          <w:szCs w:val="28"/>
        </w:rPr>
        <w:t>Петрозаводском ГО, Кондопожском МР.</w:t>
      </w:r>
      <w:r w:rsidRPr="00037677">
        <w:rPr>
          <w:rFonts w:ascii="Times New Roman" w:hAnsi="Times New Roman"/>
          <w:sz w:val="28"/>
          <w:szCs w:val="28"/>
        </w:rPr>
        <w:t xml:space="preserve"> </w:t>
      </w:r>
    </w:p>
    <w:p w:rsidR="007B623D" w:rsidRPr="0079327C" w:rsidRDefault="007B623D" w:rsidP="007B623D">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 xml:space="preserve">Результаты единого государственного экзамена по </w:t>
      </w:r>
      <w:r>
        <w:rPr>
          <w:rFonts w:ascii="Times New Roman" w:hAnsi="Times New Roman"/>
          <w:sz w:val="28"/>
          <w:szCs w:val="28"/>
        </w:rPr>
        <w:t>истории</w:t>
      </w:r>
      <w:r w:rsidRPr="0079327C">
        <w:rPr>
          <w:rFonts w:ascii="Times New Roman" w:hAnsi="Times New Roman"/>
          <w:sz w:val="28"/>
          <w:szCs w:val="28"/>
        </w:rPr>
        <w:t xml:space="preserve">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Pr>
          <w:rFonts w:ascii="Times New Roman" w:hAnsi="Times New Roman"/>
          <w:sz w:val="28"/>
          <w:szCs w:val="28"/>
        </w:rPr>
        <w:t>. По сравнению с 2016 годом показатели качества обученности выросли у всех категорий участников экзамена.</w:t>
      </w:r>
    </w:p>
    <w:p w:rsidR="007B623D" w:rsidRPr="009B6017" w:rsidRDefault="007B623D" w:rsidP="00580A57">
      <w:pPr>
        <w:numPr>
          <w:ilvl w:val="0"/>
          <w:numId w:val="8"/>
        </w:numPr>
        <w:tabs>
          <w:tab w:val="clear" w:pos="0"/>
        </w:tabs>
        <w:ind w:left="0" w:firstLine="567"/>
        <w:jc w:val="both"/>
        <w:rPr>
          <w:b/>
        </w:rPr>
      </w:pPr>
      <w:r w:rsidRPr="0079327C">
        <w:rPr>
          <w:sz w:val="28"/>
          <w:szCs w:val="28"/>
        </w:rPr>
        <w:t xml:space="preserve">Результаты единого государственного экзамена по </w:t>
      </w:r>
      <w:r w:rsidR="006C5B8A">
        <w:rPr>
          <w:sz w:val="28"/>
          <w:szCs w:val="28"/>
        </w:rPr>
        <w:t>обществознанию</w:t>
      </w:r>
      <w:r>
        <w:rPr>
          <w:sz w:val="28"/>
          <w:szCs w:val="28"/>
        </w:rPr>
        <w:t xml:space="preserve"> </w:t>
      </w:r>
      <w:r w:rsidRPr="0079327C">
        <w:rPr>
          <w:sz w:val="28"/>
          <w:szCs w:val="28"/>
        </w:rPr>
        <w:t>выше у выпускников лицеев, гимназий</w:t>
      </w:r>
      <w:r>
        <w:rPr>
          <w:sz w:val="28"/>
          <w:szCs w:val="28"/>
        </w:rPr>
        <w:t xml:space="preserve">, чем у выпускников </w:t>
      </w:r>
      <w:r w:rsidRPr="0079327C">
        <w:rPr>
          <w:sz w:val="28"/>
          <w:szCs w:val="28"/>
        </w:rPr>
        <w:t xml:space="preserve">средних общеобразовательных школ с углубленным изучением отдельных предметов </w:t>
      </w:r>
      <w:r>
        <w:rPr>
          <w:sz w:val="28"/>
          <w:szCs w:val="28"/>
        </w:rPr>
        <w:t>и</w:t>
      </w:r>
      <w:r w:rsidRPr="0079327C">
        <w:rPr>
          <w:sz w:val="28"/>
          <w:szCs w:val="28"/>
        </w:rPr>
        <w:t xml:space="preserve"> средних общеобразовательных школ (таблица 7). По сравнению с 2016 годом </w:t>
      </w:r>
      <w:r>
        <w:rPr>
          <w:sz w:val="28"/>
          <w:szCs w:val="28"/>
        </w:rPr>
        <w:t xml:space="preserve">увеличилась </w:t>
      </w:r>
      <w:r w:rsidRPr="0079327C">
        <w:rPr>
          <w:sz w:val="28"/>
          <w:szCs w:val="28"/>
        </w:rPr>
        <w:t xml:space="preserve">доля высокобалльников </w:t>
      </w:r>
      <w:r>
        <w:rPr>
          <w:sz w:val="28"/>
          <w:szCs w:val="28"/>
        </w:rPr>
        <w:t xml:space="preserve">у выпускников </w:t>
      </w:r>
      <w:r w:rsidR="00CE5746">
        <w:rPr>
          <w:sz w:val="28"/>
          <w:szCs w:val="28"/>
        </w:rPr>
        <w:t>всех типов образовательных организаций.</w:t>
      </w:r>
    </w:p>
    <w:p w:rsidR="007A74FB" w:rsidRPr="00632338" w:rsidRDefault="007A74FB" w:rsidP="00246079">
      <w:pPr>
        <w:ind w:firstLine="567"/>
        <w:rPr>
          <w:b/>
          <w:sz w:val="28"/>
          <w:szCs w:val="28"/>
        </w:rPr>
      </w:pPr>
    </w:p>
    <w:p w:rsidR="007A74FB" w:rsidRPr="00A81A08" w:rsidRDefault="007A74FB" w:rsidP="00A81A08">
      <w:pPr>
        <w:spacing w:after="200" w:line="276" w:lineRule="auto"/>
        <w:ind w:firstLine="567"/>
        <w:rPr>
          <w:b/>
          <w:smallCaps/>
          <w:sz w:val="28"/>
          <w:szCs w:val="28"/>
        </w:rPr>
      </w:pPr>
      <w:r w:rsidRPr="00632338">
        <w:rPr>
          <w:smallCaps/>
          <w:sz w:val="28"/>
          <w:szCs w:val="28"/>
        </w:rPr>
        <w:br w:type="page"/>
      </w:r>
      <w:r w:rsidRPr="00A81A08">
        <w:rPr>
          <w:b/>
          <w:smallCaps/>
          <w:sz w:val="28"/>
          <w:szCs w:val="28"/>
        </w:rPr>
        <w:lastRenderedPageBreak/>
        <w:t>4. АНАЛИЗ РЕЗУЛЬТАТОВ ВЫПОЛНЕНИЯ ОТДЕЛЬНЫХ ЗАДАНИЙ ИЛИ ГРУПП ЗАДАНИЙ</w:t>
      </w:r>
    </w:p>
    <w:p w:rsidR="00817F28" w:rsidRPr="00575E96" w:rsidRDefault="00817F28" w:rsidP="003676B5">
      <w:pPr>
        <w:pStyle w:val="a3"/>
        <w:spacing w:after="0" w:line="240" w:lineRule="auto"/>
        <w:jc w:val="center"/>
      </w:pPr>
      <w:r w:rsidRPr="00575E96">
        <w:rPr>
          <w:rFonts w:ascii="Times New Roman" w:hAnsi="Times New Roman"/>
          <w:b/>
          <w:sz w:val="28"/>
          <w:szCs w:val="28"/>
        </w:rPr>
        <w:t xml:space="preserve">Обобщенные результаты выполнения экзаменационной работы по </w:t>
      </w:r>
      <w:r>
        <w:rPr>
          <w:rFonts w:ascii="Times New Roman" w:hAnsi="Times New Roman"/>
          <w:b/>
          <w:sz w:val="28"/>
          <w:szCs w:val="28"/>
        </w:rPr>
        <w:t>обществознанию</w:t>
      </w:r>
      <w:r w:rsidRPr="00575E96">
        <w:rPr>
          <w:rFonts w:ascii="Times New Roman" w:hAnsi="Times New Roman"/>
          <w:b/>
          <w:sz w:val="28"/>
          <w:szCs w:val="28"/>
        </w:rPr>
        <w:t xml:space="preserve"> в 2017 году</w:t>
      </w:r>
    </w:p>
    <w:p w:rsidR="007A74FB" w:rsidRPr="00817F28" w:rsidRDefault="007A74FB" w:rsidP="00246079">
      <w:pPr>
        <w:pStyle w:val="a3"/>
        <w:spacing w:after="0" w:line="240" w:lineRule="auto"/>
        <w:ind w:left="0" w:firstLine="567"/>
        <w:jc w:val="right"/>
        <w:rPr>
          <w:rFonts w:ascii="Times New Roman" w:hAnsi="Times New Roman"/>
          <w:i/>
          <w:sz w:val="24"/>
          <w:szCs w:val="24"/>
        </w:rPr>
      </w:pPr>
      <w:r w:rsidRPr="00817F28">
        <w:rPr>
          <w:rFonts w:ascii="Times New Roman" w:hAnsi="Times New Roman"/>
          <w:i/>
          <w:sz w:val="24"/>
          <w:szCs w:val="24"/>
          <w:lang w:eastAsia="ru-RU"/>
        </w:rPr>
        <w:t xml:space="preserve">Таблица </w:t>
      </w:r>
      <w:r w:rsidR="001C5803">
        <w:rPr>
          <w:rFonts w:ascii="Times New Roman" w:hAnsi="Times New Roman"/>
          <w:i/>
          <w:sz w:val="24"/>
          <w:szCs w:val="24"/>
          <w:lang w:eastAsia="ru-RU"/>
        </w:rPr>
        <w:t>9</w:t>
      </w:r>
    </w:p>
    <w:tbl>
      <w:tblPr>
        <w:tblW w:w="524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5"/>
        <w:gridCol w:w="692"/>
        <w:gridCol w:w="3964"/>
        <w:gridCol w:w="866"/>
        <w:gridCol w:w="837"/>
        <w:gridCol w:w="837"/>
        <w:gridCol w:w="837"/>
        <w:gridCol w:w="1325"/>
      </w:tblGrid>
      <w:tr w:rsidR="003676B5" w:rsidRPr="00E60A86" w:rsidTr="00633347">
        <w:trPr>
          <w:trHeight w:val="20"/>
          <w:tblHeader/>
          <w:jc w:val="center"/>
        </w:trPr>
        <w:tc>
          <w:tcPr>
            <w:tcW w:w="472" w:type="pct"/>
            <w:vMerge w:val="restart"/>
            <w:vAlign w:val="center"/>
          </w:tcPr>
          <w:p w:rsidR="00E779AE" w:rsidRPr="003676B5" w:rsidRDefault="00E779AE" w:rsidP="00FE4680">
            <w:pPr>
              <w:autoSpaceDE w:val="0"/>
              <w:autoSpaceDN w:val="0"/>
              <w:adjustRightInd w:val="0"/>
              <w:ind w:left="-28"/>
              <w:jc w:val="center"/>
            </w:pPr>
            <w:r w:rsidRPr="003676B5">
              <w:t>Обозначение</w:t>
            </w:r>
          </w:p>
          <w:p w:rsidR="00E779AE" w:rsidRPr="003676B5" w:rsidRDefault="00E779AE" w:rsidP="00FE4680">
            <w:pPr>
              <w:autoSpaceDE w:val="0"/>
              <w:autoSpaceDN w:val="0"/>
              <w:adjustRightInd w:val="0"/>
              <w:ind w:left="-28"/>
              <w:jc w:val="center"/>
            </w:pPr>
            <w:r w:rsidRPr="003676B5">
              <w:t>задания в работе</w:t>
            </w:r>
          </w:p>
        </w:tc>
        <w:tc>
          <w:tcPr>
            <w:tcW w:w="2252" w:type="pct"/>
            <w:gridSpan w:val="2"/>
            <w:vMerge w:val="restart"/>
            <w:vAlign w:val="center"/>
          </w:tcPr>
          <w:p w:rsidR="00E779AE" w:rsidRPr="003676B5" w:rsidRDefault="00E779AE" w:rsidP="00FE4680">
            <w:pPr>
              <w:autoSpaceDE w:val="0"/>
              <w:autoSpaceDN w:val="0"/>
              <w:adjustRightInd w:val="0"/>
              <w:ind w:left="-28"/>
              <w:jc w:val="center"/>
            </w:pPr>
            <w:r w:rsidRPr="003676B5">
              <w:t>Проверяемые элементы содержания/ умения</w:t>
            </w:r>
          </w:p>
        </w:tc>
        <w:tc>
          <w:tcPr>
            <w:tcW w:w="419" w:type="pct"/>
            <w:vMerge w:val="restart"/>
            <w:vAlign w:val="center"/>
          </w:tcPr>
          <w:p w:rsidR="00E779AE" w:rsidRPr="00E60A86" w:rsidRDefault="00E779AE" w:rsidP="00FE4680">
            <w:pPr>
              <w:autoSpaceDE w:val="0"/>
              <w:autoSpaceDN w:val="0"/>
              <w:adjustRightInd w:val="0"/>
              <w:ind w:left="-28" w:right="-21"/>
              <w:jc w:val="center"/>
            </w:pPr>
            <w:r w:rsidRPr="00E60A86">
              <w:t>Уровень сложности задания</w:t>
            </w:r>
          </w:p>
        </w:tc>
        <w:tc>
          <w:tcPr>
            <w:tcW w:w="1857" w:type="pct"/>
            <w:gridSpan w:val="4"/>
            <w:vAlign w:val="center"/>
          </w:tcPr>
          <w:p w:rsidR="00E779AE" w:rsidRPr="00E60A86" w:rsidRDefault="00E779AE" w:rsidP="00633347">
            <w:pPr>
              <w:ind w:left="-28" w:right="-21"/>
              <w:jc w:val="center"/>
            </w:pPr>
            <w:r w:rsidRPr="00E60A86">
              <w:t>Процент выполнения по региону</w:t>
            </w:r>
          </w:p>
        </w:tc>
      </w:tr>
      <w:tr w:rsidR="003676B5" w:rsidRPr="00E60A86" w:rsidTr="00633347">
        <w:trPr>
          <w:trHeight w:val="20"/>
          <w:tblHeader/>
          <w:jc w:val="center"/>
        </w:trPr>
        <w:tc>
          <w:tcPr>
            <w:tcW w:w="472" w:type="pct"/>
            <w:vMerge/>
            <w:vAlign w:val="center"/>
          </w:tcPr>
          <w:p w:rsidR="00E779AE" w:rsidRPr="003676B5" w:rsidRDefault="00E779AE" w:rsidP="00FE4680">
            <w:pPr>
              <w:autoSpaceDE w:val="0"/>
              <w:autoSpaceDN w:val="0"/>
              <w:adjustRightInd w:val="0"/>
              <w:ind w:left="-28" w:right="-192"/>
              <w:jc w:val="center"/>
            </w:pPr>
          </w:p>
        </w:tc>
        <w:tc>
          <w:tcPr>
            <w:tcW w:w="2252" w:type="pct"/>
            <w:gridSpan w:val="2"/>
            <w:vMerge/>
            <w:vAlign w:val="center"/>
          </w:tcPr>
          <w:p w:rsidR="00E779AE" w:rsidRPr="003676B5" w:rsidRDefault="00E779AE" w:rsidP="00FE4680">
            <w:pPr>
              <w:autoSpaceDE w:val="0"/>
              <w:autoSpaceDN w:val="0"/>
              <w:adjustRightInd w:val="0"/>
              <w:ind w:left="-28" w:right="-192"/>
              <w:jc w:val="center"/>
            </w:pPr>
          </w:p>
        </w:tc>
        <w:tc>
          <w:tcPr>
            <w:tcW w:w="419" w:type="pct"/>
            <w:vMerge/>
            <w:vAlign w:val="center"/>
          </w:tcPr>
          <w:p w:rsidR="00E779AE" w:rsidRPr="00E60A86" w:rsidRDefault="00E779AE" w:rsidP="00FE4680">
            <w:pPr>
              <w:autoSpaceDE w:val="0"/>
              <w:autoSpaceDN w:val="0"/>
              <w:adjustRightInd w:val="0"/>
              <w:ind w:left="-28" w:right="-21"/>
              <w:jc w:val="center"/>
            </w:pPr>
          </w:p>
        </w:tc>
        <w:tc>
          <w:tcPr>
            <w:tcW w:w="405" w:type="pct"/>
            <w:vAlign w:val="center"/>
          </w:tcPr>
          <w:p w:rsidR="00E779AE" w:rsidRPr="00E60A86" w:rsidRDefault="00E779AE" w:rsidP="00633347">
            <w:pPr>
              <w:ind w:left="-28" w:right="-21"/>
              <w:jc w:val="center"/>
            </w:pPr>
            <w:r w:rsidRPr="00E60A86">
              <w:t>средний</w:t>
            </w:r>
          </w:p>
        </w:tc>
        <w:tc>
          <w:tcPr>
            <w:tcW w:w="405" w:type="pct"/>
            <w:vAlign w:val="center"/>
          </w:tcPr>
          <w:p w:rsidR="00E779AE" w:rsidRPr="00FE4680" w:rsidRDefault="00E779AE" w:rsidP="00633347">
            <w:pPr>
              <w:autoSpaceDE w:val="0"/>
              <w:autoSpaceDN w:val="0"/>
              <w:adjustRightInd w:val="0"/>
              <w:ind w:left="-28" w:right="-21"/>
              <w:jc w:val="center"/>
            </w:pPr>
            <w:r w:rsidRPr="00FE4680">
              <w:t xml:space="preserve">в группе не </w:t>
            </w:r>
            <w:proofErr w:type="gramStart"/>
            <w:r w:rsidRPr="00FE4680">
              <w:t>преодолевших</w:t>
            </w:r>
            <w:proofErr w:type="gramEnd"/>
            <w:r w:rsidRPr="00FE4680">
              <w:t xml:space="preserve"> минимальный балл</w:t>
            </w:r>
          </w:p>
        </w:tc>
        <w:tc>
          <w:tcPr>
            <w:tcW w:w="405" w:type="pct"/>
            <w:vAlign w:val="center"/>
          </w:tcPr>
          <w:p w:rsidR="00E779AE" w:rsidRPr="00FE4680" w:rsidRDefault="00E779AE" w:rsidP="00633347">
            <w:pPr>
              <w:autoSpaceDE w:val="0"/>
              <w:autoSpaceDN w:val="0"/>
              <w:adjustRightInd w:val="0"/>
              <w:ind w:left="-28" w:right="-21"/>
              <w:jc w:val="center"/>
            </w:pPr>
            <w:r w:rsidRPr="00FE4680">
              <w:t xml:space="preserve">в группе 60-80 </w:t>
            </w:r>
            <w:proofErr w:type="gramStart"/>
            <w:r w:rsidRPr="00FE4680">
              <w:t>т.б</w:t>
            </w:r>
            <w:proofErr w:type="gramEnd"/>
            <w:r w:rsidRPr="00FE4680">
              <w:t>.</w:t>
            </w:r>
          </w:p>
        </w:tc>
        <w:tc>
          <w:tcPr>
            <w:tcW w:w="641" w:type="pct"/>
            <w:vAlign w:val="center"/>
          </w:tcPr>
          <w:p w:rsidR="00E779AE" w:rsidRPr="00FE4680" w:rsidRDefault="00E779AE" w:rsidP="00633347">
            <w:pPr>
              <w:autoSpaceDE w:val="0"/>
              <w:autoSpaceDN w:val="0"/>
              <w:adjustRightInd w:val="0"/>
              <w:ind w:left="-28" w:right="-21"/>
              <w:jc w:val="center"/>
            </w:pPr>
            <w:r w:rsidRPr="00FE4680">
              <w:t xml:space="preserve">в группе 81-100 </w:t>
            </w:r>
            <w:proofErr w:type="gramStart"/>
            <w:r w:rsidRPr="00FE4680">
              <w:t>т.б</w:t>
            </w:r>
            <w:proofErr w:type="gramEnd"/>
            <w:r w:rsidRPr="00FE4680">
              <w:t>.</w:t>
            </w:r>
          </w:p>
        </w:tc>
      </w:tr>
      <w:tr w:rsidR="00E779AE" w:rsidRPr="00E60A86" w:rsidTr="00633347">
        <w:trPr>
          <w:trHeight w:val="20"/>
          <w:jc w:val="center"/>
        </w:trPr>
        <w:tc>
          <w:tcPr>
            <w:tcW w:w="5000" w:type="pct"/>
            <w:gridSpan w:val="8"/>
            <w:vAlign w:val="center"/>
          </w:tcPr>
          <w:p w:rsidR="00E779AE" w:rsidRPr="003676B5" w:rsidRDefault="00E779AE" w:rsidP="00633347">
            <w:pPr>
              <w:ind w:left="-28" w:right="-21"/>
              <w:jc w:val="center"/>
              <w:rPr>
                <w:b/>
              </w:rPr>
            </w:pPr>
            <w:r w:rsidRPr="003676B5">
              <w:rPr>
                <w:b/>
              </w:rPr>
              <w:t>Часть 1</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выявление структурных элементов с помощью схем и таблиц</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63,3%</w:t>
            </w:r>
          </w:p>
        </w:tc>
        <w:tc>
          <w:tcPr>
            <w:tcW w:w="405" w:type="pct"/>
            <w:vAlign w:val="center"/>
          </w:tcPr>
          <w:p w:rsidR="00E779AE" w:rsidRPr="00E60A86" w:rsidRDefault="00E779AE" w:rsidP="00633347">
            <w:pPr>
              <w:ind w:left="-28" w:right="-21"/>
              <w:jc w:val="center"/>
              <w:rPr>
                <w:color w:val="000000"/>
              </w:rPr>
            </w:pPr>
            <w:r w:rsidRPr="00E60A86">
              <w:rPr>
                <w:color w:val="000000"/>
              </w:rPr>
              <w:t>20,7%</w:t>
            </w:r>
          </w:p>
        </w:tc>
        <w:tc>
          <w:tcPr>
            <w:tcW w:w="405" w:type="pct"/>
            <w:vAlign w:val="center"/>
          </w:tcPr>
          <w:p w:rsidR="00E779AE" w:rsidRPr="00E60A86" w:rsidRDefault="00E779AE" w:rsidP="00633347">
            <w:pPr>
              <w:ind w:left="-28" w:right="-21"/>
              <w:jc w:val="center"/>
              <w:rPr>
                <w:color w:val="000000"/>
              </w:rPr>
            </w:pPr>
            <w:r w:rsidRPr="00E60A86">
              <w:rPr>
                <w:color w:val="000000"/>
              </w:rPr>
              <w:t>82,1%</w:t>
            </w:r>
          </w:p>
        </w:tc>
        <w:tc>
          <w:tcPr>
            <w:tcW w:w="641" w:type="pct"/>
            <w:vAlign w:val="center"/>
          </w:tcPr>
          <w:p w:rsidR="00E779AE" w:rsidRPr="00E60A86" w:rsidRDefault="00E779AE" w:rsidP="00633347">
            <w:pPr>
              <w:ind w:left="-28" w:right="-21"/>
              <w:jc w:val="center"/>
              <w:rPr>
                <w:color w:val="000000"/>
              </w:rPr>
            </w:pPr>
            <w:r w:rsidRPr="00E60A86">
              <w:rPr>
                <w:color w:val="000000"/>
              </w:rPr>
              <w:t>98,3%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выбор обобщающего понятия для всех остальных понятий, представленных в перечне</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95,0%</w:t>
            </w:r>
          </w:p>
        </w:tc>
        <w:tc>
          <w:tcPr>
            <w:tcW w:w="405" w:type="pct"/>
            <w:vAlign w:val="center"/>
          </w:tcPr>
          <w:p w:rsidR="00E779AE" w:rsidRPr="00E60A86" w:rsidRDefault="00E779AE" w:rsidP="00633347">
            <w:pPr>
              <w:ind w:left="-28" w:right="-21"/>
              <w:jc w:val="center"/>
              <w:rPr>
                <w:color w:val="000000"/>
              </w:rPr>
            </w:pPr>
            <w:r w:rsidRPr="00E60A86">
              <w:rPr>
                <w:color w:val="000000"/>
              </w:rPr>
              <w:t>73,0%</w:t>
            </w:r>
          </w:p>
        </w:tc>
        <w:tc>
          <w:tcPr>
            <w:tcW w:w="405" w:type="pct"/>
            <w:vAlign w:val="center"/>
          </w:tcPr>
          <w:p w:rsidR="00E779AE" w:rsidRPr="00E60A86" w:rsidRDefault="00E779AE" w:rsidP="00633347">
            <w:pPr>
              <w:ind w:left="-28" w:right="-21"/>
              <w:jc w:val="center"/>
              <w:rPr>
                <w:color w:val="000000"/>
              </w:rPr>
            </w:pPr>
            <w:r w:rsidRPr="00E60A86">
              <w:rPr>
                <w:color w:val="000000"/>
              </w:rPr>
              <w:t>98,7%</w:t>
            </w:r>
          </w:p>
        </w:tc>
        <w:tc>
          <w:tcPr>
            <w:tcW w:w="641" w:type="pct"/>
            <w:vAlign w:val="center"/>
          </w:tcPr>
          <w:p w:rsidR="00E779AE" w:rsidRPr="00E60A86" w:rsidRDefault="00E779AE" w:rsidP="00633347">
            <w:pPr>
              <w:ind w:left="-28" w:right="-21"/>
              <w:jc w:val="center"/>
              <w:rPr>
                <w:color w:val="000000"/>
              </w:rPr>
            </w:pPr>
            <w:r w:rsidRPr="00E60A86">
              <w:rPr>
                <w:color w:val="000000"/>
              </w:rPr>
              <w:t>100,0%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3</w:t>
            </w:r>
          </w:p>
        </w:tc>
        <w:tc>
          <w:tcPr>
            <w:tcW w:w="2252" w:type="pct"/>
            <w:gridSpan w:val="2"/>
            <w:vAlign w:val="center"/>
          </w:tcPr>
          <w:p w:rsidR="00E779AE" w:rsidRPr="003676B5" w:rsidRDefault="00E779AE" w:rsidP="00FE4680">
            <w:pPr>
              <w:autoSpaceDE w:val="0"/>
              <w:autoSpaceDN w:val="0"/>
              <w:adjustRightInd w:val="0"/>
              <w:ind w:left="-28"/>
              <w:jc w:val="both"/>
            </w:pPr>
            <w:r w:rsidRPr="003676B5">
              <w:t xml:space="preserve">Различное содержание в разных вариантах: соотнесение видовых понятий с </w:t>
            </w:r>
            <w:proofErr w:type="gramStart"/>
            <w:r w:rsidRPr="003676B5">
              <w:t>родовыми</w:t>
            </w:r>
            <w:proofErr w:type="gramEnd"/>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70,0%</w:t>
            </w:r>
          </w:p>
        </w:tc>
        <w:tc>
          <w:tcPr>
            <w:tcW w:w="405" w:type="pct"/>
            <w:vAlign w:val="center"/>
          </w:tcPr>
          <w:p w:rsidR="00E779AE" w:rsidRPr="00E60A86" w:rsidRDefault="00E779AE" w:rsidP="00633347">
            <w:pPr>
              <w:ind w:left="-28" w:right="-21"/>
              <w:jc w:val="center"/>
              <w:rPr>
                <w:color w:val="000000"/>
              </w:rPr>
            </w:pPr>
            <w:r w:rsidRPr="00E60A86">
              <w:rPr>
                <w:color w:val="000000"/>
              </w:rPr>
              <w:t>24,3%</w:t>
            </w:r>
          </w:p>
        </w:tc>
        <w:tc>
          <w:tcPr>
            <w:tcW w:w="405" w:type="pct"/>
            <w:vAlign w:val="center"/>
          </w:tcPr>
          <w:p w:rsidR="00E779AE" w:rsidRPr="00E60A86" w:rsidRDefault="00E779AE" w:rsidP="00633347">
            <w:pPr>
              <w:ind w:left="-28" w:right="-21"/>
              <w:jc w:val="center"/>
              <w:rPr>
                <w:color w:val="000000"/>
              </w:rPr>
            </w:pPr>
            <w:r w:rsidRPr="00E60A86">
              <w:rPr>
                <w:color w:val="000000"/>
              </w:rPr>
              <w:t>87,1%</w:t>
            </w:r>
          </w:p>
        </w:tc>
        <w:tc>
          <w:tcPr>
            <w:tcW w:w="641" w:type="pct"/>
            <w:vAlign w:val="center"/>
          </w:tcPr>
          <w:p w:rsidR="00E779AE" w:rsidRPr="00E60A86" w:rsidRDefault="00E779AE" w:rsidP="00633347">
            <w:pPr>
              <w:ind w:left="-28" w:right="-21"/>
              <w:jc w:val="center"/>
              <w:rPr>
                <w:color w:val="000000"/>
              </w:rPr>
            </w:pPr>
            <w:r w:rsidRPr="00E60A86">
              <w:rPr>
                <w:color w:val="000000"/>
              </w:rPr>
              <w:t>100,0%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4</w:t>
            </w:r>
          </w:p>
        </w:tc>
        <w:tc>
          <w:tcPr>
            <w:tcW w:w="2252" w:type="pct"/>
            <w:gridSpan w:val="2"/>
            <w:vAlign w:val="center"/>
          </w:tcPr>
          <w:p w:rsidR="00E779AE" w:rsidRPr="003676B5" w:rsidRDefault="00E779AE" w:rsidP="00FE4680">
            <w:pPr>
              <w:ind w:left="-28"/>
              <w:jc w:val="both"/>
            </w:pPr>
            <w:r w:rsidRPr="003676B5">
              <w:t>Человек и общество. Познание и духовная жизнь/</w:t>
            </w:r>
          </w:p>
          <w:p w:rsidR="00E779AE" w:rsidRPr="003676B5" w:rsidRDefault="00E779AE" w:rsidP="00FE4680">
            <w:pPr>
              <w:autoSpaceDE w:val="0"/>
              <w:autoSpaceDN w:val="0"/>
              <w:adjustRightInd w:val="0"/>
              <w:ind w:left="-28"/>
              <w:jc w:val="both"/>
            </w:pPr>
            <w:r w:rsidRPr="003676B5">
              <w:t>характеризовать с научных позиций основные социальные объекты, их место и значение в жизни общества как целостной системы</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55,3%</w:t>
            </w:r>
          </w:p>
        </w:tc>
        <w:tc>
          <w:tcPr>
            <w:tcW w:w="405" w:type="pct"/>
            <w:vAlign w:val="center"/>
          </w:tcPr>
          <w:p w:rsidR="00E779AE" w:rsidRPr="00E60A86" w:rsidRDefault="00E779AE" w:rsidP="00633347">
            <w:pPr>
              <w:ind w:left="-28" w:right="-21"/>
              <w:jc w:val="center"/>
              <w:rPr>
                <w:color w:val="000000"/>
              </w:rPr>
            </w:pPr>
            <w:r w:rsidRPr="00E60A86">
              <w:rPr>
                <w:color w:val="000000"/>
              </w:rPr>
              <w:t>16,2%</w:t>
            </w:r>
          </w:p>
        </w:tc>
        <w:tc>
          <w:tcPr>
            <w:tcW w:w="405" w:type="pct"/>
            <w:vAlign w:val="center"/>
          </w:tcPr>
          <w:p w:rsidR="00E779AE" w:rsidRPr="00E60A86" w:rsidRDefault="00E779AE" w:rsidP="00633347">
            <w:pPr>
              <w:ind w:left="-28" w:right="-21"/>
              <w:jc w:val="center"/>
              <w:rPr>
                <w:color w:val="000000"/>
              </w:rPr>
            </w:pPr>
            <w:r w:rsidRPr="00E60A86">
              <w:rPr>
                <w:color w:val="000000"/>
              </w:rPr>
              <w:t>78,0%</w:t>
            </w:r>
          </w:p>
        </w:tc>
        <w:tc>
          <w:tcPr>
            <w:tcW w:w="641" w:type="pct"/>
            <w:vAlign w:val="center"/>
          </w:tcPr>
          <w:p w:rsidR="00E779AE" w:rsidRPr="00E60A86" w:rsidRDefault="00E779AE" w:rsidP="00633347">
            <w:pPr>
              <w:ind w:left="-28" w:right="-21"/>
              <w:jc w:val="center"/>
              <w:rPr>
                <w:color w:val="000000"/>
              </w:rPr>
            </w:pPr>
            <w:r w:rsidRPr="00E60A86">
              <w:rPr>
                <w:color w:val="000000"/>
              </w:rPr>
              <w:t>91,7%</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5</w:t>
            </w:r>
          </w:p>
        </w:tc>
        <w:tc>
          <w:tcPr>
            <w:tcW w:w="2252" w:type="pct"/>
            <w:gridSpan w:val="2"/>
            <w:vAlign w:val="center"/>
          </w:tcPr>
          <w:p w:rsidR="00E779AE" w:rsidRPr="003676B5" w:rsidRDefault="00E779AE" w:rsidP="00FE4680">
            <w:pPr>
              <w:ind w:left="-28"/>
              <w:jc w:val="both"/>
            </w:pPr>
            <w:r w:rsidRPr="003676B5">
              <w:t>Человек и общество. Познание и духовная жизнь/</w:t>
            </w:r>
          </w:p>
          <w:p w:rsidR="00E779AE" w:rsidRPr="003676B5" w:rsidRDefault="00E779AE" w:rsidP="00FE4680">
            <w:pPr>
              <w:autoSpaceDE w:val="0"/>
              <w:autoSpaceDN w:val="0"/>
              <w:adjustRightInd w:val="0"/>
              <w:ind w:left="-28"/>
              <w:jc w:val="both"/>
            </w:pPr>
            <w:r w:rsidRPr="003676B5">
              <w:t>анализировать 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45,6%</w:t>
            </w:r>
          </w:p>
        </w:tc>
        <w:tc>
          <w:tcPr>
            <w:tcW w:w="405" w:type="pct"/>
            <w:vAlign w:val="center"/>
          </w:tcPr>
          <w:p w:rsidR="00E779AE" w:rsidRPr="00E60A86" w:rsidRDefault="00E779AE" w:rsidP="00633347">
            <w:pPr>
              <w:ind w:left="-28" w:right="-21"/>
              <w:jc w:val="center"/>
              <w:rPr>
                <w:color w:val="000000"/>
              </w:rPr>
            </w:pPr>
            <w:r w:rsidRPr="00E60A86">
              <w:rPr>
                <w:color w:val="000000"/>
              </w:rPr>
              <w:t>9,0%</w:t>
            </w:r>
          </w:p>
        </w:tc>
        <w:tc>
          <w:tcPr>
            <w:tcW w:w="405" w:type="pct"/>
            <w:vAlign w:val="center"/>
          </w:tcPr>
          <w:p w:rsidR="00E779AE" w:rsidRPr="00E60A86" w:rsidRDefault="00E779AE" w:rsidP="00633347">
            <w:pPr>
              <w:ind w:left="-28" w:right="-21"/>
              <w:jc w:val="center"/>
              <w:rPr>
                <w:color w:val="000000"/>
              </w:rPr>
            </w:pPr>
            <w:r w:rsidRPr="00E60A86">
              <w:rPr>
                <w:color w:val="000000"/>
              </w:rPr>
              <w:t>62,1%</w:t>
            </w:r>
          </w:p>
        </w:tc>
        <w:tc>
          <w:tcPr>
            <w:tcW w:w="641" w:type="pct"/>
            <w:vAlign w:val="center"/>
          </w:tcPr>
          <w:p w:rsidR="00E779AE" w:rsidRPr="00E60A86" w:rsidRDefault="00E779AE" w:rsidP="00633347">
            <w:pPr>
              <w:ind w:left="-28" w:right="-21"/>
              <w:jc w:val="center"/>
              <w:rPr>
                <w:color w:val="000000"/>
              </w:rPr>
            </w:pPr>
            <w:r w:rsidRPr="00E60A86">
              <w:rPr>
                <w:color w:val="000000"/>
              </w:rPr>
              <w:t>88,3%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6</w:t>
            </w:r>
          </w:p>
        </w:tc>
        <w:tc>
          <w:tcPr>
            <w:tcW w:w="2252" w:type="pct"/>
            <w:gridSpan w:val="2"/>
            <w:vAlign w:val="center"/>
          </w:tcPr>
          <w:p w:rsidR="00E779AE" w:rsidRPr="003676B5" w:rsidRDefault="00E779AE" w:rsidP="00FE4680">
            <w:pPr>
              <w:ind w:left="-28"/>
              <w:jc w:val="both"/>
            </w:pPr>
            <w:r w:rsidRPr="003676B5">
              <w:t>Человек и общество. Познание и духовная жизнь/</w:t>
            </w:r>
          </w:p>
          <w:p w:rsidR="00E779AE" w:rsidRPr="003676B5" w:rsidRDefault="00E779AE" w:rsidP="00FE4680">
            <w:pPr>
              <w:autoSpaceDE w:val="0"/>
              <w:autoSpaceDN w:val="0"/>
              <w:adjustRightInd w:val="0"/>
              <w:ind w:left="-28"/>
              <w:jc w:val="both"/>
            </w:pPr>
            <w:r w:rsidRPr="003676B5">
              <w:t>применять социально-экономические и гуманитарные знания в процессе решения познавательных задач по актуальным социальным проблемам</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59,8%</w:t>
            </w:r>
          </w:p>
        </w:tc>
        <w:tc>
          <w:tcPr>
            <w:tcW w:w="405" w:type="pct"/>
            <w:vAlign w:val="center"/>
          </w:tcPr>
          <w:p w:rsidR="00E779AE" w:rsidRPr="00E60A86" w:rsidRDefault="00E779AE" w:rsidP="00633347">
            <w:pPr>
              <w:ind w:left="-28" w:right="-21"/>
              <w:jc w:val="center"/>
              <w:rPr>
                <w:color w:val="000000"/>
              </w:rPr>
            </w:pPr>
            <w:r w:rsidRPr="00E60A86">
              <w:rPr>
                <w:color w:val="000000"/>
              </w:rPr>
              <w:t>12,6%</w:t>
            </w:r>
          </w:p>
        </w:tc>
        <w:tc>
          <w:tcPr>
            <w:tcW w:w="405" w:type="pct"/>
            <w:vAlign w:val="center"/>
          </w:tcPr>
          <w:p w:rsidR="00E779AE" w:rsidRPr="00E60A86" w:rsidRDefault="00E779AE" w:rsidP="00633347">
            <w:pPr>
              <w:ind w:left="-28" w:right="-21"/>
              <w:jc w:val="center"/>
              <w:rPr>
                <w:color w:val="000000"/>
              </w:rPr>
            </w:pPr>
            <w:r w:rsidRPr="00E60A86">
              <w:rPr>
                <w:color w:val="000000"/>
              </w:rPr>
              <w:t>77,9%</w:t>
            </w:r>
          </w:p>
        </w:tc>
        <w:tc>
          <w:tcPr>
            <w:tcW w:w="641" w:type="pct"/>
            <w:vAlign w:val="center"/>
          </w:tcPr>
          <w:p w:rsidR="00E779AE" w:rsidRPr="00E60A86" w:rsidRDefault="00E779AE" w:rsidP="00633347">
            <w:pPr>
              <w:ind w:left="-28" w:right="-21"/>
              <w:jc w:val="center"/>
              <w:rPr>
                <w:color w:val="000000"/>
              </w:rPr>
            </w:pPr>
            <w:r w:rsidRPr="00E60A86">
              <w:rPr>
                <w:color w:val="000000"/>
              </w:rPr>
              <w:t>91,7%</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7</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Экономика/</w:t>
            </w:r>
          </w:p>
          <w:p w:rsidR="00E779AE" w:rsidRPr="003676B5" w:rsidRDefault="00E779AE" w:rsidP="00FE4680">
            <w:pPr>
              <w:autoSpaceDE w:val="0"/>
              <w:autoSpaceDN w:val="0"/>
              <w:adjustRightInd w:val="0"/>
              <w:ind w:left="-28"/>
              <w:jc w:val="both"/>
            </w:pPr>
            <w:r w:rsidRPr="003676B5">
              <w:t xml:space="preserve">характеризовать с научных позиций основные социальные объекты, их место и </w:t>
            </w:r>
            <w:r w:rsidRPr="003676B5">
              <w:lastRenderedPageBreak/>
              <w:t>значение в жизни общества как целостной системы</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lastRenderedPageBreak/>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35,3%</w:t>
            </w:r>
          </w:p>
        </w:tc>
        <w:tc>
          <w:tcPr>
            <w:tcW w:w="405" w:type="pct"/>
            <w:vAlign w:val="center"/>
          </w:tcPr>
          <w:p w:rsidR="00E779AE" w:rsidRPr="00E60A86" w:rsidRDefault="00E779AE" w:rsidP="00633347">
            <w:pPr>
              <w:ind w:left="-28" w:right="-21"/>
              <w:jc w:val="center"/>
              <w:rPr>
                <w:color w:val="000000"/>
              </w:rPr>
            </w:pPr>
            <w:r w:rsidRPr="00E60A86">
              <w:rPr>
                <w:color w:val="000000"/>
              </w:rPr>
              <w:t>4,5%</w:t>
            </w:r>
          </w:p>
        </w:tc>
        <w:tc>
          <w:tcPr>
            <w:tcW w:w="405" w:type="pct"/>
            <w:vAlign w:val="center"/>
          </w:tcPr>
          <w:p w:rsidR="00E779AE" w:rsidRPr="00E60A86" w:rsidRDefault="00E779AE" w:rsidP="00633347">
            <w:pPr>
              <w:ind w:left="-28" w:right="-21"/>
              <w:jc w:val="center"/>
              <w:rPr>
                <w:color w:val="000000"/>
              </w:rPr>
            </w:pPr>
            <w:r w:rsidRPr="00E60A86">
              <w:rPr>
                <w:color w:val="000000"/>
              </w:rPr>
              <w:t>52,9%</w:t>
            </w:r>
          </w:p>
        </w:tc>
        <w:tc>
          <w:tcPr>
            <w:tcW w:w="641" w:type="pct"/>
            <w:vAlign w:val="center"/>
          </w:tcPr>
          <w:p w:rsidR="00E779AE" w:rsidRPr="00E60A86" w:rsidRDefault="00E779AE" w:rsidP="00633347">
            <w:pPr>
              <w:ind w:left="-28" w:right="-21"/>
              <w:jc w:val="center"/>
              <w:rPr>
                <w:color w:val="000000"/>
              </w:rPr>
            </w:pPr>
            <w:r w:rsidRPr="00E60A86">
              <w:rPr>
                <w:color w:val="000000"/>
              </w:rPr>
              <w:t>85,0%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lastRenderedPageBreak/>
              <w:t>8</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Экономика/</w:t>
            </w:r>
          </w:p>
          <w:p w:rsidR="00E779AE" w:rsidRPr="003676B5" w:rsidRDefault="00E779AE" w:rsidP="00FE4680">
            <w:pPr>
              <w:autoSpaceDE w:val="0"/>
              <w:autoSpaceDN w:val="0"/>
              <w:adjustRightInd w:val="0"/>
              <w:ind w:left="-28"/>
              <w:jc w:val="both"/>
            </w:pPr>
            <w:r w:rsidRPr="003676B5">
              <w:t>анализировать 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42,0%</w:t>
            </w:r>
          </w:p>
        </w:tc>
        <w:tc>
          <w:tcPr>
            <w:tcW w:w="405" w:type="pct"/>
            <w:vAlign w:val="center"/>
          </w:tcPr>
          <w:p w:rsidR="00E779AE" w:rsidRPr="00E60A86" w:rsidRDefault="00E779AE" w:rsidP="00633347">
            <w:pPr>
              <w:ind w:left="-28" w:right="-21"/>
              <w:jc w:val="center"/>
              <w:rPr>
                <w:color w:val="000000"/>
              </w:rPr>
            </w:pPr>
            <w:r w:rsidRPr="00E60A86">
              <w:rPr>
                <w:color w:val="000000"/>
              </w:rPr>
              <w:t>3,6%</w:t>
            </w:r>
          </w:p>
        </w:tc>
        <w:tc>
          <w:tcPr>
            <w:tcW w:w="405" w:type="pct"/>
            <w:vAlign w:val="center"/>
          </w:tcPr>
          <w:p w:rsidR="00E779AE" w:rsidRPr="00E60A86" w:rsidRDefault="00E779AE" w:rsidP="00633347">
            <w:pPr>
              <w:ind w:left="-28" w:right="-21"/>
              <w:jc w:val="center"/>
              <w:rPr>
                <w:color w:val="000000"/>
              </w:rPr>
            </w:pPr>
            <w:r w:rsidRPr="00E60A86">
              <w:rPr>
                <w:color w:val="000000"/>
              </w:rPr>
              <w:t>63,0%</w:t>
            </w:r>
          </w:p>
        </w:tc>
        <w:tc>
          <w:tcPr>
            <w:tcW w:w="641" w:type="pct"/>
            <w:vAlign w:val="center"/>
          </w:tcPr>
          <w:p w:rsidR="00E779AE" w:rsidRPr="00E60A86" w:rsidRDefault="00E779AE" w:rsidP="00633347">
            <w:pPr>
              <w:ind w:left="-28" w:right="-21"/>
              <w:jc w:val="center"/>
              <w:rPr>
                <w:color w:val="000000"/>
              </w:rPr>
            </w:pPr>
            <w:r w:rsidRPr="00E60A86">
              <w:rPr>
                <w:color w:val="000000"/>
              </w:rPr>
              <w:t>85,0%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9</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Экономика /</w:t>
            </w:r>
          </w:p>
          <w:p w:rsidR="00E779AE" w:rsidRPr="003676B5" w:rsidRDefault="00E779AE" w:rsidP="00FE4680">
            <w:pPr>
              <w:autoSpaceDE w:val="0"/>
              <w:autoSpaceDN w:val="0"/>
              <w:adjustRightInd w:val="0"/>
              <w:ind w:left="-28"/>
              <w:jc w:val="both"/>
            </w:pPr>
            <w:r w:rsidRPr="003676B5">
              <w:t>применять социально-экономические и гуманитарные знания в процессе решения познавательных задач по актуальным социальным проблемам</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37,0%</w:t>
            </w:r>
          </w:p>
        </w:tc>
        <w:tc>
          <w:tcPr>
            <w:tcW w:w="405" w:type="pct"/>
            <w:vAlign w:val="center"/>
          </w:tcPr>
          <w:p w:rsidR="00E779AE" w:rsidRPr="00E60A86" w:rsidRDefault="00E779AE" w:rsidP="00633347">
            <w:pPr>
              <w:ind w:left="-28" w:right="-21"/>
              <w:jc w:val="center"/>
              <w:rPr>
                <w:color w:val="000000"/>
              </w:rPr>
            </w:pPr>
            <w:r w:rsidRPr="00E60A86">
              <w:rPr>
                <w:color w:val="000000"/>
              </w:rPr>
              <w:t>4,5%</w:t>
            </w:r>
          </w:p>
        </w:tc>
        <w:tc>
          <w:tcPr>
            <w:tcW w:w="405" w:type="pct"/>
            <w:vAlign w:val="center"/>
          </w:tcPr>
          <w:p w:rsidR="00E779AE" w:rsidRPr="00E60A86" w:rsidRDefault="00E779AE" w:rsidP="00633347">
            <w:pPr>
              <w:ind w:left="-28" w:right="-21"/>
              <w:jc w:val="center"/>
              <w:rPr>
                <w:color w:val="000000"/>
              </w:rPr>
            </w:pPr>
            <w:r w:rsidRPr="00E60A86">
              <w:rPr>
                <w:color w:val="000000"/>
              </w:rPr>
              <w:t>59,3%</w:t>
            </w:r>
          </w:p>
        </w:tc>
        <w:tc>
          <w:tcPr>
            <w:tcW w:w="641" w:type="pct"/>
            <w:vAlign w:val="center"/>
          </w:tcPr>
          <w:p w:rsidR="00E779AE" w:rsidRPr="00E60A86" w:rsidRDefault="00E779AE" w:rsidP="00633347">
            <w:pPr>
              <w:ind w:left="-28" w:right="-21"/>
              <w:jc w:val="center"/>
              <w:rPr>
                <w:color w:val="000000"/>
              </w:rPr>
            </w:pPr>
            <w:r w:rsidRPr="00E60A86">
              <w:rPr>
                <w:color w:val="000000"/>
              </w:rPr>
              <w:t>86,7%</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10</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Рынок и рыночный механизм. Спрос и предложение/</w:t>
            </w:r>
          </w:p>
          <w:p w:rsidR="00E779AE" w:rsidRPr="003676B5" w:rsidRDefault="00E779AE" w:rsidP="00FE4680">
            <w:pPr>
              <w:autoSpaceDE w:val="0"/>
              <w:autoSpaceDN w:val="0"/>
              <w:adjustRightInd w:val="0"/>
              <w:ind w:left="-28"/>
              <w:jc w:val="both"/>
            </w:pPr>
            <w:r w:rsidRPr="003676B5">
              <w:t>осуществлять поиск социальной информации, представленной в различных знаковых системах (рисунок)</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60,0%</w:t>
            </w:r>
          </w:p>
        </w:tc>
        <w:tc>
          <w:tcPr>
            <w:tcW w:w="405" w:type="pct"/>
            <w:vAlign w:val="center"/>
          </w:tcPr>
          <w:p w:rsidR="00E779AE" w:rsidRPr="00E60A86" w:rsidRDefault="00E779AE" w:rsidP="00633347">
            <w:pPr>
              <w:ind w:left="-28" w:right="-21"/>
              <w:jc w:val="center"/>
              <w:rPr>
                <w:color w:val="000000"/>
              </w:rPr>
            </w:pPr>
            <w:r w:rsidRPr="00E60A86">
              <w:rPr>
                <w:color w:val="000000"/>
              </w:rPr>
              <w:t>35,1%</w:t>
            </w:r>
          </w:p>
        </w:tc>
        <w:tc>
          <w:tcPr>
            <w:tcW w:w="405" w:type="pct"/>
            <w:vAlign w:val="center"/>
          </w:tcPr>
          <w:p w:rsidR="00E779AE" w:rsidRPr="00E60A86" w:rsidRDefault="00E779AE" w:rsidP="00633347">
            <w:pPr>
              <w:ind w:left="-28" w:right="-21"/>
              <w:jc w:val="center"/>
              <w:rPr>
                <w:color w:val="000000"/>
              </w:rPr>
            </w:pPr>
            <w:r w:rsidRPr="00E60A86">
              <w:rPr>
                <w:color w:val="000000"/>
              </w:rPr>
              <w:t>73,9%</w:t>
            </w:r>
          </w:p>
        </w:tc>
        <w:tc>
          <w:tcPr>
            <w:tcW w:w="641" w:type="pct"/>
            <w:vAlign w:val="center"/>
          </w:tcPr>
          <w:p w:rsidR="00E779AE" w:rsidRPr="00E60A86" w:rsidRDefault="00E779AE" w:rsidP="00633347">
            <w:pPr>
              <w:ind w:left="-28" w:right="-21"/>
              <w:jc w:val="center"/>
              <w:rPr>
                <w:color w:val="000000"/>
              </w:rPr>
            </w:pPr>
            <w:r w:rsidRPr="00E60A86">
              <w:rPr>
                <w:color w:val="000000"/>
              </w:rPr>
              <w:t>91,7%</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11</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Социальные отношения/</w:t>
            </w:r>
          </w:p>
          <w:p w:rsidR="00E779AE" w:rsidRPr="003676B5" w:rsidRDefault="00E779AE" w:rsidP="00FE4680">
            <w:pPr>
              <w:autoSpaceDE w:val="0"/>
              <w:autoSpaceDN w:val="0"/>
              <w:adjustRightInd w:val="0"/>
              <w:ind w:left="-28"/>
              <w:jc w:val="both"/>
            </w:pPr>
            <w:r w:rsidRPr="003676B5">
              <w:t>характеризовать с научных позиций основные социальные объекты, их место и значение в жизни общества как целостной системы</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60,0%</w:t>
            </w:r>
          </w:p>
        </w:tc>
        <w:tc>
          <w:tcPr>
            <w:tcW w:w="405" w:type="pct"/>
            <w:vAlign w:val="center"/>
          </w:tcPr>
          <w:p w:rsidR="00E779AE" w:rsidRPr="00E60A86" w:rsidRDefault="00E779AE" w:rsidP="00633347">
            <w:pPr>
              <w:ind w:left="-28" w:right="-21"/>
              <w:jc w:val="center"/>
              <w:rPr>
                <w:color w:val="000000"/>
              </w:rPr>
            </w:pPr>
            <w:r w:rsidRPr="00E60A86">
              <w:rPr>
                <w:color w:val="000000"/>
              </w:rPr>
              <w:t>18,9%</w:t>
            </w:r>
          </w:p>
        </w:tc>
        <w:tc>
          <w:tcPr>
            <w:tcW w:w="405" w:type="pct"/>
            <w:vAlign w:val="center"/>
          </w:tcPr>
          <w:p w:rsidR="00E779AE" w:rsidRPr="00E60A86" w:rsidRDefault="00E779AE" w:rsidP="00633347">
            <w:pPr>
              <w:ind w:left="-28" w:right="-21"/>
              <w:jc w:val="center"/>
              <w:rPr>
                <w:color w:val="000000"/>
              </w:rPr>
            </w:pPr>
            <w:r w:rsidRPr="00E60A86">
              <w:rPr>
                <w:color w:val="000000"/>
              </w:rPr>
              <w:t>80,2%</w:t>
            </w:r>
          </w:p>
        </w:tc>
        <w:tc>
          <w:tcPr>
            <w:tcW w:w="641" w:type="pct"/>
            <w:vAlign w:val="center"/>
          </w:tcPr>
          <w:p w:rsidR="00E779AE" w:rsidRPr="00E60A86" w:rsidRDefault="00E779AE" w:rsidP="00633347">
            <w:pPr>
              <w:ind w:left="-28" w:right="-21"/>
              <w:jc w:val="center"/>
              <w:rPr>
                <w:color w:val="000000"/>
              </w:rPr>
            </w:pPr>
            <w:r w:rsidRPr="00E60A86">
              <w:rPr>
                <w:color w:val="000000"/>
              </w:rPr>
              <w:t>95,0%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12</w:t>
            </w:r>
          </w:p>
        </w:tc>
        <w:tc>
          <w:tcPr>
            <w:tcW w:w="2252" w:type="pct"/>
            <w:gridSpan w:val="2"/>
            <w:vAlign w:val="center"/>
          </w:tcPr>
          <w:p w:rsidR="00E779AE" w:rsidRPr="003676B5" w:rsidRDefault="00E779AE" w:rsidP="00FE4680">
            <w:pPr>
              <w:ind w:left="-28"/>
              <w:jc w:val="both"/>
            </w:pPr>
            <w:r w:rsidRPr="003676B5">
              <w:t>Различное содержание в разных вариантах/</w:t>
            </w:r>
          </w:p>
          <w:p w:rsidR="00E779AE" w:rsidRPr="003676B5" w:rsidRDefault="00E779AE" w:rsidP="00FE4680">
            <w:pPr>
              <w:autoSpaceDE w:val="0"/>
              <w:autoSpaceDN w:val="0"/>
              <w:adjustRightInd w:val="0"/>
              <w:ind w:left="-28"/>
              <w:jc w:val="both"/>
            </w:pPr>
            <w:r w:rsidRPr="003676B5">
              <w:t>осуществлять поиск социальной информации, представленной в различных знаковых системах (таблица, диаграмма)</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85,6%</w:t>
            </w:r>
          </w:p>
        </w:tc>
        <w:tc>
          <w:tcPr>
            <w:tcW w:w="405" w:type="pct"/>
            <w:vAlign w:val="center"/>
          </w:tcPr>
          <w:p w:rsidR="00E779AE" w:rsidRPr="00E60A86" w:rsidRDefault="00E779AE" w:rsidP="00633347">
            <w:pPr>
              <w:ind w:left="-28" w:right="-21"/>
              <w:jc w:val="center"/>
              <w:rPr>
                <w:color w:val="000000"/>
              </w:rPr>
            </w:pPr>
            <w:r w:rsidRPr="00E60A86">
              <w:rPr>
                <w:color w:val="000000"/>
              </w:rPr>
              <w:t>64,9%</w:t>
            </w:r>
          </w:p>
        </w:tc>
        <w:tc>
          <w:tcPr>
            <w:tcW w:w="405" w:type="pct"/>
            <w:vAlign w:val="center"/>
          </w:tcPr>
          <w:p w:rsidR="00E779AE" w:rsidRPr="00E60A86" w:rsidRDefault="00E779AE" w:rsidP="00633347">
            <w:pPr>
              <w:ind w:left="-28" w:right="-21"/>
              <w:jc w:val="center"/>
              <w:rPr>
                <w:color w:val="000000"/>
              </w:rPr>
            </w:pPr>
            <w:r w:rsidRPr="00E60A86">
              <w:rPr>
                <w:color w:val="000000"/>
              </w:rPr>
              <w:t>91,9%</w:t>
            </w:r>
          </w:p>
        </w:tc>
        <w:tc>
          <w:tcPr>
            <w:tcW w:w="641" w:type="pct"/>
            <w:vAlign w:val="center"/>
          </w:tcPr>
          <w:p w:rsidR="00E779AE" w:rsidRPr="00E60A86" w:rsidRDefault="00E779AE" w:rsidP="00633347">
            <w:pPr>
              <w:ind w:left="-28" w:right="-21"/>
              <w:jc w:val="center"/>
              <w:rPr>
                <w:color w:val="000000"/>
              </w:rPr>
            </w:pPr>
            <w:r w:rsidRPr="00E60A86">
              <w:rPr>
                <w:color w:val="000000"/>
              </w:rPr>
              <w:t>98,3%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13</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proofErr w:type="gramStart"/>
            <w:r w:rsidRPr="003676B5">
              <w:rPr>
                <w:rFonts w:ascii="Times New Roman" w:hAnsi="Times New Roman" w:cs="Times New Roman"/>
                <w:color w:val="auto"/>
                <w:lang w:eastAsia="ru-RU"/>
              </w:rPr>
              <w:t>Понятие власти; государство, его функции; политическая система; средства массовой информации в политической системе; типология политических режимов; демократия, ее основные ценности и признаки; гражданское общество и государство; политическая элита; политические партии и движения; избирательная кампания в РФ; политический процесс; политическое участие; политическое лидерство/</w:t>
            </w:r>
            <w:proofErr w:type="gramEnd"/>
          </w:p>
          <w:p w:rsidR="00E779AE" w:rsidRPr="003676B5" w:rsidRDefault="00E779AE" w:rsidP="00FE4680">
            <w:pPr>
              <w:autoSpaceDE w:val="0"/>
              <w:autoSpaceDN w:val="0"/>
              <w:adjustRightInd w:val="0"/>
              <w:ind w:left="-28"/>
              <w:jc w:val="both"/>
            </w:pPr>
            <w:r w:rsidRPr="003676B5">
              <w:lastRenderedPageBreak/>
              <w:t>Характеризовать с научных позиций основные социальные объекты, их место и значение в жизни общества как целостной системы</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lastRenderedPageBreak/>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38,4%</w:t>
            </w:r>
          </w:p>
        </w:tc>
        <w:tc>
          <w:tcPr>
            <w:tcW w:w="405" w:type="pct"/>
            <w:vAlign w:val="center"/>
          </w:tcPr>
          <w:p w:rsidR="00E779AE" w:rsidRPr="00E60A86" w:rsidRDefault="00E779AE" w:rsidP="00633347">
            <w:pPr>
              <w:ind w:left="-28" w:right="-21"/>
              <w:jc w:val="center"/>
              <w:rPr>
                <w:color w:val="000000"/>
              </w:rPr>
            </w:pPr>
            <w:r w:rsidRPr="00E60A86">
              <w:rPr>
                <w:color w:val="000000"/>
              </w:rPr>
              <w:t>6,3%</w:t>
            </w:r>
          </w:p>
        </w:tc>
        <w:tc>
          <w:tcPr>
            <w:tcW w:w="405" w:type="pct"/>
            <w:vAlign w:val="center"/>
          </w:tcPr>
          <w:p w:rsidR="00E779AE" w:rsidRPr="00E60A86" w:rsidRDefault="00E779AE" w:rsidP="00633347">
            <w:pPr>
              <w:ind w:left="-28" w:right="-21"/>
              <w:jc w:val="center"/>
              <w:rPr>
                <w:color w:val="000000"/>
              </w:rPr>
            </w:pPr>
            <w:r w:rsidRPr="00E60A86">
              <w:rPr>
                <w:color w:val="000000"/>
              </w:rPr>
              <w:t>58,2%</w:t>
            </w:r>
          </w:p>
        </w:tc>
        <w:tc>
          <w:tcPr>
            <w:tcW w:w="641" w:type="pct"/>
            <w:vAlign w:val="center"/>
          </w:tcPr>
          <w:p w:rsidR="00E779AE" w:rsidRPr="00E60A86" w:rsidRDefault="00E779AE" w:rsidP="00633347">
            <w:pPr>
              <w:ind w:left="-28" w:right="-21"/>
              <w:jc w:val="center"/>
              <w:rPr>
                <w:color w:val="000000"/>
              </w:rPr>
            </w:pPr>
            <w:r w:rsidRPr="00E60A86">
              <w:rPr>
                <w:color w:val="000000"/>
              </w:rPr>
              <w:t>90,0%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lastRenderedPageBreak/>
              <w:t>14</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Органы государственной власти РФ; федеративное устройство РФ/</w:t>
            </w:r>
          </w:p>
          <w:p w:rsidR="00E779AE" w:rsidRPr="003676B5" w:rsidRDefault="00E779AE" w:rsidP="00FE4680">
            <w:pPr>
              <w:autoSpaceDE w:val="0"/>
              <w:autoSpaceDN w:val="0"/>
              <w:adjustRightInd w:val="0"/>
              <w:ind w:left="-28"/>
              <w:jc w:val="both"/>
            </w:pPr>
            <w:r w:rsidRPr="003676B5">
              <w:t>Анализировать 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30,9%</w:t>
            </w:r>
          </w:p>
        </w:tc>
        <w:tc>
          <w:tcPr>
            <w:tcW w:w="405" w:type="pct"/>
            <w:vAlign w:val="center"/>
          </w:tcPr>
          <w:p w:rsidR="00E779AE" w:rsidRPr="00E60A86" w:rsidRDefault="00E779AE" w:rsidP="00633347">
            <w:pPr>
              <w:ind w:left="-28" w:right="-21"/>
              <w:jc w:val="center"/>
              <w:rPr>
                <w:color w:val="000000"/>
              </w:rPr>
            </w:pPr>
            <w:r w:rsidRPr="00E60A86">
              <w:rPr>
                <w:color w:val="000000"/>
              </w:rPr>
              <w:t>2,7%</w:t>
            </w:r>
          </w:p>
        </w:tc>
        <w:tc>
          <w:tcPr>
            <w:tcW w:w="405" w:type="pct"/>
            <w:vAlign w:val="center"/>
          </w:tcPr>
          <w:p w:rsidR="00E779AE" w:rsidRPr="00E60A86" w:rsidRDefault="00E779AE" w:rsidP="00633347">
            <w:pPr>
              <w:ind w:left="-28" w:right="-21"/>
              <w:jc w:val="center"/>
              <w:rPr>
                <w:color w:val="000000"/>
              </w:rPr>
            </w:pPr>
            <w:r w:rsidRPr="00E60A86">
              <w:rPr>
                <w:color w:val="000000"/>
              </w:rPr>
              <w:t>50,7%</w:t>
            </w:r>
          </w:p>
        </w:tc>
        <w:tc>
          <w:tcPr>
            <w:tcW w:w="641" w:type="pct"/>
            <w:vAlign w:val="center"/>
          </w:tcPr>
          <w:p w:rsidR="00E779AE" w:rsidRPr="00E60A86" w:rsidRDefault="00E779AE" w:rsidP="00633347">
            <w:pPr>
              <w:ind w:left="-28" w:right="-21"/>
              <w:jc w:val="center"/>
              <w:rPr>
                <w:color w:val="000000"/>
              </w:rPr>
            </w:pPr>
            <w:r w:rsidRPr="00E60A86">
              <w:rPr>
                <w:color w:val="000000"/>
              </w:rPr>
              <w:t>85,0%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15</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proofErr w:type="gramStart"/>
            <w:r w:rsidRPr="003676B5">
              <w:rPr>
                <w:rFonts w:ascii="Times New Roman" w:hAnsi="Times New Roman" w:cs="Times New Roman"/>
                <w:color w:val="auto"/>
                <w:lang w:eastAsia="ru-RU"/>
              </w:rPr>
              <w:t>Понятие власти; государство, его функции; политическая система; средства массовой информации в политической системе; типология политических режимов; демократия, ее основные ценности и признаки; гражданское общество и государство; политическая элита; политические партии и движения; избирательная кампания в РФ; политический процесс; политическое участие; политическое лидерство/</w:t>
            </w:r>
            <w:proofErr w:type="gramEnd"/>
          </w:p>
          <w:p w:rsidR="00E779AE" w:rsidRPr="003676B5" w:rsidRDefault="00E779AE" w:rsidP="00FE4680">
            <w:pPr>
              <w:autoSpaceDE w:val="0"/>
              <w:autoSpaceDN w:val="0"/>
              <w:adjustRightInd w:val="0"/>
              <w:ind w:left="-28"/>
              <w:jc w:val="both"/>
            </w:pPr>
            <w:r w:rsidRPr="003676B5">
              <w:t>применять социально-экономические и гуманитарные знания в процессе решения познавательных задач по актуальным социальным проблемам</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47,6%</w:t>
            </w:r>
          </w:p>
        </w:tc>
        <w:tc>
          <w:tcPr>
            <w:tcW w:w="405" w:type="pct"/>
            <w:vAlign w:val="center"/>
          </w:tcPr>
          <w:p w:rsidR="00E779AE" w:rsidRPr="00E60A86" w:rsidRDefault="00E779AE" w:rsidP="00633347">
            <w:pPr>
              <w:ind w:left="-28" w:right="-21"/>
              <w:jc w:val="center"/>
              <w:rPr>
                <w:color w:val="000000"/>
              </w:rPr>
            </w:pPr>
            <w:r w:rsidRPr="00E60A86">
              <w:rPr>
                <w:color w:val="000000"/>
              </w:rPr>
              <w:t>13,5%</w:t>
            </w:r>
          </w:p>
        </w:tc>
        <w:tc>
          <w:tcPr>
            <w:tcW w:w="405" w:type="pct"/>
            <w:vAlign w:val="center"/>
          </w:tcPr>
          <w:p w:rsidR="00E779AE" w:rsidRPr="00E60A86" w:rsidRDefault="00E779AE" w:rsidP="00633347">
            <w:pPr>
              <w:ind w:left="-28" w:right="-21"/>
              <w:jc w:val="center"/>
              <w:rPr>
                <w:color w:val="000000"/>
              </w:rPr>
            </w:pPr>
            <w:r w:rsidRPr="00E60A86">
              <w:rPr>
                <w:color w:val="000000"/>
              </w:rPr>
              <w:t>65,1%</w:t>
            </w:r>
          </w:p>
        </w:tc>
        <w:tc>
          <w:tcPr>
            <w:tcW w:w="641" w:type="pct"/>
            <w:vAlign w:val="center"/>
          </w:tcPr>
          <w:p w:rsidR="00E779AE" w:rsidRPr="00E60A86" w:rsidRDefault="00E779AE" w:rsidP="00633347">
            <w:pPr>
              <w:ind w:left="-28" w:right="-21"/>
              <w:jc w:val="center"/>
              <w:rPr>
                <w:color w:val="000000"/>
              </w:rPr>
            </w:pPr>
            <w:r w:rsidRPr="00E60A86">
              <w:rPr>
                <w:color w:val="000000"/>
              </w:rPr>
              <w:t>88,3%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16</w:t>
            </w:r>
          </w:p>
        </w:tc>
        <w:tc>
          <w:tcPr>
            <w:tcW w:w="2252" w:type="pct"/>
            <w:gridSpan w:val="2"/>
            <w:vAlign w:val="center"/>
          </w:tcPr>
          <w:p w:rsidR="00E779AE" w:rsidRPr="003676B5" w:rsidRDefault="00E779AE" w:rsidP="00FE4680">
            <w:pPr>
              <w:ind w:left="-28"/>
              <w:jc w:val="both"/>
            </w:pPr>
            <w:r w:rsidRPr="003676B5">
              <w:t>Конституция Российской Федерации. Основы конституционного строя.  Российской Федерации/</w:t>
            </w:r>
          </w:p>
          <w:p w:rsidR="00E779AE" w:rsidRPr="003676B5" w:rsidRDefault="00E779AE" w:rsidP="00FE4680">
            <w:pPr>
              <w:autoSpaceDE w:val="0"/>
              <w:autoSpaceDN w:val="0"/>
              <w:adjustRightInd w:val="0"/>
              <w:ind w:left="-28"/>
              <w:jc w:val="both"/>
            </w:pPr>
            <w:r w:rsidRPr="003676B5">
              <w:t>Характеризовать с научных позиций основы конституционного строя, права и свободы человека и гражданина, конституционные обязанности гражданина РФ</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61,6%</w:t>
            </w:r>
          </w:p>
        </w:tc>
        <w:tc>
          <w:tcPr>
            <w:tcW w:w="405" w:type="pct"/>
            <w:vAlign w:val="center"/>
          </w:tcPr>
          <w:p w:rsidR="00E779AE" w:rsidRPr="00E60A86" w:rsidRDefault="00E779AE" w:rsidP="00633347">
            <w:pPr>
              <w:ind w:left="-28" w:right="-21"/>
              <w:jc w:val="center"/>
              <w:rPr>
                <w:color w:val="000000"/>
              </w:rPr>
            </w:pPr>
            <w:r w:rsidRPr="00E60A86">
              <w:rPr>
                <w:color w:val="000000"/>
              </w:rPr>
              <w:t>14,4%</w:t>
            </w:r>
          </w:p>
        </w:tc>
        <w:tc>
          <w:tcPr>
            <w:tcW w:w="405" w:type="pct"/>
            <w:vAlign w:val="center"/>
          </w:tcPr>
          <w:p w:rsidR="00E779AE" w:rsidRPr="00E60A86" w:rsidRDefault="00E779AE" w:rsidP="00633347">
            <w:pPr>
              <w:ind w:left="-28" w:right="-21"/>
              <w:jc w:val="center"/>
              <w:rPr>
                <w:color w:val="000000"/>
              </w:rPr>
            </w:pPr>
            <w:r w:rsidRPr="00E60A86">
              <w:rPr>
                <w:color w:val="000000"/>
              </w:rPr>
              <w:t>81,5%</w:t>
            </w:r>
          </w:p>
        </w:tc>
        <w:tc>
          <w:tcPr>
            <w:tcW w:w="641" w:type="pct"/>
            <w:vAlign w:val="center"/>
          </w:tcPr>
          <w:p w:rsidR="00E779AE" w:rsidRPr="00E60A86" w:rsidRDefault="00E779AE" w:rsidP="00633347">
            <w:pPr>
              <w:ind w:left="-28" w:right="-21"/>
              <w:jc w:val="center"/>
              <w:rPr>
                <w:color w:val="000000"/>
              </w:rPr>
            </w:pPr>
            <w:r w:rsidRPr="00E60A86">
              <w:rPr>
                <w:color w:val="000000"/>
              </w:rPr>
              <w:t>91,7%</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17</w:t>
            </w:r>
          </w:p>
        </w:tc>
        <w:tc>
          <w:tcPr>
            <w:tcW w:w="2252" w:type="pct"/>
            <w:gridSpan w:val="2"/>
            <w:vAlign w:val="center"/>
          </w:tcPr>
          <w:p w:rsidR="00E779AE" w:rsidRPr="003676B5" w:rsidRDefault="00E779AE" w:rsidP="00FE4680">
            <w:pPr>
              <w:autoSpaceDE w:val="0"/>
              <w:autoSpaceDN w:val="0"/>
              <w:adjustRightInd w:val="0"/>
              <w:ind w:left="-28"/>
              <w:jc w:val="both"/>
            </w:pPr>
            <w:r w:rsidRPr="003676B5">
              <w:t>Право/</w:t>
            </w:r>
          </w:p>
          <w:p w:rsidR="00E779AE" w:rsidRPr="003676B5" w:rsidRDefault="00E779AE" w:rsidP="00FE4680">
            <w:pPr>
              <w:autoSpaceDE w:val="0"/>
              <w:autoSpaceDN w:val="0"/>
              <w:adjustRightInd w:val="0"/>
              <w:ind w:left="-28"/>
              <w:jc w:val="both"/>
            </w:pPr>
            <w:r w:rsidRPr="003676B5">
              <w:t xml:space="preserve">Анализировать актуальную информацию о социальных объектах, выявлять их общие черты и различия; устанавливать соответствия между существенными </w:t>
            </w:r>
            <w:r w:rsidRPr="003676B5">
              <w:lastRenderedPageBreak/>
              <w:t>чертами и признаками изученных социальных явлений и обществоведческими терминами и понятиями</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lastRenderedPageBreak/>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35,9%</w:t>
            </w:r>
          </w:p>
        </w:tc>
        <w:tc>
          <w:tcPr>
            <w:tcW w:w="405" w:type="pct"/>
            <w:vAlign w:val="center"/>
          </w:tcPr>
          <w:p w:rsidR="00E779AE" w:rsidRPr="00E60A86" w:rsidRDefault="00E779AE" w:rsidP="00633347">
            <w:pPr>
              <w:ind w:left="-28" w:right="-21"/>
              <w:jc w:val="center"/>
              <w:rPr>
                <w:color w:val="000000"/>
              </w:rPr>
            </w:pPr>
            <w:r w:rsidRPr="00E60A86">
              <w:rPr>
                <w:color w:val="000000"/>
              </w:rPr>
              <w:t>9,9%</w:t>
            </w:r>
          </w:p>
        </w:tc>
        <w:tc>
          <w:tcPr>
            <w:tcW w:w="405" w:type="pct"/>
            <w:vAlign w:val="center"/>
          </w:tcPr>
          <w:p w:rsidR="00E779AE" w:rsidRPr="00E60A86" w:rsidRDefault="00E779AE" w:rsidP="00633347">
            <w:pPr>
              <w:ind w:left="-28" w:right="-21"/>
              <w:jc w:val="center"/>
              <w:rPr>
                <w:color w:val="000000"/>
              </w:rPr>
            </w:pPr>
            <w:r w:rsidRPr="00E60A86">
              <w:rPr>
                <w:color w:val="000000"/>
              </w:rPr>
              <w:t>46,9%</w:t>
            </w:r>
          </w:p>
        </w:tc>
        <w:tc>
          <w:tcPr>
            <w:tcW w:w="641" w:type="pct"/>
            <w:vAlign w:val="center"/>
          </w:tcPr>
          <w:p w:rsidR="00E779AE" w:rsidRPr="00E60A86" w:rsidRDefault="00E779AE" w:rsidP="00633347">
            <w:pPr>
              <w:ind w:left="-28" w:right="-21"/>
              <w:jc w:val="center"/>
              <w:rPr>
                <w:color w:val="000000"/>
              </w:rPr>
            </w:pPr>
            <w:r w:rsidRPr="00E60A86">
              <w:rPr>
                <w:color w:val="000000"/>
              </w:rPr>
              <w:t>65,0%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lastRenderedPageBreak/>
              <w:t>18</w:t>
            </w:r>
          </w:p>
        </w:tc>
        <w:tc>
          <w:tcPr>
            <w:tcW w:w="2252" w:type="pct"/>
            <w:gridSpan w:val="2"/>
            <w:vAlign w:val="center"/>
          </w:tcPr>
          <w:p w:rsidR="00E779AE" w:rsidRPr="003676B5" w:rsidRDefault="00E779AE" w:rsidP="00FE4680">
            <w:pPr>
              <w:autoSpaceDE w:val="0"/>
              <w:autoSpaceDN w:val="0"/>
              <w:adjustRightInd w:val="0"/>
              <w:ind w:left="-28"/>
              <w:jc w:val="both"/>
            </w:pPr>
            <w:r w:rsidRPr="003676B5">
              <w:t>Право/</w:t>
            </w:r>
          </w:p>
          <w:p w:rsidR="00E779AE" w:rsidRPr="003676B5" w:rsidRDefault="00E779AE" w:rsidP="00FE4680">
            <w:pPr>
              <w:autoSpaceDE w:val="0"/>
              <w:autoSpaceDN w:val="0"/>
              <w:adjustRightInd w:val="0"/>
              <w:ind w:left="-28"/>
              <w:jc w:val="both"/>
            </w:pPr>
            <w:r w:rsidRPr="003676B5">
              <w:t>применять социально-экономические и гуманитарные знания в процессе решения познавательных задач по актуальным социальным проблемам</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72,0%</w:t>
            </w:r>
          </w:p>
        </w:tc>
        <w:tc>
          <w:tcPr>
            <w:tcW w:w="405" w:type="pct"/>
            <w:vAlign w:val="center"/>
          </w:tcPr>
          <w:p w:rsidR="00E779AE" w:rsidRPr="00E60A86" w:rsidRDefault="00E779AE" w:rsidP="00633347">
            <w:pPr>
              <w:ind w:left="-28" w:right="-21"/>
              <w:jc w:val="center"/>
              <w:rPr>
                <w:color w:val="000000"/>
              </w:rPr>
            </w:pPr>
            <w:r w:rsidRPr="00E60A86">
              <w:rPr>
                <w:color w:val="000000"/>
              </w:rPr>
              <w:t>29,7%</w:t>
            </w:r>
          </w:p>
        </w:tc>
        <w:tc>
          <w:tcPr>
            <w:tcW w:w="405" w:type="pct"/>
            <w:vAlign w:val="center"/>
          </w:tcPr>
          <w:p w:rsidR="00E779AE" w:rsidRPr="00E60A86" w:rsidRDefault="00E779AE" w:rsidP="00633347">
            <w:pPr>
              <w:ind w:left="-28" w:right="-21"/>
              <w:jc w:val="center"/>
              <w:rPr>
                <w:color w:val="000000"/>
              </w:rPr>
            </w:pPr>
            <w:r w:rsidRPr="00E60A86">
              <w:rPr>
                <w:color w:val="000000"/>
              </w:rPr>
              <w:t>83,5%</w:t>
            </w:r>
          </w:p>
        </w:tc>
        <w:tc>
          <w:tcPr>
            <w:tcW w:w="641" w:type="pct"/>
            <w:vAlign w:val="center"/>
          </w:tcPr>
          <w:p w:rsidR="00E779AE" w:rsidRPr="00E60A86" w:rsidRDefault="00E779AE" w:rsidP="00633347">
            <w:pPr>
              <w:ind w:left="-28" w:right="-21"/>
              <w:jc w:val="center"/>
              <w:rPr>
                <w:color w:val="000000"/>
              </w:rPr>
            </w:pPr>
            <w:r w:rsidRPr="00E60A86">
              <w:rPr>
                <w:color w:val="000000"/>
              </w:rPr>
              <w:t>93,3%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19</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дифференциация в социальной информации фактов и мнений/</w:t>
            </w:r>
          </w:p>
          <w:p w:rsidR="00E779AE" w:rsidRPr="003676B5" w:rsidRDefault="00E779AE" w:rsidP="00FE4680">
            <w:pPr>
              <w:autoSpaceDE w:val="0"/>
              <w:autoSpaceDN w:val="0"/>
              <w:adjustRightInd w:val="0"/>
              <w:ind w:left="-28"/>
              <w:jc w:val="both"/>
            </w:pPr>
            <w:proofErr w:type="gramStart"/>
            <w:r w:rsidRPr="003676B5">
              <w:t>Осуществлять поиск социальной информации, представленной в различных знаковых системах; различать в ней факты и мнения, аргументы и выводы (дифференциация в социальной информации</w:t>
            </w:r>
            <w:proofErr w:type="gramEnd"/>
          </w:p>
          <w:p w:rsidR="00E779AE" w:rsidRPr="003676B5" w:rsidRDefault="00E779AE" w:rsidP="00FE4680">
            <w:pPr>
              <w:autoSpaceDE w:val="0"/>
              <w:autoSpaceDN w:val="0"/>
              <w:adjustRightInd w:val="0"/>
              <w:ind w:left="-28"/>
              <w:jc w:val="both"/>
            </w:pPr>
            <w:r w:rsidRPr="003676B5">
              <w:t>фактов и мнений)</w:t>
            </w:r>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48,0%</w:t>
            </w:r>
          </w:p>
        </w:tc>
        <w:tc>
          <w:tcPr>
            <w:tcW w:w="405" w:type="pct"/>
            <w:vAlign w:val="center"/>
          </w:tcPr>
          <w:p w:rsidR="00E779AE" w:rsidRPr="00E60A86" w:rsidRDefault="00E779AE" w:rsidP="00633347">
            <w:pPr>
              <w:ind w:left="-28" w:right="-21"/>
              <w:jc w:val="center"/>
              <w:rPr>
                <w:color w:val="000000"/>
              </w:rPr>
            </w:pPr>
            <w:r w:rsidRPr="00E60A86">
              <w:rPr>
                <w:color w:val="000000"/>
              </w:rPr>
              <w:t>12,6%</w:t>
            </w:r>
          </w:p>
        </w:tc>
        <w:tc>
          <w:tcPr>
            <w:tcW w:w="405" w:type="pct"/>
            <w:vAlign w:val="center"/>
          </w:tcPr>
          <w:p w:rsidR="00E779AE" w:rsidRPr="00E60A86" w:rsidRDefault="00E779AE" w:rsidP="00633347">
            <w:pPr>
              <w:ind w:left="-28" w:right="-21"/>
              <w:jc w:val="center"/>
              <w:rPr>
                <w:color w:val="000000"/>
              </w:rPr>
            </w:pPr>
            <w:r w:rsidRPr="00E60A86">
              <w:rPr>
                <w:color w:val="000000"/>
              </w:rPr>
              <w:t>70,1%</w:t>
            </w:r>
          </w:p>
        </w:tc>
        <w:tc>
          <w:tcPr>
            <w:tcW w:w="641" w:type="pct"/>
            <w:vAlign w:val="center"/>
          </w:tcPr>
          <w:p w:rsidR="00E779AE" w:rsidRPr="00E60A86" w:rsidRDefault="00E779AE" w:rsidP="00633347">
            <w:pPr>
              <w:ind w:left="-28" w:right="-21"/>
              <w:jc w:val="center"/>
              <w:rPr>
                <w:color w:val="000000"/>
              </w:rPr>
            </w:pPr>
            <w:r w:rsidRPr="00E60A86">
              <w:rPr>
                <w:color w:val="000000"/>
              </w:rPr>
              <w:t>91,7%</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20</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определение терминов и понятий, соответствующих предлагаемому контексту/</w:t>
            </w:r>
          </w:p>
          <w:p w:rsidR="00E779AE" w:rsidRPr="003676B5" w:rsidRDefault="00E779AE" w:rsidP="00FE4680">
            <w:pPr>
              <w:autoSpaceDE w:val="0"/>
              <w:autoSpaceDN w:val="0"/>
              <w:adjustRightInd w:val="0"/>
              <w:ind w:left="-28"/>
              <w:jc w:val="both"/>
            </w:pPr>
            <w:proofErr w:type="gramStart"/>
            <w:r w:rsidRPr="003676B5">
              <w:t>Осуществлять поиск социальной информации, представленной в различных знаковых; систематизировать, анализировать и обобщать неупорядоченную социальную информацию  (определение терминов и понятий, соответствующих предлагаемому контексту)</w:t>
            </w:r>
            <w:proofErr w:type="gramEnd"/>
          </w:p>
        </w:tc>
        <w:tc>
          <w:tcPr>
            <w:tcW w:w="419" w:type="pct"/>
            <w:vAlign w:val="center"/>
          </w:tcPr>
          <w:p w:rsidR="00E779AE" w:rsidRPr="00E60A86" w:rsidRDefault="00E779AE" w:rsidP="00FE4680">
            <w:pPr>
              <w:autoSpaceDE w:val="0"/>
              <w:autoSpaceDN w:val="0"/>
              <w:adjustRightInd w:val="0"/>
              <w:ind w:left="-28" w:right="-21"/>
              <w:jc w:val="center"/>
              <w:rPr>
                <w:color w:val="000000"/>
              </w:rPr>
            </w:pPr>
            <w:proofErr w:type="gramStart"/>
            <w:r w:rsidRPr="00E60A86">
              <w:rPr>
                <w:color w:val="000000"/>
              </w:rPr>
              <w:t>П</w:t>
            </w:r>
            <w:proofErr w:type="gramEnd"/>
          </w:p>
        </w:tc>
        <w:tc>
          <w:tcPr>
            <w:tcW w:w="405" w:type="pct"/>
            <w:vAlign w:val="center"/>
          </w:tcPr>
          <w:p w:rsidR="00E779AE" w:rsidRPr="00E60A86" w:rsidRDefault="00E779AE" w:rsidP="00633347">
            <w:pPr>
              <w:ind w:left="-28" w:right="-21"/>
              <w:jc w:val="center"/>
              <w:rPr>
                <w:color w:val="000000"/>
              </w:rPr>
            </w:pPr>
            <w:r w:rsidRPr="00E60A86">
              <w:rPr>
                <w:color w:val="000000"/>
              </w:rPr>
              <w:t>64,0%</w:t>
            </w:r>
          </w:p>
        </w:tc>
        <w:tc>
          <w:tcPr>
            <w:tcW w:w="405" w:type="pct"/>
            <w:vAlign w:val="center"/>
          </w:tcPr>
          <w:p w:rsidR="00E779AE" w:rsidRPr="00E60A86" w:rsidRDefault="00E779AE" w:rsidP="00633347">
            <w:pPr>
              <w:ind w:left="-28" w:right="-21"/>
              <w:jc w:val="center"/>
              <w:rPr>
                <w:color w:val="000000"/>
              </w:rPr>
            </w:pPr>
            <w:r w:rsidRPr="00E60A86">
              <w:rPr>
                <w:color w:val="000000"/>
              </w:rPr>
              <w:t>20,7%</w:t>
            </w:r>
          </w:p>
        </w:tc>
        <w:tc>
          <w:tcPr>
            <w:tcW w:w="405" w:type="pct"/>
            <w:vAlign w:val="center"/>
          </w:tcPr>
          <w:p w:rsidR="00E779AE" w:rsidRPr="00E60A86" w:rsidRDefault="00E779AE" w:rsidP="00633347">
            <w:pPr>
              <w:ind w:left="-28" w:right="-21"/>
              <w:jc w:val="center"/>
              <w:rPr>
                <w:color w:val="000000"/>
              </w:rPr>
            </w:pPr>
            <w:r w:rsidRPr="00E60A86">
              <w:rPr>
                <w:color w:val="000000"/>
              </w:rPr>
              <w:t>80,2%</w:t>
            </w:r>
          </w:p>
        </w:tc>
        <w:tc>
          <w:tcPr>
            <w:tcW w:w="641" w:type="pct"/>
            <w:vAlign w:val="center"/>
          </w:tcPr>
          <w:p w:rsidR="00E779AE" w:rsidRPr="00E60A86" w:rsidRDefault="00E779AE" w:rsidP="00633347">
            <w:pPr>
              <w:ind w:left="-28" w:right="-21"/>
              <w:jc w:val="center"/>
              <w:rPr>
                <w:color w:val="000000"/>
              </w:rPr>
            </w:pPr>
            <w:r w:rsidRPr="00E60A86">
              <w:rPr>
                <w:color w:val="000000"/>
              </w:rPr>
              <w:t>96,7%</w:t>
            </w:r>
          </w:p>
        </w:tc>
      </w:tr>
      <w:tr w:rsidR="00E779AE" w:rsidRPr="00E60A86" w:rsidTr="00633347">
        <w:trPr>
          <w:trHeight w:val="20"/>
          <w:jc w:val="center"/>
        </w:trPr>
        <w:tc>
          <w:tcPr>
            <w:tcW w:w="5000" w:type="pct"/>
            <w:gridSpan w:val="8"/>
            <w:vAlign w:val="center"/>
          </w:tcPr>
          <w:p w:rsidR="00E779AE" w:rsidRPr="003676B5" w:rsidRDefault="00E779AE" w:rsidP="00633347">
            <w:pPr>
              <w:autoSpaceDE w:val="0"/>
              <w:autoSpaceDN w:val="0"/>
              <w:adjustRightInd w:val="0"/>
              <w:ind w:left="-28" w:right="-21"/>
              <w:jc w:val="center"/>
            </w:pPr>
            <w:r w:rsidRPr="003676B5">
              <w:t>Часть 2</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21</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задания на анализ источников/</w:t>
            </w:r>
          </w:p>
          <w:p w:rsidR="00E779AE" w:rsidRPr="003676B5" w:rsidRDefault="00E779AE" w:rsidP="00FE4680">
            <w:pPr>
              <w:autoSpaceDE w:val="0"/>
              <w:autoSpaceDN w:val="0"/>
              <w:adjustRightInd w:val="0"/>
              <w:ind w:left="-28"/>
              <w:jc w:val="both"/>
            </w:pPr>
            <w:r w:rsidRPr="003676B5">
              <w:t xml:space="preserve">Осуществлять поиск 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w:t>
            </w:r>
            <w:r w:rsidRPr="003676B5">
              <w:lastRenderedPageBreak/>
              <w:t>информацию</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lastRenderedPageBreak/>
              <w:t>Б</w:t>
            </w:r>
          </w:p>
        </w:tc>
        <w:tc>
          <w:tcPr>
            <w:tcW w:w="405" w:type="pct"/>
            <w:vAlign w:val="center"/>
          </w:tcPr>
          <w:p w:rsidR="00E779AE" w:rsidRPr="00E60A86" w:rsidRDefault="00E779AE" w:rsidP="00633347">
            <w:pPr>
              <w:ind w:left="-28" w:right="-21"/>
              <w:jc w:val="center"/>
              <w:rPr>
                <w:color w:val="000000"/>
              </w:rPr>
            </w:pPr>
            <w:r w:rsidRPr="00E60A86">
              <w:rPr>
                <w:color w:val="000000"/>
              </w:rPr>
              <w:t>85,4%</w:t>
            </w:r>
          </w:p>
        </w:tc>
        <w:tc>
          <w:tcPr>
            <w:tcW w:w="405" w:type="pct"/>
            <w:vAlign w:val="center"/>
          </w:tcPr>
          <w:p w:rsidR="00E779AE" w:rsidRPr="00E60A86" w:rsidRDefault="00E779AE" w:rsidP="00633347">
            <w:pPr>
              <w:ind w:left="-28" w:right="-21"/>
              <w:jc w:val="center"/>
              <w:rPr>
                <w:color w:val="000000"/>
              </w:rPr>
            </w:pPr>
            <w:r w:rsidRPr="00E60A86">
              <w:rPr>
                <w:color w:val="000000"/>
              </w:rPr>
              <w:t>55,0%</w:t>
            </w:r>
          </w:p>
        </w:tc>
        <w:tc>
          <w:tcPr>
            <w:tcW w:w="405" w:type="pct"/>
            <w:vAlign w:val="center"/>
          </w:tcPr>
          <w:p w:rsidR="00E779AE" w:rsidRPr="00E60A86" w:rsidRDefault="00E779AE" w:rsidP="00633347">
            <w:pPr>
              <w:ind w:left="-28" w:right="-21"/>
              <w:jc w:val="center"/>
              <w:rPr>
                <w:color w:val="000000"/>
              </w:rPr>
            </w:pPr>
            <w:r w:rsidRPr="00E60A86">
              <w:rPr>
                <w:color w:val="000000"/>
              </w:rPr>
              <w:t>92,7%</w:t>
            </w:r>
          </w:p>
        </w:tc>
        <w:tc>
          <w:tcPr>
            <w:tcW w:w="641" w:type="pct"/>
            <w:vAlign w:val="center"/>
          </w:tcPr>
          <w:p w:rsidR="00E779AE" w:rsidRPr="00E60A86" w:rsidRDefault="00E779AE" w:rsidP="00633347">
            <w:pPr>
              <w:ind w:left="-28" w:right="-21"/>
              <w:jc w:val="center"/>
              <w:rPr>
                <w:color w:val="000000"/>
              </w:rPr>
            </w:pPr>
            <w:r w:rsidRPr="00E60A86">
              <w:rPr>
                <w:color w:val="000000"/>
              </w:rPr>
              <w:t>95,0%</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lastRenderedPageBreak/>
              <w:t>22</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задания на анализ источников/</w:t>
            </w:r>
          </w:p>
          <w:p w:rsidR="00E779AE" w:rsidRPr="003676B5" w:rsidRDefault="00E779AE" w:rsidP="00FE4680">
            <w:pPr>
              <w:autoSpaceDE w:val="0"/>
              <w:autoSpaceDN w:val="0"/>
              <w:adjustRightInd w:val="0"/>
              <w:ind w:left="-28"/>
              <w:jc w:val="both"/>
            </w:pPr>
            <w:r w:rsidRPr="003676B5">
              <w:t>Осуществлять поиск 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Объяснять внутренние и внешние связи (причинно-следственные и функциональные) изученных социальных объектов</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Б</w:t>
            </w:r>
          </w:p>
        </w:tc>
        <w:tc>
          <w:tcPr>
            <w:tcW w:w="405" w:type="pct"/>
            <w:vAlign w:val="center"/>
          </w:tcPr>
          <w:p w:rsidR="00E779AE" w:rsidRPr="00E60A86" w:rsidRDefault="00E779AE" w:rsidP="00633347">
            <w:pPr>
              <w:ind w:left="-28" w:right="-21"/>
              <w:jc w:val="center"/>
              <w:rPr>
                <w:color w:val="000000"/>
              </w:rPr>
            </w:pPr>
            <w:r w:rsidRPr="00E60A86">
              <w:rPr>
                <w:color w:val="000000"/>
              </w:rPr>
              <w:t>27,1%</w:t>
            </w:r>
          </w:p>
        </w:tc>
        <w:tc>
          <w:tcPr>
            <w:tcW w:w="405" w:type="pct"/>
            <w:vAlign w:val="center"/>
          </w:tcPr>
          <w:p w:rsidR="00E779AE" w:rsidRPr="00E60A86" w:rsidRDefault="00E779AE" w:rsidP="00633347">
            <w:pPr>
              <w:ind w:left="-28" w:right="-21"/>
              <w:jc w:val="center"/>
              <w:rPr>
                <w:color w:val="000000"/>
              </w:rPr>
            </w:pPr>
            <w:r w:rsidRPr="00E60A86">
              <w:rPr>
                <w:color w:val="000000"/>
              </w:rPr>
              <w:t>0,9%</w:t>
            </w:r>
          </w:p>
        </w:tc>
        <w:tc>
          <w:tcPr>
            <w:tcW w:w="405" w:type="pct"/>
            <w:vAlign w:val="center"/>
          </w:tcPr>
          <w:p w:rsidR="00E779AE" w:rsidRPr="00E60A86" w:rsidRDefault="00E779AE" w:rsidP="00633347">
            <w:pPr>
              <w:ind w:left="-28" w:right="-21"/>
              <w:jc w:val="center"/>
              <w:rPr>
                <w:color w:val="000000"/>
              </w:rPr>
            </w:pPr>
            <w:r w:rsidRPr="00E60A86">
              <w:rPr>
                <w:color w:val="000000"/>
              </w:rPr>
              <w:t>43,3%</w:t>
            </w:r>
          </w:p>
        </w:tc>
        <w:tc>
          <w:tcPr>
            <w:tcW w:w="641" w:type="pct"/>
            <w:vAlign w:val="center"/>
          </w:tcPr>
          <w:p w:rsidR="00E779AE" w:rsidRPr="00E60A86" w:rsidRDefault="00E779AE" w:rsidP="00633347">
            <w:pPr>
              <w:ind w:left="-28" w:right="-21"/>
              <w:jc w:val="center"/>
              <w:rPr>
                <w:color w:val="000000"/>
              </w:rPr>
            </w:pPr>
            <w:r w:rsidRPr="00E60A86">
              <w:rPr>
                <w:color w:val="000000"/>
              </w:rPr>
              <w:t>73,3%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23</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задания на анализ источников/</w:t>
            </w:r>
          </w:p>
          <w:p w:rsidR="00E779AE" w:rsidRPr="003676B5" w:rsidRDefault="00E779AE" w:rsidP="00FE4680">
            <w:pPr>
              <w:autoSpaceDE w:val="0"/>
              <w:autoSpaceDN w:val="0"/>
              <w:adjustRightInd w:val="0"/>
              <w:ind w:left="-28"/>
              <w:jc w:val="both"/>
            </w:pPr>
            <w:proofErr w:type="gramStart"/>
            <w:r w:rsidRPr="003676B5">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w:t>
            </w:r>
            <w:proofErr w:type="gramEnd"/>
          </w:p>
          <w:p w:rsidR="00E779AE" w:rsidRPr="003676B5" w:rsidRDefault="00E779AE" w:rsidP="00FE4680">
            <w:pPr>
              <w:autoSpaceDE w:val="0"/>
              <w:autoSpaceDN w:val="0"/>
              <w:adjustRightInd w:val="0"/>
              <w:ind w:left="-28"/>
              <w:jc w:val="both"/>
            </w:pPr>
            <w:r w:rsidRPr="003676B5">
              <w:t>социальных качеств человека)</w:t>
            </w:r>
          </w:p>
          <w:p w:rsidR="00E779AE" w:rsidRPr="003676B5" w:rsidRDefault="00E779AE" w:rsidP="00FE4680">
            <w:pPr>
              <w:autoSpaceDE w:val="0"/>
              <w:autoSpaceDN w:val="0"/>
              <w:adjustRightInd w:val="0"/>
              <w:ind w:left="-28"/>
              <w:jc w:val="both"/>
            </w:pPr>
            <w:r w:rsidRPr="003676B5">
              <w:t>раскрывать на примерах изученные теоретические положения и понятия социально-экономических и гуманитарных наук</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В</w:t>
            </w:r>
          </w:p>
        </w:tc>
        <w:tc>
          <w:tcPr>
            <w:tcW w:w="405" w:type="pct"/>
            <w:vAlign w:val="center"/>
          </w:tcPr>
          <w:p w:rsidR="00E779AE" w:rsidRPr="00E60A86" w:rsidRDefault="00E779AE" w:rsidP="00633347">
            <w:pPr>
              <w:ind w:left="-28" w:right="-21"/>
              <w:jc w:val="center"/>
              <w:rPr>
                <w:color w:val="000000"/>
              </w:rPr>
            </w:pPr>
            <w:r w:rsidRPr="00E60A86">
              <w:rPr>
                <w:color w:val="000000"/>
              </w:rPr>
              <w:t>13,3%</w:t>
            </w:r>
          </w:p>
        </w:tc>
        <w:tc>
          <w:tcPr>
            <w:tcW w:w="405" w:type="pct"/>
            <w:vAlign w:val="center"/>
          </w:tcPr>
          <w:p w:rsidR="00E779AE" w:rsidRPr="00E60A86" w:rsidRDefault="00E779AE" w:rsidP="00633347">
            <w:pPr>
              <w:ind w:left="-28" w:right="-21"/>
              <w:jc w:val="center"/>
              <w:rPr>
                <w:color w:val="000000"/>
              </w:rPr>
            </w:pPr>
            <w:r w:rsidRPr="00E60A86">
              <w:rPr>
                <w:color w:val="000000"/>
              </w:rPr>
              <w:t>0,0%</w:t>
            </w:r>
          </w:p>
        </w:tc>
        <w:tc>
          <w:tcPr>
            <w:tcW w:w="405" w:type="pct"/>
            <w:vAlign w:val="center"/>
          </w:tcPr>
          <w:p w:rsidR="00E779AE" w:rsidRPr="00E60A86" w:rsidRDefault="00E779AE" w:rsidP="00633347">
            <w:pPr>
              <w:ind w:left="-28" w:right="-21"/>
              <w:jc w:val="center"/>
              <w:rPr>
                <w:color w:val="000000"/>
              </w:rPr>
            </w:pPr>
            <w:r w:rsidRPr="00E60A86">
              <w:rPr>
                <w:color w:val="000000"/>
              </w:rPr>
              <w:t>23,3%</w:t>
            </w:r>
          </w:p>
        </w:tc>
        <w:tc>
          <w:tcPr>
            <w:tcW w:w="641" w:type="pct"/>
            <w:vAlign w:val="center"/>
          </w:tcPr>
          <w:p w:rsidR="00E779AE" w:rsidRPr="00E60A86" w:rsidRDefault="00E779AE" w:rsidP="00633347">
            <w:pPr>
              <w:ind w:left="-28" w:right="-21"/>
              <w:jc w:val="center"/>
              <w:rPr>
                <w:color w:val="000000"/>
              </w:rPr>
            </w:pPr>
            <w:r w:rsidRPr="00E60A86">
              <w:rPr>
                <w:color w:val="000000"/>
              </w:rPr>
              <w:t>73,3%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24</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задания на анализ источников/</w:t>
            </w:r>
          </w:p>
          <w:p w:rsidR="00E779AE" w:rsidRPr="003676B5" w:rsidRDefault="00E779AE" w:rsidP="00FE4680">
            <w:pPr>
              <w:autoSpaceDE w:val="0"/>
              <w:autoSpaceDN w:val="0"/>
              <w:adjustRightInd w:val="0"/>
              <w:ind w:left="-28"/>
              <w:jc w:val="both"/>
            </w:pPr>
            <w:r w:rsidRPr="003676B5">
              <w:t>Объяснять внутренние и внешние связи (причинно-следственные и функциональные) изученных социальных объектов;</w:t>
            </w:r>
          </w:p>
          <w:p w:rsidR="00E779AE" w:rsidRPr="003676B5" w:rsidRDefault="00E779AE" w:rsidP="00FE4680">
            <w:pPr>
              <w:autoSpaceDE w:val="0"/>
              <w:autoSpaceDN w:val="0"/>
              <w:adjustRightInd w:val="0"/>
              <w:ind w:left="-28"/>
              <w:jc w:val="both"/>
            </w:pPr>
            <w:r w:rsidRPr="003676B5">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E779AE" w:rsidRPr="003676B5" w:rsidRDefault="00E779AE" w:rsidP="00FE4680">
            <w:pPr>
              <w:autoSpaceDE w:val="0"/>
              <w:autoSpaceDN w:val="0"/>
              <w:adjustRightInd w:val="0"/>
              <w:ind w:left="-28"/>
              <w:jc w:val="both"/>
            </w:pPr>
            <w:r w:rsidRPr="003676B5">
              <w:t xml:space="preserve">формулировать на основе приобретенных обществоведческих знаний собственные </w:t>
            </w:r>
            <w:r w:rsidRPr="003676B5">
              <w:lastRenderedPageBreak/>
              <w:t>суждения и аргументы по определенным проблемам</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lastRenderedPageBreak/>
              <w:t>В</w:t>
            </w:r>
          </w:p>
        </w:tc>
        <w:tc>
          <w:tcPr>
            <w:tcW w:w="405" w:type="pct"/>
            <w:vAlign w:val="center"/>
          </w:tcPr>
          <w:p w:rsidR="00E779AE" w:rsidRPr="00E60A86" w:rsidRDefault="00E779AE" w:rsidP="00633347">
            <w:pPr>
              <w:ind w:left="-28" w:right="-21"/>
              <w:jc w:val="center"/>
              <w:rPr>
                <w:color w:val="000000"/>
              </w:rPr>
            </w:pPr>
            <w:r w:rsidRPr="00E60A86">
              <w:rPr>
                <w:color w:val="000000"/>
              </w:rPr>
              <w:t>19,3%</w:t>
            </w:r>
          </w:p>
        </w:tc>
        <w:tc>
          <w:tcPr>
            <w:tcW w:w="405" w:type="pct"/>
            <w:vAlign w:val="center"/>
          </w:tcPr>
          <w:p w:rsidR="00E779AE" w:rsidRPr="00E60A86" w:rsidRDefault="00E779AE" w:rsidP="00633347">
            <w:pPr>
              <w:ind w:left="-28" w:right="-21"/>
              <w:jc w:val="center"/>
              <w:rPr>
                <w:color w:val="000000"/>
              </w:rPr>
            </w:pPr>
            <w:r w:rsidRPr="00E60A86">
              <w:rPr>
                <w:color w:val="000000"/>
              </w:rPr>
              <w:t>1,8%</w:t>
            </w:r>
          </w:p>
        </w:tc>
        <w:tc>
          <w:tcPr>
            <w:tcW w:w="405" w:type="pct"/>
            <w:vAlign w:val="center"/>
          </w:tcPr>
          <w:p w:rsidR="00E779AE" w:rsidRPr="00E60A86" w:rsidRDefault="00E779AE" w:rsidP="00633347">
            <w:pPr>
              <w:ind w:left="-28" w:right="-21"/>
              <w:jc w:val="center"/>
              <w:rPr>
                <w:color w:val="000000"/>
              </w:rPr>
            </w:pPr>
            <w:r w:rsidRPr="00E60A86">
              <w:rPr>
                <w:color w:val="000000"/>
              </w:rPr>
              <w:t>31,9%</w:t>
            </w:r>
          </w:p>
        </w:tc>
        <w:tc>
          <w:tcPr>
            <w:tcW w:w="641" w:type="pct"/>
            <w:vAlign w:val="center"/>
          </w:tcPr>
          <w:p w:rsidR="00E779AE" w:rsidRPr="00E60A86" w:rsidRDefault="00E779AE" w:rsidP="00633347">
            <w:pPr>
              <w:ind w:left="-28" w:right="-21"/>
              <w:jc w:val="center"/>
              <w:rPr>
                <w:color w:val="000000"/>
              </w:rPr>
            </w:pPr>
            <w:r w:rsidRPr="00E60A86">
              <w:rPr>
                <w:color w:val="000000"/>
              </w:rPr>
              <w:t>76,7%</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lastRenderedPageBreak/>
              <w:t>25</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(задание на перечисление признаков, явлений или на использование понятия в заданном контексте)/</w:t>
            </w:r>
          </w:p>
          <w:p w:rsidR="00E779AE" w:rsidRPr="003676B5" w:rsidRDefault="00E779AE" w:rsidP="00FE4680">
            <w:pPr>
              <w:autoSpaceDE w:val="0"/>
              <w:autoSpaceDN w:val="0"/>
              <w:adjustRightInd w:val="0"/>
              <w:ind w:left="-28"/>
              <w:jc w:val="both"/>
            </w:pPr>
            <w:proofErr w:type="gramStart"/>
            <w:r w:rsidRPr="003676B5">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 (задание на раскрытие смысла понятия, использование понятия в заданном</w:t>
            </w:r>
            <w:proofErr w:type="gramEnd"/>
          </w:p>
          <w:p w:rsidR="00E779AE" w:rsidRPr="003676B5" w:rsidRDefault="00E779AE" w:rsidP="00FE4680">
            <w:pPr>
              <w:autoSpaceDE w:val="0"/>
              <w:autoSpaceDN w:val="0"/>
              <w:adjustRightInd w:val="0"/>
              <w:ind w:left="-28"/>
              <w:jc w:val="both"/>
            </w:pPr>
            <w:proofErr w:type="gramStart"/>
            <w:r w:rsidRPr="003676B5">
              <w:t>контексте</w:t>
            </w:r>
            <w:proofErr w:type="gramEnd"/>
            <w:r w:rsidRPr="003676B5">
              <w:t>)</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В</w:t>
            </w:r>
          </w:p>
        </w:tc>
        <w:tc>
          <w:tcPr>
            <w:tcW w:w="405" w:type="pct"/>
            <w:vAlign w:val="center"/>
          </w:tcPr>
          <w:p w:rsidR="00E779AE" w:rsidRPr="00E60A86" w:rsidRDefault="00E779AE" w:rsidP="00633347">
            <w:pPr>
              <w:ind w:left="-28" w:right="-21"/>
              <w:jc w:val="center"/>
              <w:rPr>
                <w:color w:val="000000"/>
              </w:rPr>
            </w:pPr>
            <w:r w:rsidRPr="00E60A86">
              <w:rPr>
                <w:color w:val="000000"/>
              </w:rPr>
              <w:t>8,1%</w:t>
            </w:r>
          </w:p>
        </w:tc>
        <w:tc>
          <w:tcPr>
            <w:tcW w:w="405" w:type="pct"/>
            <w:vAlign w:val="center"/>
          </w:tcPr>
          <w:p w:rsidR="00E779AE" w:rsidRPr="00E60A86" w:rsidRDefault="00E779AE" w:rsidP="00633347">
            <w:pPr>
              <w:ind w:left="-28" w:right="-21"/>
              <w:jc w:val="center"/>
              <w:rPr>
                <w:color w:val="000000"/>
              </w:rPr>
            </w:pPr>
            <w:r w:rsidRPr="00E60A86">
              <w:rPr>
                <w:color w:val="000000"/>
              </w:rPr>
              <w:t>0,0%</w:t>
            </w:r>
          </w:p>
        </w:tc>
        <w:tc>
          <w:tcPr>
            <w:tcW w:w="405" w:type="pct"/>
            <w:vAlign w:val="center"/>
          </w:tcPr>
          <w:p w:rsidR="00E779AE" w:rsidRPr="00E60A86" w:rsidRDefault="00E779AE" w:rsidP="00633347">
            <w:pPr>
              <w:ind w:left="-28" w:right="-21"/>
              <w:jc w:val="center"/>
              <w:rPr>
                <w:color w:val="000000"/>
              </w:rPr>
            </w:pPr>
            <w:r w:rsidRPr="00E60A86">
              <w:rPr>
                <w:color w:val="000000"/>
              </w:rPr>
              <w:t>13,2%</w:t>
            </w:r>
          </w:p>
        </w:tc>
        <w:tc>
          <w:tcPr>
            <w:tcW w:w="641" w:type="pct"/>
            <w:vAlign w:val="center"/>
          </w:tcPr>
          <w:p w:rsidR="00E779AE" w:rsidRPr="00E60A86" w:rsidRDefault="00E779AE" w:rsidP="00633347">
            <w:pPr>
              <w:ind w:left="-28" w:right="-21"/>
              <w:jc w:val="center"/>
              <w:rPr>
                <w:color w:val="000000"/>
              </w:rPr>
            </w:pPr>
            <w:r w:rsidRPr="00E60A86">
              <w:rPr>
                <w:color w:val="000000"/>
              </w:rPr>
              <w:t>68,3%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26</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(задание, предполагающее раскрытие теоретических положений на примерах)/</w:t>
            </w:r>
          </w:p>
          <w:p w:rsidR="00E779AE" w:rsidRPr="003676B5" w:rsidRDefault="00E779AE" w:rsidP="00FE4680">
            <w:pPr>
              <w:autoSpaceDE w:val="0"/>
              <w:autoSpaceDN w:val="0"/>
              <w:adjustRightInd w:val="0"/>
              <w:ind w:left="-28"/>
              <w:jc w:val="both"/>
            </w:pPr>
            <w:r w:rsidRPr="003676B5">
              <w:t>Раскрывать на примерах изученные теоретические положения и понятия социально-экономических и гуманитарных наук (задание, предполагающее раскрытие теоретических положений на примерах)</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В</w:t>
            </w:r>
          </w:p>
        </w:tc>
        <w:tc>
          <w:tcPr>
            <w:tcW w:w="405" w:type="pct"/>
            <w:vAlign w:val="center"/>
          </w:tcPr>
          <w:p w:rsidR="00E779AE" w:rsidRPr="00E60A86" w:rsidRDefault="00E779AE" w:rsidP="00633347">
            <w:pPr>
              <w:ind w:left="-28" w:right="-21"/>
              <w:jc w:val="center"/>
              <w:rPr>
                <w:color w:val="000000"/>
              </w:rPr>
            </w:pPr>
            <w:r w:rsidRPr="00E60A86">
              <w:rPr>
                <w:color w:val="000000"/>
              </w:rPr>
              <w:t>21,3%</w:t>
            </w:r>
          </w:p>
        </w:tc>
        <w:tc>
          <w:tcPr>
            <w:tcW w:w="405" w:type="pct"/>
            <w:vAlign w:val="center"/>
          </w:tcPr>
          <w:p w:rsidR="00E779AE" w:rsidRPr="00E60A86" w:rsidRDefault="00E779AE" w:rsidP="00633347">
            <w:pPr>
              <w:ind w:left="-28" w:right="-21"/>
              <w:jc w:val="center"/>
              <w:rPr>
                <w:color w:val="000000"/>
              </w:rPr>
            </w:pPr>
            <w:r w:rsidRPr="00E60A86">
              <w:rPr>
                <w:color w:val="000000"/>
              </w:rPr>
              <w:t>0,0%</w:t>
            </w:r>
          </w:p>
        </w:tc>
        <w:tc>
          <w:tcPr>
            <w:tcW w:w="405" w:type="pct"/>
            <w:vAlign w:val="center"/>
          </w:tcPr>
          <w:p w:rsidR="00E779AE" w:rsidRPr="00E60A86" w:rsidRDefault="00E779AE" w:rsidP="00633347">
            <w:pPr>
              <w:ind w:left="-28" w:right="-21"/>
              <w:jc w:val="center"/>
              <w:rPr>
                <w:color w:val="000000"/>
              </w:rPr>
            </w:pPr>
            <w:r w:rsidRPr="00E60A86">
              <w:rPr>
                <w:color w:val="000000"/>
              </w:rPr>
              <w:t>37,5%</w:t>
            </w:r>
          </w:p>
        </w:tc>
        <w:tc>
          <w:tcPr>
            <w:tcW w:w="641" w:type="pct"/>
            <w:vAlign w:val="center"/>
          </w:tcPr>
          <w:p w:rsidR="00E779AE" w:rsidRPr="00E60A86" w:rsidRDefault="00E779AE" w:rsidP="00633347">
            <w:pPr>
              <w:ind w:left="-28" w:right="-21"/>
              <w:jc w:val="center"/>
              <w:rPr>
                <w:color w:val="000000"/>
              </w:rPr>
            </w:pPr>
            <w:r w:rsidRPr="00E60A86">
              <w:rPr>
                <w:color w:val="000000"/>
              </w:rPr>
              <w:t>78,3%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27</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разных вариантах (задание-задача)/</w:t>
            </w:r>
          </w:p>
          <w:p w:rsidR="00E779AE" w:rsidRPr="003676B5" w:rsidRDefault="00E779AE" w:rsidP="00FE4680">
            <w:pPr>
              <w:autoSpaceDE w:val="0"/>
              <w:autoSpaceDN w:val="0"/>
              <w:adjustRightInd w:val="0"/>
              <w:ind w:left="-28"/>
              <w:jc w:val="both"/>
            </w:pPr>
            <w:r w:rsidRPr="003676B5">
              <w:t>Применять социально-экономические и гуманитарные знания в процессе решения познавательных задач по актуальным социальным проблемам (задание-задача)</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В</w:t>
            </w:r>
          </w:p>
        </w:tc>
        <w:tc>
          <w:tcPr>
            <w:tcW w:w="405" w:type="pct"/>
            <w:vAlign w:val="center"/>
          </w:tcPr>
          <w:p w:rsidR="00E779AE" w:rsidRPr="00E60A86" w:rsidRDefault="00E779AE" w:rsidP="00633347">
            <w:pPr>
              <w:ind w:left="-28" w:right="-21"/>
              <w:jc w:val="center"/>
              <w:rPr>
                <w:color w:val="000000"/>
              </w:rPr>
            </w:pPr>
            <w:r w:rsidRPr="00E60A86">
              <w:rPr>
                <w:color w:val="000000"/>
              </w:rPr>
              <w:t>7,3%</w:t>
            </w:r>
          </w:p>
        </w:tc>
        <w:tc>
          <w:tcPr>
            <w:tcW w:w="405" w:type="pct"/>
            <w:vAlign w:val="center"/>
          </w:tcPr>
          <w:p w:rsidR="00E779AE" w:rsidRPr="00E60A86" w:rsidRDefault="00E779AE" w:rsidP="00633347">
            <w:pPr>
              <w:ind w:left="-28" w:right="-21"/>
              <w:jc w:val="center"/>
              <w:rPr>
                <w:color w:val="000000"/>
              </w:rPr>
            </w:pPr>
            <w:r w:rsidRPr="00E60A86">
              <w:rPr>
                <w:color w:val="000000"/>
              </w:rPr>
              <w:t>0,0%</w:t>
            </w:r>
          </w:p>
        </w:tc>
        <w:tc>
          <w:tcPr>
            <w:tcW w:w="405" w:type="pct"/>
            <w:vAlign w:val="center"/>
          </w:tcPr>
          <w:p w:rsidR="00E779AE" w:rsidRPr="00E60A86" w:rsidRDefault="00E779AE" w:rsidP="00633347">
            <w:pPr>
              <w:ind w:left="-28" w:right="-21"/>
              <w:jc w:val="center"/>
              <w:rPr>
                <w:color w:val="000000"/>
              </w:rPr>
            </w:pPr>
            <w:r w:rsidRPr="00E60A86">
              <w:rPr>
                <w:color w:val="000000"/>
              </w:rPr>
              <w:t>12,9%</w:t>
            </w:r>
          </w:p>
        </w:tc>
        <w:tc>
          <w:tcPr>
            <w:tcW w:w="641" w:type="pct"/>
            <w:vAlign w:val="center"/>
          </w:tcPr>
          <w:p w:rsidR="00E779AE" w:rsidRPr="00E60A86" w:rsidRDefault="00E779AE" w:rsidP="00633347">
            <w:pPr>
              <w:ind w:left="-28" w:right="-21"/>
              <w:jc w:val="center"/>
              <w:rPr>
                <w:color w:val="000000"/>
              </w:rPr>
            </w:pPr>
            <w:r w:rsidRPr="00E60A86">
              <w:rPr>
                <w:color w:val="000000"/>
              </w:rPr>
              <w:t>48,3%</w:t>
            </w:r>
          </w:p>
        </w:tc>
      </w:tr>
      <w:tr w:rsidR="003676B5"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28</w:t>
            </w:r>
          </w:p>
        </w:tc>
        <w:tc>
          <w:tcPr>
            <w:tcW w:w="2252" w:type="pct"/>
            <w:gridSpan w:val="2"/>
            <w:vAlign w:val="center"/>
          </w:tcPr>
          <w:p w:rsidR="00E779AE" w:rsidRPr="003676B5" w:rsidRDefault="00E779AE"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Различное содержание в различных вариантах (задание на составление плана доклада по определенной теме)/</w:t>
            </w:r>
          </w:p>
          <w:p w:rsidR="00E779AE" w:rsidRPr="003676B5" w:rsidRDefault="00E779AE" w:rsidP="00FE4680">
            <w:pPr>
              <w:autoSpaceDE w:val="0"/>
              <w:autoSpaceDN w:val="0"/>
              <w:adjustRightInd w:val="0"/>
              <w:ind w:left="-28"/>
              <w:jc w:val="both"/>
            </w:pPr>
            <w:r w:rsidRPr="003676B5">
              <w:t xml:space="preserve">Подготавливать аннотацию, рецензию, реферат, творческую работу (задание на  составление плана доклада по определенной теме) </w:t>
            </w:r>
          </w:p>
        </w:tc>
        <w:tc>
          <w:tcPr>
            <w:tcW w:w="419" w:type="pct"/>
            <w:vAlign w:val="center"/>
          </w:tcPr>
          <w:p w:rsidR="00E779AE" w:rsidRPr="00E60A86" w:rsidRDefault="00E779AE" w:rsidP="00FE4680">
            <w:pPr>
              <w:autoSpaceDE w:val="0"/>
              <w:autoSpaceDN w:val="0"/>
              <w:adjustRightInd w:val="0"/>
              <w:ind w:left="-28" w:right="-21"/>
              <w:jc w:val="center"/>
              <w:rPr>
                <w:color w:val="000000"/>
              </w:rPr>
            </w:pPr>
            <w:r w:rsidRPr="00E60A86">
              <w:rPr>
                <w:color w:val="000000"/>
              </w:rPr>
              <w:t>В</w:t>
            </w:r>
          </w:p>
        </w:tc>
        <w:tc>
          <w:tcPr>
            <w:tcW w:w="405" w:type="pct"/>
            <w:vAlign w:val="center"/>
          </w:tcPr>
          <w:p w:rsidR="00E779AE" w:rsidRPr="00E60A86" w:rsidRDefault="00E779AE" w:rsidP="00633347">
            <w:pPr>
              <w:ind w:left="-28" w:right="-21"/>
              <w:jc w:val="center"/>
              <w:rPr>
                <w:color w:val="000000"/>
              </w:rPr>
            </w:pPr>
            <w:r w:rsidRPr="00E60A86">
              <w:rPr>
                <w:color w:val="000000"/>
              </w:rPr>
              <w:t>1,6%</w:t>
            </w:r>
          </w:p>
        </w:tc>
        <w:tc>
          <w:tcPr>
            <w:tcW w:w="405" w:type="pct"/>
            <w:vAlign w:val="center"/>
          </w:tcPr>
          <w:p w:rsidR="00E779AE" w:rsidRPr="00E60A86" w:rsidRDefault="00E779AE" w:rsidP="00633347">
            <w:pPr>
              <w:ind w:left="-28" w:right="-21"/>
              <w:jc w:val="center"/>
              <w:rPr>
                <w:color w:val="000000"/>
              </w:rPr>
            </w:pPr>
            <w:r w:rsidRPr="00E60A86">
              <w:rPr>
                <w:color w:val="000000"/>
              </w:rPr>
              <w:t>0,0%</w:t>
            </w:r>
          </w:p>
        </w:tc>
        <w:tc>
          <w:tcPr>
            <w:tcW w:w="405" w:type="pct"/>
            <w:vAlign w:val="center"/>
          </w:tcPr>
          <w:p w:rsidR="00E779AE" w:rsidRPr="00E60A86" w:rsidRDefault="00E779AE" w:rsidP="00633347">
            <w:pPr>
              <w:ind w:left="-28" w:right="-21"/>
              <w:jc w:val="center"/>
              <w:rPr>
                <w:color w:val="000000"/>
              </w:rPr>
            </w:pPr>
            <w:r w:rsidRPr="00E60A86">
              <w:rPr>
                <w:color w:val="000000"/>
              </w:rPr>
              <w:t>2,0%</w:t>
            </w:r>
          </w:p>
        </w:tc>
        <w:tc>
          <w:tcPr>
            <w:tcW w:w="641" w:type="pct"/>
            <w:vAlign w:val="center"/>
          </w:tcPr>
          <w:p w:rsidR="00E779AE" w:rsidRPr="00E60A86" w:rsidRDefault="00E779AE" w:rsidP="00633347">
            <w:pPr>
              <w:ind w:left="-28" w:right="-21"/>
              <w:jc w:val="center"/>
              <w:rPr>
                <w:color w:val="000000"/>
              </w:rPr>
            </w:pPr>
            <w:r w:rsidRPr="00E60A86">
              <w:rPr>
                <w:color w:val="000000"/>
              </w:rPr>
              <w:t>21,7%</w:t>
            </w:r>
          </w:p>
        </w:tc>
      </w:tr>
      <w:tr w:rsidR="00DA6E63" w:rsidRPr="00E60A86" w:rsidTr="00633347">
        <w:trPr>
          <w:trHeight w:val="20"/>
          <w:jc w:val="center"/>
        </w:trPr>
        <w:tc>
          <w:tcPr>
            <w:tcW w:w="472" w:type="pct"/>
            <w:vAlign w:val="center"/>
          </w:tcPr>
          <w:p w:rsidR="00E779AE" w:rsidRPr="003676B5" w:rsidRDefault="00E779AE" w:rsidP="00FE4680">
            <w:pPr>
              <w:autoSpaceDE w:val="0"/>
              <w:autoSpaceDN w:val="0"/>
              <w:adjustRightInd w:val="0"/>
              <w:ind w:left="-28"/>
              <w:jc w:val="center"/>
            </w:pPr>
            <w:r w:rsidRPr="003676B5">
              <w:t>29</w:t>
            </w:r>
          </w:p>
        </w:tc>
        <w:tc>
          <w:tcPr>
            <w:tcW w:w="4528" w:type="pct"/>
            <w:gridSpan w:val="7"/>
            <w:vAlign w:val="center"/>
          </w:tcPr>
          <w:p w:rsidR="00E779AE" w:rsidRPr="003676B5" w:rsidRDefault="00E779AE" w:rsidP="00633347">
            <w:pPr>
              <w:autoSpaceDE w:val="0"/>
              <w:autoSpaceDN w:val="0"/>
              <w:adjustRightInd w:val="0"/>
              <w:ind w:left="-28" w:right="-21"/>
              <w:jc w:val="center"/>
            </w:pPr>
            <w:r w:rsidRPr="003676B5">
              <w:t>Охват всего содержания темами, предлагаемыми на выбор (альтернативное задание, предполагающее написание мини-сочинения)</w:t>
            </w:r>
          </w:p>
        </w:tc>
      </w:tr>
      <w:tr w:rsidR="003676B5" w:rsidRPr="00E60A86" w:rsidTr="00633347">
        <w:trPr>
          <w:trHeight w:val="2546"/>
          <w:jc w:val="center"/>
        </w:trPr>
        <w:tc>
          <w:tcPr>
            <w:tcW w:w="807" w:type="pct"/>
            <w:gridSpan w:val="2"/>
            <w:vAlign w:val="center"/>
          </w:tcPr>
          <w:p w:rsidR="003676B5" w:rsidRPr="003676B5" w:rsidRDefault="003676B5" w:rsidP="003676B5">
            <w:pPr>
              <w:autoSpaceDE w:val="0"/>
              <w:autoSpaceDN w:val="0"/>
              <w:adjustRightInd w:val="0"/>
              <w:ind w:left="-28" w:right="-109"/>
              <w:jc w:val="both"/>
              <w:rPr>
                <w:i/>
              </w:rPr>
            </w:pPr>
            <w:r w:rsidRPr="003676B5">
              <w:rPr>
                <w:i/>
              </w:rPr>
              <w:lastRenderedPageBreak/>
              <w:t>Критерии</w:t>
            </w:r>
          </w:p>
          <w:p w:rsidR="003676B5" w:rsidRPr="003676B5" w:rsidRDefault="003676B5" w:rsidP="003676B5">
            <w:pPr>
              <w:autoSpaceDE w:val="0"/>
              <w:autoSpaceDN w:val="0"/>
              <w:adjustRightInd w:val="0"/>
              <w:ind w:left="-28" w:right="-109"/>
              <w:jc w:val="both"/>
            </w:pPr>
            <w:r w:rsidRPr="003676B5">
              <w:rPr>
                <w:b/>
              </w:rPr>
              <w:t>К</w:t>
            </w:r>
            <w:proofErr w:type="gramStart"/>
            <w:r w:rsidRPr="003676B5">
              <w:rPr>
                <w:b/>
              </w:rPr>
              <w:t>1</w:t>
            </w:r>
            <w:proofErr w:type="gramEnd"/>
            <w:r w:rsidRPr="003676B5">
              <w:t xml:space="preserve"> Раскрытие смысла высказывания</w:t>
            </w:r>
          </w:p>
        </w:tc>
        <w:tc>
          <w:tcPr>
            <w:tcW w:w="1918" w:type="pct"/>
            <w:vMerge w:val="restart"/>
            <w:vAlign w:val="center"/>
          </w:tcPr>
          <w:p w:rsidR="003676B5" w:rsidRPr="003676B5" w:rsidRDefault="003676B5" w:rsidP="00FE4680">
            <w:pPr>
              <w:pStyle w:val="Default"/>
              <w:ind w:left="-28"/>
              <w:jc w:val="both"/>
              <w:rPr>
                <w:rFonts w:ascii="Times New Roman" w:hAnsi="Times New Roman" w:cs="Times New Roman"/>
                <w:color w:val="auto"/>
                <w:lang w:eastAsia="ru-RU"/>
              </w:rPr>
            </w:pPr>
            <w:r w:rsidRPr="003676B5">
              <w:rPr>
                <w:rFonts w:ascii="Times New Roman" w:hAnsi="Times New Roman" w:cs="Times New Roman"/>
                <w:color w:val="auto"/>
                <w:lang w:eastAsia="ru-RU"/>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w:t>
            </w:r>
          </w:p>
          <w:p w:rsidR="003676B5" w:rsidRPr="003676B5" w:rsidRDefault="003676B5" w:rsidP="00FE4680">
            <w:pPr>
              <w:autoSpaceDE w:val="0"/>
              <w:autoSpaceDN w:val="0"/>
              <w:adjustRightInd w:val="0"/>
              <w:ind w:left="-28"/>
              <w:jc w:val="both"/>
            </w:pPr>
            <w:r w:rsidRPr="003676B5">
              <w:t>анализировать актуальную информацию о социальных объектах выявляя их общие черты</w:t>
            </w:r>
          </w:p>
          <w:p w:rsidR="003676B5" w:rsidRPr="003676B5" w:rsidRDefault="003676B5" w:rsidP="00FE4680">
            <w:pPr>
              <w:autoSpaceDE w:val="0"/>
              <w:autoSpaceDN w:val="0"/>
              <w:adjustRightInd w:val="0"/>
              <w:ind w:left="-28"/>
              <w:jc w:val="both"/>
            </w:pPr>
            <w:r w:rsidRPr="003676B5">
              <w:t>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3676B5" w:rsidRPr="003676B5" w:rsidRDefault="003676B5" w:rsidP="00FE4680">
            <w:pPr>
              <w:autoSpaceDE w:val="0"/>
              <w:autoSpaceDN w:val="0"/>
              <w:adjustRightInd w:val="0"/>
              <w:ind w:left="-28"/>
              <w:jc w:val="both"/>
            </w:pPr>
            <w:r w:rsidRPr="003676B5">
              <w:t>объяснять внутренние и внешние связи (причинно-следственные и функциональные) изученных социальных объектов;</w:t>
            </w:r>
          </w:p>
          <w:p w:rsidR="003676B5" w:rsidRPr="003676B5" w:rsidRDefault="003676B5" w:rsidP="00FE4680">
            <w:pPr>
              <w:autoSpaceDE w:val="0"/>
              <w:autoSpaceDN w:val="0"/>
              <w:adjustRightInd w:val="0"/>
              <w:ind w:left="-28"/>
              <w:jc w:val="both"/>
            </w:pPr>
            <w:r w:rsidRPr="003676B5">
              <w:t xml:space="preserve">раскрывать на примерах </w:t>
            </w:r>
            <w:proofErr w:type="gramStart"/>
            <w:r w:rsidRPr="003676B5">
              <w:t>изученные</w:t>
            </w:r>
            <w:proofErr w:type="gramEnd"/>
          </w:p>
          <w:p w:rsidR="003676B5" w:rsidRPr="003676B5" w:rsidRDefault="003676B5" w:rsidP="00FE4680">
            <w:pPr>
              <w:autoSpaceDE w:val="0"/>
              <w:autoSpaceDN w:val="0"/>
              <w:adjustRightInd w:val="0"/>
              <w:ind w:left="-28"/>
              <w:jc w:val="both"/>
            </w:pPr>
            <w:r w:rsidRPr="003676B5">
              <w:t>теоретические положения и понятия</w:t>
            </w:r>
          </w:p>
          <w:p w:rsidR="003676B5" w:rsidRPr="003676B5" w:rsidRDefault="003676B5" w:rsidP="00FE4680">
            <w:pPr>
              <w:autoSpaceDE w:val="0"/>
              <w:autoSpaceDN w:val="0"/>
              <w:adjustRightInd w:val="0"/>
              <w:ind w:left="-28"/>
              <w:jc w:val="both"/>
            </w:pPr>
            <w:r w:rsidRPr="003676B5">
              <w:t>социально-экономических и гуманитарных наук;</w:t>
            </w:r>
          </w:p>
          <w:p w:rsidR="003676B5" w:rsidRPr="003676B5" w:rsidRDefault="003676B5" w:rsidP="00FE4680">
            <w:pPr>
              <w:autoSpaceDE w:val="0"/>
              <w:autoSpaceDN w:val="0"/>
              <w:adjustRightInd w:val="0"/>
              <w:ind w:left="-28"/>
              <w:jc w:val="both"/>
            </w:pPr>
            <w:r w:rsidRPr="003676B5">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3676B5" w:rsidRPr="003676B5" w:rsidRDefault="003676B5" w:rsidP="00FE4680">
            <w:pPr>
              <w:autoSpaceDE w:val="0"/>
              <w:autoSpaceDN w:val="0"/>
              <w:adjustRightInd w:val="0"/>
              <w:ind w:left="-28"/>
              <w:jc w:val="both"/>
            </w:pPr>
            <w:r w:rsidRPr="003676B5">
              <w:t>формулировать на основе приобретенных обществоведческих знаний собственные суждения и аргументы по определенным проблемам</w:t>
            </w:r>
          </w:p>
        </w:tc>
        <w:tc>
          <w:tcPr>
            <w:tcW w:w="419" w:type="pct"/>
            <w:vAlign w:val="center"/>
          </w:tcPr>
          <w:p w:rsidR="003676B5" w:rsidRPr="00E60A86" w:rsidRDefault="003676B5" w:rsidP="00FE4680">
            <w:pPr>
              <w:autoSpaceDE w:val="0"/>
              <w:autoSpaceDN w:val="0"/>
              <w:adjustRightInd w:val="0"/>
              <w:ind w:left="-28" w:right="-21"/>
              <w:jc w:val="center"/>
              <w:rPr>
                <w:color w:val="000000"/>
              </w:rPr>
            </w:pPr>
            <w:r w:rsidRPr="00E60A86">
              <w:rPr>
                <w:color w:val="000000"/>
              </w:rPr>
              <w:t>В</w:t>
            </w:r>
          </w:p>
        </w:tc>
        <w:tc>
          <w:tcPr>
            <w:tcW w:w="405" w:type="pct"/>
            <w:vAlign w:val="center"/>
          </w:tcPr>
          <w:p w:rsidR="003676B5" w:rsidRPr="00E60A86" w:rsidRDefault="003676B5" w:rsidP="00633347">
            <w:pPr>
              <w:ind w:left="-28" w:right="-21"/>
              <w:jc w:val="center"/>
              <w:rPr>
                <w:color w:val="000000"/>
              </w:rPr>
            </w:pPr>
            <w:r w:rsidRPr="00E60A86">
              <w:rPr>
                <w:color w:val="000000"/>
              </w:rPr>
              <w:t>68,3%</w:t>
            </w:r>
          </w:p>
        </w:tc>
        <w:tc>
          <w:tcPr>
            <w:tcW w:w="405" w:type="pct"/>
            <w:vAlign w:val="center"/>
          </w:tcPr>
          <w:p w:rsidR="003676B5" w:rsidRPr="00E60A86" w:rsidRDefault="003676B5" w:rsidP="00633347">
            <w:pPr>
              <w:ind w:left="-28" w:right="-21"/>
              <w:jc w:val="center"/>
              <w:rPr>
                <w:color w:val="000000"/>
              </w:rPr>
            </w:pPr>
            <w:r w:rsidRPr="00E60A86">
              <w:rPr>
                <w:color w:val="000000"/>
              </w:rPr>
              <w:t>27,0%</w:t>
            </w:r>
          </w:p>
        </w:tc>
        <w:tc>
          <w:tcPr>
            <w:tcW w:w="405" w:type="pct"/>
            <w:vAlign w:val="center"/>
          </w:tcPr>
          <w:p w:rsidR="003676B5" w:rsidRPr="00E60A86" w:rsidRDefault="003676B5" w:rsidP="00633347">
            <w:pPr>
              <w:ind w:left="-28" w:right="-21"/>
              <w:jc w:val="center"/>
              <w:rPr>
                <w:color w:val="000000"/>
              </w:rPr>
            </w:pPr>
            <w:r w:rsidRPr="00E60A86">
              <w:rPr>
                <w:color w:val="000000"/>
              </w:rPr>
              <w:t>0,2%</w:t>
            </w:r>
          </w:p>
        </w:tc>
        <w:tc>
          <w:tcPr>
            <w:tcW w:w="641" w:type="pct"/>
            <w:vAlign w:val="center"/>
          </w:tcPr>
          <w:p w:rsidR="003676B5" w:rsidRPr="00E60A86" w:rsidRDefault="003676B5" w:rsidP="00633347">
            <w:pPr>
              <w:ind w:left="-28" w:right="-21"/>
              <w:jc w:val="center"/>
              <w:rPr>
                <w:color w:val="000000"/>
              </w:rPr>
            </w:pPr>
            <w:r w:rsidRPr="00E60A86">
              <w:rPr>
                <w:color w:val="000000"/>
              </w:rPr>
              <w:t>100,0%</w:t>
            </w:r>
          </w:p>
        </w:tc>
      </w:tr>
      <w:tr w:rsidR="003676B5" w:rsidRPr="00E60A86" w:rsidTr="00633347">
        <w:trPr>
          <w:trHeight w:val="3408"/>
          <w:jc w:val="center"/>
        </w:trPr>
        <w:tc>
          <w:tcPr>
            <w:tcW w:w="807" w:type="pct"/>
            <w:gridSpan w:val="2"/>
            <w:vAlign w:val="center"/>
          </w:tcPr>
          <w:p w:rsidR="003676B5" w:rsidRPr="00E60A86" w:rsidRDefault="003676B5" w:rsidP="003676B5">
            <w:pPr>
              <w:autoSpaceDE w:val="0"/>
              <w:autoSpaceDN w:val="0"/>
              <w:adjustRightInd w:val="0"/>
              <w:ind w:left="-28" w:right="-109"/>
              <w:jc w:val="both"/>
            </w:pPr>
            <w:r w:rsidRPr="003676B5">
              <w:rPr>
                <w:b/>
              </w:rPr>
              <w:t>К</w:t>
            </w:r>
            <w:proofErr w:type="gramStart"/>
            <w:r w:rsidRPr="003676B5">
              <w:rPr>
                <w:b/>
              </w:rPr>
              <w:t>2</w:t>
            </w:r>
            <w:proofErr w:type="gramEnd"/>
            <w:r w:rsidRPr="003676B5">
              <w:t xml:space="preserve"> Характер и уровень теоретической аргументации</w:t>
            </w:r>
          </w:p>
        </w:tc>
        <w:tc>
          <w:tcPr>
            <w:tcW w:w="1918" w:type="pct"/>
            <w:vMerge/>
            <w:vAlign w:val="center"/>
          </w:tcPr>
          <w:p w:rsidR="003676B5" w:rsidRPr="00E60A86" w:rsidRDefault="003676B5" w:rsidP="00FE4680">
            <w:pPr>
              <w:pStyle w:val="Default"/>
              <w:ind w:left="-144" w:right="657"/>
              <w:jc w:val="both"/>
              <w:rPr>
                <w:rFonts w:ascii="Times New Roman" w:hAnsi="Times New Roman" w:cs="Times New Roman"/>
              </w:rPr>
            </w:pPr>
          </w:p>
        </w:tc>
        <w:tc>
          <w:tcPr>
            <w:tcW w:w="419" w:type="pct"/>
            <w:vAlign w:val="center"/>
          </w:tcPr>
          <w:p w:rsidR="003676B5" w:rsidRPr="00E60A86" w:rsidRDefault="003676B5" w:rsidP="00FE4680">
            <w:pPr>
              <w:autoSpaceDE w:val="0"/>
              <w:autoSpaceDN w:val="0"/>
              <w:adjustRightInd w:val="0"/>
              <w:ind w:left="-28" w:right="-21"/>
              <w:jc w:val="center"/>
              <w:rPr>
                <w:color w:val="000000"/>
              </w:rPr>
            </w:pPr>
            <w:r w:rsidRPr="00E60A86">
              <w:rPr>
                <w:color w:val="000000"/>
              </w:rPr>
              <w:t>В</w:t>
            </w:r>
          </w:p>
        </w:tc>
        <w:tc>
          <w:tcPr>
            <w:tcW w:w="405" w:type="pct"/>
            <w:vAlign w:val="center"/>
          </w:tcPr>
          <w:p w:rsidR="003676B5" w:rsidRPr="00E60A86" w:rsidRDefault="003676B5" w:rsidP="00633347">
            <w:pPr>
              <w:ind w:left="-28" w:right="-21"/>
              <w:jc w:val="center"/>
              <w:rPr>
                <w:color w:val="000000"/>
              </w:rPr>
            </w:pPr>
            <w:r w:rsidRPr="00E60A86">
              <w:rPr>
                <w:color w:val="000000"/>
              </w:rPr>
              <w:t>5,1%</w:t>
            </w:r>
          </w:p>
        </w:tc>
        <w:tc>
          <w:tcPr>
            <w:tcW w:w="405" w:type="pct"/>
            <w:vAlign w:val="center"/>
          </w:tcPr>
          <w:p w:rsidR="003676B5" w:rsidRPr="00E60A86" w:rsidRDefault="003676B5" w:rsidP="00633347">
            <w:pPr>
              <w:ind w:left="-28" w:right="-21"/>
              <w:jc w:val="center"/>
              <w:rPr>
                <w:color w:val="000000"/>
              </w:rPr>
            </w:pPr>
            <w:r w:rsidRPr="00E60A86">
              <w:rPr>
                <w:color w:val="000000"/>
              </w:rPr>
              <w:t>0,0%</w:t>
            </w:r>
          </w:p>
        </w:tc>
        <w:tc>
          <w:tcPr>
            <w:tcW w:w="405" w:type="pct"/>
            <w:vAlign w:val="center"/>
          </w:tcPr>
          <w:p w:rsidR="003676B5" w:rsidRPr="00E60A86" w:rsidRDefault="003676B5" w:rsidP="00633347">
            <w:pPr>
              <w:ind w:left="-28" w:right="-21"/>
              <w:jc w:val="center"/>
              <w:rPr>
                <w:color w:val="000000"/>
              </w:rPr>
            </w:pPr>
            <w:r w:rsidRPr="00E60A86">
              <w:rPr>
                <w:color w:val="000000"/>
              </w:rPr>
              <w:t>7,8%</w:t>
            </w:r>
          </w:p>
        </w:tc>
        <w:tc>
          <w:tcPr>
            <w:tcW w:w="641" w:type="pct"/>
            <w:vAlign w:val="center"/>
          </w:tcPr>
          <w:p w:rsidR="003676B5" w:rsidRPr="00E60A86" w:rsidRDefault="003676B5" w:rsidP="00633347">
            <w:pPr>
              <w:ind w:left="-28" w:right="-21"/>
              <w:jc w:val="center"/>
              <w:rPr>
                <w:color w:val="000000"/>
              </w:rPr>
            </w:pPr>
            <w:r w:rsidRPr="00E60A86">
              <w:rPr>
                <w:color w:val="000000"/>
              </w:rPr>
              <w:t>46,7%</w:t>
            </w:r>
          </w:p>
        </w:tc>
      </w:tr>
      <w:tr w:rsidR="003676B5" w:rsidRPr="00E60A86" w:rsidTr="00633347">
        <w:trPr>
          <w:trHeight w:val="20"/>
          <w:jc w:val="center"/>
        </w:trPr>
        <w:tc>
          <w:tcPr>
            <w:tcW w:w="807" w:type="pct"/>
            <w:gridSpan w:val="2"/>
            <w:vAlign w:val="center"/>
          </w:tcPr>
          <w:p w:rsidR="003676B5" w:rsidRPr="00E60A86" w:rsidRDefault="003676B5" w:rsidP="003676B5">
            <w:pPr>
              <w:autoSpaceDE w:val="0"/>
              <w:autoSpaceDN w:val="0"/>
              <w:adjustRightInd w:val="0"/>
              <w:ind w:left="-28" w:right="-109"/>
              <w:jc w:val="both"/>
            </w:pPr>
            <w:r w:rsidRPr="003676B5">
              <w:rPr>
                <w:b/>
              </w:rPr>
              <w:t>К3</w:t>
            </w:r>
            <w:r w:rsidRPr="003676B5">
              <w:t xml:space="preserve"> Качество фактической аргументации</w:t>
            </w:r>
          </w:p>
        </w:tc>
        <w:tc>
          <w:tcPr>
            <w:tcW w:w="1918" w:type="pct"/>
            <w:vMerge/>
            <w:vAlign w:val="center"/>
          </w:tcPr>
          <w:p w:rsidR="003676B5" w:rsidRPr="00E60A86" w:rsidRDefault="003676B5" w:rsidP="00FE4680">
            <w:pPr>
              <w:pStyle w:val="Default"/>
              <w:ind w:left="-144" w:right="657"/>
              <w:jc w:val="both"/>
              <w:rPr>
                <w:rFonts w:ascii="Times New Roman" w:hAnsi="Times New Roman" w:cs="Times New Roman"/>
              </w:rPr>
            </w:pPr>
          </w:p>
        </w:tc>
        <w:tc>
          <w:tcPr>
            <w:tcW w:w="419" w:type="pct"/>
            <w:vAlign w:val="center"/>
          </w:tcPr>
          <w:p w:rsidR="003676B5" w:rsidRPr="00E60A86" w:rsidRDefault="003676B5" w:rsidP="00FE4680">
            <w:pPr>
              <w:autoSpaceDE w:val="0"/>
              <w:autoSpaceDN w:val="0"/>
              <w:adjustRightInd w:val="0"/>
              <w:ind w:left="-28" w:right="-21"/>
              <w:jc w:val="center"/>
              <w:rPr>
                <w:color w:val="000000"/>
              </w:rPr>
            </w:pPr>
            <w:r w:rsidRPr="00E60A86">
              <w:rPr>
                <w:color w:val="000000"/>
              </w:rPr>
              <w:t>В</w:t>
            </w:r>
          </w:p>
        </w:tc>
        <w:tc>
          <w:tcPr>
            <w:tcW w:w="405" w:type="pct"/>
            <w:vAlign w:val="center"/>
          </w:tcPr>
          <w:p w:rsidR="003676B5" w:rsidRPr="00E60A86" w:rsidRDefault="003676B5" w:rsidP="00633347">
            <w:pPr>
              <w:ind w:left="-28" w:right="-21"/>
              <w:jc w:val="center"/>
              <w:rPr>
                <w:color w:val="000000"/>
              </w:rPr>
            </w:pPr>
            <w:r w:rsidRPr="00E60A86">
              <w:rPr>
                <w:color w:val="000000"/>
              </w:rPr>
              <w:t>10,0%</w:t>
            </w:r>
          </w:p>
        </w:tc>
        <w:tc>
          <w:tcPr>
            <w:tcW w:w="405" w:type="pct"/>
            <w:vAlign w:val="center"/>
          </w:tcPr>
          <w:p w:rsidR="003676B5" w:rsidRPr="00E60A86" w:rsidRDefault="003676B5" w:rsidP="00633347">
            <w:pPr>
              <w:ind w:left="-28" w:right="-21"/>
              <w:jc w:val="center"/>
              <w:rPr>
                <w:color w:val="000000"/>
              </w:rPr>
            </w:pPr>
            <w:r w:rsidRPr="00E60A86">
              <w:rPr>
                <w:color w:val="000000"/>
              </w:rPr>
              <w:t>0,0%</w:t>
            </w:r>
          </w:p>
        </w:tc>
        <w:tc>
          <w:tcPr>
            <w:tcW w:w="405" w:type="pct"/>
            <w:vAlign w:val="center"/>
          </w:tcPr>
          <w:p w:rsidR="003676B5" w:rsidRPr="00E60A86" w:rsidRDefault="003676B5" w:rsidP="00633347">
            <w:pPr>
              <w:ind w:left="-28" w:right="-21"/>
              <w:jc w:val="center"/>
              <w:rPr>
                <w:color w:val="000000"/>
              </w:rPr>
            </w:pPr>
            <w:r w:rsidRPr="00E60A86">
              <w:rPr>
                <w:color w:val="000000"/>
              </w:rPr>
              <w:t>15,5%</w:t>
            </w:r>
          </w:p>
        </w:tc>
        <w:tc>
          <w:tcPr>
            <w:tcW w:w="641" w:type="pct"/>
            <w:vAlign w:val="center"/>
          </w:tcPr>
          <w:p w:rsidR="003676B5" w:rsidRPr="00E60A86" w:rsidRDefault="003676B5" w:rsidP="00633347">
            <w:pPr>
              <w:ind w:left="-28" w:right="-21"/>
              <w:jc w:val="center"/>
              <w:rPr>
                <w:color w:val="000000"/>
              </w:rPr>
            </w:pPr>
            <w:r w:rsidRPr="00E60A86">
              <w:rPr>
                <w:color w:val="000000"/>
              </w:rPr>
              <w:t>51,7%</w:t>
            </w:r>
          </w:p>
        </w:tc>
      </w:tr>
    </w:tbl>
    <w:p w:rsidR="007A74FB" w:rsidRPr="00632338" w:rsidRDefault="007A74FB" w:rsidP="00246079">
      <w:pPr>
        <w:ind w:firstLine="567"/>
        <w:jc w:val="both"/>
        <w:rPr>
          <w:sz w:val="28"/>
          <w:szCs w:val="28"/>
        </w:rPr>
      </w:pP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В целом можно сказать, что лучшие результаты по всем заданиям показывают </w:t>
      </w:r>
      <w:r w:rsidR="001A252E">
        <w:rPr>
          <w:rFonts w:ascii="Times New Roman" w:hAnsi="Times New Roman"/>
          <w:sz w:val="28"/>
          <w:szCs w:val="28"/>
          <w:lang w:eastAsia="ru-RU"/>
        </w:rPr>
        <w:t>участники ЕГЭ</w:t>
      </w:r>
      <w:r w:rsidRPr="0022294A">
        <w:rPr>
          <w:rFonts w:ascii="Times New Roman" w:hAnsi="Times New Roman"/>
          <w:sz w:val="28"/>
          <w:szCs w:val="28"/>
          <w:lang w:eastAsia="ru-RU"/>
        </w:rPr>
        <w:t xml:space="preserve">, набравшие от 81 балла и больше. Скорее всего, здесь играет роль мотивация этой группы </w:t>
      </w:r>
      <w:r w:rsidR="007E2253">
        <w:rPr>
          <w:rFonts w:ascii="Times New Roman" w:hAnsi="Times New Roman"/>
          <w:sz w:val="28"/>
          <w:szCs w:val="28"/>
          <w:lang w:eastAsia="ru-RU"/>
        </w:rPr>
        <w:t>участников экзамена</w:t>
      </w:r>
      <w:r w:rsidRPr="0022294A">
        <w:rPr>
          <w:rFonts w:ascii="Times New Roman" w:hAnsi="Times New Roman"/>
          <w:sz w:val="28"/>
          <w:szCs w:val="28"/>
          <w:lang w:eastAsia="ru-RU"/>
        </w:rPr>
        <w:t>, целенаправленно готовившихся к сдаче экзамена.</w:t>
      </w:r>
    </w:p>
    <w:p w:rsidR="002C2C42" w:rsidRPr="0022294A" w:rsidRDefault="002C2C42" w:rsidP="001A252E">
      <w:pPr>
        <w:pStyle w:val="af5"/>
        <w:tabs>
          <w:tab w:val="left" w:pos="0"/>
        </w:tabs>
        <w:ind w:firstLine="567"/>
        <w:jc w:val="both"/>
        <w:rPr>
          <w:rFonts w:ascii="Times New Roman" w:hAnsi="Times New Roman"/>
          <w:sz w:val="28"/>
          <w:szCs w:val="28"/>
          <w:lang w:eastAsia="ru-RU"/>
        </w:rPr>
      </w:pPr>
      <w:proofErr w:type="gramStart"/>
      <w:r w:rsidRPr="0022294A">
        <w:rPr>
          <w:rFonts w:ascii="Times New Roman" w:hAnsi="Times New Roman"/>
          <w:sz w:val="28"/>
          <w:szCs w:val="28"/>
          <w:lang w:eastAsia="ru-RU"/>
        </w:rPr>
        <w:t xml:space="preserve">3адания 1 – 3 базового уровня выполнены </w:t>
      </w:r>
      <w:r w:rsidR="00731CAE">
        <w:rPr>
          <w:rFonts w:ascii="Times New Roman" w:hAnsi="Times New Roman"/>
          <w:sz w:val="28"/>
          <w:szCs w:val="28"/>
          <w:lang w:eastAsia="ru-RU"/>
        </w:rPr>
        <w:t>экзаменуемыми</w:t>
      </w:r>
      <w:r w:rsidRPr="0022294A">
        <w:rPr>
          <w:rFonts w:ascii="Times New Roman" w:hAnsi="Times New Roman"/>
          <w:sz w:val="28"/>
          <w:szCs w:val="28"/>
          <w:lang w:eastAsia="ru-RU"/>
        </w:rPr>
        <w:t xml:space="preserve"> достаточно успешно (средний процент выполнения от 63 до 95, что несколько лучше, чем в </w:t>
      </w:r>
      <w:r w:rsidRPr="0022294A">
        <w:rPr>
          <w:rFonts w:ascii="Times New Roman" w:hAnsi="Times New Roman"/>
          <w:sz w:val="28"/>
          <w:szCs w:val="28"/>
          <w:lang w:eastAsia="ru-RU"/>
        </w:rPr>
        <w:lastRenderedPageBreak/>
        <w:t xml:space="preserve">прошлом году), причем </w:t>
      </w:r>
      <w:r w:rsidR="00731CAE">
        <w:rPr>
          <w:rFonts w:ascii="Times New Roman" w:hAnsi="Times New Roman"/>
          <w:sz w:val="28"/>
          <w:szCs w:val="28"/>
          <w:lang w:eastAsia="ru-RU"/>
        </w:rPr>
        <w:t>участники экзамена</w:t>
      </w:r>
      <w:r w:rsidRPr="0022294A">
        <w:rPr>
          <w:rFonts w:ascii="Times New Roman" w:hAnsi="Times New Roman"/>
          <w:sz w:val="28"/>
          <w:szCs w:val="28"/>
          <w:lang w:eastAsia="ru-RU"/>
        </w:rPr>
        <w:t xml:space="preserve"> с баллами больше 60 справляются почти все.</w:t>
      </w:r>
      <w:proofErr w:type="gramEnd"/>
    </w:p>
    <w:p w:rsidR="00F634A4" w:rsidRPr="00E41B6F" w:rsidRDefault="002C2C42" w:rsidP="001A252E">
      <w:pPr>
        <w:pStyle w:val="af5"/>
        <w:tabs>
          <w:tab w:val="left" w:pos="0"/>
        </w:tabs>
        <w:ind w:firstLine="567"/>
        <w:jc w:val="both"/>
        <w:rPr>
          <w:rFonts w:ascii="Times New Roman" w:hAnsi="Times New Roman"/>
          <w:i/>
          <w:sz w:val="28"/>
          <w:szCs w:val="28"/>
          <w:lang w:eastAsia="ru-RU"/>
        </w:rPr>
      </w:pPr>
      <w:r w:rsidRPr="00E41B6F">
        <w:rPr>
          <w:rFonts w:ascii="Times New Roman" w:hAnsi="Times New Roman"/>
          <w:i/>
          <w:sz w:val="28"/>
          <w:szCs w:val="28"/>
          <w:lang w:eastAsia="ru-RU"/>
        </w:rPr>
        <w:t>Задани</w:t>
      </w:r>
      <w:r w:rsidR="00F634A4" w:rsidRPr="00E41B6F">
        <w:rPr>
          <w:rFonts w:ascii="Times New Roman" w:hAnsi="Times New Roman"/>
          <w:i/>
          <w:sz w:val="28"/>
          <w:szCs w:val="28"/>
          <w:lang w:eastAsia="ru-RU"/>
        </w:rPr>
        <w:t xml:space="preserve">я </w:t>
      </w:r>
      <w:r w:rsidRPr="00E41B6F">
        <w:rPr>
          <w:rFonts w:ascii="Times New Roman" w:hAnsi="Times New Roman"/>
          <w:i/>
          <w:sz w:val="28"/>
          <w:szCs w:val="28"/>
          <w:lang w:eastAsia="ru-RU"/>
        </w:rPr>
        <w:t xml:space="preserve">на умение </w:t>
      </w:r>
      <w:r w:rsidR="00E41B6F" w:rsidRPr="00E41B6F">
        <w:rPr>
          <w:rFonts w:ascii="Times New Roman" w:hAnsi="Times New Roman"/>
          <w:i/>
          <w:sz w:val="28"/>
          <w:szCs w:val="28"/>
          <w:lang w:eastAsia="ru-RU"/>
        </w:rPr>
        <w:t>х</w:t>
      </w:r>
      <w:r w:rsidRPr="00E41B6F">
        <w:rPr>
          <w:rFonts w:ascii="Times New Roman" w:hAnsi="Times New Roman"/>
          <w:i/>
          <w:sz w:val="28"/>
          <w:szCs w:val="28"/>
          <w:lang w:eastAsia="ru-RU"/>
        </w:rPr>
        <w:t>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 (задание на раскрытие смысла понятия, использование понятия в заданном контексте)</w:t>
      </w:r>
      <w:r w:rsidR="00F634A4" w:rsidRPr="00E41B6F">
        <w:rPr>
          <w:rFonts w:ascii="Times New Roman" w:hAnsi="Times New Roman"/>
          <w:i/>
          <w:sz w:val="28"/>
          <w:szCs w:val="28"/>
          <w:lang w:eastAsia="ru-RU"/>
        </w:rPr>
        <w:t>.</w:t>
      </w:r>
    </w:p>
    <w:p w:rsidR="00731CAE" w:rsidRDefault="00F634A4"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Х</w:t>
      </w:r>
      <w:r w:rsidR="002C2C42" w:rsidRPr="0022294A">
        <w:rPr>
          <w:rFonts w:ascii="Times New Roman" w:hAnsi="Times New Roman"/>
          <w:sz w:val="28"/>
          <w:szCs w:val="28"/>
          <w:lang w:eastAsia="ru-RU"/>
        </w:rPr>
        <w:t xml:space="preserve">орошо выполняется </w:t>
      </w:r>
      <w:r>
        <w:rPr>
          <w:rFonts w:ascii="Times New Roman" w:hAnsi="Times New Roman"/>
          <w:sz w:val="28"/>
          <w:szCs w:val="28"/>
          <w:lang w:eastAsia="ru-RU"/>
        </w:rPr>
        <w:t xml:space="preserve">задание 4 </w:t>
      </w:r>
      <w:r w:rsidR="002C2C42" w:rsidRPr="0022294A">
        <w:rPr>
          <w:rFonts w:ascii="Times New Roman" w:hAnsi="Times New Roman"/>
          <w:sz w:val="28"/>
          <w:szCs w:val="28"/>
          <w:lang w:eastAsia="ru-RU"/>
        </w:rPr>
        <w:t>в блоке «Социальные отношения», «Человек и общество» и на знан</w:t>
      </w:r>
      <w:r w:rsidR="00731CAE">
        <w:rPr>
          <w:rFonts w:ascii="Times New Roman" w:hAnsi="Times New Roman"/>
          <w:sz w:val="28"/>
          <w:szCs w:val="28"/>
          <w:lang w:eastAsia="ru-RU"/>
        </w:rPr>
        <w:t>ие основ конституционного строя. И</w:t>
      </w:r>
      <w:r w:rsidR="002C2C42" w:rsidRPr="0022294A">
        <w:rPr>
          <w:rFonts w:ascii="Times New Roman" w:hAnsi="Times New Roman"/>
          <w:sz w:val="28"/>
          <w:szCs w:val="28"/>
          <w:lang w:eastAsia="ru-RU"/>
        </w:rPr>
        <w:t xml:space="preserve">з блока «Человек и общество» выполняются в среднем на 55 % </w:t>
      </w:r>
      <w:r>
        <w:rPr>
          <w:rFonts w:ascii="Times New Roman" w:hAnsi="Times New Roman"/>
          <w:sz w:val="28"/>
          <w:szCs w:val="28"/>
          <w:lang w:eastAsia="ru-RU"/>
        </w:rPr>
        <w:t>.</w:t>
      </w:r>
      <w:r w:rsidR="002C2C42" w:rsidRPr="0022294A">
        <w:rPr>
          <w:rFonts w:ascii="Times New Roman" w:hAnsi="Times New Roman"/>
          <w:sz w:val="28"/>
          <w:szCs w:val="28"/>
          <w:lang w:eastAsia="ru-RU"/>
        </w:rPr>
        <w:t xml:space="preserve">а </w:t>
      </w:r>
      <w:proofErr w:type="gramStart"/>
      <w:r w:rsidR="00731CAE">
        <w:rPr>
          <w:rFonts w:ascii="Times New Roman" w:hAnsi="Times New Roman"/>
          <w:sz w:val="28"/>
          <w:szCs w:val="28"/>
          <w:lang w:eastAsia="ru-RU"/>
        </w:rPr>
        <w:t>экзаменуемые</w:t>
      </w:r>
      <w:proofErr w:type="gramEnd"/>
      <w:r w:rsidR="00731CAE">
        <w:rPr>
          <w:rFonts w:ascii="Times New Roman" w:hAnsi="Times New Roman"/>
          <w:sz w:val="28"/>
          <w:szCs w:val="28"/>
          <w:lang w:eastAsia="ru-RU"/>
        </w:rPr>
        <w:t xml:space="preserve"> </w:t>
      </w:r>
      <w:r w:rsidR="002C2C42" w:rsidRPr="0022294A">
        <w:rPr>
          <w:rFonts w:ascii="Times New Roman" w:hAnsi="Times New Roman"/>
          <w:sz w:val="28"/>
          <w:szCs w:val="28"/>
          <w:lang w:eastAsia="ru-RU"/>
        </w:rPr>
        <w:t>с баллами от 60 выполняют это задание очень успешно в 78 – 92 % случаев</w:t>
      </w:r>
      <w:r w:rsidR="00731CAE">
        <w:rPr>
          <w:rFonts w:ascii="Times New Roman" w:hAnsi="Times New Roman"/>
          <w:sz w:val="28"/>
          <w:szCs w:val="28"/>
          <w:lang w:eastAsia="ru-RU"/>
        </w:rPr>
        <w:t>.</w:t>
      </w:r>
      <w:r w:rsidR="002C2C42" w:rsidRPr="0022294A">
        <w:rPr>
          <w:rFonts w:ascii="Times New Roman" w:hAnsi="Times New Roman"/>
          <w:sz w:val="28"/>
          <w:szCs w:val="28"/>
          <w:lang w:eastAsia="ru-RU"/>
        </w:rPr>
        <w:t xml:space="preserve"> </w:t>
      </w:r>
    </w:p>
    <w:p w:rsidR="00F634A4" w:rsidRDefault="00731CAE"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Из б</w:t>
      </w:r>
      <w:r w:rsidR="002C2C42" w:rsidRPr="0022294A">
        <w:rPr>
          <w:rFonts w:ascii="Times New Roman" w:hAnsi="Times New Roman"/>
          <w:sz w:val="28"/>
          <w:szCs w:val="28"/>
          <w:lang w:eastAsia="ru-RU"/>
        </w:rPr>
        <w:t>лок</w:t>
      </w:r>
      <w:r>
        <w:rPr>
          <w:rFonts w:ascii="Times New Roman" w:hAnsi="Times New Roman"/>
          <w:sz w:val="28"/>
          <w:szCs w:val="28"/>
          <w:lang w:eastAsia="ru-RU"/>
        </w:rPr>
        <w:t>а</w:t>
      </w:r>
      <w:r w:rsidR="002C2C42" w:rsidRPr="0022294A">
        <w:rPr>
          <w:rFonts w:ascii="Times New Roman" w:hAnsi="Times New Roman"/>
          <w:sz w:val="28"/>
          <w:szCs w:val="28"/>
          <w:lang w:eastAsia="ru-RU"/>
        </w:rPr>
        <w:t xml:space="preserve"> «Экономика» традиционно хуже выполняется задание</w:t>
      </w:r>
      <w:r>
        <w:rPr>
          <w:rFonts w:ascii="Times New Roman" w:hAnsi="Times New Roman"/>
          <w:sz w:val="28"/>
          <w:szCs w:val="28"/>
          <w:lang w:eastAsia="ru-RU"/>
        </w:rPr>
        <w:t xml:space="preserve"> 7</w:t>
      </w:r>
      <w:r w:rsidR="002C2C42" w:rsidRPr="0022294A">
        <w:rPr>
          <w:rFonts w:ascii="Times New Roman" w:hAnsi="Times New Roman"/>
          <w:sz w:val="28"/>
          <w:szCs w:val="28"/>
          <w:lang w:eastAsia="ru-RU"/>
        </w:rPr>
        <w:t>, в среднем на 35 %</w:t>
      </w:r>
      <w:r>
        <w:rPr>
          <w:rFonts w:ascii="Times New Roman" w:hAnsi="Times New Roman"/>
          <w:sz w:val="28"/>
          <w:szCs w:val="28"/>
          <w:lang w:eastAsia="ru-RU"/>
        </w:rPr>
        <w:t>. Д</w:t>
      </w:r>
      <w:r w:rsidR="002C2C42" w:rsidRPr="0022294A">
        <w:rPr>
          <w:rFonts w:ascii="Times New Roman" w:hAnsi="Times New Roman"/>
          <w:sz w:val="28"/>
          <w:szCs w:val="28"/>
          <w:lang w:eastAsia="ru-RU"/>
        </w:rPr>
        <w:t xml:space="preserve">анные соответствуют данным прошлого года, но </w:t>
      </w:r>
      <w:r>
        <w:rPr>
          <w:rFonts w:ascii="Times New Roman" w:hAnsi="Times New Roman"/>
          <w:sz w:val="28"/>
          <w:szCs w:val="28"/>
          <w:lang w:eastAsia="ru-RU"/>
        </w:rPr>
        <w:t>участники экзамена</w:t>
      </w:r>
      <w:r w:rsidR="002C2C42" w:rsidRPr="0022294A">
        <w:rPr>
          <w:rFonts w:ascii="Times New Roman" w:hAnsi="Times New Roman"/>
          <w:sz w:val="28"/>
          <w:szCs w:val="28"/>
          <w:lang w:eastAsia="ru-RU"/>
        </w:rPr>
        <w:t xml:space="preserve"> с баллами выше 60 выполнили это задание в 53 – 85 % случаев</w:t>
      </w:r>
      <w:r w:rsidR="00487E33">
        <w:rPr>
          <w:rFonts w:ascii="Times New Roman" w:hAnsi="Times New Roman"/>
          <w:sz w:val="28"/>
          <w:szCs w:val="28"/>
          <w:lang w:eastAsia="ru-RU"/>
        </w:rPr>
        <w:t>. И</w:t>
      </w:r>
      <w:r w:rsidR="002C2C42" w:rsidRPr="0022294A">
        <w:rPr>
          <w:rFonts w:ascii="Times New Roman" w:hAnsi="Times New Roman"/>
          <w:sz w:val="28"/>
          <w:szCs w:val="28"/>
          <w:lang w:eastAsia="ru-RU"/>
        </w:rPr>
        <w:t xml:space="preserve">з блока «Социальные отношения» это задание выполняется в среднем в 60 % случаев, а хорошо подготовленными </w:t>
      </w:r>
      <w:r w:rsidR="00487E33">
        <w:rPr>
          <w:rFonts w:ascii="Times New Roman" w:hAnsi="Times New Roman"/>
          <w:sz w:val="28"/>
          <w:szCs w:val="28"/>
          <w:lang w:eastAsia="ru-RU"/>
        </w:rPr>
        <w:t>участниками</w:t>
      </w:r>
      <w:r w:rsidR="002C2C42" w:rsidRPr="0022294A">
        <w:rPr>
          <w:rFonts w:ascii="Times New Roman" w:hAnsi="Times New Roman"/>
          <w:sz w:val="28"/>
          <w:szCs w:val="28"/>
          <w:lang w:eastAsia="ru-RU"/>
        </w:rPr>
        <w:t xml:space="preserve"> в 80 – 92 %</w:t>
      </w:r>
      <w:r w:rsidR="00487E33">
        <w:rPr>
          <w:rFonts w:ascii="Times New Roman" w:hAnsi="Times New Roman"/>
          <w:sz w:val="28"/>
          <w:szCs w:val="28"/>
          <w:lang w:eastAsia="ru-RU"/>
        </w:rPr>
        <w:t xml:space="preserve">. </w:t>
      </w:r>
    </w:p>
    <w:p w:rsidR="00F634A4" w:rsidRDefault="00487E33" w:rsidP="001A252E">
      <w:pPr>
        <w:pStyle w:val="af5"/>
        <w:tabs>
          <w:tab w:val="left" w:pos="0"/>
        </w:tabs>
        <w:ind w:firstLine="567"/>
        <w:jc w:val="both"/>
        <w:rPr>
          <w:rFonts w:ascii="Times New Roman" w:hAnsi="Times New Roman"/>
          <w:sz w:val="28"/>
          <w:szCs w:val="28"/>
          <w:lang w:eastAsia="ru-RU"/>
        </w:rPr>
      </w:pPr>
      <w:proofErr w:type="gramStart"/>
      <w:r>
        <w:rPr>
          <w:rFonts w:ascii="Times New Roman" w:hAnsi="Times New Roman"/>
          <w:sz w:val="28"/>
          <w:szCs w:val="28"/>
          <w:lang w:eastAsia="ru-RU"/>
        </w:rPr>
        <w:t>В б</w:t>
      </w:r>
      <w:r w:rsidR="002C2C42" w:rsidRPr="0022294A">
        <w:rPr>
          <w:rFonts w:ascii="Times New Roman" w:hAnsi="Times New Roman"/>
          <w:sz w:val="28"/>
          <w:szCs w:val="28"/>
          <w:lang w:eastAsia="ru-RU"/>
        </w:rPr>
        <w:t xml:space="preserve">локе «Политика» в среднем задание </w:t>
      </w:r>
      <w:r w:rsidR="00F634A4">
        <w:rPr>
          <w:rFonts w:ascii="Times New Roman" w:hAnsi="Times New Roman"/>
          <w:sz w:val="28"/>
          <w:szCs w:val="28"/>
          <w:lang w:eastAsia="ru-RU"/>
        </w:rPr>
        <w:t xml:space="preserve">13 </w:t>
      </w:r>
      <w:r w:rsidR="002C2C42" w:rsidRPr="0022294A">
        <w:rPr>
          <w:rFonts w:ascii="Times New Roman" w:hAnsi="Times New Roman"/>
          <w:sz w:val="28"/>
          <w:szCs w:val="28"/>
          <w:lang w:eastAsia="ru-RU"/>
        </w:rPr>
        <w:t xml:space="preserve">выполняют 38 % </w:t>
      </w:r>
      <w:r w:rsidR="00F634A4">
        <w:rPr>
          <w:rFonts w:ascii="Times New Roman" w:hAnsi="Times New Roman"/>
          <w:sz w:val="28"/>
          <w:szCs w:val="28"/>
          <w:lang w:eastAsia="ru-RU"/>
        </w:rPr>
        <w:t>участников</w:t>
      </w:r>
      <w:r w:rsidR="002C2C42" w:rsidRPr="0022294A">
        <w:rPr>
          <w:rFonts w:ascii="Times New Roman" w:hAnsi="Times New Roman"/>
          <w:sz w:val="28"/>
          <w:szCs w:val="28"/>
          <w:lang w:eastAsia="ru-RU"/>
        </w:rPr>
        <w:t xml:space="preserve">, что хуже, чем в прошлом году, хотя хорошо подготовленные </w:t>
      </w:r>
      <w:r w:rsidR="00F634A4">
        <w:rPr>
          <w:rFonts w:ascii="Times New Roman" w:hAnsi="Times New Roman"/>
          <w:sz w:val="28"/>
          <w:szCs w:val="28"/>
          <w:lang w:eastAsia="ru-RU"/>
        </w:rPr>
        <w:t>экзаменуемые</w:t>
      </w:r>
      <w:r w:rsidR="002C2C42" w:rsidRPr="0022294A">
        <w:rPr>
          <w:rFonts w:ascii="Times New Roman" w:hAnsi="Times New Roman"/>
          <w:sz w:val="28"/>
          <w:szCs w:val="28"/>
          <w:lang w:eastAsia="ru-RU"/>
        </w:rPr>
        <w:t xml:space="preserve"> справляются с ним в 58 – 90 % случаев; Задание </w:t>
      </w:r>
      <w:r w:rsidR="00F634A4">
        <w:rPr>
          <w:rFonts w:ascii="Times New Roman" w:hAnsi="Times New Roman"/>
          <w:sz w:val="28"/>
          <w:szCs w:val="28"/>
          <w:lang w:eastAsia="ru-RU"/>
        </w:rPr>
        <w:t xml:space="preserve">16 </w:t>
      </w:r>
      <w:r w:rsidR="002C2C42" w:rsidRPr="0022294A">
        <w:rPr>
          <w:rFonts w:ascii="Times New Roman" w:hAnsi="Times New Roman"/>
          <w:sz w:val="28"/>
          <w:szCs w:val="28"/>
          <w:lang w:eastAsia="ru-RU"/>
        </w:rPr>
        <w:t xml:space="preserve">по основам конституционного строя выполнили в среднем немного хуже прошлого года – 62 %, но </w:t>
      </w:r>
      <w:r w:rsidR="00F634A4">
        <w:rPr>
          <w:rFonts w:ascii="Times New Roman" w:hAnsi="Times New Roman"/>
          <w:sz w:val="28"/>
          <w:szCs w:val="28"/>
          <w:lang w:eastAsia="ru-RU"/>
        </w:rPr>
        <w:t>участники</w:t>
      </w:r>
      <w:r w:rsidR="002C2C42" w:rsidRPr="0022294A">
        <w:rPr>
          <w:rFonts w:ascii="Times New Roman" w:hAnsi="Times New Roman"/>
          <w:sz w:val="28"/>
          <w:szCs w:val="28"/>
          <w:lang w:eastAsia="ru-RU"/>
        </w:rPr>
        <w:t xml:space="preserve"> с баллами выше 60 справились успешно в 82 – 92 % случаев</w:t>
      </w:r>
      <w:r w:rsidR="00F634A4">
        <w:rPr>
          <w:rFonts w:ascii="Times New Roman" w:hAnsi="Times New Roman"/>
          <w:sz w:val="28"/>
          <w:szCs w:val="28"/>
          <w:lang w:eastAsia="ru-RU"/>
        </w:rPr>
        <w:t>.</w:t>
      </w:r>
      <w:proofErr w:type="gramEnd"/>
    </w:p>
    <w:p w:rsidR="002C2C42" w:rsidRPr="0022294A" w:rsidRDefault="00F634A4"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И</w:t>
      </w:r>
      <w:r w:rsidR="002C2C42" w:rsidRPr="0022294A">
        <w:rPr>
          <w:rFonts w:ascii="Times New Roman" w:hAnsi="Times New Roman"/>
          <w:sz w:val="28"/>
          <w:szCs w:val="28"/>
          <w:lang w:eastAsia="ru-RU"/>
        </w:rPr>
        <w:t xml:space="preserve">з блока «Право» задание </w:t>
      </w:r>
      <w:r>
        <w:rPr>
          <w:rFonts w:ascii="Times New Roman" w:hAnsi="Times New Roman"/>
          <w:sz w:val="28"/>
          <w:szCs w:val="28"/>
          <w:lang w:eastAsia="ru-RU"/>
        </w:rPr>
        <w:t xml:space="preserve">17 </w:t>
      </w:r>
      <w:r w:rsidR="002C2C42" w:rsidRPr="0022294A">
        <w:rPr>
          <w:rFonts w:ascii="Times New Roman" w:hAnsi="Times New Roman"/>
          <w:sz w:val="28"/>
          <w:szCs w:val="28"/>
          <w:lang w:eastAsia="ru-RU"/>
        </w:rPr>
        <w:t xml:space="preserve">традиционно выполняют только треть </w:t>
      </w:r>
      <w:r>
        <w:rPr>
          <w:rFonts w:ascii="Times New Roman" w:hAnsi="Times New Roman"/>
          <w:sz w:val="28"/>
          <w:szCs w:val="28"/>
          <w:lang w:eastAsia="ru-RU"/>
        </w:rPr>
        <w:t>участников</w:t>
      </w:r>
      <w:r w:rsidR="002C2C42" w:rsidRPr="0022294A">
        <w:rPr>
          <w:rFonts w:ascii="Times New Roman" w:hAnsi="Times New Roman"/>
          <w:sz w:val="28"/>
          <w:szCs w:val="28"/>
          <w:lang w:eastAsia="ru-RU"/>
        </w:rPr>
        <w:t xml:space="preserve"> (36 %), </w:t>
      </w:r>
      <w:r>
        <w:rPr>
          <w:rFonts w:ascii="Times New Roman" w:hAnsi="Times New Roman"/>
          <w:sz w:val="28"/>
          <w:szCs w:val="28"/>
          <w:lang w:eastAsia="ru-RU"/>
        </w:rPr>
        <w:t>участники экзамена</w:t>
      </w:r>
      <w:r w:rsidR="002C2C42" w:rsidRPr="0022294A">
        <w:rPr>
          <w:rFonts w:ascii="Times New Roman" w:hAnsi="Times New Roman"/>
          <w:sz w:val="28"/>
          <w:szCs w:val="28"/>
          <w:lang w:eastAsia="ru-RU"/>
        </w:rPr>
        <w:t xml:space="preserve"> с баллами выше 60 за работу справляются в 47 – 65 % случаев.</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Во второй части работы </w:t>
      </w:r>
      <w:r w:rsidR="00F634A4">
        <w:rPr>
          <w:rFonts w:ascii="Times New Roman" w:hAnsi="Times New Roman"/>
          <w:sz w:val="28"/>
          <w:szCs w:val="28"/>
          <w:lang w:eastAsia="ru-RU"/>
        </w:rPr>
        <w:t>задание</w:t>
      </w:r>
      <w:r w:rsidRPr="001A252E">
        <w:rPr>
          <w:rFonts w:ascii="Times New Roman" w:hAnsi="Times New Roman"/>
          <w:sz w:val="28"/>
          <w:szCs w:val="28"/>
          <w:lang w:eastAsia="ru-RU"/>
        </w:rPr>
        <w:t xml:space="preserve"> 25</w:t>
      </w:r>
      <w:r w:rsidRPr="0022294A">
        <w:rPr>
          <w:rFonts w:ascii="Times New Roman" w:hAnsi="Times New Roman"/>
          <w:sz w:val="28"/>
          <w:szCs w:val="28"/>
          <w:lang w:eastAsia="ru-RU"/>
        </w:rPr>
        <w:t xml:space="preserve"> выполнили только 8 % </w:t>
      </w:r>
      <w:r w:rsidR="00F634A4">
        <w:rPr>
          <w:rFonts w:ascii="Times New Roman" w:hAnsi="Times New Roman"/>
          <w:sz w:val="28"/>
          <w:szCs w:val="28"/>
          <w:lang w:eastAsia="ru-RU"/>
        </w:rPr>
        <w:t xml:space="preserve">участников, что </w:t>
      </w:r>
      <w:r w:rsidRPr="0022294A">
        <w:rPr>
          <w:rFonts w:ascii="Times New Roman" w:hAnsi="Times New Roman"/>
          <w:sz w:val="28"/>
          <w:szCs w:val="28"/>
          <w:lang w:eastAsia="ru-RU"/>
        </w:rPr>
        <w:t xml:space="preserve">несколько </w:t>
      </w:r>
      <w:r w:rsidR="00F634A4">
        <w:rPr>
          <w:rFonts w:ascii="Times New Roman" w:hAnsi="Times New Roman"/>
          <w:sz w:val="28"/>
          <w:szCs w:val="28"/>
          <w:lang w:eastAsia="ru-RU"/>
        </w:rPr>
        <w:t>лучше показателей прошлого года</w:t>
      </w:r>
      <w:r w:rsidRPr="0022294A">
        <w:rPr>
          <w:rFonts w:ascii="Times New Roman" w:hAnsi="Times New Roman"/>
          <w:sz w:val="28"/>
          <w:szCs w:val="28"/>
          <w:lang w:eastAsia="ru-RU"/>
        </w:rPr>
        <w:t xml:space="preserve">, хотя самые успешные выпускники справляются с ним в 68 % случаев. Но </w:t>
      </w:r>
      <w:r w:rsidR="00DA6E63">
        <w:rPr>
          <w:rFonts w:ascii="Times New Roman" w:hAnsi="Times New Roman"/>
          <w:sz w:val="28"/>
          <w:szCs w:val="28"/>
          <w:lang w:eastAsia="ru-RU"/>
        </w:rPr>
        <w:t>участники</w:t>
      </w:r>
      <w:r w:rsidRPr="0022294A">
        <w:rPr>
          <w:rFonts w:ascii="Times New Roman" w:hAnsi="Times New Roman"/>
          <w:sz w:val="28"/>
          <w:szCs w:val="28"/>
          <w:lang w:eastAsia="ru-RU"/>
        </w:rPr>
        <w:t xml:space="preserve"> со слабой подготовкой, не набравшие минимальный балл, вообще не выполняют это задание. </w:t>
      </w:r>
      <w:r w:rsidR="00DA6E63">
        <w:rPr>
          <w:rFonts w:ascii="Times New Roman" w:hAnsi="Times New Roman"/>
          <w:sz w:val="28"/>
          <w:szCs w:val="28"/>
          <w:lang w:eastAsia="ru-RU"/>
        </w:rPr>
        <w:t>Экзаменуемые п</w:t>
      </w:r>
      <w:r w:rsidRPr="0022294A">
        <w:rPr>
          <w:rFonts w:ascii="Times New Roman" w:hAnsi="Times New Roman"/>
          <w:sz w:val="28"/>
          <w:szCs w:val="28"/>
          <w:lang w:eastAsia="ru-RU"/>
        </w:rPr>
        <w:t>лохо раскрывали смысл понятия «общество»</w:t>
      </w:r>
      <w:r w:rsidR="00DA6E63">
        <w:rPr>
          <w:rFonts w:ascii="Times New Roman" w:hAnsi="Times New Roman"/>
          <w:sz w:val="28"/>
          <w:szCs w:val="28"/>
          <w:lang w:eastAsia="ru-RU"/>
        </w:rPr>
        <w:t>, ч</w:t>
      </w:r>
      <w:r w:rsidRPr="0022294A">
        <w:rPr>
          <w:rFonts w:ascii="Times New Roman" w:hAnsi="Times New Roman"/>
          <w:sz w:val="28"/>
          <w:szCs w:val="28"/>
          <w:lang w:eastAsia="ru-RU"/>
        </w:rPr>
        <w:t>асто да</w:t>
      </w:r>
      <w:r w:rsidR="00DA6E63">
        <w:rPr>
          <w:rFonts w:ascii="Times New Roman" w:hAnsi="Times New Roman"/>
          <w:sz w:val="28"/>
          <w:szCs w:val="28"/>
          <w:lang w:eastAsia="ru-RU"/>
        </w:rPr>
        <w:t>вали</w:t>
      </w:r>
      <w:r w:rsidRPr="0022294A">
        <w:rPr>
          <w:rFonts w:ascii="Times New Roman" w:hAnsi="Times New Roman"/>
          <w:sz w:val="28"/>
          <w:szCs w:val="28"/>
          <w:lang w:eastAsia="ru-RU"/>
        </w:rPr>
        <w:t xml:space="preserve"> некорректные объяснения, в которых видно неумение грамотно сформулировать мысль.</w:t>
      </w:r>
    </w:p>
    <w:p w:rsidR="002C2C42" w:rsidRPr="00E41B6F" w:rsidRDefault="002C2C42" w:rsidP="001A252E">
      <w:pPr>
        <w:pStyle w:val="af5"/>
        <w:tabs>
          <w:tab w:val="left" w:pos="0"/>
        </w:tabs>
        <w:ind w:firstLine="567"/>
        <w:jc w:val="both"/>
        <w:rPr>
          <w:rFonts w:ascii="Times New Roman" w:hAnsi="Times New Roman"/>
          <w:i/>
          <w:sz w:val="28"/>
          <w:szCs w:val="28"/>
          <w:lang w:eastAsia="ru-RU"/>
        </w:rPr>
      </w:pPr>
      <w:r w:rsidRPr="00E41B6F">
        <w:rPr>
          <w:rFonts w:ascii="Times New Roman" w:hAnsi="Times New Roman"/>
          <w:i/>
          <w:sz w:val="28"/>
          <w:szCs w:val="28"/>
          <w:lang w:eastAsia="ru-RU"/>
        </w:rPr>
        <w:t>Задания на умение анализировать актуальную информацию о соц.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Эт</w:t>
      </w:r>
      <w:r w:rsidR="00E41B6F">
        <w:rPr>
          <w:rFonts w:ascii="Times New Roman" w:hAnsi="Times New Roman"/>
          <w:sz w:val="28"/>
          <w:szCs w:val="28"/>
          <w:lang w:eastAsia="ru-RU"/>
        </w:rPr>
        <w:t>и</w:t>
      </w:r>
      <w:r w:rsidRPr="0022294A">
        <w:rPr>
          <w:rFonts w:ascii="Times New Roman" w:hAnsi="Times New Roman"/>
          <w:sz w:val="28"/>
          <w:szCs w:val="28"/>
          <w:lang w:eastAsia="ru-RU"/>
        </w:rPr>
        <w:t xml:space="preserve"> задани</w:t>
      </w:r>
      <w:r w:rsidR="00E41B6F">
        <w:rPr>
          <w:rFonts w:ascii="Times New Roman" w:hAnsi="Times New Roman"/>
          <w:sz w:val="28"/>
          <w:szCs w:val="28"/>
          <w:lang w:eastAsia="ru-RU"/>
        </w:rPr>
        <w:t>я</w:t>
      </w:r>
      <w:r w:rsidRPr="0022294A">
        <w:rPr>
          <w:rFonts w:ascii="Times New Roman" w:hAnsi="Times New Roman"/>
          <w:sz w:val="28"/>
          <w:szCs w:val="28"/>
          <w:lang w:eastAsia="ru-RU"/>
        </w:rPr>
        <w:t xml:space="preserve"> успешно выполня</w:t>
      </w:r>
      <w:r w:rsidR="00E41B6F">
        <w:rPr>
          <w:rFonts w:ascii="Times New Roman" w:hAnsi="Times New Roman"/>
          <w:sz w:val="28"/>
          <w:szCs w:val="28"/>
          <w:lang w:eastAsia="ru-RU"/>
        </w:rPr>
        <w:t>ю</w:t>
      </w:r>
      <w:r w:rsidRPr="0022294A">
        <w:rPr>
          <w:rFonts w:ascii="Times New Roman" w:hAnsi="Times New Roman"/>
          <w:sz w:val="28"/>
          <w:szCs w:val="28"/>
          <w:lang w:eastAsia="ru-RU"/>
        </w:rPr>
        <w:t>тся в блоке «Человек и общество» и «Право»</w:t>
      </w:r>
      <w:r w:rsidR="00E41B6F">
        <w:rPr>
          <w:rFonts w:ascii="Times New Roman" w:hAnsi="Times New Roman"/>
          <w:sz w:val="28"/>
          <w:szCs w:val="28"/>
          <w:lang w:eastAsia="ru-RU"/>
        </w:rPr>
        <w:t>. В</w:t>
      </w:r>
      <w:r w:rsidRPr="0022294A">
        <w:rPr>
          <w:rFonts w:ascii="Times New Roman" w:hAnsi="Times New Roman"/>
          <w:sz w:val="28"/>
          <w:szCs w:val="28"/>
          <w:lang w:eastAsia="ru-RU"/>
        </w:rPr>
        <w:t xml:space="preserve"> блоке «Человек и общество» </w:t>
      </w:r>
      <w:r w:rsidR="00A53C15">
        <w:rPr>
          <w:rFonts w:ascii="Times New Roman" w:hAnsi="Times New Roman"/>
          <w:sz w:val="28"/>
          <w:szCs w:val="28"/>
          <w:lang w:eastAsia="ru-RU"/>
        </w:rPr>
        <w:t>задание 5</w:t>
      </w:r>
      <w:r w:rsidRPr="0022294A">
        <w:rPr>
          <w:rFonts w:ascii="Times New Roman" w:hAnsi="Times New Roman"/>
          <w:sz w:val="28"/>
          <w:szCs w:val="28"/>
          <w:lang w:eastAsia="ru-RU"/>
        </w:rPr>
        <w:t xml:space="preserve"> в среднем </w:t>
      </w:r>
      <w:r w:rsidR="00A53C15">
        <w:rPr>
          <w:rFonts w:ascii="Times New Roman" w:hAnsi="Times New Roman"/>
          <w:sz w:val="28"/>
          <w:szCs w:val="28"/>
          <w:lang w:eastAsia="ru-RU"/>
        </w:rPr>
        <w:t xml:space="preserve">выполнили </w:t>
      </w:r>
      <w:r w:rsidRPr="0022294A">
        <w:rPr>
          <w:rFonts w:ascii="Times New Roman" w:hAnsi="Times New Roman"/>
          <w:sz w:val="28"/>
          <w:szCs w:val="28"/>
          <w:lang w:eastAsia="ru-RU"/>
        </w:rPr>
        <w:t>46 %</w:t>
      </w:r>
      <w:r w:rsidR="00A53C15">
        <w:rPr>
          <w:rFonts w:ascii="Times New Roman" w:hAnsi="Times New Roman"/>
          <w:sz w:val="28"/>
          <w:szCs w:val="28"/>
          <w:lang w:eastAsia="ru-RU"/>
        </w:rPr>
        <w:t xml:space="preserve"> участников</w:t>
      </w:r>
      <w:r w:rsidRPr="0022294A">
        <w:rPr>
          <w:rFonts w:ascii="Times New Roman" w:hAnsi="Times New Roman"/>
          <w:sz w:val="28"/>
          <w:szCs w:val="28"/>
          <w:lang w:eastAsia="ru-RU"/>
        </w:rPr>
        <w:t xml:space="preserve">, </w:t>
      </w:r>
      <w:r w:rsidR="00A53C15">
        <w:rPr>
          <w:rFonts w:ascii="Times New Roman" w:hAnsi="Times New Roman"/>
          <w:sz w:val="28"/>
          <w:szCs w:val="28"/>
          <w:lang w:eastAsia="ru-RU"/>
        </w:rPr>
        <w:t>а</w:t>
      </w:r>
      <w:r w:rsidRPr="0022294A">
        <w:rPr>
          <w:rFonts w:ascii="Times New Roman" w:hAnsi="Times New Roman"/>
          <w:sz w:val="28"/>
          <w:szCs w:val="28"/>
          <w:lang w:eastAsia="ru-RU"/>
        </w:rPr>
        <w:t xml:space="preserve"> </w:t>
      </w:r>
      <w:proofErr w:type="gramStart"/>
      <w:r w:rsidR="00A53C15">
        <w:rPr>
          <w:rFonts w:ascii="Times New Roman" w:hAnsi="Times New Roman"/>
          <w:sz w:val="28"/>
          <w:szCs w:val="28"/>
          <w:lang w:eastAsia="ru-RU"/>
        </w:rPr>
        <w:t>экзаменуемые</w:t>
      </w:r>
      <w:proofErr w:type="gramEnd"/>
      <w:r w:rsidRPr="0022294A">
        <w:rPr>
          <w:rFonts w:ascii="Times New Roman" w:hAnsi="Times New Roman"/>
          <w:sz w:val="28"/>
          <w:szCs w:val="28"/>
          <w:lang w:eastAsia="ru-RU"/>
        </w:rPr>
        <w:t xml:space="preserve"> с более высокими баллами за работу </w:t>
      </w:r>
      <w:r w:rsidR="00A53C15">
        <w:rPr>
          <w:rFonts w:ascii="Times New Roman" w:hAnsi="Times New Roman"/>
          <w:sz w:val="28"/>
          <w:szCs w:val="28"/>
          <w:lang w:eastAsia="ru-RU"/>
        </w:rPr>
        <w:t xml:space="preserve">успешно выполнили задание </w:t>
      </w:r>
      <w:r w:rsidRPr="0022294A">
        <w:rPr>
          <w:rFonts w:ascii="Times New Roman" w:hAnsi="Times New Roman"/>
          <w:sz w:val="28"/>
          <w:szCs w:val="28"/>
          <w:lang w:eastAsia="ru-RU"/>
        </w:rPr>
        <w:t>в 62 – 88 % случа</w:t>
      </w:r>
      <w:r w:rsidR="00A53C15">
        <w:rPr>
          <w:rFonts w:ascii="Times New Roman" w:hAnsi="Times New Roman"/>
          <w:sz w:val="28"/>
          <w:szCs w:val="28"/>
          <w:lang w:eastAsia="ru-RU"/>
        </w:rPr>
        <w:t>ях. И</w:t>
      </w:r>
      <w:r w:rsidRPr="0022294A">
        <w:rPr>
          <w:rFonts w:ascii="Times New Roman" w:hAnsi="Times New Roman"/>
          <w:sz w:val="28"/>
          <w:szCs w:val="28"/>
          <w:lang w:eastAsia="ru-RU"/>
        </w:rPr>
        <w:t xml:space="preserve">з блока «Экономика» задание </w:t>
      </w:r>
      <w:r w:rsidR="00A53C15">
        <w:rPr>
          <w:rFonts w:ascii="Times New Roman" w:hAnsi="Times New Roman"/>
          <w:sz w:val="28"/>
          <w:szCs w:val="28"/>
          <w:lang w:eastAsia="ru-RU"/>
        </w:rPr>
        <w:t xml:space="preserve">8 </w:t>
      </w:r>
      <w:r w:rsidRPr="0022294A">
        <w:rPr>
          <w:rFonts w:ascii="Times New Roman" w:hAnsi="Times New Roman"/>
          <w:sz w:val="28"/>
          <w:szCs w:val="28"/>
          <w:lang w:eastAsia="ru-RU"/>
        </w:rPr>
        <w:t>на установление соответствий выполнили чуть хуже – 42 %</w:t>
      </w:r>
      <w:r w:rsidR="00B2001F">
        <w:rPr>
          <w:rFonts w:ascii="Times New Roman" w:hAnsi="Times New Roman"/>
          <w:sz w:val="28"/>
          <w:szCs w:val="28"/>
          <w:lang w:eastAsia="ru-RU"/>
        </w:rPr>
        <w:t xml:space="preserve"> участников</w:t>
      </w:r>
      <w:r w:rsidRPr="0022294A">
        <w:rPr>
          <w:rFonts w:ascii="Times New Roman" w:hAnsi="Times New Roman"/>
          <w:sz w:val="28"/>
          <w:szCs w:val="28"/>
          <w:lang w:eastAsia="ru-RU"/>
        </w:rPr>
        <w:t xml:space="preserve">, но </w:t>
      </w:r>
      <w:r w:rsidR="00B2001F">
        <w:rPr>
          <w:rFonts w:ascii="Times New Roman" w:hAnsi="Times New Roman"/>
          <w:sz w:val="28"/>
          <w:szCs w:val="28"/>
          <w:lang w:eastAsia="ru-RU"/>
        </w:rPr>
        <w:t xml:space="preserve">экзаменуемые </w:t>
      </w:r>
      <w:r w:rsidRPr="0022294A">
        <w:rPr>
          <w:rFonts w:ascii="Times New Roman" w:hAnsi="Times New Roman"/>
          <w:sz w:val="28"/>
          <w:szCs w:val="28"/>
          <w:lang w:eastAsia="ru-RU"/>
        </w:rPr>
        <w:t xml:space="preserve">с лучшей подготовкой справились чуть лучше – 63 – 85 %. Хуже </w:t>
      </w:r>
      <w:r w:rsidR="00B2001F">
        <w:rPr>
          <w:rFonts w:ascii="Times New Roman" w:hAnsi="Times New Roman"/>
          <w:sz w:val="28"/>
          <w:szCs w:val="28"/>
          <w:lang w:eastAsia="ru-RU"/>
        </w:rPr>
        <w:t xml:space="preserve">участники экзамена </w:t>
      </w:r>
      <w:r w:rsidRPr="0022294A">
        <w:rPr>
          <w:rFonts w:ascii="Times New Roman" w:hAnsi="Times New Roman"/>
          <w:sz w:val="28"/>
          <w:szCs w:val="28"/>
          <w:lang w:eastAsia="ru-RU"/>
        </w:rPr>
        <w:t xml:space="preserve">справились с заданием </w:t>
      </w:r>
      <w:r w:rsidR="00DA6E63">
        <w:rPr>
          <w:rFonts w:ascii="Times New Roman" w:hAnsi="Times New Roman"/>
          <w:sz w:val="28"/>
          <w:szCs w:val="28"/>
          <w:lang w:eastAsia="ru-RU"/>
        </w:rPr>
        <w:t xml:space="preserve">14 </w:t>
      </w:r>
      <w:r w:rsidRPr="0022294A">
        <w:rPr>
          <w:rFonts w:ascii="Times New Roman" w:hAnsi="Times New Roman"/>
          <w:sz w:val="28"/>
          <w:szCs w:val="28"/>
          <w:lang w:eastAsia="ru-RU"/>
        </w:rPr>
        <w:t>в блоке «Политика»</w:t>
      </w:r>
      <w:r w:rsidR="00B2001F">
        <w:rPr>
          <w:rFonts w:ascii="Times New Roman" w:hAnsi="Times New Roman"/>
          <w:sz w:val="28"/>
          <w:szCs w:val="28"/>
          <w:lang w:eastAsia="ru-RU"/>
        </w:rPr>
        <w:t>:</w:t>
      </w:r>
      <w:r w:rsidRPr="0022294A">
        <w:rPr>
          <w:rFonts w:ascii="Times New Roman" w:hAnsi="Times New Roman"/>
          <w:sz w:val="28"/>
          <w:szCs w:val="28"/>
          <w:lang w:eastAsia="ru-RU"/>
        </w:rPr>
        <w:t xml:space="preserve"> в среднем 31 % </w:t>
      </w:r>
      <w:r w:rsidR="00B2001F">
        <w:rPr>
          <w:rFonts w:ascii="Times New Roman" w:hAnsi="Times New Roman"/>
          <w:sz w:val="28"/>
          <w:szCs w:val="28"/>
          <w:lang w:eastAsia="ru-RU"/>
        </w:rPr>
        <w:t>участников</w:t>
      </w:r>
      <w:r w:rsidRPr="0022294A">
        <w:rPr>
          <w:rFonts w:ascii="Times New Roman" w:hAnsi="Times New Roman"/>
          <w:sz w:val="28"/>
          <w:szCs w:val="28"/>
          <w:lang w:eastAsia="ru-RU"/>
        </w:rPr>
        <w:t xml:space="preserve">, а </w:t>
      </w:r>
      <w:r w:rsidR="00B2001F">
        <w:rPr>
          <w:rFonts w:ascii="Times New Roman" w:hAnsi="Times New Roman"/>
          <w:sz w:val="28"/>
          <w:szCs w:val="28"/>
          <w:lang w:eastAsia="ru-RU"/>
        </w:rPr>
        <w:t>участники</w:t>
      </w:r>
      <w:r w:rsidRPr="0022294A">
        <w:rPr>
          <w:rFonts w:ascii="Times New Roman" w:hAnsi="Times New Roman"/>
          <w:sz w:val="28"/>
          <w:szCs w:val="28"/>
          <w:lang w:eastAsia="ru-RU"/>
        </w:rPr>
        <w:t xml:space="preserve"> с лучшей подготовкой в 51 – 85 % случаев. В блоке «Право» в среднем 72 % справились с заданием</w:t>
      </w:r>
      <w:r w:rsidR="00B2001F">
        <w:rPr>
          <w:rFonts w:ascii="Times New Roman" w:hAnsi="Times New Roman"/>
          <w:sz w:val="28"/>
          <w:szCs w:val="28"/>
          <w:lang w:eastAsia="ru-RU"/>
        </w:rPr>
        <w:t xml:space="preserve"> 18. </w:t>
      </w:r>
      <w:proofErr w:type="gramStart"/>
      <w:r w:rsidR="00B2001F">
        <w:rPr>
          <w:rFonts w:ascii="Times New Roman" w:hAnsi="Times New Roman"/>
          <w:sz w:val="28"/>
          <w:szCs w:val="28"/>
          <w:lang w:eastAsia="ru-RU"/>
        </w:rPr>
        <w:t>Экзаменуемые</w:t>
      </w:r>
      <w:proofErr w:type="gramEnd"/>
      <w:r w:rsidRPr="0022294A">
        <w:rPr>
          <w:rFonts w:ascii="Times New Roman" w:hAnsi="Times New Roman"/>
          <w:sz w:val="28"/>
          <w:szCs w:val="28"/>
          <w:lang w:eastAsia="ru-RU"/>
        </w:rPr>
        <w:t xml:space="preserve"> с баллами выше 60 </w:t>
      </w:r>
      <w:r w:rsidR="00B2001F">
        <w:rPr>
          <w:rFonts w:ascii="Times New Roman" w:hAnsi="Times New Roman"/>
          <w:sz w:val="28"/>
          <w:szCs w:val="28"/>
          <w:lang w:eastAsia="ru-RU"/>
        </w:rPr>
        <w:t xml:space="preserve">выполнили данное задание </w:t>
      </w:r>
      <w:r w:rsidRPr="0022294A">
        <w:rPr>
          <w:rFonts w:ascii="Times New Roman" w:hAnsi="Times New Roman"/>
          <w:sz w:val="28"/>
          <w:szCs w:val="28"/>
          <w:lang w:eastAsia="ru-RU"/>
        </w:rPr>
        <w:t>в 83 – 93 % случа</w:t>
      </w:r>
      <w:r w:rsidR="00B2001F">
        <w:rPr>
          <w:rFonts w:ascii="Times New Roman" w:hAnsi="Times New Roman"/>
          <w:sz w:val="28"/>
          <w:szCs w:val="28"/>
          <w:lang w:eastAsia="ru-RU"/>
        </w:rPr>
        <w:t>ях</w:t>
      </w:r>
      <w:r w:rsidRPr="0022294A">
        <w:rPr>
          <w:rFonts w:ascii="Times New Roman" w:hAnsi="Times New Roman"/>
          <w:sz w:val="28"/>
          <w:szCs w:val="28"/>
          <w:lang w:eastAsia="ru-RU"/>
        </w:rPr>
        <w:t xml:space="preserve">. </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lastRenderedPageBreak/>
        <w:t xml:space="preserve">Можно заметить, что умение устанавливать соответствие стабильно хорошо показывают </w:t>
      </w:r>
      <w:r w:rsidR="00B2001F">
        <w:rPr>
          <w:rFonts w:ascii="Times New Roman" w:hAnsi="Times New Roman"/>
          <w:sz w:val="28"/>
          <w:szCs w:val="28"/>
          <w:lang w:eastAsia="ru-RU"/>
        </w:rPr>
        <w:t>участники ЕГЭ</w:t>
      </w:r>
      <w:r w:rsidRPr="0022294A">
        <w:rPr>
          <w:rFonts w:ascii="Times New Roman" w:hAnsi="Times New Roman"/>
          <w:sz w:val="28"/>
          <w:szCs w:val="28"/>
          <w:lang w:eastAsia="ru-RU"/>
        </w:rPr>
        <w:t>, набравшие более 80 баллов за работу.</w:t>
      </w:r>
    </w:p>
    <w:p w:rsidR="002C2C42" w:rsidRPr="00E41B6F" w:rsidRDefault="002C2C42" w:rsidP="00F634A4">
      <w:pPr>
        <w:pStyle w:val="af5"/>
        <w:tabs>
          <w:tab w:val="left" w:pos="0"/>
        </w:tabs>
        <w:spacing w:before="120"/>
        <w:ind w:firstLine="567"/>
        <w:jc w:val="both"/>
        <w:rPr>
          <w:rFonts w:ascii="Times New Roman" w:hAnsi="Times New Roman"/>
          <w:i/>
          <w:sz w:val="28"/>
          <w:szCs w:val="28"/>
          <w:lang w:eastAsia="ru-RU"/>
        </w:rPr>
      </w:pPr>
      <w:r w:rsidRPr="00E41B6F">
        <w:rPr>
          <w:rFonts w:ascii="Times New Roman" w:hAnsi="Times New Roman"/>
          <w:i/>
          <w:sz w:val="28"/>
          <w:szCs w:val="28"/>
          <w:lang w:eastAsia="ru-RU"/>
        </w:rPr>
        <w:t>Задания на умение применять социально-экономические и гуманитарные знания в процессе решения познавательных задач по актуальным социальным проблемам</w:t>
      </w:r>
      <w:r w:rsidR="00F634A4" w:rsidRPr="00E41B6F">
        <w:rPr>
          <w:rFonts w:ascii="Times New Roman" w:hAnsi="Times New Roman"/>
          <w:i/>
          <w:sz w:val="28"/>
          <w:szCs w:val="28"/>
          <w:lang w:eastAsia="ru-RU"/>
        </w:rPr>
        <w:t>.</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Эт</w:t>
      </w:r>
      <w:r w:rsidR="00F634A4">
        <w:rPr>
          <w:rFonts w:ascii="Times New Roman" w:hAnsi="Times New Roman"/>
          <w:sz w:val="28"/>
          <w:szCs w:val="28"/>
          <w:lang w:eastAsia="ru-RU"/>
        </w:rPr>
        <w:t>и</w:t>
      </w:r>
      <w:r w:rsidRPr="0022294A">
        <w:rPr>
          <w:rFonts w:ascii="Times New Roman" w:hAnsi="Times New Roman"/>
          <w:sz w:val="28"/>
          <w:szCs w:val="28"/>
          <w:lang w:eastAsia="ru-RU"/>
        </w:rPr>
        <w:t xml:space="preserve"> задани</w:t>
      </w:r>
      <w:r w:rsidR="00F634A4">
        <w:rPr>
          <w:rFonts w:ascii="Times New Roman" w:hAnsi="Times New Roman"/>
          <w:sz w:val="28"/>
          <w:szCs w:val="28"/>
          <w:lang w:eastAsia="ru-RU"/>
        </w:rPr>
        <w:t>я</w:t>
      </w:r>
      <w:r w:rsidRPr="0022294A">
        <w:rPr>
          <w:rFonts w:ascii="Times New Roman" w:hAnsi="Times New Roman"/>
          <w:sz w:val="28"/>
          <w:szCs w:val="28"/>
          <w:lang w:eastAsia="ru-RU"/>
        </w:rPr>
        <w:t xml:space="preserve"> успешно выполня</w:t>
      </w:r>
      <w:r w:rsidR="00F634A4">
        <w:rPr>
          <w:rFonts w:ascii="Times New Roman" w:hAnsi="Times New Roman"/>
          <w:sz w:val="28"/>
          <w:szCs w:val="28"/>
          <w:lang w:eastAsia="ru-RU"/>
        </w:rPr>
        <w:t>ю</w:t>
      </w:r>
      <w:r w:rsidRPr="0022294A">
        <w:rPr>
          <w:rFonts w:ascii="Times New Roman" w:hAnsi="Times New Roman"/>
          <w:sz w:val="28"/>
          <w:szCs w:val="28"/>
          <w:lang w:eastAsia="ru-RU"/>
        </w:rPr>
        <w:t>тся только в блоке «Человек и общество»</w:t>
      </w:r>
      <w:r w:rsidR="00F634A4">
        <w:rPr>
          <w:rFonts w:ascii="Times New Roman" w:hAnsi="Times New Roman"/>
          <w:sz w:val="28"/>
          <w:szCs w:val="28"/>
          <w:lang w:eastAsia="ru-RU"/>
        </w:rPr>
        <w:t>.</w:t>
      </w:r>
    </w:p>
    <w:p w:rsidR="002C2C42" w:rsidRPr="0022294A" w:rsidRDefault="00F634A4"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В</w:t>
      </w:r>
      <w:r w:rsidR="002C2C42" w:rsidRPr="0022294A">
        <w:rPr>
          <w:rFonts w:ascii="Times New Roman" w:hAnsi="Times New Roman"/>
          <w:sz w:val="28"/>
          <w:szCs w:val="28"/>
          <w:lang w:eastAsia="ru-RU"/>
        </w:rPr>
        <w:t xml:space="preserve"> блоке «Человек и общество» выполняется в среднем в 60 % случаев, еще более успешно выполняется </w:t>
      </w:r>
      <w:r w:rsidR="001A243A">
        <w:rPr>
          <w:rFonts w:ascii="Times New Roman" w:hAnsi="Times New Roman"/>
          <w:sz w:val="28"/>
          <w:szCs w:val="28"/>
          <w:lang w:eastAsia="ru-RU"/>
        </w:rPr>
        <w:t>более подготовленными участниками экзамена</w:t>
      </w:r>
      <w:r w:rsidR="002C2C42" w:rsidRPr="0022294A">
        <w:rPr>
          <w:rFonts w:ascii="Times New Roman" w:hAnsi="Times New Roman"/>
          <w:sz w:val="28"/>
          <w:szCs w:val="28"/>
          <w:lang w:eastAsia="ru-RU"/>
        </w:rPr>
        <w:t xml:space="preserve"> </w:t>
      </w:r>
      <w:r w:rsidR="001A243A">
        <w:rPr>
          <w:rFonts w:ascii="Times New Roman" w:hAnsi="Times New Roman"/>
          <w:sz w:val="28"/>
          <w:szCs w:val="28"/>
          <w:lang w:eastAsia="ru-RU"/>
        </w:rPr>
        <w:t>(</w:t>
      </w:r>
      <w:r w:rsidR="002C2C42" w:rsidRPr="0022294A">
        <w:rPr>
          <w:rFonts w:ascii="Times New Roman" w:hAnsi="Times New Roman"/>
          <w:sz w:val="28"/>
          <w:szCs w:val="28"/>
          <w:lang w:eastAsia="ru-RU"/>
        </w:rPr>
        <w:t>78 – 92 %</w:t>
      </w:r>
      <w:r w:rsidR="001A243A">
        <w:rPr>
          <w:rFonts w:ascii="Times New Roman" w:hAnsi="Times New Roman"/>
          <w:sz w:val="28"/>
          <w:szCs w:val="28"/>
          <w:lang w:eastAsia="ru-RU"/>
        </w:rPr>
        <w:t>)</w:t>
      </w:r>
      <w:r w:rsidR="002C2C42" w:rsidRPr="0022294A">
        <w:rPr>
          <w:rFonts w:ascii="Times New Roman" w:hAnsi="Times New Roman"/>
          <w:sz w:val="28"/>
          <w:szCs w:val="28"/>
          <w:lang w:eastAsia="ru-RU"/>
        </w:rPr>
        <w:t>. Хуже эт</w:t>
      </w:r>
      <w:r>
        <w:rPr>
          <w:rFonts w:ascii="Times New Roman" w:hAnsi="Times New Roman"/>
          <w:sz w:val="28"/>
          <w:szCs w:val="28"/>
          <w:lang w:eastAsia="ru-RU"/>
        </w:rPr>
        <w:t>и</w:t>
      </w:r>
      <w:r w:rsidR="002C2C42" w:rsidRPr="0022294A">
        <w:rPr>
          <w:rFonts w:ascii="Times New Roman" w:hAnsi="Times New Roman"/>
          <w:sz w:val="28"/>
          <w:szCs w:val="28"/>
          <w:lang w:eastAsia="ru-RU"/>
        </w:rPr>
        <w:t xml:space="preserve"> задани</w:t>
      </w:r>
      <w:r>
        <w:rPr>
          <w:rFonts w:ascii="Times New Roman" w:hAnsi="Times New Roman"/>
          <w:sz w:val="28"/>
          <w:szCs w:val="28"/>
          <w:lang w:eastAsia="ru-RU"/>
        </w:rPr>
        <w:t>я</w:t>
      </w:r>
      <w:r w:rsidR="002C2C42" w:rsidRPr="0022294A">
        <w:rPr>
          <w:rFonts w:ascii="Times New Roman" w:hAnsi="Times New Roman"/>
          <w:sz w:val="28"/>
          <w:szCs w:val="28"/>
          <w:lang w:eastAsia="ru-RU"/>
        </w:rPr>
        <w:t xml:space="preserve"> выполняли в блоке «Экономика» - 37 % (№ 9), хотя </w:t>
      </w:r>
      <w:r>
        <w:rPr>
          <w:rFonts w:ascii="Times New Roman" w:hAnsi="Times New Roman"/>
          <w:sz w:val="28"/>
          <w:szCs w:val="28"/>
          <w:lang w:eastAsia="ru-RU"/>
        </w:rPr>
        <w:t>участники</w:t>
      </w:r>
      <w:r w:rsidR="002C2C42" w:rsidRPr="0022294A">
        <w:rPr>
          <w:rFonts w:ascii="Times New Roman" w:hAnsi="Times New Roman"/>
          <w:sz w:val="28"/>
          <w:szCs w:val="28"/>
          <w:lang w:eastAsia="ru-RU"/>
        </w:rPr>
        <w:t xml:space="preserve"> с более высокой подготовкой неплохо справились</w:t>
      </w:r>
      <w:r>
        <w:rPr>
          <w:rFonts w:ascii="Times New Roman" w:hAnsi="Times New Roman"/>
          <w:sz w:val="28"/>
          <w:szCs w:val="28"/>
          <w:lang w:eastAsia="ru-RU"/>
        </w:rPr>
        <w:t xml:space="preserve"> (</w:t>
      </w:r>
      <w:r w:rsidR="002C2C42" w:rsidRPr="0022294A">
        <w:rPr>
          <w:rFonts w:ascii="Times New Roman" w:hAnsi="Times New Roman"/>
          <w:sz w:val="28"/>
          <w:szCs w:val="28"/>
          <w:lang w:eastAsia="ru-RU"/>
        </w:rPr>
        <w:t>59 – 87 %</w:t>
      </w:r>
      <w:r>
        <w:rPr>
          <w:rFonts w:ascii="Times New Roman" w:hAnsi="Times New Roman"/>
          <w:sz w:val="28"/>
          <w:szCs w:val="28"/>
          <w:lang w:eastAsia="ru-RU"/>
        </w:rPr>
        <w:t>)</w:t>
      </w:r>
      <w:r w:rsidR="002C2C42" w:rsidRPr="0022294A">
        <w:rPr>
          <w:rFonts w:ascii="Times New Roman" w:hAnsi="Times New Roman"/>
          <w:sz w:val="28"/>
          <w:szCs w:val="28"/>
          <w:lang w:eastAsia="ru-RU"/>
        </w:rPr>
        <w:t>. В блоке «Право» задание 19 в среднем выполнили лучше – 48 %</w:t>
      </w:r>
      <w:r>
        <w:rPr>
          <w:rFonts w:ascii="Times New Roman" w:hAnsi="Times New Roman"/>
          <w:sz w:val="28"/>
          <w:szCs w:val="28"/>
          <w:lang w:eastAsia="ru-RU"/>
        </w:rPr>
        <w:t>.</w:t>
      </w:r>
      <w:r w:rsidR="002C2C42" w:rsidRPr="0022294A">
        <w:rPr>
          <w:rFonts w:ascii="Times New Roman" w:hAnsi="Times New Roman"/>
          <w:sz w:val="28"/>
          <w:szCs w:val="28"/>
          <w:lang w:eastAsia="ru-RU"/>
        </w:rPr>
        <w:t xml:space="preserve"> Это задание </w:t>
      </w:r>
      <w:r w:rsidR="001A243A">
        <w:rPr>
          <w:rFonts w:ascii="Times New Roman" w:hAnsi="Times New Roman"/>
          <w:sz w:val="28"/>
          <w:szCs w:val="28"/>
          <w:lang w:eastAsia="ru-RU"/>
        </w:rPr>
        <w:t>участники</w:t>
      </w:r>
      <w:r w:rsidR="002C2C42" w:rsidRPr="0022294A">
        <w:rPr>
          <w:rFonts w:ascii="Times New Roman" w:hAnsi="Times New Roman"/>
          <w:sz w:val="28"/>
          <w:szCs w:val="28"/>
          <w:lang w:eastAsia="ru-RU"/>
        </w:rPr>
        <w:t xml:space="preserve"> с более высокой подготовкой в 70 – 92 % случаев выполняют. В блоке «Политика» в среднем 47 % решают поставленные задачи, но </w:t>
      </w:r>
      <w:r w:rsidR="001A243A">
        <w:rPr>
          <w:rFonts w:ascii="Times New Roman" w:hAnsi="Times New Roman"/>
          <w:sz w:val="28"/>
          <w:szCs w:val="28"/>
          <w:lang w:eastAsia="ru-RU"/>
        </w:rPr>
        <w:t>участники</w:t>
      </w:r>
      <w:r w:rsidR="002C2C42" w:rsidRPr="0022294A">
        <w:rPr>
          <w:rFonts w:ascii="Times New Roman" w:hAnsi="Times New Roman"/>
          <w:sz w:val="28"/>
          <w:szCs w:val="28"/>
          <w:lang w:eastAsia="ru-RU"/>
        </w:rPr>
        <w:t xml:space="preserve"> с баллами выше 60 за работу </w:t>
      </w:r>
      <w:r w:rsidR="001A243A">
        <w:rPr>
          <w:rFonts w:ascii="Times New Roman" w:hAnsi="Times New Roman"/>
          <w:sz w:val="28"/>
          <w:szCs w:val="28"/>
          <w:lang w:eastAsia="ru-RU"/>
        </w:rPr>
        <w:t>выполняют правильно</w:t>
      </w:r>
      <w:r w:rsidR="002C2C42" w:rsidRPr="0022294A">
        <w:rPr>
          <w:rFonts w:ascii="Times New Roman" w:hAnsi="Times New Roman"/>
          <w:sz w:val="28"/>
          <w:szCs w:val="28"/>
          <w:lang w:eastAsia="ru-RU"/>
        </w:rPr>
        <w:t xml:space="preserve"> в 65 – 88 % случа</w:t>
      </w:r>
      <w:r w:rsidR="001A243A">
        <w:rPr>
          <w:rFonts w:ascii="Times New Roman" w:hAnsi="Times New Roman"/>
          <w:sz w:val="28"/>
          <w:szCs w:val="28"/>
          <w:lang w:eastAsia="ru-RU"/>
        </w:rPr>
        <w:t>ях</w:t>
      </w:r>
      <w:r w:rsidR="002C2C42" w:rsidRPr="0022294A">
        <w:rPr>
          <w:rFonts w:ascii="Times New Roman" w:hAnsi="Times New Roman"/>
          <w:sz w:val="28"/>
          <w:szCs w:val="28"/>
          <w:lang w:eastAsia="ru-RU"/>
        </w:rPr>
        <w:t>.</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Во второй части работы </w:t>
      </w:r>
      <w:r w:rsidR="00164F63">
        <w:rPr>
          <w:rFonts w:ascii="Times New Roman" w:hAnsi="Times New Roman"/>
          <w:sz w:val="28"/>
          <w:szCs w:val="28"/>
          <w:lang w:eastAsia="ru-RU"/>
        </w:rPr>
        <w:t xml:space="preserve">задание </w:t>
      </w:r>
      <w:r w:rsidRPr="001A252E">
        <w:rPr>
          <w:rFonts w:ascii="Times New Roman" w:hAnsi="Times New Roman"/>
          <w:sz w:val="28"/>
          <w:szCs w:val="28"/>
          <w:lang w:eastAsia="ru-RU"/>
        </w:rPr>
        <w:t>27</w:t>
      </w:r>
      <w:r w:rsidRPr="0022294A">
        <w:rPr>
          <w:rFonts w:ascii="Times New Roman" w:hAnsi="Times New Roman"/>
          <w:sz w:val="28"/>
          <w:szCs w:val="28"/>
          <w:lang w:eastAsia="ru-RU"/>
        </w:rPr>
        <w:t xml:space="preserve"> сложное</w:t>
      </w:r>
      <w:r w:rsidR="00164F63">
        <w:rPr>
          <w:rFonts w:ascii="Times New Roman" w:hAnsi="Times New Roman"/>
          <w:sz w:val="28"/>
          <w:szCs w:val="28"/>
          <w:lang w:eastAsia="ru-RU"/>
        </w:rPr>
        <w:t>.</w:t>
      </w:r>
      <w:r w:rsidR="00F634A4">
        <w:rPr>
          <w:rFonts w:ascii="Times New Roman" w:hAnsi="Times New Roman"/>
          <w:sz w:val="28"/>
          <w:szCs w:val="28"/>
          <w:lang w:eastAsia="ru-RU"/>
        </w:rPr>
        <w:t xml:space="preserve"> Успешно выполнили его</w:t>
      </w:r>
      <w:r w:rsidRPr="0022294A">
        <w:rPr>
          <w:rFonts w:ascii="Times New Roman" w:hAnsi="Times New Roman"/>
          <w:sz w:val="28"/>
          <w:szCs w:val="28"/>
          <w:lang w:eastAsia="ru-RU"/>
        </w:rPr>
        <w:t xml:space="preserve"> </w:t>
      </w:r>
      <w:r w:rsidR="00F634A4">
        <w:rPr>
          <w:rFonts w:ascii="Times New Roman" w:hAnsi="Times New Roman"/>
          <w:sz w:val="28"/>
          <w:szCs w:val="28"/>
          <w:lang w:eastAsia="ru-RU"/>
        </w:rPr>
        <w:t xml:space="preserve">только </w:t>
      </w:r>
      <w:r w:rsidRPr="0022294A">
        <w:rPr>
          <w:rFonts w:ascii="Times New Roman" w:hAnsi="Times New Roman"/>
          <w:sz w:val="28"/>
          <w:szCs w:val="28"/>
          <w:lang w:eastAsia="ru-RU"/>
        </w:rPr>
        <w:t>7</w:t>
      </w:r>
      <w:r w:rsidR="00164F63">
        <w:rPr>
          <w:rFonts w:ascii="Times New Roman" w:hAnsi="Times New Roman"/>
          <w:sz w:val="28"/>
          <w:szCs w:val="28"/>
          <w:lang w:eastAsia="ru-RU"/>
        </w:rPr>
        <w:t>%</w:t>
      </w:r>
      <w:r w:rsidRPr="0022294A">
        <w:rPr>
          <w:rFonts w:ascii="Times New Roman" w:hAnsi="Times New Roman"/>
          <w:sz w:val="28"/>
          <w:szCs w:val="28"/>
          <w:lang w:eastAsia="ru-RU"/>
        </w:rPr>
        <w:t xml:space="preserve"> </w:t>
      </w:r>
      <w:proofErr w:type="gramStart"/>
      <w:r w:rsidR="00164F63">
        <w:rPr>
          <w:rFonts w:ascii="Times New Roman" w:hAnsi="Times New Roman"/>
          <w:sz w:val="28"/>
          <w:szCs w:val="28"/>
          <w:lang w:eastAsia="ru-RU"/>
        </w:rPr>
        <w:t>экзаменуемых</w:t>
      </w:r>
      <w:proofErr w:type="gramEnd"/>
      <w:r w:rsidR="00F634A4">
        <w:rPr>
          <w:rFonts w:ascii="Times New Roman" w:hAnsi="Times New Roman"/>
          <w:sz w:val="28"/>
          <w:szCs w:val="28"/>
          <w:lang w:eastAsia="ru-RU"/>
        </w:rPr>
        <w:t>.</w:t>
      </w:r>
      <w:r w:rsidRPr="0022294A">
        <w:rPr>
          <w:rFonts w:ascii="Times New Roman" w:hAnsi="Times New Roman"/>
          <w:sz w:val="28"/>
          <w:szCs w:val="28"/>
          <w:lang w:eastAsia="ru-RU"/>
        </w:rPr>
        <w:t xml:space="preserve"> </w:t>
      </w:r>
      <w:r w:rsidR="00164F63">
        <w:rPr>
          <w:rFonts w:ascii="Times New Roman" w:hAnsi="Times New Roman"/>
          <w:sz w:val="28"/>
          <w:szCs w:val="28"/>
          <w:lang w:eastAsia="ru-RU"/>
        </w:rPr>
        <w:t xml:space="preserve">В группе высокобалльников </w:t>
      </w:r>
      <w:r w:rsidRPr="0022294A">
        <w:rPr>
          <w:rFonts w:ascii="Times New Roman" w:hAnsi="Times New Roman"/>
          <w:sz w:val="28"/>
          <w:szCs w:val="28"/>
          <w:lang w:eastAsia="ru-RU"/>
        </w:rPr>
        <w:t xml:space="preserve">48 % </w:t>
      </w:r>
      <w:r w:rsidR="00164F63">
        <w:rPr>
          <w:rFonts w:ascii="Times New Roman" w:hAnsi="Times New Roman"/>
          <w:sz w:val="28"/>
          <w:szCs w:val="28"/>
          <w:lang w:eastAsia="ru-RU"/>
        </w:rPr>
        <w:t>участников</w:t>
      </w:r>
      <w:r w:rsidRPr="0022294A">
        <w:rPr>
          <w:rFonts w:ascii="Times New Roman" w:hAnsi="Times New Roman"/>
          <w:sz w:val="28"/>
          <w:szCs w:val="28"/>
          <w:lang w:eastAsia="ru-RU"/>
        </w:rPr>
        <w:t xml:space="preserve"> </w:t>
      </w:r>
      <w:r w:rsidR="00164F63">
        <w:rPr>
          <w:rFonts w:ascii="Times New Roman" w:hAnsi="Times New Roman"/>
          <w:sz w:val="28"/>
          <w:szCs w:val="28"/>
          <w:lang w:eastAsia="ru-RU"/>
        </w:rPr>
        <w:t xml:space="preserve">успешно </w:t>
      </w:r>
      <w:r w:rsidRPr="0022294A">
        <w:rPr>
          <w:rFonts w:ascii="Times New Roman" w:hAnsi="Times New Roman"/>
          <w:sz w:val="28"/>
          <w:szCs w:val="28"/>
          <w:lang w:eastAsia="ru-RU"/>
        </w:rPr>
        <w:t xml:space="preserve">выполняли это задание. </w:t>
      </w:r>
      <w:r w:rsidR="00F634A4">
        <w:rPr>
          <w:rFonts w:ascii="Times New Roman" w:hAnsi="Times New Roman"/>
          <w:sz w:val="28"/>
          <w:szCs w:val="28"/>
          <w:lang w:eastAsia="ru-RU"/>
        </w:rPr>
        <w:t>З</w:t>
      </w:r>
      <w:r w:rsidRPr="0022294A">
        <w:rPr>
          <w:rFonts w:ascii="Times New Roman" w:hAnsi="Times New Roman"/>
          <w:sz w:val="28"/>
          <w:szCs w:val="28"/>
          <w:lang w:eastAsia="ru-RU"/>
        </w:rPr>
        <w:t xml:space="preserve">адание проверяло знание черт истины. </w:t>
      </w:r>
      <w:r w:rsidR="00F634A4">
        <w:rPr>
          <w:rFonts w:ascii="Times New Roman" w:hAnsi="Times New Roman"/>
          <w:sz w:val="28"/>
          <w:szCs w:val="28"/>
          <w:lang w:eastAsia="ru-RU"/>
        </w:rPr>
        <w:t>Участники</w:t>
      </w:r>
      <w:r w:rsidRPr="0022294A">
        <w:rPr>
          <w:rFonts w:ascii="Times New Roman" w:hAnsi="Times New Roman"/>
          <w:sz w:val="28"/>
          <w:szCs w:val="28"/>
          <w:lang w:eastAsia="ru-RU"/>
        </w:rPr>
        <w:t xml:space="preserve"> часто не отвечали на поставленный вопрос, но иногда в ответе правильная черта истины указывалась, т.е. черты, характеристики истины </w:t>
      </w:r>
      <w:r w:rsidR="00F634A4">
        <w:rPr>
          <w:rFonts w:ascii="Times New Roman" w:hAnsi="Times New Roman"/>
          <w:sz w:val="28"/>
          <w:szCs w:val="28"/>
          <w:lang w:eastAsia="ru-RU"/>
        </w:rPr>
        <w:t>экзаменуемые</w:t>
      </w:r>
      <w:r w:rsidRPr="0022294A">
        <w:rPr>
          <w:rFonts w:ascii="Times New Roman" w:hAnsi="Times New Roman"/>
          <w:sz w:val="28"/>
          <w:szCs w:val="28"/>
          <w:lang w:eastAsia="ru-RU"/>
        </w:rPr>
        <w:t xml:space="preserve"> могут назвать, но не в контексте задания.</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Данное умение, как и предыдущее, хорошо сформировано у </w:t>
      </w:r>
      <w:r w:rsidR="005157D4">
        <w:rPr>
          <w:rFonts w:ascii="Times New Roman" w:hAnsi="Times New Roman"/>
          <w:sz w:val="28"/>
          <w:szCs w:val="28"/>
          <w:lang w:eastAsia="ru-RU"/>
        </w:rPr>
        <w:t>участников ЕГЭ</w:t>
      </w:r>
      <w:r w:rsidRPr="0022294A">
        <w:rPr>
          <w:rFonts w:ascii="Times New Roman" w:hAnsi="Times New Roman"/>
          <w:sz w:val="28"/>
          <w:szCs w:val="28"/>
          <w:lang w:eastAsia="ru-RU"/>
        </w:rPr>
        <w:t xml:space="preserve">, набравших более 80 баллов за </w:t>
      </w:r>
      <w:r w:rsidR="005157D4">
        <w:rPr>
          <w:rFonts w:ascii="Times New Roman" w:hAnsi="Times New Roman"/>
          <w:sz w:val="28"/>
          <w:szCs w:val="28"/>
          <w:lang w:eastAsia="ru-RU"/>
        </w:rPr>
        <w:t xml:space="preserve">экзаменационную </w:t>
      </w:r>
      <w:r w:rsidRPr="0022294A">
        <w:rPr>
          <w:rFonts w:ascii="Times New Roman" w:hAnsi="Times New Roman"/>
          <w:sz w:val="28"/>
          <w:szCs w:val="28"/>
          <w:lang w:eastAsia="ru-RU"/>
        </w:rPr>
        <w:t>работу.</w:t>
      </w:r>
    </w:p>
    <w:p w:rsidR="002C2C42" w:rsidRPr="00E41B6F" w:rsidRDefault="002C2C42" w:rsidP="0059716F">
      <w:pPr>
        <w:pStyle w:val="af5"/>
        <w:tabs>
          <w:tab w:val="left" w:pos="0"/>
        </w:tabs>
        <w:spacing w:before="120"/>
        <w:ind w:firstLine="567"/>
        <w:jc w:val="both"/>
        <w:rPr>
          <w:rFonts w:ascii="Times New Roman" w:hAnsi="Times New Roman"/>
          <w:i/>
          <w:sz w:val="28"/>
          <w:szCs w:val="28"/>
          <w:lang w:eastAsia="ru-RU"/>
        </w:rPr>
      </w:pPr>
      <w:r w:rsidRPr="00E41B6F">
        <w:rPr>
          <w:rFonts w:ascii="Times New Roman" w:hAnsi="Times New Roman"/>
          <w:i/>
          <w:sz w:val="28"/>
          <w:szCs w:val="28"/>
          <w:lang w:eastAsia="ru-RU"/>
        </w:rPr>
        <w:t>Задания на умение осуществлять поиск социальной информации, представленной в различных знаковых системах</w:t>
      </w:r>
      <w:r w:rsidR="0059716F" w:rsidRPr="00E41B6F">
        <w:rPr>
          <w:rFonts w:ascii="Times New Roman" w:hAnsi="Times New Roman"/>
          <w:i/>
          <w:sz w:val="28"/>
          <w:szCs w:val="28"/>
          <w:lang w:eastAsia="ru-RU"/>
        </w:rPr>
        <w:t>.</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Задания 10 и 12 традиционно неплохо выполняются. В блоке «Экономика» получают информацию из графика в среднем 60 % </w:t>
      </w:r>
      <w:r w:rsidR="0059716F">
        <w:rPr>
          <w:rFonts w:ascii="Times New Roman" w:hAnsi="Times New Roman"/>
          <w:sz w:val="28"/>
          <w:szCs w:val="28"/>
          <w:lang w:eastAsia="ru-RU"/>
        </w:rPr>
        <w:t>участников.</w:t>
      </w:r>
      <w:r w:rsidRPr="0022294A">
        <w:rPr>
          <w:rFonts w:ascii="Times New Roman" w:hAnsi="Times New Roman"/>
          <w:sz w:val="28"/>
          <w:szCs w:val="28"/>
          <w:lang w:eastAsia="ru-RU"/>
        </w:rPr>
        <w:t xml:space="preserve"> </w:t>
      </w:r>
      <w:proofErr w:type="gramStart"/>
      <w:r w:rsidR="0059716F">
        <w:rPr>
          <w:rFonts w:ascii="Times New Roman" w:hAnsi="Times New Roman"/>
          <w:sz w:val="28"/>
          <w:szCs w:val="28"/>
          <w:lang w:eastAsia="ru-RU"/>
        </w:rPr>
        <w:t>Экзаменуемы</w:t>
      </w:r>
      <w:r w:rsidR="005157D4">
        <w:rPr>
          <w:rFonts w:ascii="Times New Roman" w:hAnsi="Times New Roman"/>
          <w:sz w:val="28"/>
          <w:szCs w:val="28"/>
          <w:lang w:eastAsia="ru-RU"/>
        </w:rPr>
        <w:t>е</w:t>
      </w:r>
      <w:proofErr w:type="gramEnd"/>
      <w:r w:rsidR="0059716F">
        <w:rPr>
          <w:rFonts w:ascii="Times New Roman" w:hAnsi="Times New Roman"/>
          <w:sz w:val="28"/>
          <w:szCs w:val="28"/>
          <w:lang w:eastAsia="ru-RU"/>
        </w:rPr>
        <w:t xml:space="preserve"> </w:t>
      </w:r>
      <w:r w:rsidRPr="0022294A">
        <w:rPr>
          <w:rFonts w:ascii="Times New Roman" w:hAnsi="Times New Roman"/>
          <w:sz w:val="28"/>
          <w:szCs w:val="28"/>
          <w:lang w:eastAsia="ru-RU"/>
        </w:rPr>
        <w:t>с баллами больше 80 за работу в 92 % случаев выполняют задание</w:t>
      </w:r>
      <w:r w:rsidR="0059716F">
        <w:rPr>
          <w:rFonts w:ascii="Times New Roman" w:hAnsi="Times New Roman"/>
          <w:sz w:val="28"/>
          <w:szCs w:val="28"/>
          <w:lang w:eastAsia="ru-RU"/>
        </w:rPr>
        <w:t>. Т</w:t>
      </w:r>
      <w:r w:rsidRPr="0022294A">
        <w:rPr>
          <w:rFonts w:ascii="Times New Roman" w:hAnsi="Times New Roman"/>
          <w:sz w:val="28"/>
          <w:szCs w:val="28"/>
          <w:lang w:eastAsia="ru-RU"/>
        </w:rPr>
        <w:t>е</w:t>
      </w:r>
      <w:r w:rsidR="0059716F">
        <w:rPr>
          <w:rFonts w:ascii="Times New Roman" w:hAnsi="Times New Roman"/>
          <w:sz w:val="28"/>
          <w:szCs w:val="28"/>
          <w:lang w:eastAsia="ru-RU"/>
        </w:rPr>
        <w:t xml:space="preserve"> участники</w:t>
      </w:r>
      <w:r w:rsidRPr="0022294A">
        <w:rPr>
          <w:rFonts w:ascii="Times New Roman" w:hAnsi="Times New Roman"/>
          <w:sz w:val="28"/>
          <w:szCs w:val="28"/>
          <w:lang w:eastAsia="ru-RU"/>
        </w:rPr>
        <w:t>, кто не набрал</w:t>
      </w:r>
      <w:r w:rsidR="0059716F">
        <w:rPr>
          <w:rFonts w:ascii="Times New Roman" w:hAnsi="Times New Roman"/>
          <w:sz w:val="28"/>
          <w:szCs w:val="28"/>
          <w:lang w:eastAsia="ru-RU"/>
        </w:rPr>
        <w:t>и</w:t>
      </w:r>
      <w:r w:rsidRPr="0022294A">
        <w:rPr>
          <w:rFonts w:ascii="Times New Roman" w:hAnsi="Times New Roman"/>
          <w:sz w:val="28"/>
          <w:szCs w:val="28"/>
          <w:lang w:eastAsia="ru-RU"/>
        </w:rPr>
        <w:t xml:space="preserve"> минимум баллов</w:t>
      </w:r>
      <w:r w:rsidR="0059716F">
        <w:rPr>
          <w:rFonts w:ascii="Times New Roman" w:hAnsi="Times New Roman"/>
          <w:sz w:val="28"/>
          <w:szCs w:val="28"/>
          <w:lang w:eastAsia="ru-RU"/>
        </w:rPr>
        <w:t>,</w:t>
      </w:r>
      <w:r w:rsidRPr="0022294A">
        <w:rPr>
          <w:rFonts w:ascii="Times New Roman" w:hAnsi="Times New Roman"/>
          <w:sz w:val="28"/>
          <w:szCs w:val="28"/>
          <w:lang w:eastAsia="ru-RU"/>
        </w:rPr>
        <w:t xml:space="preserve"> в 35 % случаев выполняют задание по графику. В блоке «Человек и общество» 86 % </w:t>
      </w:r>
      <w:r w:rsidR="0059716F">
        <w:rPr>
          <w:rFonts w:ascii="Times New Roman" w:hAnsi="Times New Roman"/>
          <w:sz w:val="28"/>
          <w:szCs w:val="28"/>
          <w:lang w:eastAsia="ru-RU"/>
        </w:rPr>
        <w:t>участников ЕГЭ</w:t>
      </w:r>
      <w:r w:rsidRPr="0022294A">
        <w:rPr>
          <w:rFonts w:ascii="Times New Roman" w:hAnsi="Times New Roman"/>
          <w:sz w:val="28"/>
          <w:szCs w:val="28"/>
          <w:lang w:eastAsia="ru-RU"/>
        </w:rPr>
        <w:t xml:space="preserve"> в среднем могут работать с диаграммой. Почти все </w:t>
      </w:r>
      <w:r w:rsidR="0059716F">
        <w:rPr>
          <w:rFonts w:ascii="Times New Roman" w:hAnsi="Times New Roman"/>
          <w:sz w:val="28"/>
          <w:szCs w:val="28"/>
          <w:lang w:eastAsia="ru-RU"/>
        </w:rPr>
        <w:t xml:space="preserve">высокобалльники выполнили </w:t>
      </w:r>
      <w:r w:rsidRPr="0022294A">
        <w:rPr>
          <w:rFonts w:ascii="Times New Roman" w:hAnsi="Times New Roman"/>
          <w:sz w:val="28"/>
          <w:szCs w:val="28"/>
          <w:lang w:eastAsia="ru-RU"/>
        </w:rPr>
        <w:t>задание</w:t>
      </w:r>
      <w:r w:rsidR="00E41B6F">
        <w:rPr>
          <w:rFonts w:ascii="Times New Roman" w:hAnsi="Times New Roman"/>
          <w:sz w:val="28"/>
          <w:szCs w:val="28"/>
          <w:lang w:eastAsia="ru-RU"/>
        </w:rPr>
        <w:t>.</w:t>
      </w:r>
      <w:r w:rsidRPr="0022294A">
        <w:rPr>
          <w:rFonts w:ascii="Times New Roman" w:hAnsi="Times New Roman"/>
          <w:sz w:val="28"/>
          <w:szCs w:val="28"/>
          <w:lang w:eastAsia="ru-RU"/>
        </w:rPr>
        <w:t xml:space="preserve"> </w:t>
      </w:r>
    </w:p>
    <w:p w:rsidR="002C2C42" w:rsidRPr="0022294A" w:rsidRDefault="002C2C42" w:rsidP="00E41B6F">
      <w:pPr>
        <w:pStyle w:val="af5"/>
        <w:tabs>
          <w:tab w:val="left" w:pos="0"/>
        </w:tabs>
        <w:spacing w:before="120"/>
        <w:ind w:firstLine="567"/>
        <w:jc w:val="both"/>
        <w:rPr>
          <w:rFonts w:ascii="Times New Roman" w:hAnsi="Times New Roman"/>
          <w:sz w:val="28"/>
          <w:szCs w:val="28"/>
          <w:lang w:eastAsia="ru-RU"/>
        </w:rPr>
      </w:pPr>
      <w:r w:rsidRPr="00E41B6F">
        <w:rPr>
          <w:rFonts w:ascii="Times New Roman" w:hAnsi="Times New Roman"/>
          <w:i/>
          <w:sz w:val="28"/>
          <w:szCs w:val="28"/>
          <w:lang w:eastAsia="ru-RU"/>
        </w:rPr>
        <w:t xml:space="preserve">Задание на умение </w:t>
      </w:r>
      <w:r w:rsidR="00E41B6F" w:rsidRPr="00E41B6F">
        <w:rPr>
          <w:rFonts w:ascii="Times New Roman" w:hAnsi="Times New Roman"/>
          <w:i/>
          <w:sz w:val="28"/>
          <w:szCs w:val="28"/>
          <w:lang w:eastAsia="ru-RU"/>
        </w:rPr>
        <w:t>с</w:t>
      </w:r>
      <w:r w:rsidRPr="00E41B6F">
        <w:rPr>
          <w:rFonts w:ascii="Times New Roman" w:hAnsi="Times New Roman"/>
          <w:i/>
          <w:sz w:val="28"/>
          <w:szCs w:val="28"/>
          <w:lang w:eastAsia="ru-RU"/>
        </w:rPr>
        <w:t>истематизировать, анализировать и обобщать неупорядоченную социальную информацию</w:t>
      </w:r>
      <w:r w:rsidR="00E41B6F">
        <w:rPr>
          <w:rFonts w:ascii="Times New Roman" w:hAnsi="Times New Roman"/>
          <w:sz w:val="28"/>
          <w:szCs w:val="28"/>
          <w:lang w:eastAsia="ru-RU"/>
        </w:rPr>
        <w:t>.</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С заданием 20 неплохо справились, в среднем 64 %</w:t>
      </w:r>
      <w:r w:rsidR="00E41B6F">
        <w:rPr>
          <w:rFonts w:ascii="Times New Roman" w:hAnsi="Times New Roman"/>
          <w:sz w:val="28"/>
          <w:szCs w:val="28"/>
          <w:lang w:eastAsia="ru-RU"/>
        </w:rPr>
        <w:t xml:space="preserve"> участников экзамена.</w:t>
      </w:r>
      <w:r w:rsidRPr="0022294A">
        <w:rPr>
          <w:rFonts w:ascii="Times New Roman" w:hAnsi="Times New Roman"/>
          <w:sz w:val="28"/>
          <w:szCs w:val="28"/>
          <w:lang w:eastAsia="ru-RU"/>
        </w:rPr>
        <w:t xml:space="preserve"> </w:t>
      </w:r>
      <w:r w:rsidR="00E41B6F">
        <w:rPr>
          <w:rFonts w:ascii="Times New Roman" w:hAnsi="Times New Roman"/>
          <w:sz w:val="28"/>
          <w:szCs w:val="28"/>
          <w:lang w:eastAsia="ru-RU"/>
        </w:rPr>
        <w:t>Участники</w:t>
      </w:r>
      <w:r w:rsidRPr="0022294A">
        <w:rPr>
          <w:rFonts w:ascii="Times New Roman" w:hAnsi="Times New Roman"/>
          <w:sz w:val="28"/>
          <w:szCs w:val="28"/>
          <w:lang w:eastAsia="ru-RU"/>
        </w:rPr>
        <w:t xml:space="preserve"> с баллами за работу более 60 справлялись в 80 – 97 % случаев, а также каждый пятый из не получивших минимум баллов за работу.</w:t>
      </w:r>
    </w:p>
    <w:p w:rsidR="002C2C42" w:rsidRPr="0022294A" w:rsidRDefault="002C2C42" w:rsidP="005157D4">
      <w:pPr>
        <w:pStyle w:val="af5"/>
        <w:tabs>
          <w:tab w:val="left" w:pos="0"/>
        </w:tabs>
        <w:spacing w:before="120"/>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Задание </w:t>
      </w:r>
      <w:r w:rsidR="00E41B6F">
        <w:rPr>
          <w:rFonts w:ascii="Times New Roman" w:hAnsi="Times New Roman"/>
          <w:sz w:val="28"/>
          <w:szCs w:val="28"/>
          <w:lang w:eastAsia="ru-RU"/>
        </w:rPr>
        <w:t xml:space="preserve">21 </w:t>
      </w:r>
      <w:r w:rsidRPr="0022294A">
        <w:rPr>
          <w:rFonts w:ascii="Times New Roman" w:hAnsi="Times New Roman"/>
          <w:sz w:val="28"/>
          <w:szCs w:val="28"/>
          <w:lang w:eastAsia="ru-RU"/>
        </w:rPr>
        <w:t>базового уровня – работа с текстом - выполнялось успешно</w:t>
      </w:r>
      <w:r w:rsidR="005157D4">
        <w:rPr>
          <w:rFonts w:ascii="Times New Roman" w:hAnsi="Times New Roman"/>
          <w:sz w:val="28"/>
          <w:szCs w:val="28"/>
          <w:lang w:eastAsia="ru-RU"/>
        </w:rPr>
        <w:t>. В</w:t>
      </w:r>
      <w:r w:rsidRPr="0022294A">
        <w:rPr>
          <w:rFonts w:ascii="Times New Roman" w:hAnsi="Times New Roman"/>
          <w:sz w:val="28"/>
          <w:szCs w:val="28"/>
          <w:lang w:eastAsia="ru-RU"/>
        </w:rPr>
        <w:t xml:space="preserve"> среднем 85 % </w:t>
      </w:r>
      <w:r w:rsidR="005157D4">
        <w:rPr>
          <w:rFonts w:ascii="Times New Roman" w:hAnsi="Times New Roman"/>
          <w:sz w:val="28"/>
          <w:szCs w:val="28"/>
          <w:lang w:eastAsia="ru-RU"/>
        </w:rPr>
        <w:t>участников</w:t>
      </w:r>
      <w:r w:rsidRPr="0022294A">
        <w:rPr>
          <w:rFonts w:ascii="Times New Roman" w:hAnsi="Times New Roman"/>
          <w:sz w:val="28"/>
          <w:szCs w:val="28"/>
          <w:lang w:eastAsia="ru-RU"/>
        </w:rPr>
        <w:t xml:space="preserve"> справились, что лучше примерно на 15 %, чем в прошлом году. </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Задание </w:t>
      </w:r>
      <w:r w:rsidR="005157D4" w:rsidRPr="0022294A">
        <w:rPr>
          <w:rFonts w:ascii="Times New Roman" w:hAnsi="Times New Roman"/>
          <w:sz w:val="28"/>
          <w:szCs w:val="28"/>
          <w:lang w:eastAsia="ru-RU"/>
        </w:rPr>
        <w:t>22</w:t>
      </w:r>
      <w:r w:rsidR="005157D4">
        <w:rPr>
          <w:rFonts w:ascii="Times New Roman" w:hAnsi="Times New Roman"/>
          <w:sz w:val="28"/>
          <w:szCs w:val="28"/>
          <w:lang w:eastAsia="ru-RU"/>
        </w:rPr>
        <w:t xml:space="preserve"> </w:t>
      </w:r>
      <w:r w:rsidRPr="0022294A">
        <w:rPr>
          <w:rFonts w:ascii="Times New Roman" w:hAnsi="Times New Roman"/>
          <w:sz w:val="28"/>
          <w:szCs w:val="28"/>
          <w:lang w:eastAsia="ru-RU"/>
        </w:rPr>
        <w:t xml:space="preserve">базового уровня, выполнялось хуже предыдущего, в среднем в 27 % случаев, но неценовые факторы </w:t>
      </w:r>
      <w:r w:rsidR="005157D4">
        <w:rPr>
          <w:rFonts w:ascii="Times New Roman" w:hAnsi="Times New Roman"/>
          <w:sz w:val="28"/>
          <w:szCs w:val="28"/>
          <w:lang w:eastAsia="ru-RU"/>
        </w:rPr>
        <w:t xml:space="preserve">спроса </w:t>
      </w:r>
      <w:r w:rsidRPr="0022294A">
        <w:rPr>
          <w:rFonts w:ascii="Times New Roman" w:hAnsi="Times New Roman"/>
          <w:sz w:val="28"/>
          <w:szCs w:val="28"/>
          <w:lang w:eastAsia="ru-RU"/>
        </w:rPr>
        <w:t xml:space="preserve">в основном </w:t>
      </w:r>
      <w:r w:rsidR="005157D4">
        <w:rPr>
          <w:rFonts w:ascii="Times New Roman" w:hAnsi="Times New Roman"/>
          <w:sz w:val="28"/>
          <w:szCs w:val="28"/>
          <w:lang w:eastAsia="ru-RU"/>
        </w:rPr>
        <w:t>участники</w:t>
      </w:r>
      <w:r w:rsidRPr="0022294A">
        <w:rPr>
          <w:rFonts w:ascii="Times New Roman" w:hAnsi="Times New Roman"/>
          <w:sz w:val="28"/>
          <w:szCs w:val="28"/>
          <w:lang w:eastAsia="ru-RU"/>
        </w:rPr>
        <w:t xml:space="preserve"> называли. Лучше всего выполн</w:t>
      </w:r>
      <w:r w:rsidR="005157D4">
        <w:rPr>
          <w:rFonts w:ascii="Times New Roman" w:hAnsi="Times New Roman"/>
          <w:sz w:val="28"/>
          <w:szCs w:val="28"/>
          <w:lang w:eastAsia="ru-RU"/>
        </w:rPr>
        <w:t>и</w:t>
      </w:r>
      <w:r w:rsidRPr="0022294A">
        <w:rPr>
          <w:rFonts w:ascii="Times New Roman" w:hAnsi="Times New Roman"/>
          <w:sz w:val="28"/>
          <w:szCs w:val="28"/>
          <w:lang w:eastAsia="ru-RU"/>
        </w:rPr>
        <w:t xml:space="preserve">ли задание хорошо подготовленные </w:t>
      </w:r>
      <w:r w:rsidR="005157D4">
        <w:rPr>
          <w:rFonts w:ascii="Times New Roman" w:hAnsi="Times New Roman"/>
          <w:sz w:val="28"/>
          <w:szCs w:val="28"/>
          <w:lang w:eastAsia="ru-RU"/>
        </w:rPr>
        <w:t>участники</w:t>
      </w:r>
      <w:r w:rsidRPr="0022294A">
        <w:rPr>
          <w:rFonts w:ascii="Times New Roman" w:hAnsi="Times New Roman"/>
          <w:sz w:val="28"/>
          <w:szCs w:val="28"/>
          <w:lang w:eastAsia="ru-RU"/>
        </w:rPr>
        <w:t xml:space="preserve"> – 73 %.</w:t>
      </w:r>
    </w:p>
    <w:p w:rsidR="002C2C42" w:rsidRPr="0022294A" w:rsidRDefault="005157D4"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З</w:t>
      </w:r>
      <w:r w:rsidR="002C2C42" w:rsidRPr="0022294A">
        <w:rPr>
          <w:rFonts w:ascii="Times New Roman" w:hAnsi="Times New Roman"/>
          <w:sz w:val="28"/>
          <w:szCs w:val="28"/>
          <w:lang w:eastAsia="ru-RU"/>
        </w:rPr>
        <w:t>адание</w:t>
      </w:r>
      <w:r>
        <w:rPr>
          <w:rFonts w:ascii="Times New Roman" w:hAnsi="Times New Roman"/>
          <w:sz w:val="28"/>
          <w:szCs w:val="28"/>
          <w:lang w:eastAsia="ru-RU"/>
        </w:rPr>
        <w:t xml:space="preserve"> 23</w:t>
      </w:r>
      <w:r w:rsidR="002C2C42" w:rsidRPr="0022294A">
        <w:rPr>
          <w:rFonts w:ascii="Times New Roman" w:hAnsi="Times New Roman"/>
          <w:sz w:val="28"/>
          <w:szCs w:val="28"/>
          <w:lang w:eastAsia="ru-RU"/>
        </w:rPr>
        <w:t xml:space="preserve"> часто пропускалось </w:t>
      </w:r>
      <w:r>
        <w:rPr>
          <w:rFonts w:ascii="Times New Roman" w:hAnsi="Times New Roman"/>
          <w:sz w:val="28"/>
          <w:szCs w:val="28"/>
          <w:lang w:eastAsia="ru-RU"/>
        </w:rPr>
        <w:t>участниками</w:t>
      </w:r>
      <w:r w:rsidR="002C2C42" w:rsidRPr="0022294A">
        <w:rPr>
          <w:rFonts w:ascii="Times New Roman" w:hAnsi="Times New Roman"/>
          <w:sz w:val="28"/>
          <w:szCs w:val="28"/>
          <w:lang w:eastAsia="ru-RU"/>
        </w:rPr>
        <w:t xml:space="preserve">, </w:t>
      </w:r>
      <w:r>
        <w:rPr>
          <w:rFonts w:ascii="Times New Roman" w:hAnsi="Times New Roman"/>
          <w:sz w:val="28"/>
          <w:szCs w:val="28"/>
          <w:lang w:eastAsia="ru-RU"/>
        </w:rPr>
        <w:t xml:space="preserve">так как было сложным для </w:t>
      </w:r>
      <w:r w:rsidR="002C2C42" w:rsidRPr="0022294A">
        <w:rPr>
          <w:rFonts w:ascii="Times New Roman" w:hAnsi="Times New Roman"/>
          <w:sz w:val="28"/>
          <w:szCs w:val="28"/>
          <w:lang w:eastAsia="ru-RU"/>
        </w:rPr>
        <w:t xml:space="preserve">них. В среднем 13 % </w:t>
      </w:r>
      <w:r>
        <w:rPr>
          <w:rFonts w:ascii="Times New Roman" w:hAnsi="Times New Roman"/>
          <w:sz w:val="28"/>
          <w:szCs w:val="28"/>
          <w:lang w:eastAsia="ru-RU"/>
        </w:rPr>
        <w:t>участников</w:t>
      </w:r>
      <w:r w:rsidR="002C2C42" w:rsidRPr="0022294A">
        <w:rPr>
          <w:rFonts w:ascii="Times New Roman" w:hAnsi="Times New Roman"/>
          <w:sz w:val="28"/>
          <w:szCs w:val="28"/>
          <w:lang w:eastAsia="ru-RU"/>
        </w:rPr>
        <w:t xml:space="preserve"> </w:t>
      </w:r>
      <w:r>
        <w:rPr>
          <w:rFonts w:ascii="Times New Roman" w:hAnsi="Times New Roman"/>
          <w:sz w:val="28"/>
          <w:szCs w:val="28"/>
          <w:lang w:eastAsia="ru-RU"/>
        </w:rPr>
        <w:t>выполнили задание успешно</w:t>
      </w:r>
      <w:r w:rsidR="002C2C42" w:rsidRPr="0022294A">
        <w:rPr>
          <w:rFonts w:ascii="Times New Roman" w:hAnsi="Times New Roman"/>
          <w:sz w:val="28"/>
          <w:szCs w:val="28"/>
          <w:lang w:eastAsia="ru-RU"/>
        </w:rPr>
        <w:t>. Среди выпускников с более сильной подготовкой выполн</w:t>
      </w:r>
      <w:r>
        <w:rPr>
          <w:rFonts w:ascii="Times New Roman" w:hAnsi="Times New Roman"/>
          <w:sz w:val="28"/>
          <w:szCs w:val="28"/>
          <w:lang w:eastAsia="ru-RU"/>
        </w:rPr>
        <w:t>и</w:t>
      </w:r>
      <w:r w:rsidR="002C2C42" w:rsidRPr="0022294A">
        <w:rPr>
          <w:rFonts w:ascii="Times New Roman" w:hAnsi="Times New Roman"/>
          <w:sz w:val="28"/>
          <w:szCs w:val="28"/>
          <w:lang w:eastAsia="ru-RU"/>
        </w:rPr>
        <w:t>ли 73 %.</w:t>
      </w:r>
    </w:p>
    <w:p w:rsidR="002C2C42" w:rsidRPr="0022294A" w:rsidRDefault="004A44DF"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lastRenderedPageBreak/>
        <w:t>С</w:t>
      </w:r>
      <w:r w:rsidR="002C2C42" w:rsidRPr="0022294A">
        <w:rPr>
          <w:rFonts w:ascii="Times New Roman" w:hAnsi="Times New Roman"/>
          <w:sz w:val="28"/>
          <w:szCs w:val="28"/>
          <w:lang w:eastAsia="ru-RU"/>
        </w:rPr>
        <w:t>ложное задание</w:t>
      </w:r>
      <w:r>
        <w:rPr>
          <w:rFonts w:ascii="Times New Roman" w:hAnsi="Times New Roman"/>
          <w:sz w:val="28"/>
          <w:szCs w:val="28"/>
          <w:lang w:eastAsia="ru-RU"/>
        </w:rPr>
        <w:t xml:space="preserve"> 24</w:t>
      </w:r>
      <w:r w:rsidR="002C2C42" w:rsidRPr="0022294A">
        <w:rPr>
          <w:rFonts w:ascii="Times New Roman" w:hAnsi="Times New Roman"/>
          <w:sz w:val="28"/>
          <w:szCs w:val="28"/>
          <w:lang w:eastAsia="ru-RU"/>
        </w:rPr>
        <w:t xml:space="preserve"> в среднем выполняли 19%</w:t>
      </w:r>
      <w:r>
        <w:rPr>
          <w:rFonts w:ascii="Times New Roman" w:hAnsi="Times New Roman"/>
          <w:sz w:val="28"/>
          <w:szCs w:val="28"/>
          <w:lang w:eastAsia="ru-RU"/>
        </w:rPr>
        <w:t>участников. Экзаменуемые</w:t>
      </w:r>
      <w:r w:rsidR="002C2C42" w:rsidRPr="0022294A">
        <w:rPr>
          <w:rFonts w:ascii="Times New Roman" w:hAnsi="Times New Roman"/>
          <w:sz w:val="28"/>
          <w:szCs w:val="28"/>
          <w:lang w:eastAsia="ru-RU"/>
        </w:rPr>
        <w:t xml:space="preserve"> затруднились </w:t>
      </w:r>
      <w:proofErr w:type="gramStart"/>
      <w:r w:rsidR="002C2C42" w:rsidRPr="0022294A">
        <w:rPr>
          <w:rFonts w:ascii="Times New Roman" w:hAnsi="Times New Roman"/>
          <w:sz w:val="28"/>
          <w:szCs w:val="28"/>
          <w:lang w:eastAsia="ru-RU"/>
        </w:rPr>
        <w:t>объяснить</w:t>
      </w:r>
      <w:proofErr w:type="gramEnd"/>
      <w:r w:rsidR="002C2C42" w:rsidRPr="0022294A">
        <w:rPr>
          <w:rFonts w:ascii="Times New Roman" w:hAnsi="Times New Roman"/>
          <w:sz w:val="28"/>
          <w:szCs w:val="28"/>
          <w:lang w:eastAsia="ru-RU"/>
        </w:rPr>
        <w:t xml:space="preserve"> </w:t>
      </w:r>
      <w:r w:rsidR="002C2C42" w:rsidRPr="001A252E">
        <w:rPr>
          <w:rFonts w:ascii="Times New Roman" w:hAnsi="Times New Roman"/>
          <w:sz w:val="28"/>
          <w:szCs w:val="28"/>
          <w:lang w:eastAsia="ru-RU"/>
        </w:rPr>
        <w:t>как</w:t>
      </w:r>
      <w:r w:rsidR="002C2C42" w:rsidRPr="0022294A">
        <w:rPr>
          <w:rFonts w:ascii="Times New Roman" w:hAnsi="Times New Roman"/>
          <w:sz w:val="28"/>
          <w:szCs w:val="28"/>
          <w:lang w:eastAsia="ru-RU"/>
        </w:rPr>
        <w:t xml:space="preserve"> конкуренция производителей способствует повышению эффективности рыночной экономики. </w:t>
      </w:r>
      <w:r>
        <w:rPr>
          <w:rFonts w:ascii="Times New Roman" w:hAnsi="Times New Roman"/>
          <w:sz w:val="28"/>
          <w:szCs w:val="28"/>
          <w:lang w:eastAsia="ru-RU"/>
        </w:rPr>
        <w:t xml:space="preserve">Успешно выполнили его только участники </w:t>
      </w:r>
      <w:proofErr w:type="gramStart"/>
      <w:r>
        <w:rPr>
          <w:rFonts w:ascii="Times New Roman" w:hAnsi="Times New Roman"/>
          <w:sz w:val="28"/>
          <w:szCs w:val="28"/>
          <w:lang w:eastAsia="ru-RU"/>
        </w:rPr>
        <w:t>ЕГЭ</w:t>
      </w:r>
      <w:proofErr w:type="gramEnd"/>
      <w:r>
        <w:rPr>
          <w:rFonts w:ascii="Times New Roman" w:hAnsi="Times New Roman"/>
          <w:sz w:val="28"/>
          <w:szCs w:val="28"/>
          <w:lang w:eastAsia="ru-RU"/>
        </w:rPr>
        <w:t xml:space="preserve"> набравшие за экзаменационную работу от 81 до 100 баллов (77 %). </w:t>
      </w:r>
    </w:p>
    <w:p w:rsidR="002C2C42" w:rsidRPr="0022294A" w:rsidRDefault="004A44DF"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Процент участников экзамена</w:t>
      </w:r>
      <w:r w:rsidR="002C2C42" w:rsidRPr="0022294A">
        <w:rPr>
          <w:rFonts w:ascii="Times New Roman" w:hAnsi="Times New Roman"/>
          <w:sz w:val="28"/>
          <w:szCs w:val="28"/>
          <w:lang w:eastAsia="ru-RU"/>
        </w:rPr>
        <w:t>, выполнивших задания 23 и 24 увеличилось почти вдвое по сравнению с прошлым годом.</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Задание </w:t>
      </w:r>
      <w:r w:rsidR="004A44DF">
        <w:rPr>
          <w:rFonts w:ascii="Times New Roman" w:hAnsi="Times New Roman"/>
          <w:sz w:val="28"/>
          <w:szCs w:val="28"/>
          <w:lang w:eastAsia="ru-RU"/>
        </w:rPr>
        <w:t xml:space="preserve">26 </w:t>
      </w:r>
      <w:r w:rsidRPr="0022294A">
        <w:rPr>
          <w:rFonts w:ascii="Times New Roman" w:hAnsi="Times New Roman"/>
          <w:sz w:val="28"/>
          <w:szCs w:val="28"/>
          <w:lang w:eastAsia="ru-RU"/>
        </w:rPr>
        <w:t xml:space="preserve">выполнили 21% выпускников, что также лучше показателей прошлого года на 7 %. При этом 78 % выпускников, набравшие самые высокие баллы за работу, правильно и корректно </w:t>
      </w:r>
      <w:r w:rsidR="004A44DF" w:rsidRPr="001A252E">
        <w:rPr>
          <w:rFonts w:ascii="Times New Roman" w:hAnsi="Times New Roman"/>
          <w:sz w:val="28"/>
          <w:szCs w:val="28"/>
          <w:lang w:eastAsia="ru-RU"/>
        </w:rPr>
        <w:t>наз</w:t>
      </w:r>
      <w:r w:rsidR="004A44DF">
        <w:rPr>
          <w:rFonts w:ascii="Times New Roman" w:hAnsi="Times New Roman"/>
          <w:sz w:val="28"/>
          <w:szCs w:val="28"/>
          <w:lang w:eastAsia="ru-RU"/>
        </w:rPr>
        <w:t>вали</w:t>
      </w:r>
      <w:r w:rsidR="004A44DF" w:rsidRPr="001A252E">
        <w:rPr>
          <w:rFonts w:ascii="Times New Roman" w:hAnsi="Times New Roman"/>
          <w:sz w:val="28"/>
          <w:szCs w:val="28"/>
          <w:lang w:eastAsia="ru-RU"/>
        </w:rPr>
        <w:t xml:space="preserve"> 2 стороны в гражданском судопроизводстве и проиллюст</w:t>
      </w:r>
      <w:r w:rsidR="004A44DF">
        <w:rPr>
          <w:rFonts w:ascii="Times New Roman" w:hAnsi="Times New Roman"/>
          <w:sz w:val="28"/>
          <w:szCs w:val="28"/>
          <w:lang w:eastAsia="ru-RU"/>
        </w:rPr>
        <w:t>рировали</w:t>
      </w:r>
      <w:r w:rsidR="004A44DF" w:rsidRPr="001A252E">
        <w:rPr>
          <w:rFonts w:ascii="Times New Roman" w:hAnsi="Times New Roman"/>
          <w:sz w:val="28"/>
          <w:szCs w:val="28"/>
          <w:lang w:eastAsia="ru-RU"/>
        </w:rPr>
        <w:t xml:space="preserve"> примером возможные процессуальные действия каждой из них в судебном разбирательстве</w:t>
      </w:r>
      <w:r w:rsidR="004A44DF">
        <w:rPr>
          <w:rFonts w:ascii="Times New Roman" w:hAnsi="Times New Roman"/>
          <w:sz w:val="28"/>
          <w:szCs w:val="28"/>
          <w:lang w:eastAsia="ru-RU"/>
        </w:rPr>
        <w:t>.</w:t>
      </w:r>
      <w:r w:rsidRPr="0022294A">
        <w:rPr>
          <w:rFonts w:ascii="Times New Roman" w:hAnsi="Times New Roman"/>
          <w:sz w:val="28"/>
          <w:szCs w:val="28"/>
          <w:lang w:eastAsia="ru-RU"/>
        </w:rPr>
        <w:t xml:space="preserve"> Гораздо меньше правильных ответов было у тех, кто набрал 60 – 80 баллов за работу – 38 %.</w:t>
      </w:r>
    </w:p>
    <w:p w:rsidR="002C2C42" w:rsidRPr="0022294A" w:rsidRDefault="004A44DF"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В задании 28 необходимо было составить план. В анализируемом варианте это план по </w:t>
      </w:r>
      <w:r w:rsidR="002C2C42" w:rsidRPr="0022294A">
        <w:rPr>
          <w:rFonts w:ascii="Times New Roman" w:hAnsi="Times New Roman"/>
          <w:sz w:val="28"/>
          <w:szCs w:val="28"/>
          <w:lang w:eastAsia="ru-RU"/>
        </w:rPr>
        <w:t>теме «Политика как один из видов деятельности»</w:t>
      </w:r>
      <w:r>
        <w:rPr>
          <w:rFonts w:ascii="Times New Roman" w:hAnsi="Times New Roman"/>
          <w:sz w:val="28"/>
          <w:szCs w:val="28"/>
          <w:lang w:eastAsia="ru-RU"/>
        </w:rPr>
        <w:t>.</w:t>
      </w:r>
      <w:r w:rsidR="002C2C42" w:rsidRPr="0022294A">
        <w:rPr>
          <w:rFonts w:ascii="Times New Roman" w:hAnsi="Times New Roman"/>
          <w:sz w:val="28"/>
          <w:szCs w:val="28"/>
          <w:lang w:eastAsia="ru-RU"/>
        </w:rPr>
        <w:t xml:space="preserve"> </w:t>
      </w:r>
      <w:r>
        <w:rPr>
          <w:rFonts w:ascii="Times New Roman" w:hAnsi="Times New Roman"/>
          <w:sz w:val="28"/>
          <w:szCs w:val="28"/>
          <w:lang w:eastAsia="ru-RU"/>
        </w:rPr>
        <w:t>Участники ч</w:t>
      </w:r>
      <w:r w:rsidR="002C2C42" w:rsidRPr="0022294A">
        <w:rPr>
          <w:rFonts w:ascii="Times New Roman" w:hAnsi="Times New Roman"/>
          <w:sz w:val="28"/>
          <w:szCs w:val="28"/>
          <w:lang w:eastAsia="ru-RU"/>
        </w:rPr>
        <w:t>асто составляли план не о политической деятельности, а о гос</w:t>
      </w:r>
      <w:r>
        <w:rPr>
          <w:rFonts w:ascii="Times New Roman" w:hAnsi="Times New Roman"/>
          <w:sz w:val="28"/>
          <w:szCs w:val="28"/>
          <w:lang w:eastAsia="ru-RU"/>
        </w:rPr>
        <w:t xml:space="preserve">ударственном </w:t>
      </w:r>
      <w:r w:rsidR="002C2C42" w:rsidRPr="0022294A">
        <w:rPr>
          <w:rFonts w:ascii="Times New Roman" w:hAnsi="Times New Roman"/>
          <w:sz w:val="28"/>
          <w:szCs w:val="28"/>
          <w:lang w:eastAsia="ru-RU"/>
        </w:rPr>
        <w:t xml:space="preserve">устройстве. В среднем </w:t>
      </w:r>
      <w:r>
        <w:rPr>
          <w:rFonts w:ascii="Times New Roman" w:hAnsi="Times New Roman"/>
          <w:sz w:val="28"/>
          <w:szCs w:val="28"/>
          <w:lang w:eastAsia="ru-RU"/>
        </w:rPr>
        <w:t xml:space="preserve">успешно составили </w:t>
      </w:r>
      <w:r w:rsidR="002C2C42" w:rsidRPr="0022294A">
        <w:rPr>
          <w:rFonts w:ascii="Times New Roman" w:hAnsi="Times New Roman"/>
          <w:sz w:val="28"/>
          <w:szCs w:val="28"/>
          <w:lang w:eastAsia="ru-RU"/>
        </w:rPr>
        <w:t xml:space="preserve">план 2 % </w:t>
      </w:r>
      <w:r>
        <w:rPr>
          <w:rFonts w:ascii="Times New Roman" w:hAnsi="Times New Roman"/>
          <w:sz w:val="28"/>
          <w:szCs w:val="28"/>
          <w:lang w:eastAsia="ru-RU"/>
        </w:rPr>
        <w:t>участников</w:t>
      </w:r>
      <w:r w:rsidR="002C2C42" w:rsidRPr="0022294A">
        <w:rPr>
          <w:rFonts w:ascii="Times New Roman" w:hAnsi="Times New Roman"/>
          <w:sz w:val="28"/>
          <w:szCs w:val="28"/>
          <w:lang w:eastAsia="ru-RU"/>
        </w:rPr>
        <w:t xml:space="preserve">. </w:t>
      </w:r>
      <w:r>
        <w:rPr>
          <w:rFonts w:ascii="Times New Roman" w:hAnsi="Times New Roman"/>
          <w:sz w:val="28"/>
          <w:szCs w:val="28"/>
          <w:lang w:eastAsia="ru-RU"/>
        </w:rPr>
        <w:t>П</w:t>
      </w:r>
      <w:r w:rsidR="002C2C42" w:rsidRPr="0022294A">
        <w:rPr>
          <w:rFonts w:ascii="Times New Roman" w:hAnsi="Times New Roman"/>
          <w:sz w:val="28"/>
          <w:szCs w:val="28"/>
          <w:lang w:eastAsia="ru-RU"/>
        </w:rPr>
        <w:t xml:space="preserve">очти каждый пятый </w:t>
      </w:r>
      <w:r>
        <w:rPr>
          <w:rFonts w:ascii="Times New Roman" w:hAnsi="Times New Roman"/>
          <w:sz w:val="28"/>
          <w:szCs w:val="28"/>
          <w:lang w:eastAsia="ru-RU"/>
        </w:rPr>
        <w:t>участник экзамена</w:t>
      </w:r>
      <w:r w:rsidR="002C2C42" w:rsidRPr="0022294A">
        <w:rPr>
          <w:rFonts w:ascii="Times New Roman" w:hAnsi="Times New Roman"/>
          <w:sz w:val="28"/>
          <w:szCs w:val="28"/>
          <w:lang w:eastAsia="ru-RU"/>
        </w:rPr>
        <w:t xml:space="preserve"> с баллами за работу более 80 выполн</w:t>
      </w:r>
      <w:r>
        <w:rPr>
          <w:rFonts w:ascii="Times New Roman" w:hAnsi="Times New Roman"/>
          <w:sz w:val="28"/>
          <w:szCs w:val="28"/>
          <w:lang w:eastAsia="ru-RU"/>
        </w:rPr>
        <w:t>и</w:t>
      </w:r>
      <w:r w:rsidR="002C2C42" w:rsidRPr="0022294A">
        <w:rPr>
          <w:rFonts w:ascii="Times New Roman" w:hAnsi="Times New Roman"/>
          <w:sz w:val="28"/>
          <w:szCs w:val="28"/>
          <w:lang w:eastAsia="ru-RU"/>
        </w:rPr>
        <w:t xml:space="preserve">л </w:t>
      </w:r>
      <w:r>
        <w:rPr>
          <w:rFonts w:ascii="Times New Roman" w:hAnsi="Times New Roman"/>
          <w:sz w:val="28"/>
          <w:szCs w:val="28"/>
          <w:lang w:eastAsia="ru-RU"/>
        </w:rPr>
        <w:t xml:space="preserve">успешно </w:t>
      </w:r>
      <w:r w:rsidR="002C2C42" w:rsidRPr="0022294A">
        <w:rPr>
          <w:rFonts w:ascii="Times New Roman" w:hAnsi="Times New Roman"/>
          <w:sz w:val="28"/>
          <w:szCs w:val="28"/>
          <w:lang w:eastAsia="ru-RU"/>
        </w:rPr>
        <w:t>это задание.</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Мини-сочинение для многих </w:t>
      </w:r>
      <w:r w:rsidR="004A44DF">
        <w:rPr>
          <w:rFonts w:ascii="Times New Roman" w:hAnsi="Times New Roman"/>
          <w:sz w:val="28"/>
          <w:szCs w:val="28"/>
          <w:lang w:eastAsia="ru-RU"/>
        </w:rPr>
        <w:t>участников ЕГЭ является</w:t>
      </w:r>
      <w:r w:rsidRPr="0022294A">
        <w:rPr>
          <w:rFonts w:ascii="Times New Roman" w:hAnsi="Times New Roman"/>
          <w:sz w:val="28"/>
          <w:szCs w:val="28"/>
          <w:lang w:eastAsia="ru-RU"/>
        </w:rPr>
        <w:t xml:space="preserve"> достаточно сложн</w:t>
      </w:r>
      <w:r w:rsidR="004A44DF">
        <w:rPr>
          <w:rFonts w:ascii="Times New Roman" w:hAnsi="Times New Roman"/>
          <w:sz w:val="28"/>
          <w:szCs w:val="28"/>
          <w:lang w:eastAsia="ru-RU"/>
        </w:rPr>
        <w:t>ым</w:t>
      </w:r>
      <w:r w:rsidRPr="0022294A">
        <w:rPr>
          <w:rFonts w:ascii="Times New Roman" w:hAnsi="Times New Roman"/>
          <w:sz w:val="28"/>
          <w:szCs w:val="28"/>
          <w:lang w:eastAsia="ru-RU"/>
        </w:rPr>
        <w:t xml:space="preserve"> задание</w:t>
      </w:r>
      <w:r w:rsidR="004A44DF">
        <w:rPr>
          <w:rFonts w:ascii="Times New Roman" w:hAnsi="Times New Roman"/>
          <w:sz w:val="28"/>
          <w:szCs w:val="28"/>
          <w:lang w:eastAsia="ru-RU"/>
        </w:rPr>
        <w:t>м</w:t>
      </w:r>
      <w:r w:rsidRPr="0022294A">
        <w:rPr>
          <w:rFonts w:ascii="Times New Roman" w:hAnsi="Times New Roman"/>
          <w:sz w:val="28"/>
          <w:szCs w:val="28"/>
          <w:lang w:eastAsia="ru-RU"/>
        </w:rPr>
        <w:t xml:space="preserve">. Эксперты отметили, что новые требования при проверке его, отправке на 3 эксперта, более объективны и оправданы. </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22294A">
        <w:rPr>
          <w:rFonts w:ascii="Times New Roman" w:hAnsi="Times New Roman"/>
          <w:sz w:val="28"/>
          <w:szCs w:val="28"/>
          <w:lang w:eastAsia="ru-RU"/>
        </w:rPr>
        <w:t xml:space="preserve">Смысл выбранного высказывания раскрыли только 68 % </w:t>
      </w:r>
      <w:r w:rsidR="004A44DF">
        <w:rPr>
          <w:rFonts w:ascii="Times New Roman" w:hAnsi="Times New Roman"/>
          <w:sz w:val="28"/>
          <w:szCs w:val="28"/>
          <w:lang w:eastAsia="ru-RU"/>
        </w:rPr>
        <w:t>участников</w:t>
      </w:r>
      <w:r w:rsidRPr="0022294A">
        <w:rPr>
          <w:rFonts w:ascii="Times New Roman" w:hAnsi="Times New Roman"/>
          <w:sz w:val="28"/>
          <w:szCs w:val="28"/>
          <w:lang w:eastAsia="ru-RU"/>
        </w:rPr>
        <w:t xml:space="preserve">, что на 4 % меньше, чем в прошлом году. Представить теоретические положения и подтвердить их примерами могут только </w:t>
      </w:r>
      <w:r w:rsidR="004A44DF">
        <w:rPr>
          <w:rFonts w:ascii="Times New Roman" w:hAnsi="Times New Roman"/>
          <w:sz w:val="28"/>
          <w:szCs w:val="28"/>
          <w:lang w:eastAsia="ru-RU"/>
        </w:rPr>
        <w:t xml:space="preserve">соответственно </w:t>
      </w:r>
      <w:r w:rsidRPr="0022294A">
        <w:rPr>
          <w:rFonts w:ascii="Times New Roman" w:hAnsi="Times New Roman"/>
          <w:sz w:val="28"/>
          <w:szCs w:val="28"/>
          <w:lang w:eastAsia="ru-RU"/>
        </w:rPr>
        <w:t>5</w:t>
      </w:r>
      <w:r w:rsidR="004A44DF">
        <w:rPr>
          <w:rFonts w:ascii="Times New Roman" w:hAnsi="Times New Roman"/>
          <w:sz w:val="28"/>
          <w:szCs w:val="28"/>
          <w:lang w:eastAsia="ru-RU"/>
        </w:rPr>
        <w:t>%</w:t>
      </w:r>
      <w:r w:rsidRPr="0022294A">
        <w:rPr>
          <w:rFonts w:ascii="Times New Roman" w:hAnsi="Times New Roman"/>
          <w:sz w:val="28"/>
          <w:szCs w:val="28"/>
          <w:lang w:eastAsia="ru-RU"/>
        </w:rPr>
        <w:t xml:space="preserve"> и 10 % </w:t>
      </w:r>
      <w:r w:rsidR="004A44DF">
        <w:rPr>
          <w:rFonts w:ascii="Times New Roman" w:hAnsi="Times New Roman"/>
          <w:sz w:val="28"/>
          <w:szCs w:val="28"/>
          <w:lang w:eastAsia="ru-RU"/>
        </w:rPr>
        <w:t>экзаменуемых</w:t>
      </w:r>
      <w:r w:rsidRPr="0022294A">
        <w:rPr>
          <w:rFonts w:ascii="Times New Roman" w:hAnsi="Times New Roman"/>
          <w:sz w:val="28"/>
          <w:szCs w:val="28"/>
          <w:lang w:eastAsia="ru-RU"/>
        </w:rPr>
        <w:t xml:space="preserve">, что несколько выше показателей прошлого года. Хотя по-прежнему, примеры часто носят обывательский, примитивный характер. Надо отметить, что </w:t>
      </w:r>
      <w:r w:rsidR="004A44DF">
        <w:rPr>
          <w:rFonts w:ascii="Times New Roman" w:hAnsi="Times New Roman"/>
          <w:sz w:val="28"/>
          <w:szCs w:val="28"/>
          <w:lang w:eastAsia="ru-RU"/>
        </w:rPr>
        <w:t>участники</w:t>
      </w:r>
      <w:r w:rsidRPr="0022294A">
        <w:rPr>
          <w:rFonts w:ascii="Times New Roman" w:hAnsi="Times New Roman"/>
          <w:sz w:val="28"/>
          <w:szCs w:val="28"/>
          <w:lang w:eastAsia="ru-RU"/>
        </w:rPr>
        <w:t xml:space="preserve"> с самыми высокими баллами за работу в 100 % случаев раскрывают смысл высказывания и почти в половине случаев приводят убедительную теоретическую аргументацию и адекватные примеры.</w:t>
      </w:r>
    </w:p>
    <w:p w:rsidR="00885D09" w:rsidRDefault="00885D09" w:rsidP="00885D09">
      <w:pPr>
        <w:pStyle w:val="a3"/>
        <w:spacing w:before="120" w:after="0" w:line="240" w:lineRule="auto"/>
        <w:ind w:left="0" w:firstLine="567"/>
        <w:jc w:val="both"/>
        <w:rPr>
          <w:rFonts w:ascii="Times New Roman" w:hAnsi="Times New Roman"/>
          <w:b/>
          <w:sz w:val="28"/>
          <w:szCs w:val="28"/>
        </w:rPr>
      </w:pPr>
      <w:proofErr w:type="gramStart"/>
      <w:r w:rsidRPr="00632338">
        <w:rPr>
          <w:rFonts w:ascii="Times New Roman" w:hAnsi="Times New Roman"/>
          <w:b/>
          <w:sz w:val="28"/>
          <w:szCs w:val="28"/>
        </w:rPr>
        <w:t>Основные</w:t>
      </w:r>
      <w:proofErr w:type="gramEnd"/>
      <w:r w:rsidRPr="00632338">
        <w:rPr>
          <w:rFonts w:ascii="Times New Roman" w:hAnsi="Times New Roman"/>
          <w:b/>
          <w:sz w:val="28"/>
          <w:szCs w:val="28"/>
        </w:rPr>
        <w:t xml:space="preserve"> УМК по предмету, которые использовались в ОО в 2016-2017 </w:t>
      </w:r>
      <w:r>
        <w:rPr>
          <w:rFonts w:ascii="Times New Roman" w:hAnsi="Times New Roman"/>
          <w:b/>
          <w:sz w:val="28"/>
          <w:szCs w:val="28"/>
        </w:rPr>
        <w:t>учебном году</w:t>
      </w:r>
    </w:p>
    <w:p w:rsidR="00885D09" w:rsidRPr="00885D09" w:rsidRDefault="00885D09" w:rsidP="00885D09">
      <w:pPr>
        <w:ind w:firstLine="567"/>
        <w:jc w:val="right"/>
        <w:rPr>
          <w:b/>
          <w:i/>
        </w:rPr>
      </w:pPr>
      <w:r w:rsidRPr="00885D09">
        <w:rPr>
          <w:i/>
        </w:rPr>
        <w:t>Таблица 1</w:t>
      </w:r>
      <w:r w:rsidR="001C5803">
        <w:rPr>
          <w:i/>
        </w:rPr>
        <w:t>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39"/>
        <w:gridCol w:w="2126"/>
      </w:tblGrid>
      <w:tr w:rsidR="00885D09" w:rsidRPr="00C710E5" w:rsidTr="00C710E5">
        <w:tc>
          <w:tcPr>
            <w:tcW w:w="7939" w:type="dxa"/>
            <w:vAlign w:val="center"/>
          </w:tcPr>
          <w:p w:rsidR="00885D09" w:rsidRPr="00C710E5" w:rsidRDefault="00885D09" w:rsidP="00C710E5">
            <w:pPr>
              <w:pStyle w:val="a3"/>
              <w:spacing w:after="0" w:line="240" w:lineRule="auto"/>
              <w:ind w:left="0" w:firstLine="34"/>
              <w:jc w:val="center"/>
              <w:rPr>
                <w:rFonts w:ascii="Times New Roman" w:hAnsi="Times New Roman"/>
                <w:sz w:val="28"/>
                <w:szCs w:val="28"/>
              </w:rPr>
            </w:pPr>
            <w:r w:rsidRPr="00C710E5">
              <w:rPr>
                <w:rFonts w:ascii="Times New Roman" w:hAnsi="Times New Roman"/>
                <w:sz w:val="28"/>
                <w:szCs w:val="28"/>
              </w:rPr>
              <w:t>Название УМК</w:t>
            </w:r>
          </w:p>
        </w:tc>
        <w:tc>
          <w:tcPr>
            <w:tcW w:w="2126" w:type="dxa"/>
            <w:vAlign w:val="center"/>
          </w:tcPr>
          <w:p w:rsidR="00885D09" w:rsidRPr="00C710E5" w:rsidRDefault="00885D09" w:rsidP="00C710E5">
            <w:pPr>
              <w:pStyle w:val="a3"/>
              <w:spacing w:after="0" w:line="240" w:lineRule="auto"/>
              <w:ind w:left="0" w:firstLine="34"/>
              <w:jc w:val="center"/>
              <w:rPr>
                <w:rFonts w:ascii="Times New Roman" w:hAnsi="Times New Roman"/>
                <w:sz w:val="28"/>
                <w:szCs w:val="28"/>
              </w:rPr>
            </w:pPr>
            <w:r w:rsidRPr="00C710E5">
              <w:rPr>
                <w:rFonts w:ascii="Times New Roman" w:hAnsi="Times New Roman"/>
                <w:sz w:val="28"/>
                <w:szCs w:val="28"/>
              </w:rPr>
              <w:t xml:space="preserve">Примерный процент ОО, в </w:t>
            </w:r>
            <w:proofErr w:type="gramStart"/>
            <w:r w:rsidRPr="00C710E5">
              <w:rPr>
                <w:rFonts w:ascii="Times New Roman" w:hAnsi="Times New Roman"/>
                <w:sz w:val="28"/>
                <w:szCs w:val="28"/>
              </w:rPr>
              <w:t>которых</w:t>
            </w:r>
            <w:proofErr w:type="gramEnd"/>
            <w:r w:rsidRPr="00C710E5">
              <w:rPr>
                <w:rFonts w:ascii="Times New Roman" w:hAnsi="Times New Roman"/>
                <w:sz w:val="28"/>
                <w:szCs w:val="28"/>
              </w:rPr>
              <w:t xml:space="preserve"> использовался данный УМК</w:t>
            </w:r>
          </w:p>
        </w:tc>
      </w:tr>
      <w:tr w:rsidR="0054169B" w:rsidRPr="00C710E5" w:rsidTr="00C710E5">
        <w:tc>
          <w:tcPr>
            <w:tcW w:w="7939" w:type="dxa"/>
            <w:vAlign w:val="center"/>
          </w:tcPr>
          <w:p w:rsidR="0054169B" w:rsidRPr="00C710E5" w:rsidRDefault="0054169B" w:rsidP="00CE5A6E">
            <w:pPr>
              <w:rPr>
                <w:color w:val="000000"/>
                <w:sz w:val="28"/>
                <w:szCs w:val="28"/>
              </w:rPr>
            </w:pPr>
            <w:r w:rsidRPr="00C710E5">
              <w:rPr>
                <w:color w:val="000000"/>
                <w:sz w:val="28"/>
                <w:szCs w:val="28"/>
              </w:rPr>
              <w:t>Обществознание (базовый уровень) 11 кл</w:t>
            </w:r>
            <w:r w:rsidR="00CE5A6E" w:rsidRPr="00C710E5">
              <w:rPr>
                <w:color w:val="000000"/>
                <w:sz w:val="28"/>
                <w:szCs w:val="28"/>
              </w:rPr>
              <w:t>асс</w:t>
            </w:r>
            <w:r w:rsidRPr="00C710E5">
              <w:rPr>
                <w:color w:val="000000"/>
                <w:sz w:val="28"/>
                <w:szCs w:val="28"/>
              </w:rPr>
              <w:t xml:space="preserve"> Боголюбов Л.Н., Городецкая Н.И., Иванова Л.Ф. и др./ под ред. Боголюбова Л.Н., Лазебниковой А.Ю., Литвинова В.А.</w:t>
            </w:r>
            <w:r w:rsidR="00CE5A6E" w:rsidRPr="00C710E5">
              <w:rPr>
                <w:color w:val="000000"/>
                <w:sz w:val="28"/>
                <w:szCs w:val="28"/>
              </w:rPr>
              <w:t>, 2006, 2010, 2013, 2015</w:t>
            </w:r>
          </w:p>
        </w:tc>
        <w:tc>
          <w:tcPr>
            <w:tcW w:w="2126" w:type="dxa"/>
            <w:vAlign w:val="center"/>
          </w:tcPr>
          <w:p w:rsidR="0054169B" w:rsidRPr="00C710E5" w:rsidRDefault="00CE5A6E" w:rsidP="00C710E5">
            <w:pPr>
              <w:jc w:val="center"/>
              <w:rPr>
                <w:color w:val="000000"/>
                <w:sz w:val="28"/>
                <w:szCs w:val="28"/>
              </w:rPr>
            </w:pPr>
            <w:r w:rsidRPr="00C710E5">
              <w:rPr>
                <w:color w:val="000000"/>
                <w:sz w:val="28"/>
                <w:szCs w:val="28"/>
              </w:rPr>
              <w:t>65,6</w:t>
            </w:r>
          </w:p>
        </w:tc>
      </w:tr>
      <w:tr w:rsidR="0054169B" w:rsidRPr="00C710E5" w:rsidTr="00C710E5">
        <w:tc>
          <w:tcPr>
            <w:tcW w:w="7939" w:type="dxa"/>
            <w:vAlign w:val="center"/>
          </w:tcPr>
          <w:p w:rsidR="0054169B" w:rsidRPr="00C710E5" w:rsidRDefault="0054169B" w:rsidP="00CE5A6E">
            <w:pPr>
              <w:rPr>
                <w:color w:val="000000"/>
                <w:sz w:val="28"/>
                <w:szCs w:val="28"/>
              </w:rPr>
            </w:pPr>
            <w:r w:rsidRPr="00C710E5">
              <w:rPr>
                <w:color w:val="000000"/>
                <w:sz w:val="28"/>
                <w:szCs w:val="28"/>
              </w:rPr>
              <w:t>Обществознание (профильный уровень) 11 кл</w:t>
            </w:r>
            <w:r w:rsidR="00CE5A6E" w:rsidRPr="00C710E5">
              <w:rPr>
                <w:color w:val="000000"/>
                <w:sz w:val="28"/>
                <w:szCs w:val="28"/>
              </w:rPr>
              <w:t>асс</w:t>
            </w:r>
            <w:r w:rsidRPr="00C710E5">
              <w:rPr>
                <w:color w:val="000000"/>
                <w:sz w:val="28"/>
                <w:szCs w:val="28"/>
              </w:rPr>
              <w:t xml:space="preserve"> Боголюбов Л.Н., Лабезникова А.Ю., Кинкулькин А.Т. под ред. Боголюбова Л.Н.</w:t>
            </w:r>
            <w:r w:rsidR="00CE5A6E" w:rsidRPr="00C710E5">
              <w:rPr>
                <w:color w:val="000000"/>
                <w:sz w:val="28"/>
                <w:szCs w:val="28"/>
              </w:rPr>
              <w:t>,</w:t>
            </w:r>
            <w:r w:rsidRPr="00C710E5">
              <w:rPr>
                <w:color w:val="000000"/>
                <w:sz w:val="28"/>
                <w:szCs w:val="28"/>
              </w:rPr>
              <w:t>2006</w:t>
            </w:r>
          </w:p>
        </w:tc>
        <w:tc>
          <w:tcPr>
            <w:tcW w:w="2126" w:type="dxa"/>
            <w:vAlign w:val="center"/>
          </w:tcPr>
          <w:p w:rsidR="0054169B" w:rsidRPr="00C710E5" w:rsidRDefault="0054169B" w:rsidP="00C710E5">
            <w:pPr>
              <w:jc w:val="center"/>
              <w:rPr>
                <w:color w:val="000000"/>
                <w:sz w:val="28"/>
                <w:szCs w:val="28"/>
              </w:rPr>
            </w:pPr>
            <w:r w:rsidRPr="00C710E5">
              <w:rPr>
                <w:color w:val="000000"/>
                <w:sz w:val="28"/>
                <w:szCs w:val="28"/>
              </w:rPr>
              <w:t>9,5</w:t>
            </w:r>
          </w:p>
        </w:tc>
      </w:tr>
      <w:tr w:rsidR="0054169B" w:rsidRPr="00C710E5" w:rsidTr="00C710E5">
        <w:tc>
          <w:tcPr>
            <w:tcW w:w="7939" w:type="dxa"/>
            <w:vAlign w:val="center"/>
          </w:tcPr>
          <w:p w:rsidR="0054169B" w:rsidRPr="00C710E5" w:rsidRDefault="0054169B" w:rsidP="00C710E5">
            <w:pPr>
              <w:rPr>
                <w:color w:val="000000"/>
                <w:sz w:val="28"/>
                <w:szCs w:val="28"/>
              </w:rPr>
            </w:pPr>
            <w:r w:rsidRPr="00C710E5">
              <w:rPr>
                <w:color w:val="000000"/>
                <w:sz w:val="28"/>
                <w:szCs w:val="28"/>
              </w:rPr>
              <w:t>Обществознание</w:t>
            </w:r>
            <w:r w:rsidR="00C710E5" w:rsidRPr="00C710E5">
              <w:rPr>
                <w:color w:val="000000"/>
                <w:sz w:val="28"/>
                <w:szCs w:val="28"/>
              </w:rPr>
              <w:t xml:space="preserve"> </w:t>
            </w:r>
            <w:r w:rsidR="00CE5A6E" w:rsidRPr="00C710E5">
              <w:rPr>
                <w:color w:val="000000"/>
                <w:sz w:val="28"/>
                <w:szCs w:val="28"/>
              </w:rPr>
              <w:t>(</w:t>
            </w:r>
            <w:r w:rsidRPr="00C710E5">
              <w:rPr>
                <w:color w:val="000000"/>
                <w:sz w:val="28"/>
                <w:szCs w:val="28"/>
              </w:rPr>
              <w:t>базовый уровень</w:t>
            </w:r>
            <w:r w:rsidR="00CE5A6E" w:rsidRPr="00C710E5">
              <w:rPr>
                <w:color w:val="000000"/>
                <w:sz w:val="28"/>
                <w:szCs w:val="28"/>
              </w:rPr>
              <w:t>) 11 класс</w:t>
            </w:r>
            <w:r w:rsidRPr="00C710E5">
              <w:rPr>
                <w:color w:val="000000"/>
                <w:sz w:val="28"/>
                <w:szCs w:val="28"/>
              </w:rPr>
              <w:t xml:space="preserve"> Воронцов А.В., </w:t>
            </w:r>
            <w:r w:rsidRPr="00C710E5">
              <w:rPr>
                <w:color w:val="000000"/>
                <w:sz w:val="28"/>
                <w:szCs w:val="28"/>
              </w:rPr>
              <w:lastRenderedPageBreak/>
              <w:t>Королева Г.Э., Наумов С.А., Романов К.С., под ред. Бордовского Г.А.</w:t>
            </w:r>
            <w:r w:rsidR="00CE5A6E" w:rsidRPr="00C710E5">
              <w:rPr>
                <w:color w:val="000000"/>
                <w:sz w:val="28"/>
                <w:szCs w:val="28"/>
              </w:rPr>
              <w:t>, 2015</w:t>
            </w:r>
          </w:p>
        </w:tc>
        <w:tc>
          <w:tcPr>
            <w:tcW w:w="2126" w:type="dxa"/>
            <w:vAlign w:val="center"/>
          </w:tcPr>
          <w:p w:rsidR="0054169B" w:rsidRPr="00C710E5" w:rsidRDefault="0054169B" w:rsidP="00C710E5">
            <w:pPr>
              <w:jc w:val="center"/>
              <w:rPr>
                <w:color w:val="000000"/>
                <w:sz w:val="28"/>
                <w:szCs w:val="28"/>
              </w:rPr>
            </w:pPr>
            <w:r w:rsidRPr="00C710E5">
              <w:rPr>
                <w:color w:val="000000"/>
                <w:sz w:val="28"/>
                <w:szCs w:val="28"/>
              </w:rPr>
              <w:lastRenderedPageBreak/>
              <w:t>4,7</w:t>
            </w:r>
          </w:p>
        </w:tc>
      </w:tr>
      <w:tr w:rsidR="0054169B" w:rsidRPr="00C710E5" w:rsidTr="00C710E5">
        <w:tc>
          <w:tcPr>
            <w:tcW w:w="7939" w:type="dxa"/>
            <w:vAlign w:val="center"/>
          </w:tcPr>
          <w:p w:rsidR="0054169B" w:rsidRPr="00C710E5" w:rsidRDefault="00CE5A6E" w:rsidP="00C710E5">
            <w:pPr>
              <w:rPr>
                <w:color w:val="000000"/>
                <w:sz w:val="28"/>
                <w:szCs w:val="28"/>
              </w:rPr>
            </w:pPr>
            <w:r w:rsidRPr="00C710E5">
              <w:rPr>
                <w:color w:val="000000"/>
                <w:sz w:val="28"/>
                <w:szCs w:val="28"/>
              </w:rPr>
              <w:lastRenderedPageBreak/>
              <w:t>Обществознани</w:t>
            </w:r>
            <w:r w:rsidR="00C710E5" w:rsidRPr="00C710E5">
              <w:rPr>
                <w:color w:val="000000"/>
                <w:sz w:val="28"/>
                <w:szCs w:val="28"/>
              </w:rPr>
              <w:t>е</w:t>
            </w:r>
            <w:r w:rsidR="0054169B" w:rsidRPr="00C710E5">
              <w:rPr>
                <w:color w:val="000000"/>
                <w:sz w:val="28"/>
                <w:szCs w:val="28"/>
              </w:rPr>
              <w:t xml:space="preserve"> (базовый уровень) 11 кл</w:t>
            </w:r>
            <w:r w:rsidRPr="00C710E5">
              <w:rPr>
                <w:color w:val="000000"/>
                <w:sz w:val="28"/>
                <w:szCs w:val="28"/>
              </w:rPr>
              <w:t>асс</w:t>
            </w:r>
            <w:r w:rsidR="0054169B" w:rsidRPr="00C710E5">
              <w:rPr>
                <w:color w:val="000000"/>
                <w:sz w:val="28"/>
                <w:szCs w:val="28"/>
              </w:rPr>
              <w:t xml:space="preserve"> Кравченко А.И., Певцова Е.А. 2006</w:t>
            </w:r>
          </w:p>
        </w:tc>
        <w:tc>
          <w:tcPr>
            <w:tcW w:w="2126" w:type="dxa"/>
            <w:vAlign w:val="center"/>
          </w:tcPr>
          <w:p w:rsidR="0054169B" w:rsidRPr="00C710E5" w:rsidRDefault="0054169B" w:rsidP="00C710E5">
            <w:pPr>
              <w:jc w:val="center"/>
              <w:rPr>
                <w:color w:val="000000"/>
                <w:sz w:val="28"/>
                <w:szCs w:val="28"/>
              </w:rPr>
            </w:pPr>
            <w:r w:rsidRPr="00C710E5">
              <w:rPr>
                <w:color w:val="000000"/>
                <w:sz w:val="28"/>
                <w:szCs w:val="28"/>
              </w:rPr>
              <w:t>18,2</w:t>
            </w:r>
          </w:p>
        </w:tc>
      </w:tr>
      <w:tr w:rsidR="0054169B" w:rsidRPr="00C710E5" w:rsidTr="00C710E5">
        <w:tc>
          <w:tcPr>
            <w:tcW w:w="7939" w:type="dxa"/>
            <w:vAlign w:val="center"/>
          </w:tcPr>
          <w:p w:rsidR="0054169B" w:rsidRPr="00C710E5" w:rsidRDefault="0054169B" w:rsidP="00C710E5">
            <w:pPr>
              <w:rPr>
                <w:color w:val="000000"/>
                <w:sz w:val="28"/>
                <w:szCs w:val="28"/>
              </w:rPr>
            </w:pPr>
            <w:r w:rsidRPr="00C710E5">
              <w:rPr>
                <w:color w:val="000000"/>
                <w:sz w:val="28"/>
                <w:szCs w:val="28"/>
              </w:rPr>
              <w:t>Обществознание (базовый уровень) 11 кл</w:t>
            </w:r>
            <w:r w:rsidR="00C710E5" w:rsidRPr="00C710E5">
              <w:rPr>
                <w:color w:val="000000"/>
                <w:sz w:val="28"/>
                <w:szCs w:val="28"/>
              </w:rPr>
              <w:t>асс</w:t>
            </w:r>
            <w:r w:rsidRPr="00C710E5">
              <w:rPr>
                <w:color w:val="000000"/>
                <w:sz w:val="28"/>
                <w:szCs w:val="28"/>
              </w:rPr>
              <w:t xml:space="preserve"> Никитин А.Ф.,</w:t>
            </w:r>
            <w:r w:rsidR="00C710E5" w:rsidRPr="00C710E5">
              <w:rPr>
                <w:color w:val="000000"/>
                <w:sz w:val="28"/>
                <w:szCs w:val="28"/>
              </w:rPr>
              <w:t xml:space="preserve"> Грибанова Г.И., Мартьянов Д.С., 2015</w:t>
            </w:r>
          </w:p>
        </w:tc>
        <w:tc>
          <w:tcPr>
            <w:tcW w:w="2126" w:type="dxa"/>
            <w:vAlign w:val="center"/>
          </w:tcPr>
          <w:p w:rsidR="0054169B" w:rsidRPr="00C710E5" w:rsidRDefault="0054169B" w:rsidP="00C710E5">
            <w:pPr>
              <w:jc w:val="center"/>
              <w:rPr>
                <w:color w:val="000000"/>
                <w:sz w:val="28"/>
                <w:szCs w:val="28"/>
              </w:rPr>
            </w:pPr>
            <w:r w:rsidRPr="00C710E5">
              <w:rPr>
                <w:color w:val="000000"/>
                <w:sz w:val="28"/>
                <w:szCs w:val="28"/>
              </w:rPr>
              <w:t>0,7</w:t>
            </w:r>
          </w:p>
        </w:tc>
      </w:tr>
      <w:tr w:rsidR="0054169B" w:rsidRPr="00C710E5" w:rsidTr="00C710E5">
        <w:tc>
          <w:tcPr>
            <w:tcW w:w="7939" w:type="dxa"/>
            <w:vAlign w:val="center"/>
          </w:tcPr>
          <w:p w:rsidR="0054169B" w:rsidRPr="00C710E5" w:rsidRDefault="0054169B" w:rsidP="00C710E5">
            <w:pPr>
              <w:rPr>
                <w:color w:val="000000"/>
                <w:sz w:val="28"/>
                <w:szCs w:val="28"/>
              </w:rPr>
            </w:pPr>
            <w:r w:rsidRPr="00C710E5">
              <w:rPr>
                <w:color w:val="000000"/>
                <w:sz w:val="28"/>
                <w:szCs w:val="28"/>
              </w:rPr>
              <w:t>Обществознание (базовый уровень) 11 кл</w:t>
            </w:r>
            <w:r w:rsidR="00C710E5" w:rsidRPr="00C710E5">
              <w:rPr>
                <w:color w:val="000000"/>
                <w:sz w:val="28"/>
                <w:szCs w:val="28"/>
              </w:rPr>
              <w:t>асс</w:t>
            </w:r>
            <w:r w:rsidRPr="00C710E5">
              <w:rPr>
                <w:color w:val="000000"/>
                <w:sz w:val="28"/>
                <w:szCs w:val="28"/>
              </w:rPr>
              <w:t xml:space="preserve"> Никитин А.Ф., Метлик И.В. под ред. Метлика И.В. 2008</w:t>
            </w:r>
          </w:p>
        </w:tc>
        <w:tc>
          <w:tcPr>
            <w:tcW w:w="2126" w:type="dxa"/>
            <w:vAlign w:val="center"/>
          </w:tcPr>
          <w:p w:rsidR="0054169B" w:rsidRPr="00C710E5" w:rsidRDefault="0054169B" w:rsidP="00C710E5">
            <w:pPr>
              <w:jc w:val="center"/>
              <w:rPr>
                <w:color w:val="000000"/>
                <w:sz w:val="28"/>
                <w:szCs w:val="28"/>
              </w:rPr>
            </w:pPr>
            <w:r w:rsidRPr="00C710E5">
              <w:rPr>
                <w:color w:val="000000"/>
                <w:sz w:val="28"/>
                <w:szCs w:val="28"/>
              </w:rPr>
              <w:t>0,7</w:t>
            </w:r>
          </w:p>
        </w:tc>
      </w:tr>
      <w:tr w:rsidR="0054169B" w:rsidRPr="00C710E5" w:rsidTr="00C710E5">
        <w:tc>
          <w:tcPr>
            <w:tcW w:w="7939" w:type="dxa"/>
            <w:vAlign w:val="center"/>
          </w:tcPr>
          <w:p w:rsidR="0054169B" w:rsidRPr="00C710E5" w:rsidRDefault="00CE5A6E" w:rsidP="00C710E5">
            <w:pPr>
              <w:rPr>
                <w:color w:val="000000"/>
                <w:sz w:val="28"/>
                <w:szCs w:val="28"/>
              </w:rPr>
            </w:pPr>
            <w:r w:rsidRPr="00C710E5">
              <w:rPr>
                <w:color w:val="000000"/>
                <w:sz w:val="28"/>
                <w:szCs w:val="28"/>
              </w:rPr>
              <w:t>Обществознание (базовый уровень) 11 кл</w:t>
            </w:r>
            <w:r w:rsidR="00C710E5" w:rsidRPr="00C710E5">
              <w:rPr>
                <w:color w:val="000000"/>
                <w:sz w:val="28"/>
                <w:szCs w:val="28"/>
              </w:rPr>
              <w:t>асс</w:t>
            </w:r>
            <w:r w:rsidRPr="00C710E5">
              <w:rPr>
                <w:color w:val="000000"/>
                <w:sz w:val="28"/>
                <w:szCs w:val="28"/>
              </w:rPr>
              <w:t xml:space="preserve"> Поляков Л.В., Неклесса А.И., Ионин Л.Г.</w:t>
            </w:r>
            <w:r w:rsidR="00C710E5" w:rsidRPr="00C710E5">
              <w:rPr>
                <w:color w:val="000000"/>
                <w:sz w:val="28"/>
                <w:szCs w:val="28"/>
              </w:rPr>
              <w:t>,</w:t>
            </w:r>
            <w:r w:rsidRPr="00C710E5">
              <w:rPr>
                <w:color w:val="000000"/>
                <w:sz w:val="28"/>
                <w:szCs w:val="28"/>
              </w:rPr>
              <w:t xml:space="preserve"> 2006 </w:t>
            </w:r>
          </w:p>
        </w:tc>
        <w:tc>
          <w:tcPr>
            <w:tcW w:w="2126" w:type="dxa"/>
            <w:vAlign w:val="center"/>
          </w:tcPr>
          <w:p w:rsidR="0054169B" w:rsidRPr="00C710E5" w:rsidRDefault="00CE5A6E" w:rsidP="00C710E5">
            <w:pPr>
              <w:jc w:val="center"/>
              <w:rPr>
                <w:color w:val="000000"/>
                <w:sz w:val="28"/>
                <w:szCs w:val="28"/>
              </w:rPr>
            </w:pPr>
            <w:r w:rsidRPr="00C710E5">
              <w:rPr>
                <w:color w:val="000000"/>
                <w:sz w:val="28"/>
                <w:szCs w:val="28"/>
              </w:rPr>
              <w:t>0,7</w:t>
            </w:r>
          </w:p>
        </w:tc>
      </w:tr>
    </w:tbl>
    <w:p w:rsidR="002C2C42" w:rsidRPr="001A252E" w:rsidRDefault="002C2C42" w:rsidP="00DC680F">
      <w:pPr>
        <w:pStyle w:val="af5"/>
        <w:tabs>
          <w:tab w:val="left" w:pos="0"/>
        </w:tabs>
        <w:spacing w:before="120"/>
        <w:ind w:firstLine="567"/>
        <w:jc w:val="both"/>
        <w:rPr>
          <w:rFonts w:ascii="Times New Roman" w:hAnsi="Times New Roman"/>
          <w:sz w:val="28"/>
          <w:szCs w:val="28"/>
          <w:lang w:eastAsia="ru-RU"/>
        </w:rPr>
      </w:pPr>
      <w:r w:rsidRPr="00473851">
        <w:rPr>
          <w:rFonts w:ascii="Times New Roman" w:hAnsi="Times New Roman"/>
          <w:b/>
          <w:sz w:val="28"/>
          <w:szCs w:val="28"/>
          <w:lang w:eastAsia="ru-RU"/>
        </w:rPr>
        <w:t>ВЫВОДЫ</w:t>
      </w:r>
      <w:r w:rsidRPr="001A252E">
        <w:rPr>
          <w:rFonts w:ascii="Times New Roman" w:hAnsi="Times New Roman"/>
          <w:sz w:val="28"/>
          <w:szCs w:val="28"/>
          <w:lang w:eastAsia="ru-RU"/>
        </w:rPr>
        <w:t xml:space="preserve"> </w:t>
      </w:r>
    </w:p>
    <w:p w:rsidR="002C2C42" w:rsidRPr="0022294A" w:rsidRDefault="002C2C42" w:rsidP="001A252E">
      <w:pPr>
        <w:pStyle w:val="af5"/>
        <w:tabs>
          <w:tab w:val="left" w:pos="0"/>
        </w:tabs>
        <w:ind w:firstLine="567"/>
        <w:jc w:val="both"/>
        <w:rPr>
          <w:rFonts w:ascii="Times New Roman" w:hAnsi="Times New Roman"/>
          <w:sz w:val="28"/>
          <w:szCs w:val="28"/>
          <w:lang w:eastAsia="ru-RU"/>
        </w:rPr>
      </w:pPr>
      <w:r w:rsidRPr="00473851">
        <w:rPr>
          <w:rFonts w:ascii="Times New Roman" w:hAnsi="Times New Roman"/>
          <w:i/>
          <w:sz w:val="28"/>
          <w:szCs w:val="28"/>
          <w:lang w:eastAsia="ru-RU"/>
        </w:rPr>
        <w:t xml:space="preserve">Перечень элементов содержания / умений и видов деятельности, усвоение которых всеми </w:t>
      </w:r>
      <w:r w:rsidR="00473851" w:rsidRPr="00473851">
        <w:rPr>
          <w:rFonts w:ascii="Times New Roman" w:hAnsi="Times New Roman"/>
          <w:i/>
          <w:sz w:val="28"/>
          <w:szCs w:val="28"/>
          <w:lang w:eastAsia="ru-RU"/>
        </w:rPr>
        <w:t>участниками</w:t>
      </w:r>
      <w:r w:rsidRPr="00473851">
        <w:rPr>
          <w:rFonts w:ascii="Times New Roman" w:hAnsi="Times New Roman"/>
          <w:i/>
          <w:sz w:val="28"/>
          <w:szCs w:val="28"/>
          <w:lang w:eastAsia="ru-RU"/>
        </w:rPr>
        <w:t xml:space="preserve"> региона в целом можно считать достаточным</w:t>
      </w:r>
      <w:r w:rsidRPr="0022294A">
        <w:rPr>
          <w:rFonts w:ascii="Times New Roman" w:hAnsi="Times New Roman"/>
          <w:sz w:val="28"/>
          <w:szCs w:val="28"/>
          <w:lang w:eastAsia="ru-RU"/>
        </w:rPr>
        <w:t>.</w:t>
      </w:r>
    </w:p>
    <w:p w:rsidR="002C2C42" w:rsidRPr="001A252E"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1.</w:t>
      </w:r>
      <w:r w:rsidR="002C2C42" w:rsidRPr="001A252E">
        <w:rPr>
          <w:rFonts w:ascii="Times New Roman" w:hAnsi="Times New Roman"/>
          <w:sz w:val="28"/>
          <w:szCs w:val="28"/>
          <w:lang w:eastAsia="ru-RU"/>
        </w:rPr>
        <w:t xml:space="preserve">Задания из содержательных разделов </w:t>
      </w:r>
      <w:r w:rsidR="00473851">
        <w:rPr>
          <w:rFonts w:ascii="Times New Roman" w:hAnsi="Times New Roman"/>
          <w:sz w:val="28"/>
          <w:szCs w:val="28"/>
          <w:lang w:eastAsia="ru-RU"/>
        </w:rPr>
        <w:t>«</w:t>
      </w:r>
      <w:r w:rsidR="002C2C42" w:rsidRPr="001A252E">
        <w:rPr>
          <w:rFonts w:ascii="Times New Roman" w:hAnsi="Times New Roman"/>
          <w:sz w:val="28"/>
          <w:szCs w:val="28"/>
          <w:lang w:eastAsia="ru-RU"/>
        </w:rPr>
        <w:t>Человек и общество</w:t>
      </w:r>
      <w:r w:rsidR="00473851">
        <w:rPr>
          <w:rFonts w:ascii="Times New Roman" w:hAnsi="Times New Roman"/>
          <w:sz w:val="28"/>
          <w:szCs w:val="28"/>
          <w:lang w:eastAsia="ru-RU"/>
        </w:rPr>
        <w:t>»</w:t>
      </w:r>
      <w:r w:rsidR="002C2C42" w:rsidRPr="001A252E">
        <w:rPr>
          <w:rFonts w:ascii="Times New Roman" w:hAnsi="Times New Roman"/>
          <w:sz w:val="28"/>
          <w:szCs w:val="28"/>
          <w:lang w:eastAsia="ru-RU"/>
        </w:rPr>
        <w:t xml:space="preserve">, </w:t>
      </w:r>
      <w:r w:rsidR="00473851">
        <w:rPr>
          <w:rFonts w:ascii="Times New Roman" w:hAnsi="Times New Roman"/>
          <w:sz w:val="28"/>
          <w:szCs w:val="28"/>
          <w:lang w:eastAsia="ru-RU"/>
        </w:rPr>
        <w:t>«</w:t>
      </w:r>
      <w:r w:rsidR="002C2C42" w:rsidRPr="001A252E">
        <w:rPr>
          <w:rFonts w:ascii="Times New Roman" w:hAnsi="Times New Roman"/>
          <w:sz w:val="28"/>
          <w:szCs w:val="28"/>
          <w:lang w:eastAsia="ru-RU"/>
        </w:rPr>
        <w:t>Экономика</w:t>
      </w:r>
      <w:r w:rsidR="00473851">
        <w:rPr>
          <w:rFonts w:ascii="Times New Roman" w:hAnsi="Times New Roman"/>
          <w:sz w:val="28"/>
          <w:szCs w:val="28"/>
          <w:lang w:eastAsia="ru-RU"/>
        </w:rPr>
        <w:t>»</w:t>
      </w:r>
      <w:r w:rsidR="002C2C42" w:rsidRPr="001A252E">
        <w:rPr>
          <w:rFonts w:ascii="Times New Roman" w:hAnsi="Times New Roman"/>
          <w:sz w:val="28"/>
          <w:szCs w:val="28"/>
          <w:lang w:eastAsia="ru-RU"/>
        </w:rPr>
        <w:t xml:space="preserve"> и </w:t>
      </w:r>
      <w:r w:rsidR="00473851">
        <w:rPr>
          <w:rFonts w:ascii="Times New Roman" w:hAnsi="Times New Roman"/>
          <w:sz w:val="28"/>
          <w:szCs w:val="28"/>
          <w:lang w:eastAsia="ru-RU"/>
        </w:rPr>
        <w:t>«</w:t>
      </w:r>
      <w:r w:rsidR="002C2C42" w:rsidRPr="001A252E">
        <w:rPr>
          <w:rFonts w:ascii="Times New Roman" w:hAnsi="Times New Roman"/>
          <w:sz w:val="28"/>
          <w:szCs w:val="28"/>
          <w:lang w:eastAsia="ru-RU"/>
        </w:rPr>
        <w:t>Социальные отношения</w:t>
      </w:r>
      <w:r w:rsidR="00473851">
        <w:rPr>
          <w:rFonts w:ascii="Times New Roman" w:hAnsi="Times New Roman"/>
          <w:sz w:val="28"/>
          <w:szCs w:val="28"/>
          <w:lang w:eastAsia="ru-RU"/>
        </w:rPr>
        <w:t>»</w:t>
      </w:r>
      <w:r w:rsidR="002C2C42" w:rsidRPr="001A252E">
        <w:rPr>
          <w:rFonts w:ascii="Times New Roman" w:hAnsi="Times New Roman"/>
          <w:sz w:val="28"/>
          <w:szCs w:val="28"/>
          <w:lang w:eastAsia="ru-RU"/>
        </w:rPr>
        <w:t xml:space="preserve"> традиционного несколько лучше выполняются </w:t>
      </w:r>
      <w:r w:rsidR="00473851">
        <w:rPr>
          <w:rFonts w:ascii="Times New Roman" w:hAnsi="Times New Roman"/>
          <w:sz w:val="28"/>
          <w:szCs w:val="28"/>
          <w:lang w:eastAsia="ru-RU"/>
        </w:rPr>
        <w:t>участниками</w:t>
      </w:r>
      <w:r w:rsidR="002C2C42" w:rsidRPr="001A252E">
        <w:rPr>
          <w:rFonts w:ascii="Times New Roman" w:hAnsi="Times New Roman"/>
          <w:sz w:val="28"/>
          <w:szCs w:val="28"/>
          <w:lang w:eastAsia="ru-RU"/>
        </w:rPr>
        <w:t>.</w:t>
      </w:r>
    </w:p>
    <w:p w:rsidR="002C2C42" w:rsidRPr="001A252E"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2. </w:t>
      </w:r>
      <w:r w:rsidR="002C2C42" w:rsidRPr="0022294A">
        <w:rPr>
          <w:rFonts w:ascii="Times New Roman" w:hAnsi="Times New Roman"/>
          <w:sz w:val="28"/>
          <w:szCs w:val="28"/>
          <w:lang w:eastAsia="ru-RU"/>
        </w:rPr>
        <w:t xml:space="preserve">Задания на умение </w:t>
      </w:r>
      <w:r w:rsidR="00473851">
        <w:rPr>
          <w:rFonts w:ascii="Times New Roman" w:hAnsi="Times New Roman"/>
          <w:sz w:val="28"/>
          <w:szCs w:val="28"/>
          <w:lang w:eastAsia="ru-RU"/>
        </w:rPr>
        <w:t>х</w:t>
      </w:r>
      <w:r w:rsidR="002C2C42" w:rsidRPr="001A252E">
        <w:rPr>
          <w:rFonts w:ascii="Times New Roman" w:hAnsi="Times New Roman"/>
          <w:sz w:val="28"/>
          <w:szCs w:val="28"/>
          <w:lang w:eastAsia="ru-RU"/>
        </w:rPr>
        <w:t xml:space="preserve">арактеризовать </w:t>
      </w:r>
      <w:r w:rsidR="002C2C42" w:rsidRPr="0022294A">
        <w:rPr>
          <w:rFonts w:ascii="Times New Roman" w:hAnsi="Times New Roman"/>
          <w:sz w:val="28"/>
          <w:szCs w:val="28"/>
          <w:lang w:eastAsia="ru-RU"/>
        </w:rPr>
        <w:t>с научных позиций основные социальные объекты (факты, явления, процессы, институты), их место и значение в жизни общества как целостной систем (задание на раскрытие смысла понятия, использование понятия в заданном контексте) достаточно успешно выполня</w:t>
      </w:r>
      <w:r w:rsidR="00473851">
        <w:rPr>
          <w:rFonts w:ascii="Times New Roman" w:hAnsi="Times New Roman"/>
          <w:sz w:val="28"/>
          <w:szCs w:val="28"/>
          <w:lang w:eastAsia="ru-RU"/>
        </w:rPr>
        <w:t>ю</w:t>
      </w:r>
      <w:r w:rsidR="002C2C42" w:rsidRPr="0022294A">
        <w:rPr>
          <w:rFonts w:ascii="Times New Roman" w:hAnsi="Times New Roman"/>
          <w:sz w:val="28"/>
          <w:szCs w:val="28"/>
          <w:lang w:eastAsia="ru-RU"/>
        </w:rPr>
        <w:t>тся в блоке «Социальные отношения»</w:t>
      </w:r>
      <w:r w:rsidR="00473851">
        <w:rPr>
          <w:rFonts w:ascii="Times New Roman" w:hAnsi="Times New Roman"/>
          <w:sz w:val="28"/>
          <w:szCs w:val="28"/>
          <w:lang w:eastAsia="ru-RU"/>
        </w:rPr>
        <w:t xml:space="preserve">, </w:t>
      </w:r>
      <w:r w:rsidR="002C2C42" w:rsidRPr="0022294A">
        <w:rPr>
          <w:rFonts w:ascii="Times New Roman" w:hAnsi="Times New Roman"/>
          <w:sz w:val="28"/>
          <w:szCs w:val="28"/>
          <w:lang w:eastAsia="ru-RU"/>
        </w:rPr>
        <w:t>«Человек и общество», знание основ конституционного строя.</w:t>
      </w:r>
    </w:p>
    <w:p w:rsidR="002C2C42" w:rsidRPr="001A252E"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3. </w:t>
      </w:r>
      <w:r w:rsidR="002C2C42" w:rsidRPr="0022294A">
        <w:rPr>
          <w:rFonts w:ascii="Times New Roman" w:hAnsi="Times New Roman"/>
          <w:sz w:val="28"/>
          <w:szCs w:val="28"/>
          <w:lang w:eastAsia="ru-RU"/>
        </w:rPr>
        <w:t xml:space="preserve">Задания на умение </w:t>
      </w:r>
      <w:r w:rsidR="002C2C42" w:rsidRPr="001A252E">
        <w:rPr>
          <w:rFonts w:ascii="Times New Roman" w:hAnsi="Times New Roman"/>
          <w:sz w:val="28"/>
          <w:szCs w:val="28"/>
          <w:lang w:eastAsia="ru-RU"/>
        </w:rPr>
        <w:t xml:space="preserve">анализировать </w:t>
      </w:r>
      <w:r w:rsidR="002C2C42" w:rsidRPr="0022294A">
        <w:rPr>
          <w:rFonts w:ascii="Times New Roman" w:hAnsi="Times New Roman"/>
          <w:sz w:val="28"/>
          <w:szCs w:val="28"/>
          <w:lang w:eastAsia="ru-RU"/>
        </w:rPr>
        <w:t>актуальную информацию о соц</w:t>
      </w:r>
      <w:r w:rsidR="00473851">
        <w:rPr>
          <w:rFonts w:ascii="Times New Roman" w:hAnsi="Times New Roman"/>
          <w:sz w:val="28"/>
          <w:szCs w:val="28"/>
          <w:lang w:eastAsia="ru-RU"/>
        </w:rPr>
        <w:t>иальных</w:t>
      </w:r>
      <w:r w:rsidR="002C2C42" w:rsidRPr="0022294A">
        <w:rPr>
          <w:rFonts w:ascii="Times New Roman" w:hAnsi="Times New Roman"/>
          <w:sz w:val="28"/>
          <w:szCs w:val="28"/>
          <w:lang w:eastAsia="ru-RU"/>
        </w:rPr>
        <w:t xml:space="preserve"> объектах выявляя их общие черты и различия; </w:t>
      </w:r>
      <w:r w:rsidR="002C2C42" w:rsidRPr="001A252E">
        <w:rPr>
          <w:rFonts w:ascii="Times New Roman" w:hAnsi="Times New Roman"/>
          <w:sz w:val="28"/>
          <w:szCs w:val="28"/>
          <w:lang w:eastAsia="ru-RU"/>
        </w:rPr>
        <w:t>устанавливать соответствия</w:t>
      </w:r>
      <w:r w:rsidR="002C2C42" w:rsidRPr="0022294A">
        <w:rPr>
          <w:rFonts w:ascii="Times New Roman" w:hAnsi="Times New Roman"/>
          <w:sz w:val="28"/>
          <w:szCs w:val="28"/>
          <w:lang w:eastAsia="ru-RU"/>
        </w:rPr>
        <w:t xml:space="preserve"> между существенными чертами и признаками изученных социальных явлений и обществоведческими терминами и понятиями успешно выполня</w:t>
      </w:r>
      <w:r w:rsidR="00473851">
        <w:rPr>
          <w:rFonts w:ascii="Times New Roman" w:hAnsi="Times New Roman"/>
          <w:sz w:val="28"/>
          <w:szCs w:val="28"/>
          <w:lang w:eastAsia="ru-RU"/>
        </w:rPr>
        <w:t>ю</w:t>
      </w:r>
      <w:r w:rsidR="002C2C42" w:rsidRPr="0022294A">
        <w:rPr>
          <w:rFonts w:ascii="Times New Roman" w:hAnsi="Times New Roman"/>
          <w:sz w:val="28"/>
          <w:szCs w:val="28"/>
          <w:lang w:eastAsia="ru-RU"/>
        </w:rPr>
        <w:t>тся в блоке «Человек и общество» и «Право»</w:t>
      </w:r>
      <w:r w:rsidR="00473851">
        <w:rPr>
          <w:rFonts w:ascii="Times New Roman" w:hAnsi="Times New Roman"/>
          <w:sz w:val="28"/>
          <w:szCs w:val="28"/>
          <w:lang w:eastAsia="ru-RU"/>
        </w:rPr>
        <w:t>.</w:t>
      </w:r>
    </w:p>
    <w:p w:rsidR="002C2C42" w:rsidRPr="001A252E"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4. </w:t>
      </w:r>
      <w:r w:rsidR="002C2C42" w:rsidRPr="0022294A">
        <w:rPr>
          <w:rFonts w:ascii="Times New Roman" w:hAnsi="Times New Roman"/>
          <w:sz w:val="28"/>
          <w:szCs w:val="28"/>
          <w:lang w:eastAsia="ru-RU"/>
        </w:rPr>
        <w:t xml:space="preserve">Задания на умение </w:t>
      </w:r>
      <w:r w:rsidR="002C2C42" w:rsidRPr="001A252E">
        <w:rPr>
          <w:rFonts w:ascii="Times New Roman" w:hAnsi="Times New Roman"/>
          <w:sz w:val="28"/>
          <w:szCs w:val="28"/>
          <w:lang w:eastAsia="ru-RU"/>
        </w:rPr>
        <w:t>применять с</w:t>
      </w:r>
      <w:r w:rsidR="002C2C42" w:rsidRPr="0022294A">
        <w:rPr>
          <w:rFonts w:ascii="Times New Roman" w:hAnsi="Times New Roman"/>
          <w:sz w:val="28"/>
          <w:szCs w:val="28"/>
          <w:lang w:eastAsia="ru-RU"/>
        </w:rPr>
        <w:t>оциально-экономические и гуманитарные знания в процессе решения познавательных задач по актуальным социальным проблемам успешно выполняется только в блоке «Человек и общество»</w:t>
      </w:r>
      <w:r w:rsidR="00473851">
        <w:rPr>
          <w:rFonts w:ascii="Times New Roman" w:hAnsi="Times New Roman"/>
          <w:sz w:val="28"/>
          <w:szCs w:val="28"/>
          <w:lang w:eastAsia="ru-RU"/>
        </w:rPr>
        <w:t>.</w:t>
      </w:r>
    </w:p>
    <w:p w:rsidR="002C2C42" w:rsidRPr="001A252E"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5. </w:t>
      </w:r>
      <w:r w:rsidR="002C2C42" w:rsidRPr="001A252E">
        <w:rPr>
          <w:rFonts w:ascii="Times New Roman" w:hAnsi="Times New Roman"/>
          <w:sz w:val="28"/>
          <w:szCs w:val="28"/>
          <w:lang w:eastAsia="ru-RU"/>
        </w:rPr>
        <w:t>Достаточно хорошо выполняются задания 21 и 22 по поиску информации в тексте.</w:t>
      </w:r>
    </w:p>
    <w:p w:rsidR="002C2C42" w:rsidRDefault="002C2C42" w:rsidP="001A252E">
      <w:pPr>
        <w:pStyle w:val="af5"/>
        <w:tabs>
          <w:tab w:val="left" w:pos="0"/>
        </w:tabs>
        <w:ind w:firstLine="567"/>
        <w:jc w:val="both"/>
        <w:rPr>
          <w:rFonts w:ascii="Times New Roman" w:hAnsi="Times New Roman"/>
          <w:i/>
          <w:sz w:val="28"/>
          <w:szCs w:val="28"/>
          <w:lang w:eastAsia="ru-RU"/>
        </w:rPr>
      </w:pPr>
      <w:r w:rsidRPr="00473851">
        <w:rPr>
          <w:rFonts w:ascii="Times New Roman" w:hAnsi="Times New Roman"/>
          <w:i/>
          <w:sz w:val="28"/>
          <w:szCs w:val="28"/>
          <w:lang w:eastAsia="ru-RU"/>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45378B"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1. Сложными заданиями для выполнения</w:t>
      </w:r>
      <w:r w:rsidR="002C2C42" w:rsidRPr="001A252E">
        <w:rPr>
          <w:rFonts w:ascii="Times New Roman" w:hAnsi="Times New Roman"/>
          <w:sz w:val="28"/>
          <w:szCs w:val="28"/>
          <w:lang w:eastAsia="ru-RU"/>
        </w:rPr>
        <w:t xml:space="preserve"> </w:t>
      </w:r>
      <w:r>
        <w:rPr>
          <w:rFonts w:ascii="Times New Roman" w:hAnsi="Times New Roman"/>
          <w:sz w:val="28"/>
          <w:szCs w:val="28"/>
          <w:lang w:eastAsia="ru-RU"/>
        </w:rPr>
        <w:t xml:space="preserve">участниками являются задания </w:t>
      </w:r>
      <w:r w:rsidR="002C2C42" w:rsidRPr="001A252E">
        <w:rPr>
          <w:rFonts w:ascii="Times New Roman" w:hAnsi="Times New Roman"/>
          <w:sz w:val="28"/>
          <w:szCs w:val="28"/>
          <w:lang w:eastAsia="ru-RU"/>
        </w:rPr>
        <w:t xml:space="preserve">из разделов </w:t>
      </w:r>
      <w:r w:rsidR="00ED40AD">
        <w:rPr>
          <w:rFonts w:ascii="Times New Roman" w:hAnsi="Times New Roman"/>
          <w:sz w:val="28"/>
          <w:szCs w:val="28"/>
          <w:lang w:eastAsia="ru-RU"/>
        </w:rPr>
        <w:t>«</w:t>
      </w:r>
      <w:r w:rsidR="002C2C42" w:rsidRPr="001A252E">
        <w:rPr>
          <w:rFonts w:ascii="Times New Roman" w:hAnsi="Times New Roman"/>
          <w:sz w:val="28"/>
          <w:szCs w:val="28"/>
          <w:lang w:eastAsia="ru-RU"/>
        </w:rPr>
        <w:t>Право</w:t>
      </w:r>
      <w:r w:rsidR="00ED40AD">
        <w:rPr>
          <w:rFonts w:ascii="Times New Roman" w:hAnsi="Times New Roman"/>
          <w:sz w:val="28"/>
          <w:szCs w:val="28"/>
          <w:lang w:eastAsia="ru-RU"/>
        </w:rPr>
        <w:t>»</w:t>
      </w:r>
      <w:r w:rsidR="002C2C42" w:rsidRPr="001A252E">
        <w:rPr>
          <w:rFonts w:ascii="Times New Roman" w:hAnsi="Times New Roman"/>
          <w:sz w:val="28"/>
          <w:szCs w:val="28"/>
          <w:lang w:eastAsia="ru-RU"/>
        </w:rPr>
        <w:t xml:space="preserve"> и </w:t>
      </w:r>
      <w:r w:rsidR="00ED40AD">
        <w:rPr>
          <w:rFonts w:ascii="Times New Roman" w:hAnsi="Times New Roman"/>
          <w:sz w:val="28"/>
          <w:szCs w:val="28"/>
          <w:lang w:eastAsia="ru-RU"/>
        </w:rPr>
        <w:t>«</w:t>
      </w:r>
      <w:r w:rsidR="002C2C42" w:rsidRPr="001A252E">
        <w:rPr>
          <w:rFonts w:ascii="Times New Roman" w:hAnsi="Times New Roman"/>
          <w:sz w:val="28"/>
          <w:szCs w:val="28"/>
          <w:lang w:eastAsia="ru-RU"/>
        </w:rPr>
        <w:t>Политика</w:t>
      </w:r>
      <w:r w:rsidR="00966924">
        <w:rPr>
          <w:rFonts w:ascii="Times New Roman" w:hAnsi="Times New Roman"/>
          <w:sz w:val="28"/>
          <w:szCs w:val="28"/>
          <w:lang w:eastAsia="ru-RU"/>
        </w:rPr>
        <w:t>»</w:t>
      </w:r>
      <w:r>
        <w:rPr>
          <w:rFonts w:ascii="Times New Roman" w:hAnsi="Times New Roman"/>
          <w:sz w:val="28"/>
          <w:szCs w:val="28"/>
          <w:lang w:eastAsia="ru-RU"/>
        </w:rPr>
        <w:t>.</w:t>
      </w:r>
      <w:r w:rsidR="00966924">
        <w:rPr>
          <w:rFonts w:ascii="Times New Roman" w:hAnsi="Times New Roman"/>
          <w:sz w:val="28"/>
          <w:szCs w:val="28"/>
          <w:lang w:eastAsia="ru-RU"/>
        </w:rPr>
        <w:t xml:space="preserve"> </w:t>
      </w:r>
      <w:r w:rsidR="002C2C42" w:rsidRPr="0022294A">
        <w:rPr>
          <w:rFonts w:ascii="Times New Roman" w:hAnsi="Times New Roman"/>
          <w:sz w:val="28"/>
          <w:szCs w:val="28"/>
          <w:lang w:eastAsia="ru-RU"/>
        </w:rPr>
        <w:t>Задани</w:t>
      </w:r>
      <w:r w:rsidR="00966924">
        <w:rPr>
          <w:rFonts w:ascii="Times New Roman" w:hAnsi="Times New Roman"/>
          <w:sz w:val="28"/>
          <w:szCs w:val="28"/>
          <w:lang w:eastAsia="ru-RU"/>
        </w:rPr>
        <w:t>я</w:t>
      </w:r>
      <w:r>
        <w:rPr>
          <w:rFonts w:ascii="Times New Roman" w:hAnsi="Times New Roman"/>
          <w:sz w:val="28"/>
          <w:szCs w:val="28"/>
          <w:lang w:eastAsia="ru-RU"/>
        </w:rPr>
        <w:t>,</w:t>
      </w:r>
      <w:r w:rsidR="002C2C42" w:rsidRPr="0022294A">
        <w:rPr>
          <w:rFonts w:ascii="Times New Roman" w:hAnsi="Times New Roman"/>
          <w:sz w:val="28"/>
          <w:szCs w:val="28"/>
          <w:lang w:eastAsia="ru-RU"/>
        </w:rPr>
        <w:t xml:space="preserve"> </w:t>
      </w:r>
      <w:r w:rsidR="00966924">
        <w:rPr>
          <w:rFonts w:ascii="Times New Roman" w:hAnsi="Times New Roman"/>
          <w:sz w:val="28"/>
          <w:szCs w:val="28"/>
          <w:lang w:eastAsia="ru-RU"/>
        </w:rPr>
        <w:t xml:space="preserve">проверяющие умения </w:t>
      </w:r>
      <w:r w:rsidR="002C2C42" w:rsidRPr="001A252E">
        <w:rPr>
          <w:rFonts w:ascii="Times New Roman" w:hAnsi="Times New Roman"/>
          <w:sz w:val="28"/>
          <w:szCs w:val="28"/>
          <w:lang w:eastAsia="ru-RU"/>
        </w:rPr>
        <w:t xml:space="preserve">характеризовать </w:t>
      </w:r>
      <w:r w:rsidR="002C2C42" w:rsidRPr="0022294A">
        <w:rPr>
          <w:rFonts w:ascii="Times New Roman" w:hAnsi="Times New Roman"/>
          <w:sz w:val="28"/>
          <w:szCs w:val="28"/>
          <w:lang w:eastAsia="ru-RU"/>
        </w:rPr>
        <w:t>с научных позиций основные социальные объекты (факты, явления, процессы, институты), их место и значение в жизни общества как целостной систем (задание на раскрытие смысла понятия, использование понятия в заданном контексте)</w:t>
      </w:r>
      <w:r w:rsidR="00966924">
        <w:rPr>
          <w:rFonts w:ascii="Times New Roman" w:hAnsi="Times New Roman"/>
          <w:sz w:val="28"/>
          <w:szCs w:val="28"/>
          <w:lang w:eastAsia="ru-RU"/>
        </w:rPr>
        <w:t xml:space="preserve">, </w:t>
      </w:r>
      <w:r w:rsidR="002C2C42" w:rsidRPr="001A252E">
        <w:rPr>
          <w:rFonts w:ascii="Times New Roman" w:hAnsi="Times New Roman"/>
          <w:sz w:val="28"/>
          <w:szCs w:val="28"/>
          <w:lang w:eastAsia="ru-RU"/>
        </w:rPr>
        <w:t xml:space="preserve">анализировать </w:t>
      </w:r>
      <w:r w:rsidR="002C2C42" w:rsidRPr="0022294A">
        <w:rPr>
          <w:rFonts w:ascii="Times New Roman" w:hAnsi="Times New Roman"/>
          <w:sz w:val="28"/>
          <w:szCs w:val="28"/>
          <w:lang w:eastAsia="ru-RU"/>
        </w:rPr>
        <w:t>актуальную информацию о соц</w:t>
      </w:r>
      <w:r>
        <w:rPr>
          <w:rFonts w:ascii="Times New Roman" w:hAnsi="Times New Roman"/>
          <w:sz w:val="28"/>
          <w:szCs w:val="28"/>
          <w:lang w:eastAsia="ru-RU"/>
        </w:rPr>
        <w:t xml:space="preserve">иальных </w:t>
      </w:r>
      <w:r w:rsidR="002C2C42" w:rsidRPr="0022294A">
        <w:rPr>
          <w:rFonts w:ascii="Times New Roman" w:hAnsi="Times New Roman"/>
          <w:sz w:val="28"/>
          <w:szCs w:val="28"/>
          <w:lang w:eastAsia="ru-RU"/>
        </w:rPr>
        <w:t xml:space="preserve">объектах выявляя их общие черты и различия; </w:t>
      </w:r>
      <w:r w:rsidR="002C2C42" w:rsidRPr="001A252E">
        <w:rPr>
          <w:rFonts w:ascii="Times New Roman" w:hAnsi="Times New Roman"/>
          <w:sz w:val="28"/>
          <w:szCs w:val="28"/>
          <w:lang w:eastAsia="ru-RU"/>
        </w:rPr>
        <w:t>устанавливать соответствия</w:t>
      </w:r>
      <w:r w:rsidR="002C2C42" w:rsidRPr="0022294A">
        <w:rPr>
          <w:rFonts w:ascii="Times New Roman" w:hAnsi="Times New Roman"/>
          <w:sz w:val="28"/>
          <w:szCs w:val="28"/>
          <w:lang w:eastAsia="ru-RU"/>
        </w:rPr>
        <w:t xml:space="preserve"> между существенными чертами и признаками изученных </w:t>
      </w:r>
      <w:r w:rsidR="002C2C42" w:rsidRPr="0022294A">
        <w:rPr>
          <w:rFonts w:ascii="Times New Roman" w:hAnsi="Times New Roman"/>
          <w:sz w:val="28"/>
          <w:szCs w:val="28"/>
          <w:lang w:eastAsia="ru-RU"/>
        </w:rPr>
        <w:lastRenderedPageBreak/>
        <w:t>социальных явлений и обществоведческими терминами и понятиями</w:t>
      </w:r>
      <w:r>
        <w:rPr>
          <w:rFonts w:ascii="Times New Roman" w:hAnsi="Times New Roman"/>
          <w:sz w:val="28"/>
          <w:szCs w:val="28"/>
          <w:lang w:eastAsia="ru-RU"/>
        </w:rPr>
        <w:t xml:space="preserve">, вызвали трудности при выполнении. </w:t>
      </w:r>
    </w:p>
    <w:p w:rsidR="0045378B"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2. Т</w:t>
      </w:r>
      <w:r w:rsidR="002C2C42" w:rsidRPr="0022294A">
        <w:rPr>
          <w:rFonts w:ascii="Times New Roman" w:hAnsi="Times New Roman"/>
          <w:sz w:val="28"/>
          <w:szCs w:val="28"/>
          <w:lang w:eastAsia="ru-RU"/>
        </w:rPr>
        <w:t xml:space="preserve">радиционно </w:t>
      </w:r>
      <w:r w:rsidR="002C2C42" w:rsidRPr="001A252E">
        <w:rPr>
          <w:rFonts w:ascii="Times New Roman" w:hAnsi="Times New Roman"/>
          <w:sz w:val="28"/>
          <w:szCs w:val="28"/>
          <w:lang w:eastAsia="ru-RU"/>
        </w:rPr>
        <w:t>сложности вызывают задания, касающиеся органов гос</w:t>
      </w:r>
      <w:r>
        <w:rPr>
          <w:rFonts w:ascii="Times New Roman" w:hAnsi="Times New Roman"/>
          <w:sz w:val="28"/>
          <w:szCs w:val="28"/>
          <w:lang w:eastAsia="ru-RU"/>
        </w:rPr>
        <w:t xml:space="preserve">ударственной </w:t>
      </w:r>
      <w:r w:rsidR="002C2C42" w:rsidRPr="001A252E">
        <w:rPr>
          <w:rFonts w:ascii="Times New Roman" w:hAnsi="Times New Roman"/>
          <w:sz w:val="28"/>
          <w:szCs w:val="28"/>
          <w:lang w:eastAsia="ru-RU"/>
        </w:rPr>
        <w:t xml:space="preserve">власти </w:t>
      </w:r>
      <w:r>
        <w:rPr>
          <w:rFonts w:ascii="Times New Roman" w:hAnsi="Times New Roman"/>
          <w:sz w:val="28"/>
          <w:szCs w:val="28"/>
          <w:lang w:eastAsia="ru-RU"/>
        </w:rPr>
        <w:t xml:space="preserve">и </w:t>
      </w:r>
      <w:r w:rsidRPr="001A252E">
        <w:rPr>
          <w:rFonts w:ascii="Times New Roman" w:hAnsi="Times New Roman"/>
          <w:sz w:val="28"/>
          <w:szCs w:val="28"/>
          <w:lang w:eastAsia="ru-RU"/>
        </w:rPr>
        <w:t xml:space="preserve">федеративного устройства </w:t>
      </w:r>
      <w:r w:rsidR="002C2C42" w:rsidRPr="001A252E">
        <w:rPr>
          <w:rFonts w:ascii="Times New Roman" w:hAnsi="Times New Roman"/>
          <w:sz w:val="28"/>
          <w:szCs w:val="28"/>
          <w:lang w:eastAsia="ru-RU"/>
        </w:rPr>
        <w:t>РФ</w:t>
      </w:r>
      <w:r>
        <w:rPr>
          <w:rFonts w:ascii="Times New Roman" w:hAnsi="Times New Roman"/>
          <w:sz w:val="28"/>
          <w:szCs w:val="28"/>
          <w:lang w:eastAsia="ru-RU"/>
        </w:rPr>
        <w:t>.</w:t>
      </w:r>
      <w:r w:rsidR="002C2C42" w:rsidRPr="001A252E">
        <w:rPr>
          <w:rFonts w:ascii="Times New Roman" w:hAnsi="Times New Roman"/>
          <w:sz w:val="28"/>
          <w:szCs w:val="28"/>
          <w:lang w:eastAsia="ru-RU"/>
        </w:rPr>
        <w:t xml:space="preserve"> </w:t>
      </w:r>
    </w:p>
    <w:p w:rsidR="0045378B"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3. </w:t>
      </w:r>
      <w:r w:rsidR="002C2C42" w:rsidRPr="0022294A">
        <w:rPr>
          <w:rFonts w:ascii="Times New Roman" w:hAnsi="Times New Roman"/>
          <w:sz w:val="28"/>
          <w:szCs w:val="28"/>
          <w:lang w:eastAsia="ru-RU"/>
        </w:rPr>
        <w:t xml:space="preserve">Задания из блока «Экономика» на умение </w:t>
      </w:r>
      <w:r w:rsidR="002C2C42" w:rsidRPr="001A252E">
        <w:rPr>
          <w:rFonts w:ascii="Times New Roman" w:hAnsi="Times New Roman"/>
          <w:sz w:val="28"/>
          <w:szCs w:val="28"/>
          <w:lang w:eastAsia="ru-RU"/>
        </w:rPr>
        <w:t>применять с</w:t>
      </w:r>
      <w:r w:rsidR="002C2C42" w:rsidRPr="0022294A">
        <w:rPr>
          <w:rFonts w:ascii="Times New Roman" w:hAnsi="Times New Roman"/>
          <w:sz w:val="28"/>
          <w:szCs w:val="28"/>
          <w:lang w:eastAsia="ru-RU"/>
        </w:rPr>
        <w:t>оциально-экономические и гуманитарные знания в процессе решения познавательных задач по актуальным социальным проблемам</w:t>
      </w:r>
      <w:r>
        <w:rPr>
          <w:rFonts w:ascii="Times New Roman" w:hAnsi="Times New Roman"/>
          <w:sz w:val="28"/>
          <w:szCs w:val="28"/>
          <w:lang w:eastAsia="ru-RU"/>
        </w:rPr>
        <w:t xml:space="preserve">. </w:t>
      </w:r>
    </w:p>
    <w:p w:rsidR="002C2C42" w:rsidRPr="001A252E"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4. О</w:t>
      </w:r>
      <w:r w:rsidR="002C2C42" w:rsidRPr="001A252E">
        <w:rPr>
          <w:rFonts w:ascii="Times New Roman" w:hAnsi="Times New Roman"/>
          <w:sz w:val="28"/>
          <w:szCs w:val="28"/>
          <w:lang w:eastAsia="ru-RU"/>
        </w:rPr>
        <w:t>бъяснение влияния конкуренции производителей и эффективности рыночной экономики; черты истины</w:t>
      </w:r>
      <w:r>
        <w:rPr>
          <w:rFonts w:ascii="Times New Roman" w:hAnsi="Times New Roman"/>
          <w:sz w:val="28"/>
          <w:szCs w:val="28"/>
          <w:lang w:eastAsia="ru-RU"/>
        </w:rPr>
        <w:t>.</w:t>
      </w:r>
      <w:r w:rsidR="002C2C42" w:rsidRPr="001A252E">
        <w:rPr>
          <w:rFonts w:ascii="Times New Roman" w:hAnsi="Times New Roman"/>
          <w:sz w:val="28"/>
          <w:szCs w:val="28"/>
          <w:lang w:eastAsia="ru-RU"/>
        </w:rPr>
        <w:t xml:space="preserve"> </w:t>
      </w:r>
    </w:p>
    <w:p w:rsidR="002C2C42" w:rsidRPr="001A252E" w:rsidRDefault="0045378B"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5. </w:t>
      </w:r>
      <w:r w:rsidR="002C2C42" w:rsidRPr="001A252E">
        <w:rPr>
          <w:rFonts w:ascii="Times New Roman" w:hAnsi="Times New Roman"/>
          <w:sz w:val="28"/>
          <w:szCs w:val="28"/>
          <w:lang w:eastAsia="ru-RU"/>
        </w:rPr>
        <w:t>Выполнение заданий 23 – 29 вызывает трудности у большинства выпускников</w:t>
      </w:r>
    </w:p>
    <w:p w:rsidR="002C2C42" w:rsidRPr="001A252E" w:rsidRDefault="002C2C42" w:rsidP="00885D09">
      <w:pPr>
        <w:pStyle w:val="af5"/>
        <w:tabs>
          <w:tab w:val="left" w:pos="0"/>
        </w:tabs>
        <w:spacing w:before="120"/>
        <w:ind w:firstLine="567"/>
        <w:jc w:val="both"/>
        <w:rPr>
          <w:rFonts w:ascii="Times New Roman" w:hAnsi="Times New Roman"/>
          <w:sz w:val="28"/>
          <w:szCs w:val="28"/>
          <w:lang w:eastAsia="ru-RU"/>
        </w:rPr>
      </w:pPr>
      <w:r w:rsidRPr="00885D09">
        <w:rPr>
          <w:rFonts w:ascii="Times New Roman" w:hAnsi="Times New Roman"/>
          <w:b/>
          <w:sz w:val="28"/>
          <w:szCs w:val="28"/>
          <w:lang w:eastAsia="ru-RU"/>
        </w:rPr>
        <w:t>5. РЕКОМЕНДАЦИИ</w:t>
      </w:r>
    </w:p>
    <w:p w:rsidR="002C2C42" w:rsidRPr="0022294A" w:rsidRDefault="00930E1D"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1. </w:t>
      </w:r>
      <w:r w:rsidR="002C2C42" w:rsidRPr="0022294A">
        <w:rPr>
          <w:rFonts w:ascii="Times New Roman" w:hAnsi="Times New Roman"/>
          <w:sz w:val="28"/>
          <w:szCs w:val="28"/>
          <w:lang w:eastAsia="ru-RU"/>
        </w:rPr>
        <w:t>Учить работать с различными источниками получения информации</w:t>
      </w:r>
      <w:r>
        <w:rPr>
          <w:rFonts w:ascii="Times New Roman" w:hAnsi="Times New Roman"/>
          <w:sz w:val="28"/>
          <w:szCs w:val="28"/>
          <w:lang w:eastAsia="ru-RU"/>
        </w:rPr>
        <w:t>.</w:t>
      </w:r>
      <w:r w:rsidR="002C2C42" w:rsidRPr="0022294A">
        <w:rPr>
          <w:rFonts w:ascii="Times New Roman" w:hAnsi="Times New Roman"/>
          <w:sz w:val="28"/>
          <w:szCs w:val="28"/>
          <w:lang w:eastAsia="ru-RU"/>
        </w:rPr>
        <w:t xml:space="preserve"> </w:t>
      </w:r>
    </w:p>
    <w:p w:rsidR="002C2C42" w:rsidRPr="0022294A" w:rsidRDefault="00930E1D"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2. </w:t>
      </w:r>
      <w:r w:rsidR="002C2C42" w:rsidRPr="0022294A">
        <w:rPr>
          <w:rFonts w:ascii="Times New Roman" w:hAnsi="Times New Roman"/>
          <w:sz w:val="28"/>
          <w:szCs w:val="28"/>
          <w:lang w:eastAsia="ru-RU"/>
        </w:rPr>
        <w:t>Учить приводить корректные примеры</w:t>
      </w:r>
    </w:p>
    <w:p w:rsidR="002C2C42" w:rsidRPr="0022294A" w:rsidRDefault="00930E1D"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3. </w:t>
      </w:r>
      <w:r w:rsidR="002C2C42" w:rsidRPr="0022294A">
        <w:rPr>
          <w:rFonts w:ascii="Times New Roman" w:hAnsi="Times New Roman"/>
          <w:sz w:val="28"/>
          <w:szCs w:val="28"/>
          <w:lang w:eastAsia="ru-RU"/>
        </w:rPr>
        <w:t>Рассматривать больше заданий на выявление причинно-следственных связей в рассматриваемых явлениях, процессах</w:t>
      </w:r>
      <w:r>
        <w:rPr>
          <w:rFonts w:ascii="Times New Roman" w:hAnsi="Times New Roman"/>
          <w:sz w:val="28"/>
          <w:szCs w:val="28"/>
          <w:lang w:eastAsia="ru-RU"/>
        </w:rPr>
        <w:t>.</w:t>
      </w:r>
    </w:p>
    <w:p w:rsidR="002C2C42" w:rsidRPr="0022294A" w:rsidRDefault="00930E1D"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 xml:space="preserve">4. </w:t>
      </w:r>
      <w:r w:rsidR="002C2C42" w:rsidRPr="0022294A">
        <w:rPr>
          <w:rFonts w:ascii="Times New Roman" w:hAnsi="Times New Roman"/>
          <w:sz w:val="28"/>
          <w:szCs w:val="28"/>
          <w:lang w:eastAsia="ru-RU"/>
        </w:rPr>
        <w:t xml:space="preserve">Больше внимания </w:t>
      </w:r>
      <w:r>
        <w:rPr>
          <w:rFonts w:ascii="Times New Roman" w:hAnsi="Times New Roman"/>
          <w:sz w:val="28"/>
          <w:szCs w:val="28"/>
          <w:lang w:eastAsia="ru-RU"/>
        </w:rPr>
        <w:t xml:space="preserve">уделять в процессе преподавания </w:t>
      </w:r>
      <w:r w:rsidR="002C2C42" w:rsidRPr="0022294A">
        <w:rPr>
          <w:rFonts w:ascii="Times New Roman" w:hAnsi="Times New Roman"/>
          <w:sz w:val="28"/>
          <w:szCs w:val="28"/>
          <w:lang w:eastAsia="ru-RU"/>
        </w:rPr>
        <w:t xml:space="preserve">разделам </w:t>
      </w:r>
      <w:r>
        <w:rPr>
          <w:rFonts w:ascii="Times New Roman" w:hAnsi="Times New Roman"/>
          <w:sz w:val="28"/>
          <w:szCs w:val="28"/>
          <w:lang w:eastAsia="ru-RU"/>
        </w:rPr>
        <w:t>«</w:t>
      </w:r>
      <w:r w:rsidR="002C2C42" w:rsidRPr="0022294A">
        <w:rPr>
          <w:rFonts w:ascii="Times New Roman" w:hAnsi="Times New Roman"/>
          <w:sz w:val="28"/>
          <w:szCs w:val="28"/>
          <w:lang w:eastAsia="ru-RU"/>
        </w:rPr>
        <w:t>Политика</w:t>
      </w:r>
      <w:r>
        <w:rPr>
          <w:rFonts w:ascii="Times New Roman" w:hAnsi="Times New Roman"/>
          <w:sz w:val="28"/>
          <w:szCs w:val="28"/>
          <w:lang w:eastAsia="ru-RU"/>
        </w:rPr>
        <w:t>»</w:t>
      </w:r>
      <w:r w:rsidR="002C2C42" w:rsidRPr="0022294A">
        <w:rPr>
          <w:rFonts w:ascii="Times New Roman" w:hAnsi="Times New Roman"/>
          <w:sz w:val="28"/>
          <w:szCs w:val="28"/>
          <w:lang w:eastAsia="ru-RU"/>
        </w:rPr>
        <w:t xml:space="preserve"> и </w:t>
      </w:r>
      <w:r>
        <w:rPr>
          <w:rFonts w:ascii="Times New Roman" w:hAnsi="Times New Roman"/>
          <w:sz w:val="28"/>
          <w:szCs w:val="28"/>
          <w:lang w:eastAsia="ru-RU"/>
        </w:rPr>
        <w:t>«</w:t>
      </w:r>
      <w:r w:rsidR="002C2C42" w:rsidRPr="0022294A">
        <w:rPr>
          <w:rFonts w:ascii="Times New Roman" w:hAnsi="Times New Roman"/>
          <w:sz w:val="28"/>
          <w:szCs w:val="28"/>
          <w:lang w:eastAsia="ru-RU"/>
        </w:rPr>
        <w:t>Право</w:t>
      </w:r>
      <w:r>
        <w:rPr>
          <w:rFonts w:ascii="Times New Roman" w:hAnsi="Times New Roman"/>
          <w:sz w:val="28"/>
          <w:szCs w:val="28"/>
          <w:lang w:eastAsia="ru-RU"/>
        </w:rPr>
        <w:t xml:space="preserve">». </w:t>
      </w:r>
    </w:p>
    <w:p w:rsidR="002C2C42" w:rsidRPr="0022294A" w:rsidRDefault="00930E1D" w:rsidP="001A252E">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5. В процессе обучения о</w:t>
      </w:r>
      <w:r w:rsidR="002C2C42" w:rsidRPr="0022294A">
        <w:rPr>
          <w:rFonts w:ascii="Times New Roman" w:hAnsi="Times New Roman"/>
          <w:sz w:val="28"/>
          <w:szCs w:val="28"/>
          <w:lang w:eastAsia="ru-RU"/>
        </w:rPr>
        <w:t xml:space="preserve">бращать внимание на корректность </w:t>
      </w:r>
      <w:r>
        <w:rPr>
          <w:rFonts w:ascii="Times New Roman" w:hAnsi="Times New Roman"/>
          <w:sz w:val="28"/>
          <w:szCs w:val="28"/>
          <w:lang w:eastAsia="ru-RU"/>
        </w:rPr>
        <w:t xml:space="preserve">используемых </w:t>
      </w:r>
      <w:r w:rsidR="002C2C42" w:rsidRPr="0022294A">
        <w:rPr>
          <w:rFonts w:ascii="Times New Roman" w:hAnsi="Times New Roman"/>
          <w:sz w:val="28"/>
          <w:szCs w:val="28"/>
          <w:lang w:eastAsia="ru-RU"/>
        </w:rPr>
        <w:t>терминов и понятий</w:t>
      </w:r>
      <w:r>
        <w:rPr>
          <w:rFonts w:ascii="Times New Roman" w:hAnsi="Times New Roman"/>
          <w:sz w:val="28"/>
          <w:szCs w:val="28"/>
          <w:lang w:eastAsia="ru-RU"/>
        </w:rPr>
        <w:t>.</w:t>
      </w:r>
      <w:r w:rsidR="002C2C42" w:rsidRPr="0022294A">
        <w:rPr>
          <w:rFonts w:ascii="Times New Roman" w:hAnsi="Times New Roman"/>
          <w:sz w:val="28"/>
          <w:szCs w:val="28"/>
          <w:lang w:eastAsia="ru-RU"/>
        </w:rPr>
        <w:t xml:space="preserve"> </w:t>
      </w:r>
    </w:p>
    <w:p w:rsidR="007A74FB" w:rsidRPr="00632338" w:rsidRDefault="007A74FB" w:rsidP="00202330">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t>6. СОСТАВИТЕЛИ ОТЧЕТА (</w:t>
      </w:r>
      <w:proofErr w:type="gramStart"/>
      <w:r w:rsidRPr="00632338">
        <w:rPr>
          <w:rFonts w:ascii="Times New Roman" w:hAnsi="Times New Roman"/>
          <w:smallCaps/>
          <w:color w:val="auto"/>
          <w:sz w:val="28"/>
          <w:szCs w:val="28"/>
        </w:rPr>
        <w:t>МЕТОДИЧЕСКОГО АНАЛИЗА</w:t>
      </w:r>
      <w:proofErr w:type="gramEnd"/>
      <w:r w:rsidRPr="00632338">
        <w:rPr>
          <w:rFonts w:ascii="Times New Roman" w:hAnsi="Times New Roman"/>
          <w:smallCaps/>
          <w:color w:val="auto"/>
          <w:sz w:val="28"/>
          <w:szCs w:val="28"/>
        </w:rPr>
        <w:t xml:space="preserve"> ПО </w:t>
      </w:r>
      <w:r w:rsidR="00275AB8">
        <w:rPr>
          <w:rFonts w:ascii="Times New Roman" w:hAnsi="Times New Roman"/>
          <w:smallCaps/>
          <w:color w:val="auto"/>
          <w:sz w:val="28"/>
          <w:szCs w:val="28"/>
        </w:rPr>
        <w:t>ОБЩЕСТВОЗНАНИЮ)</w:t>
      </w:r>
      <w:r w:rsidRPr="00632338">
        <w:rPr>
          <w:rFonts w:ascii="Times New Roman" w:hAnsi="Times New Roman"/>
          <w:smallCaps/>
          <w:color w:val="auto"/>
          <w:sz w:val="28"/>
          <w:szCs w:val="28"/>
        </w:rPr>
        <w:t xml:space="preserve">: </w:t>
      </w:r>
    </w:p>
    <w:p w:rsidR="007A74FB" w:rsidRPr="00632338" w:rsidRDefault="007A74FB" w:rsidP="00246079">
      <w:pPr>
        <w:ind w:firstLine="567"/>
        <w:rPr>
          <w:sz w:val="28"/>
          <w:szCs w:val="28"/>
        </w:rPr>
      </w:pPr>
      <w:r w:rsidRPr="00632338">
        <w:rPr>
          <w:sz w:val="28"/>
          <w:szCs w:val="28"/>
        </w:rPr>
        <w:t xml:space="preserve">Наименование организации, проводящей анализ результатов ЕГЭ по </w:t>
      </w:r>
      <w:r w:rsidR="00275AB8">
        <w:rPr>
          <w:sz w:val="28"/>
          <w:szCs w:val="28"/>
        </w:rPr>
        <w:t>обществознанию: Государственное автономное учреждение Республики Карелия «Цент оценки качества образования»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4678"/>
        <w:gridCol w:w="2126"/>
      </w:tblGrid>
      <w:tr w:rsidR="002C2C42" w:rsidRPr="00632338" w:rsidTr="000579D6">
        <w:tc>
          <w:tcPr>
            <w:tcW w:w="3119" w:type="dxa"/>
          </w:tcPr>
          <w:p w:rsidR="002C2C42" w:rsidRPr="00632338" w:rsidRDefault="002C2C42" w:rsidP="006521E8">
            <w:pPr>
              <w:ind w:firstLine="34"/>
              <w:jc w:val="both"/>
              <w:rPr>
                <w:i/>
                <w:sz w:val="28"/>
                <w:szCs w:val="28"/>
              </w:rPr>
            </w:pPr>
            <w:r w:rsidRPr="00632338">
              <w:rPr>
                <w:i/>
                <w:sz w:val="28"/>
                <w:szCs w:val="28"/>
              </w:rPr>
              <w:t>Ответственный специалист, выполнявший анализ результатов ЕГЭ по предмету</w:t>
            </w:r>
          </w:p>
        </w:tc>
        <w:tc>
          <w:tcPr>
            <w:tcW w:w="4678" w:type="dxa"/>
          </w:tcPr>
          <w:p w:rsidR="002C2C42" w:rsidRPr="000579D6" w:rsidRDefault="002C2C42" w:rsidP="005415FC">
            <w:pPr>
              <w:ind w:firstLine="34"/>
              <w:jc w:val="both"/>
            </w:pPr>
            <w:r w:rsidRPr="000579D6">
              <w:t>Лебедева Ю</w:t>
            </w:r>
            <w:r w:rsidR="000579D6" w:rsidRPr="000579D6">
              <w:t xml:space="preserve">лия </w:t>
            </w:r>
            <w:r w:rsidRPr="000579D6">
              <w:t>В</w:t>
            </w:r>
            <w:r w:rsidR="000579D6" w:rsidRPr="000579D6">
              <w:t>асильевна</w:t>
            </w:r>
            <w:r w:rsidRPr="000579D6">
              <w:t xml:space="preserve">, старший преподаватель Института экономики и права </w:t>
            </w:r>
            <w:r w:rsidR="000579D6" w:rsidRPr="000579D6">
              <w:rPr>
                <w:rFonts w:eastAsia="Times New Roman"/>
              </w:rPr>
              <w:t>федерального государственного бюджетного образовательного учреждения высшего образования «Петрозаводский государственный университет</w:t>
            </w:r>
          </w:p>
        </w:tc>
        <w:tc>
          <w:tcPr>
            <w:tcW w:w="2126" w:type="dxa"/>
          </w:tcPr>
          <w:p w:rsidR="002C2C42" w:rsidRPr="000579D6" w:rsidRDefault="00E202CA" w:rsidP="006F2971">
            <w:pPr>
              <w:ind w:firstLine="34"/>
              <w:jc w:val="both"/>
            </w:pPr>
            <w:r w:rsidRPr="00A36456">
              <w:t xml:space="preserve">Председатель региональной предметной комиссии по </w:t>
            </w:r>
            <w:r w:rsidR="002C2C42" w:rsidRPr="000579D6">
              <w:t>обществознанию</w:t>
            </w:r>
          </w:p>
        </w:tc>
      </w:tr>
      <w:tr w:rsidR="007A74FB" w:rsidRPr="00632338" w:rsidTr="000579D6">
        <w:tc>
          <w:tcPr>
            <w:tcW w:w="3119" w:type="dxa"/>
          </w:tcPr>
          <w:p w:rsidR="007A74FB" w:rsidRPr="00632338" w:rsidRDefault="007A74FB" w:rsidP="006521E8">
            <w:pPr>
              <w:ind w:firstLine="34"/>
              <w:jc w:val="both"/>
              <w:rPr>
                <w:i/>
                <w:sz w:val="28"/>
                <w:szCs w:val="28"/>
              </w:rPr>
            </w:pPr>
            <w:r w:rsidRPr="00632338">
              <w:rPr>
                <w:i/>
                <w:sz w:val="28"/>
                <w:szCs w:val="28"/>
              </w:rPr>
              <w:t>Специалисты, привлекаемые к анализу результатов ЕГЭ по предмету</w:t>
            </w:r>
          </w:p>
        </w:tc>
        <w:tc>
          <w:tcPr>
            <w:tcW w:w="4678" w:type="dxa"/>
          </w:tcPr>
          <w:p w:rsidR="007A74FB" w:rsidRPr="000579D6" w:rsidRDefault="00275AB8" w:rsidP="006521E8">
            <w:pPr>
              <w:ind w:firstLine="34"/>
              <w:jc w:val="both"/>
            </w:pPr>
            <w:r w:rsidRPr="000579D6">
              <w:t>Моторина Галина Ивановна, специалист ГАУ РК «ЦОКО»</w:t>
            </w:r>
          </w:p>
        </w:tc>
        <w:tc>
          <w:tcPr>
            <w:tcW w:w="2126" w:type="dxa"/>
          </w:tcPr>
          <w:p w:rsidR="007A74FB" w:rsidRPr="000579D6" w:rsidRDefault="001C5803" w:rsidP="006521E8">
            <w:pPr>
              <w:ind w:firstLine="34"/>
              <w:jc w:val="both"/>
            </w:pPr>
            <w:r>
              <w:rPr>
                <w:color w:val="000000"/>
              </w:rPr>
              <w:t>О</w:t>
            </w:r>
            <w:r w:rsidRPr="00A36456">
              <w:rPr>
                <w:color w:val="000000"/>
              </w:rPr>
              <w:t>бобщение, анализ статистических данных ЕГЭ по предмету</w:t>
            </w:r>
          </w:p>
        </w:tc>
      </w:tr>
    </w:tbl>
    <w:p w:rsidR="007A74FB" w:rsidRPr="00632338" w:rsidRDefault="007A74FB" w:rsidP="00246079">
      <w:pPr>
        <w:ind w:firstLine="567"/>
        <w:rPr>
          <w:rFonts w:eastAsia="PMingLiU"/>
          <w:b/>
          <w:bCs/>
          <w:sz w:val="28"/>
          <w:szCs w:val="28"/>
        </w:rPr>
      </w:pPr>
    </w:p>
    <w:p w:rsidR="00EA7001" w:rsidRPr="00EA7001" w:rsidRDefault="007A74FB" w:rsidP="00EA7001">
      <w:pPr>
        <w:spacing w:after="200" w:line="276" w:lineRule="auto"/>
        <w:ind w:firstLine="567"/>
        <w:jc w:val="center"/>
        <w:rPr>
          <w:b/>
          <w:sz w:val="36"/>
          <w:szCs w:val="36"/>
        </w:rPr>
      </w:pPr>
      <w:r w:rsidRPr="00632338">
        <w:rPr>
          <w:sz w:val="28"/>
          <w:szCs w:val="28"/>
        </w:rPr>
        <w:br w:type="page"/>
      </w:r>
      <w:r w:rsidR="00EA7001" w:rsidRPr="00EA7001">
        <w:rPr>
          <w:b/>
          <w:sz w:val="36"/>
          <w:szCs w:val="36"/>
        </w:rPr>
        <w:lastRenderedPageBreak/>
        <w:t>ГЕОГРАФИЯ</w:t>
      </w:r>
    </w:p>
    <w:p w:rsidR="007A74FB" w:rsidRPr="00182067" w:rsidRDefault="007A74FB" w:rsidP="003316E8">
      <w:pPr>
        <w:spacing w:after="200" w:line="276" w:lineRule="auto"/>
        <w:ind w:firstLine="567"/>
        <w:rPr>
          <w:sz w:val="28"/>
          <w:szCs w:val="28"/>
        </w:rPr>
      </w:pPr>
      <w:r w:rsidRPr="00182067">
        <w:rPr>
          <w:sz w:val="28"/>
          <w:szCs w:val="28"/>
        </w:rPr>
        <w:t>1</w:t>
      </w:r>
      <w:r w:rsidRPr="00182067">
        <w:rPr>
          <w:b/>
          <w:sz w:val="28"/>
          <w:szCs w:val="28"/>
        </w:rPr>
        <w:t xml:space="preserve">. ХАРАКТЕРИСТИКА УЧАСТНИКОВ ЕГЭ ПО </w:t>
      </w:r>
      <w:r w:rsidR="00D25D23" w:rsidRPr="00182067">
        <w:rPr>
          <w:b/>
          <w:sz w:val="28"/>
          <w:szCs w:val="28"/>
        </w:rPr>
        <w:t>ГЕОГРАФИИ</w:t>
      </w:r>
    </w:p>
    <w:p w:rsidR="007A74FB" w:rsidRPr="00632338" w:rsidRDefault="007A74FB" w:rsidP="00246079">
      <w:pPr>
        <w:ind w:firstLine="567"/>
        <w:jc w:val="both"/>
        <w:rPr>
          <w:sz w:val="28"/>
          <w:szCs w:val="28"/>
        </w:rPr>
      </w:pPr>
      <w:r w:rsidRPr="00632338">
        <w:rPr>
          <w:sz w:val="28"/>
          <w:szCs w:val="28"/>
        </w:rPr>
        <w:t xml:space="preserve">1.1 Количество участников ЕГЭ по </w:t>
      </w:r>
      <w:r w:rsidR="00B37AE2">
        <w:rPr>
          <w:sz w:val="28"/>
          <w:szCs w:val="28"/>
        </w:rPr>
        <w:t>географии</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B37AE2" w:rsidRDefault="007A74FB" w:rsidP="00246079">
      <w:pPr>
        <w:ind w:firstLine="567"/>
        <w:jc w:val="right"/>
        <w:rPr>
          <w:i/>
        </w:rPr>
      </w:pPr>
      <w:r w:rsidRPr="00B37AE2">
        <w:rPr>
          <w:i/>
        </w:rPr>
        <w:t>Таблица 1</w:t>
      </w:r>
    </w:p>
    <w:tbl>
      <w:tblPr>
        <w:tblW w:w="5249"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4"/>
        <w:gridCol w:w="970"/>
        <w:gridCol w:w="1610"/>
        <w:gridCol w:w="946"/>
        <w:gridCol w:w="1684"/>
        <w:gridCol w:w="867"/>
        <w:gridCol w:w="2094"/>
      </w:tblGrid>
      <w:tr w:rsidR="007A74FB" w:rsidRPr="00632338" w:rsidTr="00A5671A">
        <w:trPr>
          <w:jc w:val="center"/>
        </w:trPr>
        <w:tc>
          <w:tcPr>
            <w:tcW w:w="1051" w:type="pct"/>
            <w:vMerge w:val="restart"/>
            <w:vAlign w:val="center"/>
          </w:tcPr>
          <w:p w:rsidR="007A74FB" w:rsidRPr="00632338" w:rsidRDefault="007A74FB" w:rsidP="00A5671A">
            <w:pPr>
              <w:tabs>
                <w:tab w:val="left" w:pos="10320"/>
              </w:tabs>
              <w:ind w:right="-131"/>
              <w:jc w:val="center"/>
              <w:rPr>
                <w:b/>
                <w:noProof/>
                <w:sz w:val="28"/>
                <w:szCs w:val="28"/>
              </w:rPr>
            </w:pPr>
            <w:r w:rsidRPr="00632338">
              <w:rPr>
                <w:b/>
                <w:noProof/>
                <w:sz w:val="28"/>
                <w:szCs w:val="28"/>
              </w:rPr>
              <w:t>Учебный предмет</w:t>
            </w:r>
          </w:p>
        </w:tc>
        <w:tc>
          <w:tcPr>
            <w:tcW w:w="1247" w:type="pct"/>
            <w:gridSpan w:val="2"/>
          </w:tcPr>
          <w:p w:rsidR="007A74FB" w:rsidRPr="00632338" w:rsidRDefault="007A74FB" w:rsidP="00A5671A">
            <w:pPr>
              <w:tabs>
                <w:tab w:val="left" w:pos="10320"/>
              </w:tabs>
              <w:ind w:right="-131"/>
              <w:jc w:val="center"/>
              <w:rPr>
                <w:b/>
                <w:noProof/>
                <w:sz w:val="28"/>
                <w:szCs w:val="28"/>
              </w:rPr>
            </w:pPr>
            <w:r w:rsidRPr="00632338">
              <w:rPr>
                <w:b/>
                <w:noProof/>
                <w:sz w:val="28"/>
                <w:szCs w:val="28"/>
              </w:rPr>
              <w:t>2015</w:t>
            </w:r>
          </w:p>
        </w:tc>
        <w:tc>
          <w:tcPr>
            <w:tcW w:w="1271" w:type="pct"/>
            <w:gridSpan w:val="2"/>
          </w:tcPr>
          <w:p w:rsidR="007A74FB" w:rsidRPr="00632338" w:rsidRDefault="007A74FB" w:rsidP="00A5671A">
            <w:pPr>
              <w:tabs>
                <w:tab w:val="left" w:pos="10320"/>
              </w:tabs>
              <w:ind w:right="-131"/>
              <w:jc w:val="center"/>
              <w:rPr>
                <w:b/>
                <w:noProof/>
                <w:sz w:val="28"/>
                <w:szCs w:val="28"/>
              </w:rPr>
            </w:pPr>
            <w:r w:rsidRPr="00632338">
              <w:rPr>
                <w:b/>
                <w:noProof/>
                <w:sz w:val="28"/>
                <w:szCs w:val="28"/>
              </w:rPr>
              <w:t>2016</w:t>
            </w:r>
          </w:p>
        </w:tc>
        <w:tc>
          <w:tcPr>
            <w:tcW w:w="1431" w:type="pct"/>
            <w:gridSpan w:val="2"/>
          </w:tcPr>
          <w:p w:rsidR="007A74FB" w:rsidRPr="00632338" w:rsidRDefault="007A74FB" w:rsidP="00A5671A">
            <w:pPr>
              <w:tabs>
                <w:tab w:val="left" w:pos="10320"/>
              </w:tabs>
              <w:ind w:right="-131"/>
              <w:jc w:val="center"/>
              <w:rPr>
                <w:b/>
                <w:noProof/>
                <w:sz w:val="28"/>
                <w:szCs w:val="28"/>
              </w:rPr>
            </w:pPr>
            <w:r w:rsidRPr="00632338">
              <w:rPr>
                <w:b/>
                <w:noProof/>
                <w:sz w:val="28"/>
                <w:szCs w:val="28"/>
              </w:rPr>
              <w:t>2017</w:t>
            </w:r>
          </w:p>
        </w:tc>
      </w:tr>
      <w:tr w:rsidR="007A74FB" w:rsidRPr="00632338" w:rsidTr="00A5671A">
        <w:trPr>
          <w:jc w:val="center"/>
        </w:trPr>
        <w:tc>
          <w:tcPr>
            <w:tcW w:w="1051" w:type="pct"/>
            <w:vMerge/>
          </w:tcPr>
          <w:p w:rsidR="007A74FB" w:rsidRPr="00632338" w:rsidRDefault="007A74FB" w:rsidP="00A5671A">
            <w:pPr>
              <w:tabs>
                <w:tab w:val="left" w:pos="10320"/>
              </w:tabs>
              <w:ind w:right="-131"/>
              <w:rPr>
                <w:b/>
                <w:noProof/>
                <w:sz w:val="28"/>
                <w:szCs w:val="28"/>
              </w:rPr>
            </w:pPr>
          </w:p>
        </w:tc>
        <w:tc>
          <w:tcPr>
            <w:tcW w:w="469" w:type="pct"/>
            <w:vAlign w:val="center"/>
          </w:tcPr>
          <w:p w:rsidR="007A74FB" w:rsidRPr="00632338" w:rsidRDefault="007A74FB" w:rsidP="00A5671A">
            <w:pPr>
              <w:tabs>
                <w:tab w:val="left" w:pos="10320"/>
              </w:tabs>
              <w:ind w:right="-131"/>
              <w:jc w:val="center"/>
              <w:rPr>
                <w:noProof/>
                <w:sz w:val="28"/>
                <w:szCs w:val="28"/>
              </w:rPr>
            </w:pPr>
            <w:r w:rsidRPr="00632338">
              <w:rPr>
                <w:noProof/>
                <w:sz w:val="28"/>
                <w:szCs w:val="28"/>
              </w:rPr>
              <w:t>чел.</w:t>
            </w:r>
          </w:p>
        </w:tc>
        <w:tc>
          <w:tcPr>
            <w:tcW w:w="778" w:type="pct"/>
            <w:vAlign w:val="center"/>
          </w:tcPr>
          <w:p w:rsidR="007A74FB" w:rsidRPr="00632338" w:rsidRDefault="007A74FB" w:rsidP="00A5671A">
            <w:pPr>
              <w:tabs>
                <w:tab w:val="left" w:pos="10320"/>
              </w:tabs>
              <w:ind w:right="-131"/>
              <w:jc w:val="center"/>
              <w:rPr>
                <w:noProof/>
                <w:sz w:val="28"/>
                <w:szCs w:val="28"/>
              </w:rPr>
            </w:pPr>
            <w:r w:rsidRPr="00632338">
              <w:rPr>
                <w:noProof/>
                <w:sz w:val="28"/>
                <w:szCs w:val="28"/>
              </w:rPr>
              <w:t>% от общего числа участников</w:t>
            </w:r>
          </w:p>
        </w:tc>
        <w:tc>
          <w:tcPr>
            <w:tcW w:w="457" w:type="pct"/>
            <w:vAlign w:val="center"/>
          </w:tcPr>
          <w:p w:rsidR="007A74FB" w:rsidRPr="00632338" w:rsidRDefault="007A74FB" w:rsidP="00A5671A">
            <w:pPr>
              <w:tabs>
                <w:tab w:val="left" w:pos="10320"/>
              </w:tabs>
              <w:ind w:right="-131"/>
              <w:jc w:val="center"/>
              <w:rPr>
                <w:noProof/>
                <w:sz w:val="28"/>
                <w:szCs w:val="28"/>
              </w:rPr>
            </w:pPr>
            <w:r w:rsidRPr="00632338">
              <w:rPr>
                <w:noProof/>
                <w:sz w:val="28"/>
                <w:szCs w:val="28"/>
              </w:rPr>
              <w:t>чел.</w:t>
            </w:r>
          </w:p>
        </w:tc>
        <w:tc>
          <w:tcPr>
            <w:tcW w:w="814" w:type="pct"/>
            <w:vAlign w:val="center"/>
          </w:tcPr>
          <w:p w:rsidR="007A74FB" w:rsidRPr="00632338" w:rsidRDefault="007A74FB" w:rsidP="00A5671A">
            <w:pPr>
              <w:tabs>
                <w:tab w:val="left" w:pos="10320"/>
              </w:tabs>
              <w:ind w:right="-131"/>
              <w:jc w:val="center"/>
              <w:rPr>
                <w:noProof/>
                <w:sz w:val="28"/>
                <w:szCs w:val="28"/>
              </w:rPr>
            </w:pPr>
            <w:r w:rsidRPr="00632338">
              <w:rPr>
                <w:noProof/>
                <w:sz w:val="28"/>
                <w:szCs w:val="28"/>
              </w:rPr>
              <w:t>% от общего числа участников</w:t>
            </w:r>
          </w:p>
        </w:tc>
        <w:tc>
          <w:tcPr>
            <w:tcW w:w="419" w:type="pct"/>
            <w:vAlign w:val="center"/>
          </w:tcPr>
          <w:p w:rsidR="007A74FB" w:rsidRPr="00632338" w:rsidRDefault="007A74FB" w:rsidP="00A5671A">
            <w:pPr>
              <w:tabs>
                <w:tab w:val="left" w:pos="10320"/>
              </w:tabs>
              <w:ind w:right="-131"/>
              <w:jc w:val="center"/>
              <w:rPr>
                <w:noProof/>
                <w:sz w:val="28"/>
                <w:szCs w:val="28"/>
              </w:rPr>
            </w:pPr>
            <w:r w:rsidRPr="00632338">
              <w:rPr>
                <w:noProof/>
                <w:sz w:val="28"/>
                <w:szCs w:val="28"/>
              </w:rPr>
              <w:t>чел.</w:t>
            </w:r>
          </w:p>
        </w:tc>
        <w:tc>
          <w:tcPr>
            <w:tcW w:w="1012" w:type="pct"/>
            <w:vAlign w:val="center"/>
          </w:tcPr>
          <w:p w:rsidR="007A74FB" w:rsidRPr="00632338" w:rsidRDefault="007A74FB" w:rsidP="00A5671A">
            <w:pPr>
              <w:tabs>
                <w:tab w:val="left" w:pos="10320"/>
              </w:tabs>
              <w:ind w:right="-131"/>
              <w:jc w:val="center"/>
              <w:rPr>
                <w:noProof/>
                <w:sz w:val="28"/>
                <w:szCs w:val="28"/>
              </w:rPr>
            </w:pPr>
            <w:r w:rsidRPr="00632338">
              <w:rPr>
                <w:noProof/>
                <w:sz w:val="28"/>
                <w:szCs w:val="28"/>
              </w:rPr>
              <w:t>% от общего числа участников</w:t>
            </w:r>
          </w:p>
        </w:tc>
      </w:tr>
      <w:tr w:rsidR="00B37AE2" w:rsidRPr="00632338" w:rsidTr="00A5671A">
        <w:trPr>
          <w:jc w:val="center"/>
        </w:trPr>
        <w:tc>
          <w:tcPr>
            <w:tcW w:w="1051" w:type="pct"/>
            <w:vAlign w:val="center"/>
          </w:tcPr>
          <w:p w:rsidR="00B37AE2" w:rsidRPr="00632338" w:rsidRDefault="00B37AE2" w:rsidP="00A5671A">
            <w:pPr>
              <w:tabs>
                <w:tab w:val="left" w:pos="10320"/>
              </w:tabs>
              <w:ind w:right="-131"/>
              <w:rPr>
                <w:sz w:val="28"/>
                <w:szCs w:val="28"/>
              </w:rPr>
            </w:pPr>
            <w:r>
              <w:rPr>
                <w:sz w:val="28"/>
                <w:szCs w:val="28"/>
              </w:rPr>
              <w:t>География</w:t>
            </w:r>
          </w:p>
        </w:tc>
        <w:tc>
          <w:tcPr>
            <w:tcW w:w="469" w:type="pct"/>
            <w:vAlign w:val="center"/>
          </w:tcPr>
          <w:p w:rsidR="00B37AE2" w:rsidRPr="00690DE0" w:rsidRDefault="00B37AE2" w:rsidP="00A5671A">
            <w:pPr>
              <w:pStyle w:val="af5"/>
              <w:ind w:right="-131"/>
              <w:jc w:val="center"/>
              <w:rPr>
                <w:rFonts w:ascii="Times New Roman" w:hAnsi="Times New Roman"/>
                <w:sz w:val="28"/>
                <w:szCs w:val="28"/>
              </w:rPr>
            </w:pPr>
            <w:r w:rsidRPr="00690DE0">
              <w:rPr>
                <w:rFonts w:ascii="Times New Roman" w:hAnsi="Times New Roman"/>
                <w:sz w:val="28"/>
                <w:szCs w:val="28"/>
              </w:rPr>
              <w:t>80</w:t>
            </w:r>
          </w:p>
        </w:tc>
        <w:tc>
          <w:tcPr>
            <w:tcW w:w="778" w:type="pct"/>
            <w:vAlign w:val="center"/>
          </w:tcPr>
          <w:p w:rsidR="00B37AE2" w:rsidRPr="00690DE0" w:rsidRDefault="00B37AE2" w:rsidP="00A5671A">
            <w:pPr>
              <w:pStyle w:val="af5"/>
              <w:ind w:right="-131"/>
              <w:jc w:val="center"/>
              <w:rPr>
                <w:rFonts w:ascii="Times New Roman" w:hAnsi="Times New Roman"/>
                <w:sz w:val="28"/>
                <w:szCs w:val="28"/>
              </w:rPr>
            </w:pPr>
            <w:r w:rsidRPr="00690DE0">
              <w:rPr>
                <w:rFonts w:ascii="Times New Roman" w:hAnsi="Times New Roman"/>
                <w:sz w:val="28"/>
                <w:szCs w:val="28"/>
              </w:rPr>
              <w:t>2,2%</w:t>
            </w:r>
          </w:p>
        </w:tc>
        <w:tc>
          <w:tcPr>
            <w:tcW w:w="457" w:type="pct"/>
            <w:vAlign w:val="bottom"/>
          </w:tcPr>
          <w:p w:rsidR="00B37AE2" w:rsidRPr="00690DE0" w:rsidRDefault="00B37AE2" w:rsidP="00A5671A">
            <w:pPr>
              <w:ind w:right="-131"/>
              <w:jc w:val="center"/>
              <w:rPr>
                <w:sz w:val="28"/>
                <w:szCs w:val="28"/>
              </w:rPr>
            </w:pPr>
            <w:r w:rsidRPr="00690DE0">
              <w:rPr>
                <w:sz w:val="28"/>
                <w:szCs w:val="28"/>
              </w:rPr>
              <w:t>60</w:t>
            </w:r>
          </w:p>
        </w:tc>
        <w:tc>
          <w:tcPr>
            <w:tcW w:w="814" w:type="pct"/>
            <w:vAlign w:val="bottom"/>
          </w:tcPr>
          <w:p w:rsidR="00B37AE2" w:rsidRPr="00690DE0" w:rsidRDefault="00B37AE2" w:rsidP="00A5671A">
            <w:pPr>
              <w:ind w:right="-131"/>
              <w:jc w:val="center"/>
              <w:rPr>
                <w:sz w:val="28"/>
                <w:szCs w:val="28"/>
              </w:rPr>
            </w:pPr>
            <w:r w:rsidRPr="00690DE0">
              <w:rPr>
                <w:sz w:val="28"/>
                <w:szCs w:val="28"/>
              </w:rPr>
              <w:t>1,8%</w:t>
            </w:r>
          </w:p>
        </w:tc>
        <w:tc>
          <w:tcPr>
            <w:tcW w:w="419" w:type="pct"/>
            <w:vAlign w:val="center"/>
          </w:tcPr>
          <w:p w:rsidR="00B37AE2" w:rsidRPr="00632338" w:rsidRDefault="00B37AE2" w:rsidP="00A5671A">
            <w:pPr>
              <w:ind w:right="-131"/>
              <w:jc w:val="center"/>
              <w:rPr>
                <w:sz w:val="28"/>
                <w:szCs w:val="28"/>
              </w:rPr>
            </w:pPr>
            <w:r>
              <w:rPr>
                <w:sz w:val="28"/>
                <w:szCs w:val="28"/>
              </w:rPr>
              <w:t>47</w:t>
            </w:r>
          </w:p>
        </w:tc>
        <w:tc>
          <w:tcPr>
            <w:tcW w:w="1012" w:type="pct"/>
            <w:vAlign w:val="bottom"/>
          </w:tcPr>
          <w:p w:rsidR="00B37AE2" w:rsidRPr="00632338" w:rsidRDefault="0087227F" w:rsidP="00A5671A">
            <w:pPr>
              <w:ind w:right="-131"/>
              <w:jc w:val="center"/>
              <w:rPr>
                <w:sz w:val="28"/>
                <w:szCs w:val="28"/>
              </w:rPr>
            </w:pPr>
            <w:r>
              <w:rPr>
                <w:sz w:val="28"/>
                <w:szCs w:val="28"/>
              </w:rPr>
              <w:t>1,4%</w:t>
            </w:r>
          </w:p>
        </w:tc>
      </w:tr>
    </w:tbl>
    <w:p w:rsidR="00D25D23" w:rsidRPr="00F843C6" w:rsidRDefault="00D25D23" w:rsidP="00D25D23">
      <w:pPr>
        <w:spacing w:before="120"/>
        <w:ind w:firstLine="567"/>
        <w:rPr>
          <w:sz w:val="28"/>
          <w:szCs w:val="28"/>
        </w:rPr>
      </w:pPr>
      <w:r w:rsidRPr="00F843C6">
        <w:rPr>
          <w:sz w:val="28"/>
          <w:szCs w:val="28"/>
        </w:rPr>
        <w:t>1.2 Процент юношей и девушек</w:t>
      </w:r>
    </w:p>
    <w:p w:rsidR="00D25D23" w:rsidRPr="00F66380" w:rsidRDefault="00D25D23" w:rsidP="00D25D23">
      <w:pPr>
        <w:ind w:firstLine="567"/>
        <w:jc w:val="both"/>
        <w:rPr>
          <w:sz w:val="28"/>
          <w:szCs w:val="28"/>
        </w:rPr>
      </w:pPr>
      <w:r w:rsidRPr="00F66380">
        <w:rPr>
          <w:sz w:val="28"/>
          <w:szCs w:val="28"/>
        </w:rPr>
        <w:t xml:space="preserve">В 2017 году единый государственный экзамен по </w:t>
      </w:r>
      <w:r w:rsidR="00B37AE2">
        <w:rPr>
          <w:sz w:val="28"/>
          <w:szCs w:val="28"/>
        </w:rPr>
        <w:t>географии</w:t>
      </w:r>
      <w:r>
        <w:rPr>
          <w:sz w:val="28"/>
          <w:szCs w:val="28"/>
        </w:rPr>
        <w:t xml:space="preserve"> </w:t>
      </w:r>
      <w:r w:rsidRPr="00F66380">
        <w:rPr>
          <w:sz w:val="28"/>
          <w:szCs w:val="28"/>
        </w:rPr>
        <w:t xml:space="preserve">сдавали </w:t>
      </w:r>
      <w:r w:rsidR="00B37AE2">
        <w:rPr>
          <w:sz w:val="28"/>
          <w:szCs w:val="28"/>
        </w:rPr>
        <w:t>23</w:t>
      </w:r>
      <w:r w:rsidRPr="00F66380">
        <w:rPr>
          <w:sz w:val="28"/>
          <w:szCs w:val="28"/>
        </w:rPr>
        <w:t xml:space="preserve"> девуш</w:t>
      </w:r>
      <w:r>
        <w:rPr>
          <w:sz w:val="28"/>
          <w:szCs w:val="28"/>
        </w:rPr>
        <w:t>ки</w:t>
      </w:r>
      <w:r w:rsidRPr="00F66380">
        <w:rPr>
          <w:sz w:val="28"/>
          <w:szCs w:val="28"/>
        </w:rPr>
        <w:t xml:space="preserve"> (</w:t>
      </w:r>
      <w:r w:rsidR="00B37AE2">
        <w:rPr>
          <w:sz w:val="28"/>
          <w:szCs w:val="28"/>
        </w:rPr>
        <w:t>48,9</w:t>
      </w:r>
      <w:r w:rsidRPr="00F66380">
        <w:rPr>
          <w:sz w:val="28"/>
          <w:szCs w:val="28"/>
        </w:rPr>
        <w:t xml:space="preserve">%) и </w:t>
      </w:r>
      <w:r w:rsidR="00B37AE2">
        <w:rPr>
          <w:sz w:val="28"/>
          <w:szCs w:val="28"/>
        </w:rPr>
        <w:t>24</w:t>
      </w:r>
      <w:r w:rsidRPr="00F66380">
        <w:rPr>
          <w:sz w:val="28"/>
          <w:szCs w:val="28"/>
        </w:rPr>
        <w:t xml:space="preserve"> юнош</w:t>
      </w:r>
      <w:r w:rsidR="00B37AE2">
        <w:rPr>
          <w:sz w:val="28"/>
          <w:szCs w:val="28"/>
        </w:rPr>
        <w:t>и</w:t>
      </w:r>
      <w:r w:rsidRPr="00F66380">
        <w:rPr>
          <w:sz w:val="28"/>
          <w:szCs w:val="28"/>
        </w:rPr>
        <w:t xml:space="preserve"> (</w:t>
      </w:r>
      <w:r w:rsidR="00B37AE2">
        <w:rPr>
          <w:sz w:val="28"/>
          <w:szCs w:val="28"/>
        </w:rPr>
        <w:t>51,1</w:t>
      </w:r>
      <w:r w:rsidRPr="00F66380">
        <w:rPr>
          <w:sz w:val="28"/>
          <w:szCs w:val="28"/>
        </w:rPr>
        <w:t>%).</w:t>
      </w:r>
    </w:p>
    <w:p w:rsidR="00D25D23" w:rsidRPr="00DA5AC6" w:rsidRDefault="00D25D23" w:rsidP="00D25D23">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D25D23" w:rsidRPr="00273F9B" w:rsidRDefault="00D25D23" w:rsidP="00D25D23">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D25D23" w:rsidRPr="008318E3" w:rsidTr="00E07059">
        <w:trPr>
          <w:trHeight w:val="20"/>
        </w:trPr>
        <w:tc>
          <w:tcPr>
            <w:tcW w:w="6426" w:type="dxa"/>
            <w:vMerge w:val="restart"/>
            <w:vAlign w:val="center"/>
          </w:tcPr>
          <w:p w:rsidR="00D25D23" w:rsidRPr="008318E3" w:rsidRDefault="00D25D23" w:rsidP="00182067">
            <w:pPr>
              <w:ind w:firstLine="34"/>
              <w:contextualSpacing/>
              <w:rPr>
                <w:sz w:val="28"/>
                <w:szCs w:val="28"/>
              </w:rPr>
            </w:pPr>
            <w:r w:rsidRPr="008318E3">
              <w:rPr>
                <w:sz w:val="28"/>
                <w:szCs w:val="28"/>
              </w:rPr>
              <w:t xml:space="preserve">Всего участников ЕГЭ по </w:t>
            </w:r>
            <w:r w:rsidR="00182067">
              <w:rPr>
                <w:sz w:val="28"/>
                <w:szCs w:val="28"/>
              </w:rPr>
              <w:t>географии</w:t>
            </w:r>
          </w:p>
        </w:tc>
        <w:tc>
          <w:tcPr>
            <w:tcW w:w="1307" w:type="dxa"/>
            <w:vAlign w:val="center"/>
          </w:tcPr>
          <w:p w:rsidR="00D25D23" w:rsidRPr="008318E3" w:rsidRDefault="00D25D23" w:rsidP="00E07059">
            <w:pPr>
              <w:ind w:left="-154" w:firstLine="34"/>
              <w:contextualSpacing/>
              <w:jc w:val="center"/>
              <w:rPr>
                <w:b/>
                <w:sz w:val="28"/>
                <w:szCs w:val="28"/>
              </w:rPr>
            </w:pPr>
            <w:r w:rsidRPr="008318E3">
              <w:rPr>
                <w:b/>
                <w:sz w:val="28"/>
                <w:szCs w:val="28"/>
              </w:rPr>
              <w:t>2015 г.</w:t>
            </w:r>
          </w:p>
        </w:tc>
        <w:tc>
          <w:tcPr>
            <w:tcW w:w="1308" w:type="dxa"/>
            <w:vAlign w:val="center"/>
          </w:tcPr>
          <w:p w:rsidR="00D25D23" w:rsidRPr="008318E3" w:rsidRDefault="00D25D23" w:rsidP="00E07059">
            <w:pPr>
              <w:ind w:left="-154" w:firstLine="34"/>
              <w:contextualSpacing/>
              <w:jc w:val="center"/>
              <w:rPr>
                <w:b/>
                <w:sz w:val="28"/>
                <w:szCs w:val="28"/>
              </w:rPr>
            </w:pPr>
            <w:r w:rsidRPr="008318E3">
              <w:rPr>
                <w:b/>
                <w:sz w:val="28"/>
                <w:szCs w:val="28"/>
              </w:rPr>
              <w:t>2016 г</w:t>
            </w:r>
          </w:p>
        </w:tc>
        <w:tc>
          <w:tcPr>
            <w:tcW w:w="1166" w:type="dxa"/>
            <w:vAlign w:val="center"/>
          </w:tcPr>
          <w:p w:rsidR="00D25D23" w:rsidRPr="008318E3" w:rsidRDefault="00D25D23" w:rsidP="00E07059">
            <w:pPr>
              <w:ind w:left="-154" w:firstLine="34"/>
              <w:contextualSpacing/>
              <w:jc w:val="center"/>
              <w:rPr>
                <w:b/>
                <w:sz w:val="28"/>
                <w:szCs w:val="28"/>
              </w:rPr>
            </w:pPr>
            <w:r w:rsidRPr="008318E3">
              <w:rPr>
                <w:b/>
                <w:sz w:val="28"/>
                <w:szCs w:val="28"/>
              </w:rPr>
              <w:t>2017 г.</w:t>
            </w:r>
          </w:p>
        </w:tc>
      </w:tr>
      <w:tr w:rsidR="009B38D2" w:rsidRPr="008318E3" w:rsidTr="00E07059">
        <w:trPr>
          <w:trHeight w:val="20"/>
        </w:trPr>
        <w:tc>
          <w:tcPr>
            <w:tcW w:w="6426" w:type="dxa"/>
            <w:vMerge/>
          </w:tcPr>
          <w:p w:rsidR="009B38D2" w:rsidRPr="008318E3" w:rsidRDefault="009B38D2" w:rsidP="00E07059">
            <w:pPr>
              <w:ind w:firstLine="34"/>
              <w:contextualSpacing/>
              <w:jc w:val="both"/>
              <w:rPr>
                <w:sz w:val="28"/>
                <w:szCs w:val="28"/>
              </w:rPr>
            </w:pPr>
          </w:p>
        </w:tc>
        <w:tc>
          <w:tcPr>
            <w:tcW w:w="1307" w:type="dxa"/>
            <w:vAlign w:val="center"/>
          </w:tcPr>
          <w:p w:rsidR="009B38D2" w:rsidRPr="006D1F4B" w:rsidRDefault="005E735B" w:rsidP="00E07059">
            <w:pPr>
              <w:pStyle w:val="af5"/>
              <w:ind w:firstLine="34"/>
              <w:jc w:val="center"/>
              <w:rPr>
                <w:rFonts w:ascii="Times New Roman" w:hAnsi="Times New Roman"/>
                <w:sz w:val="28"/>
                <w:szCs w:val="28"/>
              </w:rPr>
            </w:pPr>
            <w:r>
              <w:rPr>
                <w:rFonts w:ascii="Times New Roman" w:hAnsi="Times New Roman"/>
                <w:sz w:val="28"/>
                <w:szCs w:val="28"/>
              </w:rPr>
              <w:t>80</w:t>
            </w:r>
          </w:p>
        </w:tc>
        <w:tc>
          <w:tcPr>
            <w:tcW w:w="1308" w:type="dxa"/>
            <w:vAlign w:val="center"/>
          </w:tcPr>
          <w:p w:rsidR="009B38D2" w:rsidRPr="00DD2F53" w:rsidRDefault="009B38D2" w:rsidP="0019351D">
            <w:pPr>
              <w:contextualSpacing/>
              <w:jc w:val="center"/>
              <w:rPr>
                <w:sz w:val="28"/>
                <w:szCs w:val="28"/>
              </w:rPr>
            </w:pPr>
            <w:r>
              <w:rPr>
                <w:sz w:val="28"/>
                <w:szCs w:val="28"/>
              </w:rPr>
              <w:t>60</w:t>
            </w:r>
          </w:p>
        </w:tc>
        <w:tc>
          <w:tcPr>
            <w:tcW w:w="1166" w:type="dxa"/>
            <w:vAlign w:val="center"/>
          </w:tcPr>
          <w:p w:rsidR="009B38D2" w:rsidRPr="008318E3" w:rsidRDefault="005E735B" w:rsidP="00E07059">
            <w:pPr>
              <w:ind w:left="-154" w:firstLine="34"/>
              <w:contextualSpacing/>
              <w:jc w:val="center"/>
              <w:rPr>
                <w:sz w:val="28"/>
                <w:szCs w:val="28"/>
              </w:rPr>
            </w:pPr>
            <w:r>
              <w:rPr>
                <w:sz w:val="28"/>
                <w:szCs w:val="28"/>
              </w:rPr>
              <w:t>47</w:t>
            </w:r>
          </w:p>
        </w:tc>
      </w:tr>
      <w:tr w:rsidR="009B38D2" w:rsidRPr="008318E3" w:rsidTr="00E07059">
        <w:trPr>
          <w:trHeight w:val="20"/>
        </w:trPr>
        <w:tc>
          <w:tcPr>
            <w:tcW w:w="6426" w:type="dxa"/>
          </w:tcPr>
          <w:p w:rsidR="009B38D2" w:rsidRPr="008318E3" w:rsidRDefault="009B38D2" w:rsidP="00E07059">
            <w:pPr>
              <w:ind w:firstLine="34"/>
              <w:contextualSpacing/>
              <w:jc w:val="both"/>
              <w:rPr>
                <w:sz w:val="28"/>
                <w:szCs w:val="28"/>
              </w:rPr>
            </w:pPr>
            <w:r w:rsidRPr="008318E3">
              <w:rPr>
                <w:sz w:val="28"/>
                <w:szCs w:val="28"/>
              </w:rPr>
              <w:t>Из них:</w:t>
            </w:r>
          </w:p>
          <w:p w:rsidR="009B38D2" w:rsidRPr="008318E3" w:rsidRDefault="009B38D2" w:rsidP="00E07059">
            <w:pPr>
              <w:ind w:left="460" w:firstLine="34"/>
              <w:jc w:val="both"/>
              <w:rPr>
                <w:sz w:val="28"/>
                <w:szCs w:val="28"/>
              </w:rPr>
            </w:pPr>
            <w:r w:rsidRPr="008318E3">
              <w:rPr>
                <w:sz w:val="28"/>
                <w:szCs w:val="28"/>
              </w:rPr>
              <w:t>выпускников текущего года, обучающихся по программам СОО</w:t>
            </w:r>
          </w:p>
        </w:tc>
        <w:tc>
          <w:tcPr>
            <w:tcW w:w="1307" w:type="dxa"/>
            <w:vAlign w:val="center"/>
          </w:tcPr>
          <w:p w:rsidR="009B38D2" w:rsidRPr="006D1F4B" w:rsidRDefault="005E735B" w:rsidP="00E07059">
            <w:pPr>
              <w:pStyle w:val="af5"/>
              <w:ind w:firstLine="34"/>
              <w:jc w:val="center"/>
              <w:rPr>
                <w:rFonts w:ascii="Times New Roman" w:hAnsi="Times New Roman"/>
                <w:sz w:val="28"/>
                <w:szCs w:val="28"/>
                <w:lang w:eastAsia="ru-RU"/>
              </w:rPr>
            </w:pPr>
            <w:r>
              <w:rPr>
                <w:rFonts w:ascii="Times New Roman" w:hAnsi="Times New Roman"/>
                <w:sz w:val="28"/>
                <w:szCs w:val="28"/>
                <w:lang w:eastAsia="ru-RU"/>
              </w:rPr>
              <w:t>76</w:t>
            </w:r>
          </w:p>
        </w:tc>
        <w:tc>
          <w:tcPr>
            <w:tcW w:w="1308" w:type="dxa"/>
            <w:vAlign w:val="center"/>
          </w:tcPr>
          <w:p w:rsidR="009B38D2" w:rsidRPr="00DD2F53" w:rsidRDefault="009B38D2" w:rsidP="0019351D">
            <w:pPr>
              <w:contextualSpacing/>
              <w:jc w:val="center"/>
              <w:rPr>
                <w:sz w:val="28"/>
                <w:szCs w:val="28"/>
              </w:rPr>
            </w:pPr>
            <w:r>
              <w:rPr>
                <w:sz w:val="28"/>
                <w:szCs w:val="28"/>
              </w:rPr>
              <w:t>53</w:t>
            </w:r>
          </w:p>
        </w:tc>
        <w:tc>
          <w:tcPr>
            <w:tcW w:w="1166" w:type="dxa"/>
            <w:vAlign w:val="center"/>
          </w:tcPr>
          <w:p w:rsidR="009B38D2" w:rsidRPr="008318E3" w:rsidRDefault="00C24390" w:rsidP="00E07059">
            <w:pPr>
              <w:ind w:left="-154" w:firstLine="34"/>
              <w:contextualSpacing/>
              <w:jc w:val="center"/>
              <w:rPr>
                <w:sz w:val="28"/>
                <w:szCs w:val="28"/>
              </w:rPr>
            </w:pPr>
            <w:r>
              <w:rPr>
                <w:sz w:val="28"/>
                <w:szCs w:val="28"/>
              </w:rPr>
              <w:t>41</w:t>
            </w:r>
          </w:p>
        </w:tc>
      </w:tr>
      <w:tr w:rsidR="009B38D2" w:rsidRPr="008318E3" w:rsidTr="00E07059">
        <w:trPr>
          <w:trHeight w:val="20"/>
        </w:trPr>
        <w:tc>
          <w:tcPr>
            <w:tcW w:w="6426" w:type="dxa"/>
          </w:tcPr>
          <w:p w:rsidR="009B38D2" w:rsidRPr="008318E3" w:rsidRDefault="009B38D2" w:rsidP="00E07059">
            <w:pPr>
              <w:ind w:left="460" w:firstLine="34"/>
              <w:jc w:val="both"/>
              <w:rPr>
                <w:sz w:val="28"/>
                <w:szCs w:val="28"/>
              </w:rPr>
            </w:pPr>
            <w:r w:rsidRPr="008318E3">
              <w:rPr>
                <w:sz w:val="28"/>
                <w:szCs w:val="28"/>
              </w:rPr>
              <w:t>выпускников текущего года, обучающихся по программам СПО</w:t>
            </w:r>
          </w:p>
        </w:tc>
        <w:tc>
          <w:tcPr>
            <w:tcW w:w="1307" w:type="dxa"/>
            <w:vAlign w:val="center"/>
          </w:tcPr>
          <w:p w:rsidR="009B38D2" w:rsidRPr="006D1F4B" w:rsidRDefault="005E735B" w:rsidP="00E07059">
            <w:pPr>
              <w:pStyle w:val="af5"/>
              <w:ind w:firstLine="34"/>
              <w:jc w:val="center"/>
              <w:rPr>
                <w:rFonts w:ascii="Times New Roman" w:hAnsi="Times New Roman"/>
                <w:sz w:val="28"/>
                <w:szCs w:val="28"/>
                <w:lang w:eastAsia="ru-RU"/>
              </w:rPr>
            </w:pPr>
            <w:r>
              <w:rPr>
                <w:rFonts w:ascii="Times New Roman" w:hAnsi="Times New Roman"/>
                <w:sz w:val="28"/>
                <w:szCs w:val="28"/>
                <w:lang w:eastAsia="ru-RU"/>
              </w:rPr>
              <w:t>4</w:t>
            </w:r>
          </w:p>
        </w:tc>
        <w:tc>
          <w:tcPr>
            <w:tcW w:w="1308" w:type="dxa"/>
            <w:vAlign w:val="center"/>
          </w:tcPr>
          <w:p w:rsidR="009B38D2" w:rsidRPr="00DD2F53" w:rsidRDefault="009B38D2" w:rsidP="0019351D">
            <w:pPr>
              <w:contextualSpacing/>
              <w:jc w:val="center"/>
              <w:rPr>
                <w:sz w:val="28"/>
                <w:szCs w:val="28"/>
              </w:rPr>
            </w:pPr>
            <w:r>
              <w:rPr>
                <w:sz w:val="28"/>
                <w:szCs w:val="28"/>
              </w:rPr>
              <w:t>0</w:t>
            </w:r>
          </w:p>
        </w:tc>
        <w:tc>
          <w:tcPr>
            <w:tcW w:w="1166" w:type="dxa"/>
            <w:vAlign w:val="center"/>
          </w:tcPr>
          <w:p w:rsidR="009B38D2" w:rsidRPr="008318E3" w:rsidRDefault="00C24390" w:rsidP="00E07059">
            <w:pPr>
              <w:ind w:left="-154" w:firstLine="34"/>
              <w:contextualSpacing/>
              <w:jc w:val="center"/>
              <w:rPr>
                <w:sz w:val="28"/>
                <w:szCs w:val="28"/>
              </w:rPr>
            </w:pPr>
            <w:r>
              <w:rPr>
                <w:sz w:val="28"/>
                <w:szCs w:val="28"/>
              </w:rPr>
              <w:t>2</w:t>
            </w:r>
          </w:p>
        </w:tc>
      </w:tr>
      <w:tr w:rsidR="009B38D2" w:rsidRPr="008318E3" w:rsidTr="00E07059">
        <w:trPr>
          <w:trHeight w:val="20"/>
        </w:trPr>
        <w:tc>
          <w:tcPr>
            <w:tcW w:w="6426" w:type="dxa"/>
          </w:tcPr>
          <w:p w:rsidR="009B38D2" w:rsidRPr="008318E3" w:rsidRDefault="009B38D2" w:rsidP="00E07059">
            <w:pPr>
              <w:ind w:left="460" w:firstLine="34"/>
              <w:contextualSpacing/>
              <w:jc w:val="both"/>
              <w:rPr>
                <w:sz w:val="28"/>
                <w:szCs w:val="28"/>
              </w:rPr>
            </w:pPr>
            <w:r w:rsidRPr="008318E3">
              <w:rPr>
                <w:sz w:val="28"/>
                <w:szCs w:val="28"/>
              </w:rPr>
              <w:t>выпускников прошлых лет</w:t>
            </w:r>
          </w:p>
        </w:tc>
        <w:tc>
          <w:tcPr>
            <w:tcW w:w="1307" w:type="dxa"/>
            <w:vAlign w:val="center"/>
          </w:tcPr>
          <w:p w:rsidR="009B38D2" w:rsidRPr="008318E3" w:rsidRDefault="005E735B" w:rsidP="00E07059">
            <w:pPr>
              <w:tabs>
                <w:tab w:val="left" w:pos="685"/>
              </w:tabs>
              <w:ind w:left="-154" w:firstLine="34"/>
              <w:contextualSpacing/>
              <w:jc w:val="center"/>
              <w:rPr>
                <w:sz w:val="28"/>
                <w:szCs w:val="28"/>
              </w:rPr>
            </w:pPr>
            <w:r>
              <w:rPr>
                <w:sz w:val="28"/>
                <w:szCs w:val="28"/>
              </w:rPr>
              <w:t>0</w:t>
            </w:r>
          </w:p>
        </w:tc>
        <w:tc>
          <w:tcPr>
            <w:tcW w:w="1308" w:type="dxa"/>
            <w:vAlign w:val="center"/>
          </w:tcPr>
          <w:p w:rsidR="009B38D2" w:rsidRPr="00DD2F53" w:rsidRDefault="009B38D2" w:rsidP="0019351D">
            <w:pPr>
              <w:contextualSpacing/>
              <w:jc w:val="center"/>
              <w:rPr>
                <w:sz w:val="28"/>
                <w:szCs w:val="28"/>
              </w:rPr>
            </w:pPr>
            <w:r>
              <w:rPr>
                <w:sz w:val="28"/>
                <w:szCs w:val="28"/>
              </w:rPr>
              <w:t>7</w:t>
            </w:r>
          </w:p>
        </w:tc>
        <w:tc>
          <w:tcPr>
            <w:tcW w:w="1166" w:type="dxa"/>
            <w:vAlign w:val="center"/>
          </w:tcPr>
          <w:p w:rsidR="009B38D2" w:rsidRPr="008318E3" w:rsidRDefault="00C24390" w:rsidP="00E07059">
            <w:pPr>
              <w:ind w:left="-154" w:firstLine="34"/>
              <w:contextualSpacing/>
              <w:jc w:val="center"/>
              <w:rPr>
                <w:sz w:val="28"/>
                <w:szCs w:val="28"/>
              </w:rPr>
            </w:pPr>
            <w:r>
              <w:rPr>
                <w:sz w:val="28"/>
                <w:szCs w:val="28"/>
              </w:rPr>
              <w:t>4</w:t>
            </w:r>
          </w:p>
        </w:tc>
      </w:tr>
    </w:tbl>
    <w:p w:rsidR="00D25D23" w:rsidRPr="00DA5AC6" w:rsidRDefault="00D25D23" w:rsidP="00D25D23">
      <w:pPr>
        <w:spacing w:before="120"/>
        <w:ind w:firstLine="567"/>
        <w:jc w:val="both"/>
        <w:rPr>
          <w:sz w:val="28"/>
          <w:szCs w:val="28"/>
        </w:rPr>
      </w:pPr>
      <w:r w:rsidRPr="00DA5AC6">
        <w:rPr>
          <w:sz w:val="28"/>
          <w:szCs w:val="28"/>
        </w:rPr>
        <w:t xml:space="preserve">1.4 Количество участников по типам ОО </w:t>
      </w:r>
    </w:p>
    <w:p w:rsidR="00D25D23" w:rsidRPr="00F253D2" w:rsidRDefault="00D25D23" w:rsidP="00D25D23">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2"/>
        <w:gridCol w:w="1236"/>
        <w:gridCol w:w="1236"/>
        <w:gridCol w:w="1237"/>
      </w:tblGrid>
      <w:tr w:rsidR="00D25D23" w:rsidRPr="008318E3" w:rsidTr="00E07059">
        <w:trPr>
          <w:trHeight w:val="20"/>
        </w:trPr>
        <w:tc>
          <w:tcPr>
            <w:tcW w:w="6782" w:type="dxa"/>
            <w:vMerge w:val="restart"/>
            <w:vAlign w:val="center"/>
          </w:tcPr>
          <w:p w:rsidR="00D25D23" w:rsidRPr="008318E3" w:rsidRDefault="00D25D23" w:rsidP="0070652E">
            <w:pPr>
              <w:ind w:firstLine="34"/>
              <w:contextualSpacing/>
              <w:rPr>
                <w:sz w:val="28"/>
                <w:szCs w:val="28"/>
              </w:rPr>
            </w:pPr>
            <w:r w:rsidRPr="008318E3">
              <w:rPr>
                <w:sz w:val="28"/>
                <w:szCs w:val="28"/>
              </w:rPr>
              <w:t xml:space="preserve">Всего участников ЕГЭ по </w:t>
            </w:r>
            <w:r w:rsidR="0070652E">
              <w:rPr>
                <w:sz w:val="28"/>
                <w:szCs w:val="28"/>
              </w:rPr>
              <w:t>географии</w:t>
            </w:r>
          </w:p>
        </w:tc>
        <w:tc>
          <w:tcPr>
            <w:tcW w:w="1236" w:type="dxa"/>
            <w:vAlign w:val="center"/>
          </w:tcPr>
          <w:p w:rsidR="00D25D23" w:rsidRPr="008318E3" w:rsidRDefault="00D25D23" w:rsidP="00E07059">
            <w:pPr>
              <w:ind w:right="-171" w:hanging="85"/>
              <w:contextualSpacing/>
              <w:jc w:val="center"/>
              <w:rPr>
                <w:b/>
                <w:sz w:val="28"/>
                <w:szCs w:val="28"/>
              </w:rPr>
            </w:pPr>
            <w:r w:rsidRPr="008318E3">
              <w:rPr>
                <w:b/>
                <w:sz w:val="28"/>
                <w:szCs w:val="28"/>
              </w:rPr>
              <w:t>2015 г.</w:t>
            </w:r>
          </w:p>
        </w:tc>
        <w:tc>
          <w:tcPr>
            <w:tcW w:w="1236" w:type="dxa"/>
            <w:vAlign w:val="center"/>
          </w:tcPr>
          <w:p w:rsidR="00D25D23" w:rsidRPr="008318E3" w:rsidRDefault="00D25D23" w:rsidP="00E07059">
            <w:pPr>
              <w:ind w:right="-171" w:hanging="85"/>
              <w:contextualSpacing/>
              <w:jc w:val="center"/>
              <w:rPr>
                <w:b/>
                <w:sz w:val="28"/>
                <w:szCs w:val="28"/>
              </w:rPr>
            </w:pPr>
            <w:r w:rsidRPr="008318E3">
              <w:rPr>
                <w:b/>
                <w:sz w:val="28"/>
                <w:szCs w:val="28"/>
              </w:rPr>
              <w:t>2016 г</w:t>
            </w:r>
          </w:p>
        </w:tc>
        <w:tc>
          <w:tcPr>
            <w:tcW w:w="1237" w:type="dxa"/>
            <w:vAlign w:val="center"/>
          </w:tcPr>
          <w:p w:rsidR="00D25D23" w:rsidRPr="008318E3" w:rsidRDefault="00D25D23" w:rsidP="00E07059">
            <w:pPr>
              <w:ind w:right="-171" w:hanging="85"/>
              <w:contextualSpacing/>
              <w:jc w:val="center"/>
              <w:rPr>
                <w:b/>
                <w:sz w:val="28"/>
                <w:szCs w:val="28"/>
              </w:rPr>
            </w:pPr>
            <w:r w:rsidRPr="008318E3">
              <w:rPr>
                <w:b/>
                <w:sz w:val="28"/>
                <w:szCs w:val="28"/>
              </w:rPr>
              <w:t>2017 г.</w:t>
            </w:r>
          </w:p>
        </w:tc>
      </w:tr>
      <w:tr w:rsidR="009B38D2" w:rsidRPr="008318E3" w:rsidTr="00E07059">
        <w:trPr>
          <w:trHeight w:val="20"/>
        </w:trPr>
        <w:tc>
          <w:tcPr>
            <w:tcW w:w="6782" w:type="dxa"/>
            <w:vMerge/>
          </w:tcPr>
          <w:p w:rsidR="009B38D2" w:rsidRPr="008318E3" w:rsidRDefault="009B38D2" w:rsidP="00E07059">
            <w:pPr>
              <w:ind w:firstLine="567"/>
              <w:contextualSpacing/>
              <w:jc w:val="both"/>
              <w:rPr>
                <w:sz w:val="28"/>
                <w:szCs w:val="28"/>
              </w:rPr>
            </w:pPr>
          </w:p>
        </w:tc>
        <w:tc>
          <w:tcPr>
            <w:tcW w:w="1236" w:type="dxa"/>
            <w:vAlign w:val="center"/>
          </w:tcPr>
          <w:p w:rsidR="009B38D2" w:rsidRPr="006D1F4B" w:rsidRDefault="005E735B" w:rsidP="00E07059">
            <w:pPr>
              <w:pStyle w:val="af5"/>
              <w:ind w:firstLine="34"/>
              <w:jc w:val="center"/>
              <w:rPr>
                <w:rFonts w:ascii="Times New Roman" w:hAnsi="Times New Roman"/>
                <w:sz w:val="28"/>
                <w:szCs w:val="28"/>
              </w:rPr>
            </w:pPr>
            <w:r>
              <w:rPr>
                <w:rFonts w:ascii="Times New Roman" w:hAnsi="Times New Roman"/>
                <w:sz w:val="28"/>
                <w:szCs w:val="28"/>
              </w:rPr>
              <w:t>80</w:t>
            </w:r>
          </w:p>
        </w:tc>
        <w:tc>
          <w:tcPr>
            <w:tcW w:w="1236" w:type="dxa"/>
            <w:vAlign w:val="center"/>
          </w:tcPr>
          <w:p w:rsidR="009B38D2" w:rsidRPr="00DD2F53" w:rsidRDefault="009B38D2" w:rsidP="0019351D">
            <w:pPr>
              <w:contextualSpacing/>
              <w:jc w:val="center"/>
              <w:rPr>
                <w:sz w:val="28"/>
                <w:szCs w:val="28"/>
              </w:rPr>
            </w:pPr>
            <w:r>
              <w:rPr>
                <w:sz w:val="28"/>
                <w:szCs w:val="28"/>
              </w:rPr>
              <w:t>60</w:t>
            </w:r>
          </w:p>
        </w:tc>
        <w:tc>
          <w:tcPr>
            <w:tcW w:w="1237" w:type="dxa"/>
            <w:vAlign w:val="center"/>
          </w:tcPr>
          <w:p w:rsidR="009B38D2" w:rsidRPr="008318E3" w:rsidRDefault="005E735B" w:rsidP="00E07059">
            <w:pPr>
              <w:ind w:right="-171" w:hanging="85"/>
              <w:contextualSpacing/>
              <w:jc w:val="center"/>
              <w:rPr>
                <w:sz w:val="28"/>
                <w:szCs w:val="28"/>
              </w:rPr>
            </w:pPr>
            <w:r>
              <w:rPr>
                <w:sz w:val="28"/>
                <w:szCs w:val="28"/>
              </w:rPr>
              <w:t>47</w:t>
            </w:r>
          </w:p>
        </w:tc>
      </w:tr>
      <w:tr w:rsidR="009B38D2" w:rsidRPr="008318E3" w:rsidTr="00E07059">
        <w:trPr>
          <w:trHeight w:val="20"/>
        </w:trPr>
        <w:tc>
          <w:tcPr>
            <w:tcW w:w="6782" w:type="dxa"/>
          </w:tcPr>
          <w:p w:rsidR="009B38D2" w:rsidRPr="000A7E34" w:rsidRDefault="009B38D2" w:rsidP="00E07059">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9B38D2" w:rsidRPr="000A7E34" w:rsidRDefault="009B38D2" w:rsidP="00E07059">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36" w:type="dxa"/>
            <w:vAlign w:val="center"/>
          </w:tcPr>
          <w:p w:rsidR="009B38D2" w:rsidRPr="008318E3" w:rsidRDefault="005E735B" w:rsidP="00E07059">
            <w:pPr>
              <w:ind w:right="-171" w:hanging="85"/>
              <w:contextualSpacing/>
              <w:jc w:val="center"/>
              <w:rPr>
                <w:sz w:val="28"/>
                <w:szCs w:val="28"/>
              </w:rPr>
            </w:pPr>
            <w:r>
              <w:rPr>
                <w:sz w:val="28"/>
                <w:szCs w:val="28"/>
              </w:rPr>
              <w:t>15</w:t>
            </w:r>
          </w:p>
        </w:tc>
        <w:tc>
          <w:tcPr>
            <w:tcW w:w="1236" w:type="dxa"/>
            <w:vAlign w:val="center"/>
          </w:tcPr>
          <w:p w:rsidR="009B38D2" w:rsidRDefault="009B38D2" w:rsidP="0019351D">
            <w:pPr>
              <w:contextualSpacing/>
              <w:jc w:val="center"/>
              <w:rPr>
                <w:sz w:val="28"/>
                <w:szCs w:val="28"/>
              </w:rPr>
            </w:pPr>
            <w:r>
              <w:rPr>
                <w:sz w:val="28"/>
                <w:szCs w:val="28"/>
              </w:rPr>
              <w:t>12</w:t>
            </w:r>
          </w:p>
        </w:tc>
        <w:tc>
          <w:tcPr>
            <w:tcW w:w="1237" w:type="dxa"/>
            <w:vAlign w:val="center"/>
          </w:tcPr>
          <w:p w:rsidR="009B38D2" w:rsidRPr="008318E3" w:rsidRDefault="0052538B" w:rsidP="00E07059">
            <w:pPr>
              <w:ind w:right="-171" w:hanging="85"/>
              <w:contextualSpacing/>
              <w:jc w:val="center"/>
              <w:rPr>
                <w:sz w:val="28"/>
                <w:szCs w:val="28"/>
              </w:rPr>
            </w:pPr>
            <w:r>
              <w:rPr>
                <w:sz w:val="28"/>
                <w:szCs w:val="28"/>
              </w:rPr>
              <w:t>10</w:t>
            </w:r>
          </w:p>
        </w:tc>
      </w:tr>
      <w:tr w:rsidR="009B38D2" w:rsidRPr="008318E3" w:rsidTr="00E07059">
        <w:trPr>
          <w:trHeight w:val="20"/>
        </w:trPr>
        <w:tc>
          <w:tcPr>
            <w:tcW w:w="6782" w:type="dxa"/>
            <w:vAlign w:val="bottom"/>
          </w:tcPr>
          <w:p w:rsidR="009B38D2" w:rsidRPr="000A7E34" w:rsidRDefault="009B38D2" w:rsidP="00E07059">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36" w:type="dxa"/>
            <w:vAlign w:val="center"/>
          </w:tcPr>
          <w:p w:rsidR="009B38D2" w:rsidRPr="008318E3" w:rsidRDefault="005E735B" w:rsidP="00E07059">
            <w:pPr>
              <w:ind w:right="-171" w:hanging="85"/>
              <w:contextualSpacing/>
              <w:jc w:val="center"/>
              <w:rPr>
                <w:sz w:val="28"/>
                <w:szCs w:val="28"/>
              </w:rPr>
            </w:pPr>
            <w:r>
              <w:rPr>
                <w:sz w:val="28"/>
                <w:szCs w:val="28"/>
              </w:rPr>
              <w:t>53</w:t>
            </w:r>
          </w:p>
        </w:tc>
        <w:tc>
          <w:tcPr>
            <w:tcW w:w="1236" w:type="dxa"/>
            <w:vAlign w:val="center"/>
          </w:tcPr>
          <w:p w:rsidR="009B38D2" w:rsidRPr="00DD2F53" w:rsidRDefault="009B38D2" w:rsidP="0019351D">
            <w:pPr>
              <w:contextualSpacing/>
              <w:jc w:val="center"/>
              <w:rPr>
                <w:sz w:val="28"/>
                <w:szCs w:val="28"/>
              </w:rPr>
            </w:pPr>
            <w:r>
              <w:rPr>
                <w:sz w:val="28"/>
                <w:szCs w:val="28"/>
              </w:rPr>
              <w:t>36</w:t>
            </w:r>
          </w:p>
        </w:tc>
        <w:tc>
          <w:tcPr>
            <w:tcW w:w="1237" w:type="dxa"/>
            <w:vAlign w:val="center"/>
          </w:tcPr>
          <w:p w:rsidR="009B38D2" w:rsidRPr="008318E3" w:rsidRDefault="0052538B" w:rsidP="00E07059">
            <w:pPr>
              <w:ind w:right="-171" w:hanging="85"/>
              <w:contextualSpacing/>
              <w:jc w:val="center"/>
              <w:rPr>
                <w:sz w:val="28"/>
                <w:szCs w:val="28"/>
              </w:rPr>
            </w:pPr>
            <w:r>
              <w:rPr>
                <w:sz w:val="28"/>
                <w:szCs w:val="28"/>
              </w:rPr>
              <w:t>27</w:t>
            </w:r>
          </w:p>
        </w:tc>
      </w:tr>
      <w:tr w:rsidR="009B38D2" w:rsidRPr="008318E3" w:rsidTr="00E07059">
        <w:trPr>
          <w:trHeight w:val="20"/>
        </w:trPr>
        <w:tc>
          <w:tcPr>
            <w:tcW w:w="6782" w:type="dxa"/>
            <w:vAlign w:val="bottom"/>
          </w:tcPr>
          <w:p w:rsidR="009B38D2" w:rsidRPr="000A7E34" w:rsidRDefault="009B38D2" w:rsidP="00E07059">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36" w:type="dxa"/>
            <w:vAlign w:val="center"/>
          </w:tcPr>
          <w:p w:rsidR="009B38D2" w:rsidRPr="008318E3" w:rsidRDefault="005E735B" w:rsidP="00E07059">
            <w:pPr>
              <w:ind w:right="-171" w:hanging="85"/>
              <w:contextualSpacing/>
              <w:jc w:val="center"/>
              <w:rPr>
                <w:sz w:val="28"/>
                <w:szCs w:val="28"/>
              </w:rPr>
            </w:pPr>
            <w:r>
              <w:rPr>
                <w:sz w:val="28"/>
                <w:szCs w:val="28"/>
              </w:rPr>
              <w:t>8</w:t>
            </w:r>
          </w:p>
        </w:tc>
        <w:tc>
          <w:tcPr>
            <w:tcW w:w="1236" w:type="dxa"/>
            <w:vAlign w:val="center"/>
          </w:tcPr>
          <w:p w:rsidR="009B38D2" w:rsidRPr="00DD2F53" w:rsidRDefault="009B38D2" w:rsidP="0019351D">
            <w:pPr>
              <w:contextualSpacing/>
              <w:jc w:val="center"/>
              <w:rPr>
                <w:sz w:val="28"/>
                <w:szCs w:val="28"/>
              </w:rPr>
            </w:pPr>
            <w:r>
              <w:rPr>
                <w:sz w:val="28"/>
                <w:szCs w:val="28"/>
              </w:rPr>
              <w:t>5</w:t>
            </w:r>
          </w:p>
        </w:tc>
        <w:tc>
          <w:tcPr>
            <w:tcW w:w="1237" w:type="dxa"/>
            <w:vAlign w:val="center"/>
          </w:tcPr>
          <w:p w:rsidR="009B38D2" w:rsidRPr="008318E3" w:rsidRDefault="0052538B" w:rsidP="00E07059">
            <w:pPr>
              <w:ind w:right="-171" w:hanging="85"/>
              <w:contextualSpacing/>
              <w:jc w:val="center"/>
              <w:rPr>
                <w:sz w:val="28"/>
                <w:szCs w:val="28"/>
              </w:rPr>
            </w:pPr>
            <w:r>
              <w:rPr>
                <w:sz w:val="28"/>
                <w:szCs w:val="28"/>
              </w:rPr>
              <w:t>4</w:t>
            </w:r>
          </w:p>
        </w:tc>
      </w:tr>
      <w:tr w:rsidR="009B38D2" w:rsidRPr="008318E3" w:rsidTr="00E07059">
        <w:trPr>
          <w:trHeight w:val="20"/>
        </w:trPr>
        <w:tc>
          <w:tcPr>
            <w:tcW w:w="6782" w:type="dxa"/>
            <w:vAlign w:val="bottom"/>
          </w:tcPr>
          <w:p w:rsidR="009B38D2" w:rsidRPr="000A7E34" w:rsidRDefault="009B38D2" w:rsidP="00E07059">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36" w:type="dxa"/>
            <w:vAlign w:val="center"/>
          </w:tcPr>
          <w:p w:rsidR="009B38D2" w:rsidRPr="008318E3" w:rsidRDefault="005E735B" w:rsidP="00E07059">
            <w:pPr>
              <w:ind w:right="-171" w:hanging="85"/>
              <w:contextualSpacing/>
              <w:jc w:val="center"/>
              <w:rPr>
                <w:sz w:val="28"/>
                <w:szCs w:val="28"/>
              </w:rPr>
            </w:pPr>
            <w:r>
              <w:rPr>
                <w:sz w:val="28"/>
                <w:szCs w:val="28"/>
              </w:rPr>
              <w:t>0</w:t>
            </w:r>
          </w:p>
        </w:tc>
        <w:tc>
          <w:tcPr>
            <w:tcW w:w="1236" w:type="dxa"/>
            <w:vAlign w:val="center"/>
          </w:tcPr>
          <w:p w:rsidR="009B38D2" w:rsidRPr="00DD2F53" w:rsidRDefault="009B38D2" w:rsidP="0019351D">
            <w:pPr>
              <w:contextualSpacing/>
              <w:jc w:val="center"/>
              <w:rPr>
                <w:sz w:val="28"/>
                <w:szCs w:val="28"/>
              </w:rPr>
            </w:pPr>
            <w:r>
              <w:rPr>
                <w:sz w:val="28"/>
                <w:szCs w:val="28"/>
              </w:rPr>
              <w:t>0</w:t>
            </w:r>
          </w:p>
        </w:tc>
        <w:tc>
          <w:tcPr>
            <w:tcW w:w="1237" w:type="dxa"/>
            <w:vAlign w:val="center"/>
          </w:tcPr>
          <w:p w:rsidR="009B38D2" w:rsidRPr="008318E3" w:rsidRDefault="0052538B" w:rsidP="00E07059">
            <w:pPr>
              <w:ind w:right="-171" w:hanging="85"/>
              <w:contextualSpacing/>
              <w:jc w:val="center"/>
              <w:rPr>
                <w:sz w:val="28"/>
                <w:szCs w:val="28"/>
              </w:rPr>
            </w:pPr>
            <w:r>
              <w:rPr>
                <w:sz w:val="28"/>
                <w:szCs w:val="28"/>
              </w:rPr>
              <w:t>0</w:t>
            </w:r>
          </w:p>
        </w:tc>
      </w:tr>
    </w:tbl>
    <w:p w:rsidR="00D25D23" w:rsidRPr="00CC6FCB" w:rsidRDefault="00D25D23" w:rsidP="00282B31">
      <w:pPr>
        <w:spacing w:before="120"/>
        <w:ind w:firstLine="567"/>
        <w:jc w:val="both"/>
        <w:rPr>
          <w:sz w:val="28"/>
          <w:szCs w:val="28"/>
        </w:rPr>
      </w:pPr>
      <w:r w:rsidRPr="00CC6FCB">
        <w:rPr>
          <w:sz w:val="28"/>
          <w:szCs w:val="28"/>
        </w:rPr>
        <w:t xml:space="preserve">1.5 Количество участников ЕГЭ по предмету </w:t>
      </w:r>
      <w:r>
        <w:rPr>
          <w:sz w:val="28"/>
          <w:szCs w:val="28"/>
        </w:rPr>
        <w:t>«</w:t>
      </w:r>
      <w:r w:rsidR="0070652E">
        <w:rPr>
          <w:sz w:val="28"/>
          <w:szCs w:val="28"/>
        </w:rPr>
        <w:t>География</w:t>
      </w:r>
      <w:r>
        <w:rPr>
          <w:sz w:val="28"/>
          <w:szCs w:val="28"/>
        </w:rPr>
        <w:t xml:space="preserve">» </w:t>
      </w:r>
      <w:r w:rsidRPr="00CC6FCB">
        <w:rPr>
          <w:sz w:val="28"/>
          <w:szCs w:val="28"/>
        </w:rPr>
        <w:t xml:space="preserve">по </w:t>
      </w:r>
      <w:r w:rsidR="00494C49">
        <w:rPr>
          <w:sz w:val="28"/>
          <w:szCs w:val="28"/>
        </w:rPr>
        <w:t>АТЕ</w:t>
      </w:r>
      <w:r w:rsidR="00282B31" w:rsidRPr="00CC6FCB">
        <w:rPr>
          <w:sz w:val="28"/>
          <w:szCs w:val="28"/>
        </w:rPr>
        <w:t xml:space="preserve"> </w:t>
      </w:r>
      <w:r w:rsidR="00282B31">
        <w:rPr>
          <w:sz w:val="28"/>
          <w:szCs w:val="28"/>
        </w:rPr>
        <w:t>Республики Карелия</w:t>
      </w:r>
    </w:p>
    <w:p w:rsidR="00D25D23" w:rsidRPr="00F41CC9" w:rsidRDefault="00D25D23" w:rsidP="00D25D23">
      <w:pPr>
        <w:pStyle w:val="a3"/>
        <w:spacing w:after="0" w:line="240" w:lineRule="auto"/>
        <w:ind w:left="0" w:firstLine="567"/>
        <w:jc w:val="right"/>
        <w:rPr>
          <w:rFonts w:ascii="Times New Roman" w:hAnsi="Times New Roman"/>
          <w:i/>
          <w:sz w:val="24"/>
          <w:szCs w:val="24"/>
          <w:lang w:val="en-US" w:eastAsia="ru-RU"/>
        </w:rPr>
      </w:pPr>
      <w:r w:rsidRPr="00F41CC9">
        <w:rPr>
          <w:rFonts w:ascii="Times New Roman" w:hAnsi="Times New Roman"/>
          <w:i/>
          <w:sz w:val="24"/>
          <w:szCs w:val="24"/>
          <w:lang w:eastAsia="ru-RU"/>
        </w:rPr>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950"/>
      </w:tblGrid>
      <w:tr w:rsidR="00D25D23" w:rsidRPr="001B4D80" w:rsidTr="00E07059">
        <w:trPr>
          <w:trHeight w:val="20"/>
        </w:trPr>
        <w:tc>
          <w:tcPr>
            <w:tcW w:w="2694" w:type="dxa"/>
            <w:vAlign w:val="center"/>
          </w:tcPr>
          <w:p w:rsidR="00D25D23" w:rsidRPr="001B4D80" w:rsidRDefault="00D25D23" w:rsidP="001B4D80">
            <w:pPr>
              <w:pStyle w:val="a3"/>
              <w:spacing w:after="0" w:line="240" w:lineRule="auto"/>
              <w:ind w:left="0"/>
              <w:jc w:val="center"/>
              <w:rPr>
                <w:rFonts w:ascii="Times New Roman" w:hAnsi="Times New Roman"/>
                <w:sz w:val="28"/>
                <w:szCs w:val="28"/>
              </w:rPr>
            </w:pPr>
            <w:r w:rsidRPr="001B4D80">
              <w:rPr>
                <w:rFonts w:ascii="Times New Roman" w:hAnsi="Times New Roman"/>
                <w:sz w:val="28"/>
                <w:szCs w:val="28"/>
              </w:rPr>
              <w:t>Административно-территориальные единицы</w:t>
            </w:r>
          </w:p>
        </w:tc>
        <w:tc>
          <w:tcPr>
            <w:tcW w:w="1949" w:type="dxa"/>
            <w:vAlign w:val="center"/>
          </w:tcPr>
          <w:p w:rsidR="00D25D23" w:rsidRPr="001B4D80" w:rsidRDefault="00D25D23" w:rsidP="001B4D80">
            <w:pPr>
              <w:pStyle w:val="a3"/>
              <w:spacing w:after="0" w:line="240" w:lineRule="auto"/>
              <w:ind w:left="0"/>
              <w:jc w:val="center"/>
              <w:rPr>
                <w:rFonts w:ascii="Times New Roman" w:hAnsi="Times New Roman"/>
                <w:sz w:val="28"/>
                <w:szCs w:val="28"/>
              </w:rPr>
            </w:pPr>
            <w:r w:rsidRPr="001B4D80">
              <w:rPr>
                <w:rFonts w:ascii="Times New Roman" w:hAnsi="Times New Roman"/>
                <w:sz w:val="28"/>
                <w:szCs w:val="28"/>
              </w:rPr>
              <w:t xml:space="preserve">Количество участников ЕГЭ </w:t>
            </w:r>
            <w:r w:rsidR="009B78B7" w:rsidRPr="001B4D80">
              <w:rPr>
                <w:rFonts w:ascii="Times New Roman" w:hAnsi="Times New Roman"/>
                <w:sz w:val="28"/>
                <w:szCs w:val="28"/>
              </w:rPr>
              <w:t>по географии</w:t>
            </w:r>
          </w:p>
        </w:tc>
        <w:tc>
          <w:tcPr>
            <w:tcW w:w="1949" w:type="dxa"/>
            <w:vAlign w:val="center"/>
          </w:tcPr>
          <w:p w:rsidR="00D25D23" w:rsidRPr="001B4D80" w:rsidRDefault="00D25D23" w:rsidP="001B4D80">
            <w:pPr>
              <w:pStyle w:val="a3"/>
              <w:spacing w:after="0" w:line="240" w:lineRule="auto"/>
              <w:ind w:left="0"/>
              <w:jc w:val="center"/>
              <w:rPr>
                <w:rFonts w:ascii="Times New Roman" w:hAnsi="Times New Roman"/>
                <w:sz w:val="28"/>
                <w:szCs w:val="28"/>
              </w:rPr>
            </w:pPr>
            <w:r w:rsidRPr="001B4D80">
              <w:rPr>
                <w:rFonts w:ascii="Times New Roman" w:hAnsi="Times New Roman"/>
                <w:sz w:val="28"/>
                <w:szCs w:val="28"/>
              </w:rPr>
              <w:t xml:space="preserve">% от общего числа участников по </w:t>
            </w:r>
            <w:r w:rsidR="009B78B7" w:rsidRPr="001B4D80">
              <w:rPr>
                <w:rFonts w:ascii="Times New Roman" w:hAnsi="Times New Roman"/>
                <w:sz w:val="28"/>
                <w:szCs w:val="28"/>
              </w:rPr>
              <w:t>географии</w:t>
            </w:r>
          </w:p>
        </w:tc>
        <w:tc>
          <w:tcPr>
            <w:tcW w:w="1949" w:type="dxa"/>
          </w:tcPr>
          <w:p w:rsidR="00D25D23" w:rsidRPr="001B4D80" w:rsidRDefault="00D25D23" w:rsidP="001B4D80">
            <w:pPr>
              <w:pStyle w:val="a3"/>
              <w:spacing w:after="0" w:line="240" w:lineRule="auto"/>
              <w:ind w:left="0"/>
              <w:jc w:val="center"/>
              <w:rPr>
                <w:rFonts w:ascii="Times New Roman" w:hAnsi="Times New Roman"/>
                <w:sz w:val="28"/>
                <w:szCs w:val="28"/>
              </w:rPr>
            </w:pPr>
            <w:r w:rsidRPr="001B4D80">
              <w:rPr>
                <w:rFonts w:ascii="Times New Roman" w:hAnsi="Times New Roman"/>
                <w:sz w:val="28"/>
                <w:szCs w:val="28"/>
              </w:rPr>
              <w:t>% от общего числа участников в АТЕ</w:t>
            </w:r>
          </w:p>
        </w:tc>
        <w:tc>
          <w:tcPr>
            <w:tcW w:w="1950" w:type="dxa"/>
            <w:vAlign w:val="center"/>
          </w:tcPr>
          <w:p w:rsidR="00D25D23" w:rsidRPr="001B4D80" w:rsidRDefault="00D25D23" w:rsidP="001B4D80">
            <w:pPr>
              <w:pStyle w:val="a3"/>
              <w:spacing w:after="0" w:line="240" w:lineRule="auto"/>
              <w:ind w:left="0"/>
              <w:jc w:val="center"/>
              <w:rPr>
                <w:rFonts w:ascii="Times New Roman" w:hAnsi="Times New Roman"/>
                <w:sz w:val="28"/>
                <w:szCs w:val="28"/>
              </w:rPr>
            </w:pPr>
            <w:r w:rsidRPr="001B4D80">
              <w:rPr>
                <w:rFonts w:ascii="Times New Roman" w:hAnsi="Times New Roman"/>
                <w:sz w:val="28"/>
                <w:szCs w:val="28"/>
              </w:rPr>
              <w:t>% от общего числа участников в регионе</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Беломорский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0,9%</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0,03%</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Кемский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0,9%</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0,03%</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lastRenderedPageBreak/>
              <w:t>Кондопожский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4,3%</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1,0%</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0,06%</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Костомукшский ГО</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0,6%</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0,03%</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Медвежьегорский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0,8%</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0,03%</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Муезерский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1,4%</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0,03%</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proofErr w:type="gramStart"/>
            <w:r w:rsidRPr="001B4D80">
              <w:rPr>
                <w:color w:val="000000"/>
                <w:sz w:val="28"/>
                <w:szCs w:val="28"/>
              </w:rPr>
              <w:t>Петрозаводский</w:t>
            </w:r>
            <w:proofErr w:type="gramEnd"/>
            <w:r w:rsidRPr="001B4D80">
              <w:rPr>
                <w:color w:val="000000"/>
                <w:sz w:val="28"/>
                <w:szCs w:val="28"/>
              </w:rPr>
              <w:t xml:space="preserve"> ГО</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24</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51,1%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1,5%</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0,70%</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Питкярантский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3</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6,4%</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3,8%</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0,09%</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Пряжинский НМР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2,1%</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1,6%</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0,03%</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Пудожский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4,3%</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2,1%</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0,06%</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Сегежский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3</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6,4%</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1,2%</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0,09%</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color w:val="000000"/>
                <w:sz w:val="28"/>
                <w:szCs w:val="28"/>
              </w:rPr>
              <w:t>Сортавальский МР</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7</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14,9%</w:t>
            </w:r>
          </w:p>
        </w:tc>
        <w:tc>
          <w:tcPr>
            <w:tcW w:w="1949" w:type="dxa"/>
            <w:vAlign w:val="center"/>
          </w:tcPr>
          <w:p w:rsidR="001B4D80" w:rsidRPr="001B4D80" w:rsidRDefault="001B4D80" w:rsidP="001B4D80">
            <w:pPr>
              <w:jc w:val="center"/>
              <w:rPr>
                <w:color w:val="000000"/>
                <w:sz w:val="28"/>
                <w:szCs w:val="28"/>
              </w:rPr>
            </w:pPr>
            <w:r w:rsidRPr="001B4D80">
              <w:rPr>
                <w:color w:val="000000"/>
                <w:sz w:val="28"/>
                <w:szCs w:val="28"/>
              </w:rPr>
              <w:t>5,3%</w:t>
            </w:r>
          </w:p>
        </w:tc>
        <w:tc>
          <w:tcPr>
            <w:tcW w:w="1950" w:type="dxa"/>
            <w:vAlign w:val="center"/>
          </w:tcPr>
          <w:p w:rsidR="001B4D80" w:rsidRPr="001B4D80" w:rsidRDefault="001B4D80" w:rsidP="001B4D80">
            <w:pPr>
              <w:jc w:val="center"/>
              <w:rPr>
                <w:color w:val="000000"/>
                <w:sz w:val="28"/>
                <w:szCs w:val="28"/>
              </w:rPr>
            </w:pPr>
            <w:r w:rsidRPr="001B4D80">
              <w:rPr>
                <w:color w:val="000000"/>
                <w:sz w:val="28"/>
                <w:szCs w:val="28"/>
              </w:rPr>
              <w:t>0,21%</w:t>
            </w:r>
          </w:p>
        </w:tc>
      </w:tr>
      <w:tr w:rsidR="001B4D80" w:rsidRPr="001B4D80" w:rsidTr="001B4D80">
        <w:trPr>
          <w:trHeight w:val="20"/>
        </w:trPr>
        <w:tc>
          <w:tcPr>
            <w:tcW w:w="2694" w:type="dxa"/>
            <w:vAlign w:val="bottom"/>
          </w:tcPr>
          <w:p w:rsidR="001B4D80" w:rsidRPr="001B4D80" w:rsidRDefault="001B4D80" w:rsidP="001B4D80">
            <w:pPr>
              <w:rPr>
                <w:color w:val="000000"/>
                <w:sz w:val="28"/>
                <w:szCs w:val="28"/>
              </w:rPr>
            </w:pPr>
            <w:r w:rsidRPr="001B4D80">
              <w:rPr>
                <w:b/>
                <w:color w:val="000000"/>
                <w:sz w:val="28"/>
                <w:szCs w:val="28"/>
              </w:rPr>
              <w:t>Республика Карелия</w:t>
            </w:r>
          </w:p>
        </w:tc>
        <w:tc>
          <w:tcPr>
            <w:tcW w:w="1949" w:type="dxa"/>
            <w:vAlign w:val="center"/>
          </w:tcPr>
          <w:p w:rsidR="001B4D80" w:rsidRPr="001B4D80" w:rsidRDefault="001B4D80" w:rsidP="001B4D80">
            <w:pPr>
              <w:jc w:val="center"/>
              <w:rPr>
                <w:b/>
                <w:color w:val="000000"/>
                <w:sz w:val="28"/>
                <w:szCs w:val="28"/>
              </w:rPr>
            </w:pPr>
            <w:r w:rsidRPr="001B4D80">
              <w:rPr>
                <w:b/>
                <w:color w:val="000000"/>
                <w:sz w:val="28"/>
                <w:szCs w:val="28"/>
              </w:rPr>
              <w:t>47</w:t>
            </w:r>
          </w:p>
        </w:tc>
        <w:tc>
          <w:tcPr>
            <w:tcW w:w="1949" w:type="dxa"/>
            <w:vAlign w:val="center"/>
          </w:tcPr>
          <w:p w:rsidR="001B4D80" w:rsidRPr="001B4D80" w:rsidRDefault="001B4D80" w:rsidP="001B4D80">
            <w:pPr>
              <w:jc w:val="center"/>
              <w:rPr>
                <w:b/>
                <w:color w:val="000000"/>
                <w:sz w:val="28"/>
                <w:szCs w:val="28"/>
              </w:rPr>
            </w:pPr>
            <w:r w:rsidRPr="001B4D80">
              <w:rPr>
                <w:b/>
                <w:color w:val="000000"/>
                <w:sz w:val="28"/>
                <w:szCs w:val="28"/>
              </w:rPr>
              <w:t>100,0%</w:t>
            </w:r>
          </w:p>
        </w:tc>
        <w:tc>
          <w:tcPr>
            <w:tcW w:w="1949" w:type="dxa"/>
            <w:vAlign w:val="center"/>
          </w:tcPr>
          <w:p w:rsidR="001B4D80" w:rsidRPr="001B4D80" w:rsidRDefault="001B4D80" w:rsidP="001B4D80">
            <w:pPr>
              <w:jc w:val="center"/>
              <w:rPr>
                <w:b/>
                <w:color w:val="000000"/>
                <w:sz w:val="28"/>
                <w:szCs w:val="28"/>
              </w:rPr>
            </w:pPr>
            <w:r w:rsidRPr="001B4D80">
              <w:rPr>
                <w:b/>
                <w:color w:val="000000"/>
                <w:sz w:val="28"/>
                <w:szCs w:val="28"/>
              </w:rPr>
              <w:t>1,4%</w:t>
            </w:r>
          </w:p>
        </w:tc>
        <w:tc>
          <w:tcPr>
            <w:tcW w:w="1950" w:type="dxa"/>
            <w:vAlign w:val="center"/>
          </w:tcPr>
          <w:p w:rsidR="001B4D80" w:rsidRPr="001B4D80" w:rsidRDefault="001B4D80" w:rsidP="001B4D80">
            <w:pPr>
              <w:jc w:val="center"/>
              <w:rPr>
                <w:b/>
                <w:color w:val="000000"/>
                <w:sz w:val="28"/>
                <w:szCs w:val="28"/>
              </w:rPr>
            </w:pPr>
            <w:r w:rsidRPr="001B4D80">
              <w:rPr>
                <w:b/>
                <w:color w:val="000000"/>
                <w:sz w:val="28"/>
                <w:szCs w:val="28"/>
              </w:rPr>
              <w:t>1,38%</w:t>
            </w:r>
          </w:p>
        </w:tc>
      </w:tr>
    </w:tbl>
    <w:p w:rsidR="00D25D23" w:rsidRPr="00494C49" w:rsidRDefault="00D25D23" w:rsidP="00D25D23">
      <w:pPr>
        <w:spacing w:before="120"/>
        <w:ind w:firstLine="567"/>
        <w:jc w:val="both"/>
        <w:rPr>
          <w:b/>
          <w:sz w:val="28"/>
          <w:szCs w:val="28"/>
        </w:rPr>
      </w:pPr>
      <w:r w:rsidRPr="00494C49">
        <w:rPr>
          <w:b/>
          <w:sz w:val="28"/>
          <w:szCs w:val="28"/>
        </w:rPr>
        <w:t>ВЫВОД о характере изменения количества участников ЕГЭ по предмету «</w:t>
      </w:r>
      <w:r w:rsidR="0070652E" w:rsidRPr="00494C49">
        <w:rPr>
          <w:b/>
          <w:sz w:val="28"/>
          <w:szCs w:val="28"/>
        </w:rPr>
        <w:t>География</w:t>
      </w:r>
      <w:r w:rsidRPr="00494C49">
        <w:rPr>
          <w:b/>
          <w:sz w:val="28"/>
          <w:szCs w:val="28"/>
        </w:rPr>
        <w:t>»</w:t>
      </w:r>
    </w:p>
    <w:p w:rsidR="00D25D23" w:rsidRPr="00494C49" w:rsidRDefault="00D25D23" w:rsidP="00D25D23">
      <w:pPr>
        <w:pStyle w:val="af5"/>
        <w:tabs>
          <w:tab w:val="left" w:pos="0"/>
        </w:tabs>
        <w:ind w:firstLine="567"/>
        <w:jc w:val="both"/>
        <w:rPr>
          <w:sz w:val="28"/>
          <w:szCs w:val="28"/>
        </w:rPr>
      </w:pPr>
      <w:r w:rsidRPr="00494C49">
        <w:rPr>
          <w:rFonts w:ascii="Times New Roman" w:hAnsi="Times New Roman"/>
          <w:sz w:val="28"/>
          <w:szCs w:val="28"/>
          <w:lang w:eastAsia="ru-RU"/>
        </w:rPr>
        <w:t xml:space="preserve">Количество участников ЕГЭ по </w:t>
      </w:r>
      <w:r w:rsidR="00FD3C09" w:rsidRPr="00494C49">
        <w:rPr>
          <w:rFonts w:ascii="Times New Roman" w:hAnsi="Times New Roman"/>
          <w:sz w:val="28"/>
          <w:szCs w:val="28"/>
          <w:lang w:eastAsia="ru-RU"/>
        </w:rPr>
        <w:t>географии в течение трех лет уменьшается</w:t>
      </w:r>
      <w:r w:rsidRPr="00494C49">
        <w:rPr>
          <w:rFonts w:ascii="Times New Roman" w:hAnsi="Times New Roman"/>
          <w:sz w:val="28"/>
          <w:szCs w:val="28"/>
          <w:lang w:eastAsia="ru-RU"/>
        </w:rPr>
        <w:t xml:space="preserve"> (2015 год – </w:t>
      </w:r>
      <w:r w:rsidR="00FD3C09" w:rsidRPr="00494C49">
        <w:rPr>
          <w:rFonts w:ascii="Times New Roman" w:hAnsi="Times New Roman"/>
          <w:sz w:val="28"/>
          <w:szCs w:val="28"/>
          <w:lang w:eastAsia="ru-RU"/>
        </w:rPr>
        <w:t>2,2</w:t>
      </w:r>
      <w:r w:rsidRPr="00494C49">
        <w:rPr>
          <w:rFonts w:ascii="Times New Roman" w:hAnsi="Times New Roman"/>
          <w:sz w:val="28"/>
          <w:szCs w:val="28"/>
          <w:lang w:eastAsia="ru-RU"/>
        </w:rPr>
        <w:t xml:space="preserve"> </w:t>
      </w:r>
      <w:r w:rsidRPr="00494C49">
        <w:rPr>
          <w:rFonts w:ascii="Times New Roman" w:hAnsi="Times New Roman"/>
          <w:noProof/>
          <w:sz w:val="28"/>
          <w:szCs w:val="28"/>
        </w:rPr>
        <w:t xml:space="preserve">% от общего числа участников, 2016 год – </w:t>
      </w:r>
      <w:r w:rsidR="00FD3C09" w:rsidRPr="00494C49">
        <w:rPr>
          <w:rFonts w:ascii="Times New Roman" w:hAnsi="Times New Roman"/>
          <w:noProof/>
          <w:sz w:val="28"/>
          <w:szCs w:val="28"/>
        </w:rPr>
        <w:t>1,8</w:t>
      </w:r>
      <w:r w:rsidRPr="00494C49">
        <w:rPr>
          <w:rFonts w:ascii="Times New Roman" w:hAnsi="Times New Roman"/>
          <w:noProof/>
          <w:sz w:val="28"/>
          <w:szCs w:val="28"/>
        </w:rPr>
        <w:t xml:space="preserve">%, </w:t>
      </w:r>
      <w:r w:rsidRPr="00494C49">
        <w:rPr>
          <w:rFonts w:ascii="Times New Roman" w:hAnsi="Times New Roman"/>
          <w:sz w:val="28"/>
          <w:szCs w:val="28"/>
          <w:lang w:eastAsia="ru-RU"/>
        </w:rPr>
        <w:t>2017 год – 1</w:t>
      </w:r>
      <w:r w:rsidR="00FD3C09" w:rsidRPr="00494C49">
        <w:rPr>
          <w:rFonts w:ascii="Times New Roman" w:hAnsi="Times New Roman"/>
          <w:sz w:val="28"/>
          <w:szCs w:val="28"/>
          <w:lang w:eastAsia="ru-RU"/>
        </w:rPr>
        <w:t>,4</w:t>
      </w:r>
      <w:r w:rsidRPr="00494C49">
        <w:rPr>
          <w:rFonts w:ascii="Times New Roman" w:hAnsi="Times New Roman"/>
          <w:sz w:val="28"/>
          <w:szCs w:val="28"/>
          <w:lang w:eastAsia="ru-RU"/>
        </w:rPr>
        <w:t xml:space="preserve">%). </w:t>
      </w:r>
      <w:r w:rsidR="00313949" w:rsidRPr="00494C49">
        <w:rPr>
          <w:rFonts w:ascii="Times New Roman" w:hAnsi="Times New Roman"/>
          <w:sz w:val="28"/>
          <w:szCs w:val="28"/>
          <w:lang w:eastAsia="ru-RU"/>
        </w:rPr>
        <w:t>Уменьшение количества участников экзамена касается всех категорий и типов образовательных организаций (таблицы 2 и 3).</w:t>
      </w:r>
    </w:p>
    <w:p w:rsidR="00D25D23" w:rsidRPr="00235AA2" w:rsidRDefault="00354FC1" w:rsidP="00D25D23">
      <w:pPr>
        <w:ind w:firstLine="567"/>
        <w:jc w:val="both"/>
        <w:rPr>
          <w:sz w:val="28"/>
          <w:szCs w:val="28"/>
        </w:rPr>
      </w:pPr>
      <w:r w:rsidRPr="00494C49">
        <w:rPr>
          <w:sz w:val="28"/>
          <w:szCs w:val="28"/>
        </w:rPr>
        <w:t xml:space="preserve">В экзамене приняли участие </w:t>
      </w:r>
      <w:proofErr w:type="gramStart"/>
      <w:r w:rsidRPr="00494C49">
        <w:rPr>
          <w:sz w:val="28"/>
          <w:szCs w:val="28"/>
        </w:rPr>
        <w:t>экзаменующиеся</w:t>
      </w:r>
      <w:proofErr w:type="gramEnd"/>
      <w:r w:rsidRPr="00494C49">
        <w:rPr>
          <w:sz w:val="28"/>
          <w:szCs w:val="28"/>
        </w:rPr>
        <w:t xml:space="preserve"> 12 муниципальных образований. </w:t>
      </w:r>
      <w:r w:rsidR="00D25D23" w:rsidRPr="00494C49">
        <w:rPr>
          <w:sz w:val="28"/>
          <w:szCs w:val="28"/>
        </w:rPr>
        <w:t>Больше половины участников ЕГЭ проживает в Петрозаводском городском округе (</w:t>
      </w:r>
      <w:r w:rsidR="00D25D23" w:rsidRPr="00494C49">
        <w:rPr>
          <w:color w:val="000000"/>
          <w:sz w:val="28"/>
          <w:szCs w:val="28"/>
        </w:rPr>
        <w:t>5</w:t>
      </w:r>
      <w:r w:rsidRPr="00494C49">
        <w:rPr>
          <w:color w:val="000000"/>
          <w:sz w:val="28"/>
          <w:szCs w:val="28"/>
        </w:rPr>
        <w:t>1</w:t>
      </w:r>
      <w:r w:rsidR="00D25D23">
        <w:rPr>
          <w:color w:val="000000"/>
          <w:sz w:val="28"/>
          <w:szCs w:val="28"/>
        </w:rPr>
        <w:t>,</w:t>
      </w:r>
      <w:r>
        <w:rPr>
          <w:color w:val="000000"/>
          <w:sz w:val="28"/>
          <w:szCs w:val="28"/>
        </w:rPr>
        <w:t>1</w:t>
      </w:r>
      <w:r w:rsidR="00D25D23" w:rsidRPr="007E7FAF">
        <w:rPr>
          <w:color w:val="000000"/>
          <w:sz w:val="28"/>
          <w:szCs w:val="28"/>
        </w:rPr>
        <w:t>%</w:t>
      </w:r>
      <w:r w:rsidR="00D25D23" w:rsidRPr="007E7FAF">
        <w:rPr>
          <w:sz w:val="28"/>
          <w:szCs w:val="28"/>
        </w:rPr>
        <w:t xml:space="preserve"> от общего числа участников по </w:t>
      </w:r>
      <w:r>
        <w:rPr>
          <w:sz w:val="28"/>
          <w:szCs w:val="28"/>
        </w:rPr>
        <w:t>географии</w:t>
      </w:r>
      <w:r w:rsidR="00D25D23">
        <w:rPr>
          <w:sz w:val="28"/>
          <w:szCs w:val="28"/>
        </w:rPr>
        <w:t xml:space="preserve">). </w:t>
      </w:r>
      <w:r>
        <w:rPr>
          <w:sz w:val="28"/>
          <w:szCs w:val="28"/>
        </w:rPr>
        <w:t>К</w:t>
      </w:r>
      <w:r w:rsidR="00D25D23">
        <w:rPr>
          <w:sz w:val="28"/>
          <w:szCs w:val="28"/>
        </w:rPr>
        <w:t xml:space="preserve">оличество сдающих экзамен по </w:t>
      </w:r>
      <w:r>
        <w:rPr>
          <w:sz w:val="28"/>
          <w:szCs w:val="28"/>
        </w:rPr>
        <w:t>географии</w:t>
      </w:r>
      <w:r w:rsidR="00D25D23">
        <w:rPr>
          <w:sz w:val="28"/>
          <w:szCs w:val="28"/>
        </w:rPr>
        <w:t xml:space="preserve"> </w:t>
      </w:r>
      <w:r w:rsidR="009E67C5">
        <w:rPr>
          <w:sz w:val="28"/>
          <w:szCs w:val="28"/>
        </w:rPr>
        <w:t xml:space="preserve">во всех муниципальных образованиях </w:t>
      </w:r>
      <w:r w:rsidR="00D25D23">
        <w:rPr>
          <w:sz w:val="28"/>
          <w:szCs w:val="28"/>
        </w:rPr>
        <w:t xml:space="preserve">менее </w:t>
      </w:r>
      <w:r>
        <w:rPr>
          <w:sz w:val="28"/>
          <w:szCs w:val="28"/>
        </w:rPr>
        <w:t>6</w:t>
      </w:r>
      <w:r w:rsidR="00D25D23">
        <w:rPr>
          <w:sz w:val="28"/>
          <w:szCs w:val="28"/>
        </w:rPr>
        <w:t xml:space="preserve">% от </w:t>
      </w:r>
      <w:r>
        <w:rPr>
          <w:sz w:val="28"/>
          <w:szCs w:val="28"/>
        </w:rPr>
        <w:t xml:space="preserve">общего </w:t>
      </w:r>
      <w:r w:rsidR="00D25D23">
        <w:rPr>
          <w:sz w:val="28"/>
          <w:szCs w:val="28"/>
        </w:rPr>
        <w:t>количества участников экзамена в АТЕ.</w:t>
      </w:r>
    </w:p>
    <w:p w:rsidR="007A74FB" w:rsidRPr="00632338" w:rsidRDefault="007A74FB" w:rsidP="00246079">
      <w:pPr>
        <w:pStyle w:val="3"/>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2. КРАТКАЯ ХАРАКТЕРИСТИКА КИМ ПО </w:t>
      </w:r>
      <w:r w:rsidR="00874938">
        <w:rPr>
          <w:rFonts w:ascii="Times New Roman" w:hAnsi="Times New Roman"/>
          <w:smallCaps/>
          <w:color w:val="auto"/>
          <w:sz w:val="28"/>
          <w:szCs w:val="28"/>
        </w:rPr>
        <w:t>ГЕОГРАФИИ</w:t>
      </w:r>
    </w:p>
    <w:p w:rsidR="00CA65B0" w:rsidRPr="00A9467D" w:rsidRDefault="00CA65B0" w:rsidP="00084F21">
      <w:pPr>
        <w:spacing w:before="120"/>
        <w:ind w:firstLine="567"/>
        <w:jc w:val="both"/>
        <w:rPr>
          <w:sz w:val="28"/>
          <w:szCs w:val="28"/>
        </w:rPr>
      </w:pPr>
      <w:r w:rsidRPr="00A9467D">
        <w:rPr>
          <w:sz w:val="28"/>
          <w:szCs w:val="28"/>
        </w:rPr>
        <w:t xml:space="preserve">Единый государственный экзамен (ЕГЭ)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w:t>
      </w:r>
    </w:p>
    <w:p w:rsidR="00CA65B0" w:rsidRPr="00A9467D" w:rsidRDefault="00CA65B0" w:rsidP="00A9467D">
      <w:pPr>
        <w:ind w:firstLine="567"/>
        <w:jc w:val="both"/>
        <w:rPr>
          <w:sz w:val="28"/>
          <w:szCs w:val="28"/>
        </w:rPr>
      </w:pPr>
      <w:r w:rsidRPr="00A9467D">
        <w:rPr>
          <w:sz w:val="28"/>
          <w:szCs w:val="28"/>
        </w:rPr>
        <w:t xml:space="preserve">Результаты единого государственного экзамена по географии признаются образовательными организациями высшего профессионального образования как результаты вступительных испытаний по географии. </w:t>
      </w:r>
    </w:p>
    <w:p w:rsidR="00CA65B0" w:rsidRPr="00A9467D" w:rsidRDefault="00CA65B0" w:rsidP="00A9467D">
      <w:pPr>
        <w:ind w:firstLine="567"/>
        <w:jc w:val="both"/>
        <w:rPr>
          <w:sz w:val="28"/>
          <w:szCs w:val="28"/>
        </w:rPr>
      </w:pPr>
      <w:r w:rsidRPr="00A9467D">
        <w:rPr>
          <w:sz w:val="28"/>
          <w:szCs w:val="28"/>
        </w:rPr>
        <w:t>Содержание и структура контрольных измерительных материалов по географии определяются необходимостью достижения цели единого государственного экзамена: объективной оценки качества подготовки лиц, освоивших образовательные программы среднего (полного) общего образования, для их дифференциации по уровню подготовки и конкурсного отбора в учреждения среднего и высшего профессионального образования.</w:t>
      </w:r>
    </w:p>
    <w:p w:rsidR="00CA65B0" w:rsidRPr="00A9467D" w:rsidRDefault="00CA65B0" w:rsidP="00A9467D">
      <w:pPr>
        <w:ind w:firstLine="567"/>
        <w:jc w:val="both"/>
        <w:rPr>
          <w:sz w:val="28"/>
          <w:szCs w:val="28"/>
        </w:rPr>
      </w:pPr>
      <w:r w:rsidRPr="00A9467D">
        <w:rPr>
          <w:sz w:val="28"/>
          <w:szCs w:val="28"/>
        </w:rPr>
        <w:t>Содержание КИМ ЕГЭ по географии определяется требованиями к уровню подготовки выпускников, зафиксированными в Федеральном компоненте государственных стандартов основного общего и среднего (полного) общего образования по географии. Отбор содержания, подлежащего проверке в экзаменационной работе ЕГЭ 2017 г</w:t>
      </w:r>
      <w:r w:rsidR="005415FC">
        <w:rPr>
          <w:sz w:val="28"/>
          <w:szCs w:val="28"/>
        </w:rPr>
        <w:t>ода</w:t>
      </w:r>
      <w:r w:rsidRPr="00A9467D">
        <w:rPr>
          <w:sz w:val="28"/>
          <w:szCs w:val="28"/>
        </w:rPr>
        <w:t xml:space="preserve">, осуществляется в соответствии с </w:t>
      </w:r>
      <w:r w:rsidRPr="00A9467D">
        <w:rPr>
          <w:sz w:val="28"/>
          <w:szCs w:val="28"/>
        </w:rPr>
        <w:lastRenderedPageBreak/>
        <w:t>разделом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географии. В этом документе</w:t>
      </w:r>
      <w:r w:rsidR="00A9467D" w:rsidRPr="00A9467D">
        <w:rPr>
          <w:sz w:val="28"/>
          <w:szCs w:val="28"/>
        </w:rPr>
        <w:t xml:space="preserve"> </w:t>
      </w:r>
      <w:r w:rsidRPr="00A9467D">
        <w:rPr>
          <w:sz w:val="28"/>
          <w:szCs w:val="28"/>
        </w:rPr>
        <w:t>выделены основные разделы школьного курса географии, которые взяты за</w:t>
      </w:r>
      <w:r w:rsidR="00A9467D" w:rsidRPr="00A9467D">
        <w:rPr>
          <w:sz w:val="28"/>
          <w:szCs w:val="28"/>
        </w:rPr>
        <w:t xml:space="preserve"> </w:t>
      </w:r>
      <w:r w:rsidRPr="00A9467D">
        <w:rPr>
          <w:sz w:val="28"/>
          <w:szCs w:val="28"/>
        </w:rPr>
        <w:t>основу выделения блоков содержания, подлежащего проверке в ЕГЭ.</w:t>
      </w:r>
    </w:p>
    <w:p w:rsidR="00CA65B0" w:rsidRPr="00A9467D" w:rsidRDefault="00CA65B0" w:rsidP="00A9467D">
      <w:pPr>
        <w:ind w:firstLine="567"/>
        <w:jc w:val="both"/>
        <w:rPr>
          <w:sz w:val="28"/>
          <w:szCs w:val="28"/>
        </w:rPr>
      </w:pPr>
      <w:r w:rsidRPr="00A9467D">
        <w:rPr>
          <w:sz w:val="28"/>
          <w:szCs w:val="28"/>
        </w:rPr>
        <w:t>Блоки содержания:</w:t>
      </w:r>
    </w:p>
    <w:p w:rsidR="00CA65B0" w:rsidRPr="00A9467D" w:rsidRDefault="00CA65B0" w:rsidP="00A9467D">
      <w:pPr>
        <w:ind w:firstLine="567"/>
        <w:jc w:val="both"/>
        <w:rPr>
          <w:sz w:val="28"/>
          <w:szCs w:val="28"/>
        </w:rPr>
      </w:pPr>
      <w:r w:rsidRPr="00A9467D">
        <w:rPr>
          <w:sz w:val="28"/>
          <w:szCs w:val="28"/>
        </w:rPr>
        <w:t>источники географической информации;</w:t>
      </w:r>
    </w:p>
    <w:p w:rsidR="00CA65B0" w:rsidRPr="00A9467D" w:rsidRDefault="00CA65B0" w:rsidP="00A9467D">
      <w:pPr>
        <w:ind w:firstLine="567"/>
        <w:jc w:val="both"/>
        <w:rPr>
          <w:sz w:val="28"/>
          <w:szCs w:val="28"/>
        </w:rPr>
      </w:pPr>
      <w:r w:rsidRPr="00A9467D">
        <w:rPr>
          <w:sz w:val="28"/>
          <w:szCs w:val="28"/>
        </w:rPr>
        <w:t>природа Земли и человек;</w:t>
      </w:r>
    </w:p>
    <w:p w:rsidR="00CA65B0" w:rsidRPr="00A9467D" w:rsidRDefault="00CA65B0" w:rsidP="00A9467D">
      <w:pPr>
        <w:ind w:firstLine="567"/>
        <w:jc w:val="both"/>
        <w:rPr>
          <w:sz w:val="28"/>
          <w:szCs w:val="28"/>
        </w:rPr>
      </w:pPr>
      <w:r w:rsidRPr="00A9467D">
        <w:rPr>
          <w:sz w:val="28"/>
          <w:szCs w:val="28"/>
        </w:rPr>
        <w:t>население мира;</w:t>
      </w:r>
    </w:p>
    <w:p w:rsidR="00CA65B0" w:rsidRPr="00A9467D" w:rsidRDefault="00CA65B0" w:rsidP="00A9467D">
      <w:pPr>
        <w:ind w:firstLine="567"/>
        <w:jc w:val="both"/>
        <w:rPr>
          <w:sz w:val="28"/>
          <w:szCs w:val="28"/>
        </w:rPr>
      </w:pPr>
      <w:r w:rsidRPr="00A9467D">
        <w:rPr>
          <w:sz w:val="28"/>
          <w:szCs w:val="28"/>
        </w:rPr>
        <w:t>мировое хозяйство;</w:t>
      </w:r>
    </w:p>
    <w:p w:rsidR="00CA65B0" w:rsidRPr="00A9467D" w:rsidRDefault="00CA65B0" w:rsidP="00A9467D">
      <w:pPr>
        <w:ind w:firstLine="567"/>
        <w:jc w:val="both"/>
        <w:rPr>
          <w:sz w:val="28"/>
          <w:szCs w:val="28"/>
        </w:rPr>
      </w:pPr>
      <w:r w:rsidRPr="00A9467D">
        <w:rPr>
          <w:sz w:val="28"/>
          <w:szCs w:val="28"/>
        </w:rPr>
        <w:t>природопользование и геоэкология;</w:t>
      </w:r>
    </w:p>
    <w:p w:rsidR="00CA65B0" w:rsidRPr="00A9467D" w:rsidRDefault="00CA65B0" w:rsidP="00A9467D">
      <w:pPr>
        <w:ind w:firstLine="567"/>
        <w:jc w:val="both"/>
        <w:rPr>
          <w:sz w:val="28"/>
          <w:szCs w:val="28"/>
        </w:rPr>
      </w:pPr>
      <w:r w:rsidRPr="00A9467D">
        <w:rPr>
          <w:sz w:val="28"/>
          <w:szCs w:val="28"/>
        </w:rPr>
        <w:t>регионы и страны мира;</w:t>
      </w:r>
    </w:p>
    <w:p w:rsidR="00CA65B0" w:rsidRPr="00A9467D" w:rsidRDefault="00CA65B0" w:rsidP="00A9467D">
      <w:pPr>
        <w:ind w:firstLine="567"/>
        <w:jc w:val="both"/>
        <w:rPr>
          <w:sz w:val="28"/>
          <w:szCs w:val="28"/>
        </w:rPr>
      </w:pPr>
      <w:r w:rsidRPr="00A9467D">
        <w:rPr>
          <w:sz w:val="28"/>
          <w:szCs w:val="28"/>
        </w:rPr>
        <w:t>география России.</w:t>
      </w:r>
    </w:p>
    <w:p w:rsidR="00CA65B0" w:rsidRPr="00A9467D" w:rsidRDefault="00CA65B0" w:rsidP="00A9467D">
      <w:pPr>
        <w:ind w:firstLine="567"/>
        <w:jc w:val="both"/>
        <w:rPr>
          <w:sz w:val="28"/>
          <w:szCs w:val="28"/>
        </w:rPr>
      </w:pPr>
      <w:r w:rsidRPr="00A9467D">
        <w:rPr>
          <w:sz w:val="28"/>
          <w:szCs w:val="28"/>
        </w:rPr>
        <w:t>В работе проверяется как знание географических явлений и процессов в  геосферах и географических особенностей природы населения и хозяйства отдельных территорий, так и умение анализировать географическую информацию, представленную в различных формах, способность применять полученные в школе географические знания для объяснения различных событий и явлений в повседневной жизни. Количество заданий, проверяющих знание отдельных разделов школьного курса географии, определяется с учетом значимости отдельных элементов содержания и необходимости полного охвата требований к уровню подготовки выпускников. В экзаменационной работе используются задания разных типов, формы которых обеспечивают их адекватность проверяемым умениям.</w:t>
      </w:r>
    </w:p>
    <w:p w:rsidR="00CA65B0" w:rsidRPr="00A9467D" w:rsidRDefault="00CA65B0" w:rsidP="00A9467D">
      <w:pPr>
        <w:ind w:firstLine="567"/>
        <w:jc w:val="both"/>
        <w:rPr>
          <w:sz w:val="28"/>
          <w:szCs w:val="28"/>
        </w:rPr>
      </w:pPr>
      <w:r w:rsidRPr="00A9467D">
        <w:rPr>
          <w:sz w:val="28"/>
          <w:szCs w:val="28"/>
        </w:rPr>
        <w:t>Каждый вариант экзаменационной работы состоит из 2 частей и включает в себя 34 задания, различающихся формой и уровнем сложности. Часть 1 содержит 27 заданий с кратким ответом. (18 заданий базового уровня сложности, 8 заданий повышенного уровня сложности и 1 задание высокого уровня сложности). В экзаменационной работе представлены следующие разновидности заданий с кратким ответом:</w:t>
      </w:r>
    </w:p>
    <w:p w:rsidR="00CA65B0" w:rsidRPr="00A9467D" w:rsidRDefault="00CA65B0" w:rsidP="00A9467D">
      <w:pPr>
        <w:ind w:firstLine="567"/>
        <w:jc w:val="both"/>
        <w:rPr>
          <w:sz w:val="28"/>
          <w:szCs w:val="28"/>
        </w:rPr>
      </w:pPr>
      <w:r w:rsidRPr="00A9467D">
        <w:rPr>
          <w:sz w:val="28"/>
          <w:szCs w:val="28"/>
        </w:rPr>
        <w:t>1) задания, требующие записать ответ в виде числа;</w:t>
      </w:r>
    </w:p>
    <w:p w:rsidR="00CA65B0" w:rsidRPr="00A9467D" w:rsidRDefault="00CA65B0" w:rsidP="00A9467D">
      <w:pPr>
        <w:ind w:firstLine="567"/>
        <w:jc w:val="both"/>
        <w:rPr>
          <w:sz w:val="28"/>
          <w:szCs w:val="28"/>
        </w:rPr>
      </w:pPr>
      <w:r w:rsidRPr="00A9467D">
        <w:rPr>
          <w:sz w:val="28"/>
          <w:szCs w:val="28"/>
        </w:rPr>
        <w:t>2) задания, требующие записать ответ в виде слова;</w:t>
      </w:r>
    </w:p>
    <w:p w:rsidR="00CA65B0" w:rsidRPr="00A9467D" w:rsidRDefault="00CA65B0" w:rsidP="00A9467D">
      <w:pPr>
        <w:ind w:firstLine="567"/>
        <w:jc w:val="both"/>
        <w:rPr>
          <w:sz w:val="28"/>
          <w:szCs w:val="28"/>
        </w:rPr>
      </w:pPr>
      <w:r w:rsidRPr="00A9467D">
        <w:rPr>
          <w:sz w:val="28"/>
          <w:szCs w:val="28"/>
        </w:rPr>
        <w:t>3) задания на установление соответствия географических объектов и их характеристик;</w:t>
      </w:r>
    </w:p>
    <w:p w:rsidR="00CA65B0" w:rsidRPr="00A9467D" w:rsidRDefault="00CA65B0" w:rsidP="00A9467D">
      <w:pPr>
        <w:ind w:firstLine="567"/>
        <w:jc w:val="both"/>
        <w:rPr>
          <w:sz w:val="28"/>
          <w:szCs w:val="28"/>
        </w:rPr>
      </w:pPr>
      <w:r w:rsidRPr="00A9467D">
        <w:rPr>
          <w:sz w:val="28"/>
          <w:szCs w:val="28"/>
        </w:rPr>
        <w:t>4) задания, требующие вписать в текст на месте пропусков ответы из предложенного списка;</w:t>
      </w:r>
    </w:p>
    <w:p w:rsidR="00CA65B0" w:rsidRPr="00A9467D" w:rsidRDefault="00CA65B0" w:rsidP="00A9467D">
      <w:pPr>
        <w:ind w:firstLine="567"/>
        <w:jc w:val="both"/>
        <w:rPr>
          <w:sz w:val="28"/>
          <w:szCs w:val="28"/>
        </w:rPr>
      </w:pPr>
      <w:r w:rsidRPr="00A9467D">
        <w:rPr>
          <w:sz w:val="28"/>
          <w:szCs w:val="28"/>
        </w:rPr>
        <w:t>5) задания с выбором нескольких правильных ответов из предложенного списка;</w:t>
      </w:r>
    </w:p>
    <w:p w:rsidR="00CA65B0" w:rsidRPr="00A9467D" w:rsidRDefault="00CA65B0" w:rsidP="00A9467D">
      <w:pPr>
        <w:ind w:firstLine="567"/>
        <w:jc w:val="both"/>
        <w:rPr>
          <w:sz w:val="28"/>
          <w:szCs w:val="28"/>
        </w:rPr>
      </w:pPr>
      <w:r w:rsidRPr="00A9467D">
        <w:rPr>
          <w:sz w:val="28"/>
          <w:szCs w:val="28"/>
        </w:rPr>
        <w:t xml:space="preserve">6) задания на установление правильной последовательности. </w:t>
      </w:r>
    </w:p>
    <w:p w:rsidR="00CA65B0" w:rsidRPr="00A9467D" w:rsidRDefault="00CA65B0" w:rsidP="00A9467D">
      <w:pPr>
        <w:ind w:firstLine="567"/>
        <w:jc w:val="both"/>
        <w:rPr>
          <w:sz w:val="28"/>
          <w:szCs w:val="28"/>
        </w:rPr>
      </w:pPr>
      <w:r w:rsidRPr="00A9467D">
        <w:rPr>
          <w:sz w:val="28"/>
          <w:szCs w:val="28"/>
        </w:rPr>
        <w:t xml:space="preserve">Часть 2 содержит 7 заданий с развернутым ответом, в первом из которых ответом должен быть рисунок, а в остальных требуется записать полный и обоснованный ответ на поставленный вопрос (2 задания повышенного уровня сложности и 5 заданий высокого уровня сложности). </w:t>
      </w:r>
    </w:p>
    <w:p w:rsidR="00CA65B0" w:rsidRPr="00A9467D" w:rsidRDefault="00CA65B0" w:rsidP="00A9467D">
      <w:pPr>
        <w:ind w:firstLine="567"/>
        <w:jc w:val="both"/>
        <w:rPr>
          <w:sz w:val="28"/>
          <w:szCs w:val="28"/>
        </w:rPr>
      </w:pPr>
      <w:r w:rsidRPr="00A9467D">
        <w:rPr>
          <w:sz w:val="28"/>
          <w:szCs w:val="28"/>
        </w:rPr>
        <w:t xml:space="preserve">По сравнению с 2016 г. количество заданий в экзаменационной работе  2017г. не изменилось и составило 34 задания. Максимальный первичный балл </w:t>
      </w:r>
      <w:r w:rsidRPr="00A9467D">
        <w:rPr>
          <w:sz w:val="28"/>
          <w:szCs w:val="28"/>
        </w:rPr>
        <w:lastRenderedPageBreak/>
        <w:t>не изменился и составил 47. Структура и содержание КИМ не изменились. Изменились баллы за выполнение заданий. До 2 баллов увеличен максимальный балл за выполнение заданий: 3, 11, 14, 15; до 1 балла уменьшен максимальный балл за выполнение заданий: 9, 12,13,19. В состав КИМ экзаменационной работы, как и в 2016г., включены карты-приложения, которые могут использоваться для выполнения заданий.</w:t>
      </w:r>
    </w:p>
    <w:p w:rsidR="00CA65B0" w:rsidRPr="00A9467D" w:rsidRDefault="00CA65B0" w:rsidP="00A9467D">
      <w:pPr>
        <w:ind w:firstLine="567"/>
        <w:jc w:val="both"/>
        <w:rPr>
          <w:sz w:val="28"/>
          <w:szCs w:val="28"/>
        </w:rPr>
      </w:pPr>
      <w:r w:rsidRPr="00A9467D">
        <w:rPr>
          <w:sz w:val="28"/>
          <w:szCs w:val="28"/>
        </w:rPr>
        <w:t>Все элементы содержания, проверявшиеся в экзаменационной работе 2016 г</w:t>
      </w:r>
      <w:r w:rsidR="00A9467D">
        <w:rPr>
          <w:sz w:val="28"/>
          <w:szCs w:val="28"/>
        </w:rPr>
        <w:t>ода</w:t>
      </w:r>
      <w:r w:rsidRPr="00A9467D">
        <w:rPr>
          <w:sz w:val="28"/>
          <w:szCs w:val="28"/>
        </w:rPr>
        <w:t>, проверяются и в экзаменационной работе 2017 г</w:t>
      </w:r>
      <w:r w:rsidR="00A9467D">
        <w:rPr>
          <w:sz w:val="28"/>
          <w:szCs w:val="28"/>
        </w:rPr>
        <w:t>ода</w:t>
      </w:r>
      <w:r w:rsidRPr="00A9467D">
        <w:rPr>
          <w:sz w:val="28"/>
          <w:szCs w:val="28"/>
        </w:rPr>
        <w:t>.</w:t>
      </w:r>
    </w:p>
    <w:p w:rsidR="00CA65B0" w:rsidRPr="00A9467D" w:rsidRDefault="00A9467D" w:rsidP="00A9467D">
      <w:pPr>
        <w:ind w:firstLine="567"/>
        <w:jc w:val="both"/>
        <w:rPr>
          <w:sz w:val="28"/>
          <w:szCs w:val="28"/>
        </w:rPr>
      </w:pPr>
      <w:r w:rsidRPr="00A9467D">
        <w:rPr>
          <w:sz w:val="28"/>
          <w:szCs w:val="28"/>
        </w:rPr>
        <w:t>П</w:t>
      </w:r>
      <w:r w:rsidR="00CA65B0" w:rsidRPr="00A9467D">
        <w:rPr>
          <w:sz w:val="28"/>
          <w:szCs w:val="28"/>
        </w:rPr>
        <w:t>ри анализе КИМа, предоставленного РЦОИ обнаружено некоторое несоответствие задания проверяемым элементам содержания и спецификации. В частности, задание 21 не соответствует проверяемым элементам содержания ЕГЭ. По спецификации это задани</w:t>
      </w:r>
      <w:r w:rsidR="007E3450">
        <w:rPr>
          <w:sz w:val="28"/>
          <w:szCs w:val="28"/>
        </w:rPr>
        <w:t xml:space="preserve">е </w:t>
      </w:r>
      <w:r w:rsidR="00CA65B0" w:rsidRPr="00A9467D">
        <w:rPr>
          <w:sz w:val="28"/>
          <w:szCs w:val="28"/>
        </w:rPr>
        <w:t>7.3.4: Направление и типы миграции и 7.3.6: Городское и сельское население. Города. А само задание не было связано с данными элементами содержания и требовало от выпускников, используя данные таблицы, определить разницу стоимости товаров, вывезённых из Омской области в страны СНГ и стоимостью товаров, вывезенных из Омской области в страны дальнего зарубежья в 2013 г</w:t>
      </w:r>
      <w:r>
        <w:rPr>
          <w:sz w:val="28"/>
          <w:szCs w:val="28"/>
        </w:rPr>
        <w:t>оду</w:t>
      </w:r>
      <w:r w:rsidR="00CA65B0" w:rsidRPr="00A9467D">
        <w:rPr>
          <w:sz w:val="28"/>
          <w:szCs w:val="28"/>
        </w:rPr>
        <w:t>.</w:t>
      </w:r>
    </w:p>
    <w:p w:rsidR="007A74FB" w:rsidRPr="00632338" w:rsidRDefault="002B3594" w:rsidP="002B3594">
      <w:pPr>
        <w:pStyle w:val="3"/>
        <w:spacing w:before="120" w:after="120"/>
        <w:ind w:firstLine="567"/>
        <w:rPr>
          <w:rFonts w:ascii="Times New Roman" w:hAnsi="Times New Roman"/>
          <w:smallCaps/>
          <w:color w:val="auto"/>
          <w:sz w:val="28"/>
          <w:szCs w:val="28"/>
        </w:rPr>
      </w:pPr>
      <w:r>
        <w:rPr>
          <w:rFonts w:ascii="Times New Roman" w:hAnsi="Times New Roman"/>
          <w:smallCaps/>
          <w:color w:val="auto"/>
          <w:sz w:val="28"/>
          <w:szCs w:val="28"/>
        </w:rPr>
        <w:t xml:space="preserve">3. </w:t>
      </w:r>
      <w:r w:rsidR="007A74FB" w:rsidRPr="00632338">
        <w:rPr>
          <w:rFonts w:ascii="Times New Roman" w:hAnsi="Times New Roman"/>
          <w:smallCaps/>
          <w:color w:val="auto"/>
          <w:sz w:val="28"/>
          <w:szCs w:val="28"/>
        </w:rPr>
        <w:t xml:space="preserve">ОСНОВНЫЕ РЕЗУЛЬТАТЫ ЕГЭ ПО </w:t>
      </w:r>
      <w:r w:rsidR="00F540D3">
        <w:rPr>
          <w:rFonts w:ascii="Times New Roman" w:hAnsi="Times New Roman"/>
          <w:smallCaps/>
          <w:color w:val="auto"/>
          <w:sz w:val="28"/>
          <w:szCs w:val="28"/>
        </w:rPr>
        <w:t>ГЕОГРАФИИ</w:t>
      </w:r>
    </w:p>
    <w:p w:rsidR="007A74FB" w:rsidRDefault="007A74FB" w:rsidP="00246079">
      <w:pPr>
        <w:ind w:firstLine="567"/>
        <w:jc w:val="both"/>
        <w:rPr>
          <w:sz w:val="28"/>
          <w:szCs w:val="28"/>
        </w:rPr>
      </w:pPr>
      <w:r w:rsidRPr="00632338">
        <w:rPr>
          <w:sz w:val="28"/>
          <w:szCs w:val="28"/>
        </w:rPr>
        <w:t xml:space="preserve">3.1 Диаграмма распределения участников ЕГЭ по </w:t>
      </w:r>
      <w:r w:rsidR="00F540D3">
        <w:rPr>
          <w:sz w:val="28"/>
          <w:szCs w:val="28"/>
        </w:rPr>
        <w:t>географии</w:t>
      </w:r>
      <w:r w:rsidRPr="00632338">
        <w:rPr>
          <w:sz w:val="28"/>
          <w:szCs w:val="28"/>
        </w:rPr>
        <w:t xml:space="preserve"> по тестовым баллам в 2017 г</w:t>
      </w:r>
      <w:r w:rsidR="001B521F">
        <w:rPr>
          <w:sz w:val="28"/>
          <w:szCs w:val="28"/>
        </w:rPr>
        <w:t>оду</w:t>
      </w:r>
      <w:r w:rsidR="00080A1D">
        <w:rPr>
          <w:sz w:val="28"/>
          <w:szCs w:val="28"/>
        </w:rPr>
        <w:t>.</w:t>
      </w:r>
    </w:p>
    <w:p w:rsidR="0032548D" w:rsidRDefault="00080A1D" w:rsidP="00080A1D">
      <w:pPr>
        <w:ind w:firstLine="567"/>
        <w:jc w:val="right"/>
        <w:rPr>
          <w:i/>
        </w:rPr>
      </w:pPr>
      <w:r w:rsidRPr="00080A1D">
        <w:rPr>
          <w:i/>
        </w:rPr>
        <w:t>Диаграмма 1</w:t>
      </w:r>
    </w:p>
    <w:p w:rsidR="00080A1D" w:rsidRPr="00080A1D" w:rsidRDefault="00B15777" w:rsidP="00080A1D">
      <w:pPr>
        <w:jc w:val="both"/>
      </w:pPr>
      <w:r>
        <w:rPr>
          <w:noProof/>
        </w:rPr>
        <w:drawing>
          <wp:inline distT="0" distB="0" distL="0" distR="0">
            <wp:extent cx="5988050" cy="39116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srcRect/>
                    <a:stretch>
                      <a:fillRect/>
                    </a:stretch>
                  </pic:blipFill>
                  <pic:spPr bwMode="auto">
                    <a:xfrm>
                      <a:off x="0" y="0"/>
                      <a:ext cx="5988050" cy="3911600"/>
                    </a:xfrm>
                    <a:prstGeom prst="rect">
                      <a:avLst/>
                    </a:prstGeom>
                    <a:noFill/>
                    <a:ln w="9525">
                      <a:noFill/>
                      <a:miter lim="800000"/>
                      <a:headEnd/>
                      <a:tailEnd/>
                    </a:ln>
                  </pic:spPr>
                </pic:pic>
              </a:graphicData>
            </a:graphic>
          </wp:inline>
        </w:drawing>
      </w:r>
    </w:p>
    <w:p w:rsidR="0032548D" w:rsidRPr="00632338" w:rsidRDefault="0032548D" w:rsidP="00246079">
      <w:pPr>
        <w:ind w:firstLine="567"/>
        <w:jc w:val="both"/>
        <w:rPr>
          <w:sz w:val="28"/>
          <w:szCs w:val="28"/>
        </w:rPr>
      </w:pPr>
    </w:p>
    <w:p w:rsidR="007A74FB" w:rsidRPr="00632338" w:rsidRDefault="007A74FB" w:rsidP="00246079">
      <w:pPr>
        <w:ind w:firstLine="567"/>
        <w:jc w:val="both"/>
        <w:rPr>
          <w:b/>
          <w:sz w:val="28"/>
          <w:szCs w:val="28"/>
        </w:rPr>
      </w:pPr>
      <w:r w:rsidRPr="00632338">
        <w:rPr>
          <w:sz w:val="28"/>
          <w:szCs w:val="28"/>
        </w:rPr>
        <w:t xml:space="preserve">3.2 Динамика результатов ЕГЭ по </w:t>
      </w:r>
      <w:r w:rsidR="0032548D">
        <w:rPr>
          <w:sz w:val="28"/>
          <w:szCs w:val="28"/>
        </w:rPr>
        <w:t>географии</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676E46" w:rsidRDefault="007A74FB" w:rsidP="00246079">
      <w:pPr>
        <w:pStyle w:val="a3"/>
        <w:spacing w:after="0" w:line="240" w:lineRule="auto"/>
        <w:ind w:left="0" w:firstLine="567"/>
        <w:jc w:val="right"/>
        <w:rPr>
          <w:rFonts w:ascii="Times New Roman" w:hAnsi="Times New Roman"/>
          <w:i/>
          <w:sz w:val="24"/>
          <w:szCs w:val="24"/>
          <w:lang w:val="en-US" w:eastAsia="ru-RU"/>
        </w:rPr>
      </w:pPr>
      <w:r w:rsidRPr="00676E46">
        <w:rPr>
          <w:rFonts w:ascii="Times New Roman" w:hAnsi="Times New Roman"/>
          <w:i/>
          <w:sz w:val="24"/>
          <w:szCs w:val="24"/>
          <w:lang w:eastAsia="ru-RU"/>
        </w:rPr>
        <w:t>Таблица 5</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1843"/>
        <w:gridCol w:w="1701"/>
        <w:gridCol w:w="1559"/>
      </w:tblGrid>
      <w:tr w:rsidR="007A74FB" w:rsidRPr="00632338" w:rsidTr="0032548D">
        <w:trPr>
          <w:trHeight w:val="338"/>
        </w:trPr>
        <w:tc>
          <w:tcPr>
            <w:tcW w:w="4820" w:type="dxa"/>
            <w:vMerge w:val="restart"/>
          </w:tcPr>
          <w:p w:rsidR="007A74FB" w:rsidRPr="00632338" w:rsidRDefault="007A74FB" w:rsidP="006234B6">
            <w:pPr>
              <w:contextualSpacing/>
              <w:jc w:val="both"/>
              <w:rPr>
                <w:rFonts w:eastAsia="MS Mincho"/>
                <w:sz w:val="28"/>
                <w:szCs w:val="28"/>
              </w:rPr>
            </w:pPr>
          </w:p>
        </w:tc>
        <w:tc>
          <w:tcPr>
            <w:tcW w:w="5103" w:type="dxa"/>
            <w:gridSpan w:val="3"/>
          </w:tcPr>
          <w:p w:rsidR="007A74FB" w:rsidRPr="00632338" w:rsidRDefault="006234B6" w:rsidP="006234B6">
            <w:pPr>
              <w:contextualSpacing/>
              <w:jc w:val="center"/>
              <w:rPr>
                <w:rFonts w:eastAsia="MS Mincho"/>
                <w:sz w:val="28"/>
                <w:szCs w:val="28"/>
              </w:rPr>
            </w:pPr>
            <w:r>
              <w:rPr>
                <w:rFonts w:eastAsia="MS Mincho"/>
                <w:sz w:val="28"/>
                <w:szCs w:val="28"/>
              </w:rPr>
              <w:t>Республика Карелия</w:t>
            </w:r>
          </w:p>
        </w:tc>
      </w:tr>
      <w:tr w:rsidR="007A74FB" w:rsidRPr="00632338" w:rsidTr="0032548D">
        <w:trPr>
          <w:trHeight w:val="155"/>
        </w:trPr>
        <w:tc>
          <w:tcPr>
            <w:tcW w:w="4820" w:type="dxa"/>
            <w:vMerge/>
          </w:tcPr>
          <w:p w:rsidR="007A74FB" w:rsidRPr="00632338" w:rsidRDefault="007A74FB" w:rsidP="006234B6">
            <w:pPr>
              <w:contextualSpacing/>
              <w:jc w:val="both"/>
              <w:rPr>
                <w:rFonts w:eastAsia="MS Mincho"/>
                <w:sz w:val="28"/>
                <w:szCs w:val="28"/>
              </w:rPr>
            </w:pPr>
          </w:p>
        </w:tc>
        <w:tc>
          <w:tcPr>
            <w:tcW w:w="1843" w:type="dxa"/>
          </w:tcPr>
          <w:p w:rsidR="007A74FB" w:rsidRPr="00632338" w:rsidRDefault="007A74FB" w:rsidP="006234B6">
            <w:pPr>
              <w:contextualSpacing/>
              <w:jc w:val="center"/>
              <w:rPr>
                <w:rFonts w:eastAsia="MS Mincho"/>
                <w:sz w:val="28"/>
                <w:szCs w:val="28"/>
              </w:rPr>
            </w:pPr>
            <w:r w:rsidRPr="00632338">
              <w:rPr>
                <w:rFonts w:eastAsia="MS Mincho"/>
                <w:sz w:val="28"/>
                <w:szCs w:val="28"/>
              </w:rPr>
              <w:t>2015 г.</w:t>
            </w:r>
          </w:p>
        </w:tc>
        <w:tc>
          <w:tcPr>
            <w:tcW w:w="1701" w:type="dxa"/>
          </w:tcPr>
          <w:p w:rsidR="007A74FB" w:rsidRPr="00632338" w:rsidRDefault="007A74FB" w:rsidP="006234B6">
            <w:pPr>
              <w:contextualSpacing/>
              <w:jc w:val="center"/>
              <w:rPr>
                <w:rFonts w:eastAsia="MS Mincho"/>
                <w:sz w:val="28"/>
                <w:szCs w:val="28"/>
              </w:rPr>
            </w:pPr>
            <w:r w:rsidRPr="00632338">
              <w:rPr>
                <w:rFonts w:eastAsia="MS Mincho"/>
                <w:sz w:val="28"/>
                <w:szCs w:val="28"/>
              </w:rPr>
              <w:t>2016 г.</w:t>
            </w:r>
          </w:p>
        </w:tc>
        <w:tc>
          <w:tcPr>
            <w:tcW w:w="1559" w:type="dxa"/>
          </w:tcPr>
          <w:p w:rsidR="007A74FB" w:rsidRPr="00632338" w:rsidRDefault="007A74FB" w:rsidP="006234B6">
            <w:pPr>
              <w:contextualSpacing/>
              <w:jc w:val="center"/>
              <w:rPr>
                <w:rFonts w:eastAsia="MS Mincho"/>
                <w:sz w:val="28"/>
                <w:szCs w:val="28"/>
              </w:rPr>
            </w:pPr>
            <w:r w:rsidRPr="00632338">
              <w:rPr>
                <w:rFonts w:eastAsia="MS Mincho"/>
                <w:sz w:val="28"/>
                <w:szCs w:val="28"/>
              </w:rPr>
              <w:t>2017 г.</w:t>
            </w:r>
          </w:p>
        </w:tc>
      </w:tr>
      <w:tr w:rsidR="000E3B3A" w:rsidRPr="00632338" w:rsidTr="0019351D">
        <w:trPr>
          <w:trHeight w:val="349"/>
        </w:trPr>
        <w:tc>
          <w:tcPr>
            <w:tcW w:w="4820" w:type="dxa"/>
          </w:tcPr>
          <w:p w:rsidR="000E3B3A" w:rsidRPr="00632338" w:rsidRDefault="000E3B3A" w:rsidP="006234B6">
            <w:pPr>
              <w:contextualSpacing/>
              <w:jc w:val="both"/>
              <w:rPr>
                <w:rFonts w:eastAsia="MS Mincho"/>
                <w:sz w:val="28"/>
                <w:szCs w:val="28"/>
              </w:rPr>
            </w:pPr>
            <w:r w:rsidRPr="00632338">
              <w:rPr>
                <w:rFonts w:eastAsia="MS Mincho"/>
                <w:sz w:val="28"/>
                <w:szCs w:val="28"/>
              </w:rPr>
              <w:lastRenderedPageBreak/>
              <w:t>Не преодолели минимального балла</w:t>
            </w:r>
          </w:p>
        </w:tc>
        <w:tc>
          <w:tcPr>
            <w:tcW w:w="1843" w:type="dxa"/>
          </w:tcPr>
          <w:p w:rsidR="000E3B3A" w:rsidRPr="008A1825" w:rsidRDefault="000E3B3A" w:rsidP="0019351D">
            <w:pPr>
              <w:contextualSpacing/>
              <w:jc w:val="center"/>
              <w:rPr>
                <w:rFonts w:eastAsia="MS Mincho"/>
                <w:sz w:val="28"/>
                <w:szCs w:val="28"/>
              </w:rPr>
            </w:pPr>
            <w:r w:rsidRPr="008A1825">
              <w:rPr>
                <w:color w:val="000000"/>
                <w:sz w:val="28"/>
                <w:szCs w:val="28"/>
              </w:rPr>
              <w:t>3,8%</w:t>
            </w:r>
          </w:p>
        </w:tc>
        <w:tc>
          <w:tcPr>
            <w:tcW w:w="1701" w:type="dxa"/>
            <w:vAlign w:val="center"/>
          </w:tcPr>
          <w:p w:rsidR="000E3B3A" w:rsidRPr="008A1825" w:rsidRDefault="000E3B3A" w:rsidP="0019351D">
            <w:pPr>
              <w:ind w:left="-108" w:right="-97"/>
              <w:jc w:val="center"/>
              <w:rPr>
                <w:color w:val="000000"/>
                <w:sz w:val="28"/>
                <w:szCs w:val="28"/>
              </w:rPr>
            </w:pPr>
            <w:r>
              <w:rPr>
                <w:color w:val="000000"/>
                <w:sz w:val="28"/>
                <w:szCs w:val="28"/>
              </w:rPr>
              <w:t>6,7%</w:t>
            </w:r>
          </w:p>
        </w:tc>
        <w:tc>
          <w:tcPr>
            <w:tcW w:w="1559" w:type="dxa"/>
          </w:tcPr>
          <w:p w:rsidR="000E3B3A" w:rsidRPr="00632338" w:rsidRDefault="004720B0" w:rsidP="006234B6">
            <w:pPr>
              <w:contextualSpacing/>
              <w:jc w:val="center"/>
              <w:rPr>
                <w:rFonts w:eastAsia="MS Mincho"/>
                <w:sz w:val="28"/>
                <w:szCs w:val="28"/>
              </w:rPr>
            </w:pPr>
            <w:r>
              <w:rPr>
                <w:rFonts w:eastAsia="MS Mincho"/>
                <w:sz w:val="28"/>
                <w:szCs w:val="28"/>
              </w:rPr>
              <w:t>0,0%</w:t>
            </w:r>
          </w:p>
        </w:tc>
      </w:tr>
      <w:tr w:rsidR="000E3B3A" w:rsidRPr="00632338" w:rsidTr="0019351D">
        <w:trPr>
          <w:trHeight w:val="338"/>
        </w:trPr>
        <w:tc>
          <w:tcPr>
            <w:tcW w:w="4820" w:type="dxa"/>
          </w:tcPr>
          <w:p w:rsidR="000E3B3A" w:rsidRPr="00632338" w:rsidRDefault="000E3B3A" w:rsidP="006234B6">
            <w:pPr>
              <w:contextualSpacing/>
              <w:jc w:val="both"/>
              <w:rPr>
                <w:rFonts w:eastAsia="MS Mincho"/>
                <w:sz w:val="28"/>
                <w:szCs w:val="28"/>
              </w:rPr>
            </w:pPr>
            <w:r w:rsidRPr="00632338">
              <w:rPr>
                <w:rFonts w:eastAsia="MS Mincho"/>
                <w:sz w:val="28"/>
                <w:szCs w:val="28"/>
              </w:rPr>
              <w:t>Получили от 81 до 100 баллов</w:t>
            </w:r>
          </w:p>
        </w:tc>
        <w:tc>
          <w:tcPr>
            <w:tcW w:w="1843" w:type="dxa"/>
          </w:tcPr>
          <w:p w:rsidR="000E3B3A" w:rsidRPr="008A1825" w:rsidRDefault="000E3B3A" w:rsidP="0019351D">
            <w:pPr>
              <w:contextualSpacing/>
              <w:jc w:val="center"/>
              <w:rPr>
                <w:rFonts w:eastAsia="MS Mincho"/>
                <w:sz w:val="28"/>
                <w:szCs w:val="28"/>
              </w:rPr>
            </w:pPr>
            <w:r w:rsidRPr="008A1825">
              <w:rPr>
                <w:color w:val="000000"/>
                <w:sz w:val="28"/>
                <w:szCs w:val="28"/>
              </w:rPr>
              <w:t>7,5%</w:t>
            </w:r>
          </w:p>
        </w:tc>
        <w:tc>
          <w:tcPr>
            <w:tcW w:w="1701" w:type="dxa"/>
            <w:vAlign w:val="center"/>
          </w:tcPr>
          <w:p w:rsidR="000E3B3A" w:rsidRPr="002E4D68" w:rsidRDefault="000E3B3A" w:rsidP="0019351D">
            <w:pPr>
              <w:ind w:left="-108" w:right="-97"/>
              <w:jc w:val="center"/>
              <w:rPr>
                <w:sz w:val="28"/>
                <w:szCs w:val="28"/>
              </w:rPr>
            </w:pPr>
            <w:r w:rsidRPr="002E4D68">
              <w:rPr>
                <w:sz w:val="28"/>
                <w:szCs w:val="28"/>
              </w:rPr>
              <w:t>3,3%</w:t>
            </w:r>
          </w:p>
        </w:tc>
        <w:tc>
          <w:tcPr>
            <w:tcW w:w="1559" w:type="dxa"/>
          </w:tcPr>
          <w:p w:rsidR="000E3B3A" w:rsidRPr="00632338" w:rsidRDefault="004720B0" w:rsidP="006234B6">
            <w:pPr>
              <w:contextualSpacing/>
              <w:jc w:val="center"/>
              <w:rPr>
                <w:rFonts w:eastAsia="MS Mincho"/>
                <w:sz w:val="28"/>
                <w:szCs w:val="28"/>
              </w:rPr>
            </w:pPr>
            <w:r>
              <w:rPr>
                <w:rFonts w:eastAsia="MS Mincho"/>
                <w:sz w:val="28"/>
                <w:szCs w:val="28"/>
              </w:rPr>
              <w:t>2,1%</w:t>
            </w:r>
          </w:p>
        </w:tc>
      </w:tr>
      <w:tr w:rsidR="000E3B3A" w:rsidRPr="00632338" w:rsidTr="0032548D">
        <w:trPr>
          <w:trHeight w:val="338"/>
        </w:trPr>
        <w:tc>
          <w:tcPr>
            <w:tcW w:w="4820" w:type="dxa"/>
          </w:tcPr>
          <w:p w:rsidR="000E3B3A" w:rsidRPr="00632338" w:rsidRDefault="000E3B3A" w:rsidP="006234B6">
            <w:pPr>
              <w:contextualSpacing/>
              <w:jc w:val="both"/>
              <w:rPr>
                <w:rFonts w:eastAsia="MS Mincho"/>
                <w:sz w:val="28"/>
                <w:szCs w:val="28"/>
              </w:rPr>
            </w:pPr>
            <w:r w:rsidRPr="00632338">
              <w:rPr>
                <w:rFonts w:eastAsia="MS Mincho"/>
                <w:sz w:val="28"/>
                <w:szCs w:val="28"/>
              </w:rPr>
              <w:t>Получили 100 баллов</w:t>
            </w:r>
          </w:p>
        </w:tc>
        <w:tc>
          <w:tcPr>
            <w:tcW w:w="1843" w:type="dxa"/>
          </w:tcPr>
          <w:p w:rsidR="000E3B3A" w:rsidRPr="008A1825" w:rsidRDefault="000E3B3A" w:rsidP="0019351D">
            <w:pPr>
              <w:contextualSpacing/>
              <w:jc w:val="center"/>
              <w:rPr>
                <w:rFonts w:eastAsia="MS Mincho"/>
                <w:sz w:val="28"/>
                <w:szCs w:val="28"/>
              </w:rPr>
            </w:pPr>
            <w:r w:rsidRPr="008A1825">
              <w:rPr>
                <w:color w:val="000000"/>
                <w:sz w:val="28"/>
                <w:szCs w:val="28"/>
              </w:rPr>
              <w:t>0,0%</w:t>
            </w:r>
          </w:p>
        </w:tc>
        <w:tc>
          <w:tcPr>
            <w:tcW w:w="1701" w:type="dxa"/>
          </w:tcPr>
          <w:p w:rsidR="000E3B3A" w:rsidRPr="002E4D68" w:rsidRDefault="000E3B3A" w:rsidP="0019351D">
            <w:pPr>
              <w:contextualSpacing/>
              <w:jc w:val="center"/>
              <w:rPr>
                <w:rFonts w:eastAsia="MS Mincho"/>
                <w:sz w:val="28"/>
                <w:szCs w:val="28"/>
              </w:rPr>
            </w:pPr>
            <w:r w:rsidRPr="002E4D68">
              <w:rPr>
                <w:rFonts w:eastAsia="MS Mincho"/>
                <w:sz w:val="28"/>
                <w:szCs w:val="28"/>
              </w:rPr>
              <w:t>1,7%</w:t>
            </w:r>
          </w:p>
        </w:tc>
        <w:tc>
          <w:tcPr>
            <w:tcW w:w="1559" w:type="dxa"/>
          </w:tcPr>
          <w:p w:rsidR="000E3B3A" w:rsidRPr="00632338" w:rsidRDefault="004720B0" w:rsidP="006234B6">
            <w:pPr>
              <w:contextualSpacing/>
              <w:jc w:val="center"/>
              <w:rPr>
                <w:rFonts w:eastAsia="MS Mincho"/>
                <w:sz w:val="28"/>
                <w:szCs w:val="28"/>
              </w:rPr>
            </w:pPr>
            <w:r>
              <w:rPr>
                <w:rFonts w:eastAsia="MS Mincho"/>
                <w:sz w:val="28"/>
                <w:szCs w:val="28"/>
              </w:rPr>
              <w:t>0,0%</w:t>
            </w:r>
          </w:p>
        </w:tc>
      </w:tr>
    </w:tbl>
    <w:p w:rsidR="007A74FB" w:rsidRPr="00632338" w:rsidRDefault="007A74FB" w:rsidP="0016283E">
      <w:pPr>
        <w:tabs>
          <w:tab w:val="left" w:pos="709"/>
        </w:tabs>
        <w:spacing w:before="120"/>
        <w:ind w:firstLine="567"/>
        <w:jc w:val="both"/>
        <w:rPr>
          <w:sz w:val="28"/>
          <w:szCs w:val="28"/>
        </w:rPr>
      </w:pPr>
      <w:r w:rsidRPr="00632338">
        <w:rPr>
          <w:sz w:val="28"/>
          <w:szCs w:val="28"/>
        </w:rPr>
        <w:t>3.3. Результаты по группам участников экзамена с различным уровнем подготовки:</w:t>
      </w:r>
    </w:p>
    <w:p w:rsidR="007A74FB" w:rsidRPr="00632338" w:rsidRDefault="007A74FB" w:rsidP="00246079">
      <w:pPr>
        <w:pStyle w:val="a3"/>
        <w:spacing w:after="0" w:line="240" w:lineRule="auto"/>
        <w:ind w:left="0" w:firstLine="567"/>
        <w:rPr>
          <w:rFonts w:ascii="Times New Roman" w:hAnsi="Times New Roman"/>
          <w:sz w:val="28"/>
          <w:szCs w:val="28"/>
          <w:lang w:eastAsia="ru-RU"/>
        </w:rPr>
      </w:pPr>
      <w:r w:rsidRPr="00632338">
        <w:rPr>
          <w:rFonts w:ascii="Times New Roman" w:hAnsi="Times New Roman"/>
          <w:b/>
          <w:sz w:val="28"/>
          <w:szCs w:val="28"/>
          <w:lang w:eastAsia="ru-RU"/>
        </w:rPr>
        <w:t>А</w:t>
      </w:r>
      <w:r w:rsidRPr="00632338">
        <w:rPr>
          <w:rFonts w:ascii="Times New Roman" w:hAnsi="Times New Roman"/>
          <w:sz w:val="28"/>
          <w:szCs w:val="28"/>
          <w:lang w:eastAsia="ru-RU"/>
        </w:rPr>
        <w:t xml:space="preserve">) с учетом категории участников ЕГЭ </w:t>
      </w:r>
    </w:p>
    <w:p w:rsidR="007A74FB" w:rsidRPr="00676E46" w:rsidRDefault="007A74FB" w:rsidP="00246079">
      <w:pPr>
        <w:pStyle w:val="a3"/>
        <w:spacing w:after="0" w:line="240" w:lineRule="auto"/>
        <w:ind w:left="0" w:firstLine="567"/>
        <w:jc w:val="right"/>
        <w:rPr>
          <w:rFonts w:ascii="Times New Roman" w:hAnsi="Times New Roman"/>
          <w:i/>
          <w:sz w:val="24"/>
          <w:szCs w:val="24"/>
          <w:lang w:eastAsia="ru-RU"/>
        </w:rPr>
      </w:pPr>
      <w:r w:rsidRPr="00676E46">
        <w:rPr>
          <w:rFonts w:ascii="Times New Roman" w:hAnsi="Times New Roman"/>
          <w:i/>
          <w:sz w:val="24"/>
          <w:szCs w:val="24"/>
          <w:lang w:eastAsia="ru-RU"/>
        </w:rPr>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7"/>
        <w:gridCol w:w="2127"/>
        <w:gridCol w:w="1842"/>
      </w:tblGrid>
      <w:tr w:rsidR="007A74FB" w:rsidRPr="00632338" w:rsidTr="001032DE">
        <w:tc>
          <w:tcPr>
            <w:tcW w:w="4111" w:type="dxa"/>
            <w:vAlign w:val="center"/>
          </w:tcPr>
          <w:p w:rsidR="007A74FB" w:rsidRPr="00632338" w:rsidRDefault="007A74FB" w:rsidP="001032DE">
            <w:pPr>
              <w:pStyle w:val="a3"/>
              <w:spacing w:after="0" w:line="240" w:lineRule="auto"/>
              <w:ind w:left="0" w:firstLine="34"/>
              <w:jc w:val="center"/>
              <w:rPr>
                <w:rFonts w:ascii="Times New Roman" w:hAnsi="Times New Roman"/>
                <w:sz w:val="28"/>
                <w:szCs w:val="28"/>
              </w:rPr>
            </w:pPr>
          </w:p>
        </w:tc>
        <w:tc>
          <w:tcPr>
            <w:tcW w:w="2127" w:type="dxa"/>
            <w:vAlign w:val="center"/>
          </w:tcPr>
          <w:p w:rsidR="007A74FB" w:rsidRPr="00632338" w:rsidRDefault="007A74FB" w:rsidP="001032DE">
            <w:pPr>
              <w:pStyle w:val="a3"/>
              <w:spacing w:after="0" w:line="240" w:lineRule="auto"/>
              <w:ind w:left="0" w:firstLine="34"/>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СОО</w:t>
            </w:r>
          </w:p>
        </w:tc>
        <w:tc>
          <w:tcPr>
            <w:tcW w:w="2127" w:type="dxa"/>
            <w:vAlign w:val="center"/>
          </w:tcPr>
          <w:p w:rsidR="007A74FB" w:rsidRPr="00632338" w:rsidRDefault="007A74FB" w:rsidP="001032DE">
            <w:pPr>
              <w:pStyle w:val="a3"/>
              <w:spacing w:after="0" w:line="240" w:lineRule="auto"/>
              <w:ind w:left="0" w:firstLine="34"/>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СПО</w:t>
            </w:r>
          </w:p>
        </w:tc>
        <w:tc>
          <w:tcPr>
            <w:tcW w:w="1842" w:type="dxa"/>
            <w:vAlign w:val="center"/>
          </w:tcPr>
          <w:p w:rsidR="007A74FB" w:rsidRPr="00632338" w:rsidRDefault="007A74FB" w:rsidP="001032DE">
            <w:pPr>
              <w:pStyle w:val="a3"/>
              <w:spacing w:after="0" w:line="240" w:lineRule="auto"/>
              <w:ind w:left="0" w:firstLine="34"/>
              <w:jc w:val="center"/>
              <w:rPr>
                <w:rFonts w:ascii="Times New Roman" w:hAnsi="Times New Roman"/>
                <w:sz w:val="28"/>
                <w:szCs w:val="28"/>
              </w:rPr>
            </w:pPr>
            <w:r w:rsidRPr="00632338">
              <w:rPr>
                <w:rFonts w:ascii="Times New Roman" w:hAnsi="Times New Roman"/>
                <w:sz w:val="28"/>
                <w:szCs w:val="28"/>
              </w:rPr>
              <w:t>Выпускники прошлых лет</w:t>
            </w:r>
          </w:p>
        </w:tc>
      </w:tr>
      <w:tr w:rsidR="001A06CA" w:rsidRPr="00632338" w:rsidTr="00116668">
        <w:tc>
          <w:tcPr>
            <w:tcW w:w="4111" w:type="dxa"/>
          </w:tcPr>
          <w:p w:rsidR="001A06CA" w:rsidRPr="00632338" w:rsidRDefault="001A06CA" w:rsidP="0016283E">
            <w:pPr>
              <w:pStyle w:val="a3"/>
              <w:spacing w:after="0" w:line="240" w:lineRule="auto"/>
              <w:ind w:left="0" w:firstLine="34"/>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2127" w:type="dxa"/>
            <w:vAlign w:val="center"/>
          </w:tcPr>
          <w:p w:rsidR="001A06CA" w:rsidRPr="00116668" w:rsidRDefault="001A06CA" w:rsidP="00116668">
            <w:pPr>
              <w:jc w:val="center"/>
              <w:rPr>
                <w:color w:val="000000"/>
                <w:sz w:val="28"/>
                <w:szCs w:val="28"/>
              </w:rPr>
            </w:pPr>
            <w:r w:rsidRPr="00116668">
              <w:rPr>
                <w:color w:val="000000"/>
                <w:sz w:val="28"/>
                <w:szCs w:val="28"/>
              </w:rPr>
              <w:t>0,0%</w:t>
            </w:r>
          </w:p>
        </w:tc>
        <w:tc>
          <w:tcPr>
            <w:tcW w:w="2127" w:type="dxa"/>
            <w:vAlign w:val="center"/>
          </w:tcPr>
          <w:p w:rsidR="001A06CA" w:rsidRPr="00116668" w:rsidRDefault="001A06CA" w:rsidP="00116668">
            <w:pPr>
              <w:jc w:val="center"/>
              <w:rPr>
                <w:sz w:val="28"/>
                <w:szCs w:val="28"/>
              </w:rPr>
            </w:pPr>
            <w:r w:rsidRPr="00116668">
              <w:rPr>
                <w:color w:val="000000"/>
                <w:sz w:val="28"/>
                <w:szCs w:val="28"/>
              </w:rPr>
              <w:t>0,0%</w:t>
            </w:r>
          </w:p>
        </w:tc>
        <w:tc>
          <w:tcPr>
            <w:tcW w:w="1842" w:type="dxa"/>
            <w:vAlign w:val="center"/>
          </w:tcPr>
          <w:p w:rsidR="001A06CA" w:rsidRPr="00116668" w:rsidRDefault="001A06CA" w:rsidP="00116668">
            <w:pPr>
              <w:jc w:val="center"/>
              <w:rPr>
                <w:sz w:val="28"/>
                <w:szCs w:val="28"/>
              </w:rPr>
            </w:pPr>
            <w:r w:rsidRPr="00116668">
              <w:rPr>
                <w:color w:val="000000"/>
                <w:sz w:val="28"/>
                <w:szCs w:val="28"/>
              </w:rPr>
              <w:t>0,0%</w:t>
            </w:r>
          </w:p>
        </w:tc>
      </w:tr>
      <w:tr w:rsidR="00116668" w:rsidRPr="00632338" w:rsidTr="00116668">
        <w:tc>
          <w:tcPr>
            <w:tcW w:w="4111" w:type="dxa"/>
          </w:tcPr>
          <w:p w:rsidR="00116668" w:rsidRPr="00632338" w:rsidRDefault="00116668" w:rsidP="0016283E">
            <w:pPr>
              <w:pStyle w:val="a3"/>
              <w:spacing w:after="0" w:line="240" w:lineRule="auto"/>
              <w:ind w:left="0" w:firstLine="34"/>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116668" w:rsidRPr="00116668" w:rsidRDefault="00116668" w:rsidP="00116668">
            <w:pPr>
              <w:jc w:val="center"/>
              <w:rPr>
                <w:color w:val="000000"/>
                <w:sz w:val="28"/>
                <w:szCs w:val="28"/>
              </w:rPr>
            </w:pPr>
            <w:r w:rsidRPr="00116668">
              <w:rPr>
                <w:color w:val="000000"/>
                <w:sz w:val="28"/>
                <w:szCs w:val="28"/>
              </w:rPr>
              <w:t>36,6%</w:t>
            </w:r>
          </w:p>
        </w:tc>
        <w:tc>
          <w:tcPr>
            <w:tcW w:w="2127" w:type="dxa"/>
            <w:vAlign w:val="center"/>
          </w:tcPr>
          <w:p w:rsidR="00116668" w:rsidRPr="00116668" w:rsidRDefault="00116668" w:rsidP="00116668">
            <w:pPr>
              <w:pStyle w:val="a3"/>
              <w:spacing w:after="0" w:line="240" w:lineRule="auto"/>
              <w:ind w:left="0" w:firstLine="34"/>
              <w:jc w:val="center"/>
              <w:rPr>
                <w:rFonts w:ascii="Times New Roman" w:hAnsi="Times New Roman"/>
                <w:sz w:val="28"/>
                <w:szCs w:val="28"/>
              </w:rPr>
            </w:pPr>
            <w:r w:rsidRPr="00116668">
              <w:rPr>
                <w:rFonts w:ascii="Times New Roman" w:hAnsi="Times New Roman"/>
                <w:sz w:val="28"/>
                <w:szCs w:val="28"/>
              </w:rPr>
              <w:t>100%</w:t>
            </w:r>
          </w:p>
        </w:tc>
        <w:tc>
          <w:tcPr>
            <w:tcW w:w="1842" w:type="dxa"/>
            <w:vAlign w:val="center"/>
          </w:tcPr>
          <w:p w:rsidR="00116668" w:rsidRPr="00116668" w:rsidRDefault="00116668" w:rsidP="00116668">
            <w:pPr>
              <w:jc w:val="center"/>
              <w:rPr>
                <w:color w:val="000000"/>
                <w:sz w:val="28"/>
                <w:szCs w:val="28"/>
              </w:rPr>
            </w:pPr>
            <w:r w:rsidRPr="00116668">
              <w:rPr>
                <w:color w:val="000000"/>
                <w:sz w:val="28"/>
                <w:szCs w:val="28"/>
              </w:rPr>
              <w:t>75,0%</w:t>
            </w:r>
          </w:p>
        </w:tc>
      </w:tr>
      <w:tr w:rsidR="00116668" w:rsidRPr="00632338" w:rsidTr="00116668">
        <w:tc>
          <w:tcPr>
            <w:tcW w:w="4111" w:type="dxa"/>
          </w:tcPr>
          <w:p w:rsidR="00116668" w:rsidRPr="00632338" w:rsidRDefault="00116668" w:rsidP="0016283E">
            <w:pPr>
              <w:pStyle w:val="a3"/>
              <w:spacing w:after="0" w:line="240" w:lineRule="auto"/>
              <w:ind w:left="0" w:firstLine="34"/>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2127" w:type="dxa"/>
            <w:vAlign w:val="center"/>
          </w:tcPr>
          <w:p w:rsidR="00116668" w:rsidRPr="00116668" w:rsidRDefault="00116668" w:rsidP="00116668">
            <w:pPr>
              <w:jc w:val="center"/>
              <w:rPr>
                <w:color w:val="000000"/>
                <w:sz w:val="28"/>
                <w:szCs w:val="28"/>
              </w:rPr>
            </w:pPr>
            <w:r w:rsidRPr="00116668">
              <w:rPr>
                <w:color w:val="000000"/>
                <w:sz w:val="28"/>
                <w:szCs w:val="28"/>
              </w:rPr>
              <w:t>61,0%</w:t>
            </w:r>
          </w:p>
        </w:tc>
        <w:tc>
          <w:tcPr>
            <w:tcW w:w="2127" w:type="dxa"/>
            <w:vAlign w:val="center"/>
          </w:tcPr>
          <w:p w:rsidR="00116668" w:rsidRPr="00116668" w:rsidRDefault="00116668" w:rsidP="00116668">
            <w:pPr>
              <w:jc w:val="center"/>
              <w:rPr>
                <w:sz w:val="28"/>
                <w:szCs w:val="28"/>
              </w:rPr>
            </w:pPr>
            <w:r w:rsidRPr="00116668">
              <w:rPr>
                <w:color w:val="000000"/>
                <w:sz w:val="28"/>
                <w:szCs w:val="28"/>
              </w:rPr>
              <w:t>0,0%</w:t>
            </w:r>
          </w:p>
        </w:tc>
        <w:tc>
          <w:tcPr>
            <w:tcW w:w="1842" w:type="dxa"/>
            <w:vAlign w:val="center"/>
          </w:tcPr>
          <w:p w:rsidR="00116668" w:rsidRPr="00116668" w:rsidRDefault="00116668" w:rsidP="00116668">
            <w:pPr>
              <w:jc w:val="center"/>
              <w:rPr>
                <w:color w:val="000000"/>
                <w:sz w:val="28"/>
                <w:szCs w:val="28"/>
              </w:rPr>
            </w:pPr>
            <w:r w:rsidRPr="00116668">
              <w:rPr>
                <w:color w:val="000000"/>
                <w:sz w:val="28"/>
                <w:szCs w:val="28"/>
              </w:rPr>
              <w:t>25,0%</w:t>
            </w:r>
          </w:p>
        </w:tc>
      </w:tr>
      <w:tr w:rsidR="002E7985" w:rsidRPr="00632338" w:rsidTr="00116668">
        <w:tc>
          <w:tcPr>
            <w:tcW w:w="4111" w:type="dxa"/>
          </w:tcPr>
          <w:p w:rsidR="002E7985" w:rsidRPr="00632338" w:rsidRDefault="002E7985" w:rsidP="0016283E">
            <w:pPr>
              <w:pStyle w:val="a3"/>
              <w:spacing w:after="0" w:line="240" w:lineRule="auto"/>
              <w:ind w:left="0" w:firstLine="34"/>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2127" w:type="dxa"/>
            <w:vAlign w:val="center"/>
          </w:tcPr>
          <w:p w:rsidR="002E7985" w:rsidRPr="00116668" w:rsidRDefault="002E7985" w:rsidP="00116668">
            <w:pPr>
              <w:jc w:val="center"/>
              <w:rPr>
                <w:color w:val="000000"/>
                <w:sz w:val="28"/>
                <w:szCs w:val="28"/>
              </w:rPr>
            </w:pPr>
            <w:r w:rsidRPr="00116668">
              <w:rPr>
                <w:color w:val="000000"/>
                <w:sz w:val="28"/>
                <w:szCs w:val="28"/>
              </w:rPr>
              <w:t>2,4%</w:t>
            </w:r>
          </w:p>
        </w:tc>
        <w:tc>
          <w:tcPr>
            <w:tcW w:w="2127" w:type="dxa"/>
            <w:vAlign w:val="center"/>
          </w:tcPr>
          <w:p w:rsidR="002E7985" w:rsidRPr="00116668" w:rsidRDefault="002E7985" w:rsidP="00116668">
            <w:pPr>
              <w:jc w:val="center"/>
              <w:rPr>
                <w:sz w:val="28"/>
                <w:szCs w:val="28"/>
              </w:rPr>
            </w:pPr>
            <w:r w:rsidRPr="00116668">
              <w:rPr>
                <w:color w:val="000000"/>
                <w:sz w:val="28"/>
                <w:szCs w:val="28"/>
              </w:rPr>
              <w:t>0,0%</w:t>
            </w:r>
          </w:p>
        </w:tc>
        <w:tc>
          <w:tcPr>
            <w:tcW w:w="1842" w:type="dxa"/>
            <w:vAlign w:val="center"/>
          </w:tcPr>
          <w:p w:rsidR="002E7985" w:rsidRPr="00116668" w:rsidRDefault="00116668" w:rsidP="00116668">
            <w:pPr>
              <w:pStyle w:val="a3"/>
              <w:spacing w:after="0" w:line="240" w:lineRule="auto"/>
              <w:ind w:left="0" w:firstLine="34"/>
              <w:jc w:val="center"/>
              <w:rPr>
                <w:rFonts w:ascii="Times New Roman" w:hAnsi="Times New Roman"/>
                <w:b/>
                <w:sz w:val="28"/>
                <w:szCs w:val="28"/>
              </w:rPr>
            </w:pPr>
            <w:r w:rsidRPr="00116668">
              <w:rPr>
                <w:rFonts w:ascii="Times New Roman" w:hAnsi="Times New Roman"/>
                <w:color w:val="000000"/>
                <w:sz w:val="28"/>
                <w:szCs w:val="28"/>
              </w:rPr>
              <w:t>0,0%</w:t>
            </w:r>
          </w:p>
        </w:tc>
      </w:tr>
      <w:tr w:rsidR="001A06CA" w:rsidRPr="00632338" w:rsidTr="00116668">
        <w:tc>
          <w:tcPr>
            <w:tcW w:w="4111" w:type="dxa"/>
          </w:tcPr>
          <w:p w:rsidR="001A06CA" w:rsidRPr="00632338" w:rsidRDefault="001A06CA" w:rsidP="0016283E">
            <w:pPr>
              <w:pStyle w:val="a3"/>
              <w:spacing w:after="0" w:line="240" w:lineRule="auto"/>
              <w:ind w:left="0" w:firstLine="34"/>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2127" w:type="dxa"/>
            <w:vAlign w:val="center"/>
          </w:tcPr>
          <w:p w:rsidR="001A06CA" w:rsidRPr="00116668" w:rsidRDefault="00116668" w:rsidP="00116668">
            <w:pPr>
              <w:pStyle w:val="a3"/>
              <w:spacing w:after="0" w:line="240" w:lineRule="auto"/>
              <w:ind w:left="0" w:firstLine="34"/>
              <w:jc w:val="center"/>
              <w:rPr>
                <w:rFonts w:ascii="Times New Roman" w:hAnsi="Times New Roman"/>
                <w:b/>
                <w:sz w:val="28"/>
                <w:szCs w:val="28"/>
              </w:rPr>
            </w:pPr>
            <w:r w:rsidRPr="00116668">
              <w:rPr>
                <w:rFonts w:ascii="Times New Roman" w:hAnsi="Times New Roman"/>
                <w:b/>
                <w:sz w:val="28"/>
                <w:szCs w:val="28"/>
              </w:rPr>
              <w:t>0</w:t>
            </w:r>
          </w:p>
        </w:tc>
        <w:tc>
          <w:tcPr>
            <w:tcW w:w="2127" w:type="dxa"/>
            <w:vAlign w:val="center"/>
          </w:tcPr>
          <w:p w:rsidR="001A06CA" w:rsidRPr="00116668" w:rsidRDefault="00116668" w:rsidP="00116668">
            <w:pPr>
              <w:pStyle w:val="a3"/>
              <w:spacing w:after="0" w:line="240" w:lineRule="auto"/>
              <w:ind w:left="0" w:firstLine="34"/>
              <w:jc w:val="center"/>
              <w:rPr>
                <w:rFonts w:ascii="Times New Roman" w:hAnsi="Times New Roman"/>
                <w:b/>
                <w:sz w:val="28"/>
                <w:szCs w:val="28"/>
              </w:rPr>
            </w:pPr>
            <w:r w:rsidRPr="00116668">
              <w:rPr>
                <w:rFonts w:ascii="Times New Roman" w:hAnsi="Times New Roman"/>
                <w:b/>
                <w:sz w:val="28"/>
                <w:szCs w:val="28"/>
              </w:rPr>
              <w:t>0</w:t>
            </w:r>
          </w:p>
        </w:tc>
        <w:tc>
          <w:tcPr>
            <w:tcW w:w="1842" w:type="dxa"/>
            <w:vAlign w:val="center"/>
          </w:tcPr>
          <w:p w:rsidR="001A06CA" w:rsidRPr="00116668" w:rsidRDefault="00116668" w:rsidP="00116668">
            <w:pPr>
              <w:pStyle w:val="a3"/>
              <w:spacing w:after="0" w:line="240" w:lineRule="auto"/>
              <w:ind w:left="0" w:firstLine="34"/>
              <w:jc w:val="center"/>
              <w:rPr>
                <w:rFonts w:ascii="Times New Roman" w:hAnsi="Times New Roman"/>
                <w:b/>
                <w:sz w:val="28"/>
                <w:szCs w:val="28"/>
              </w:rPr>
            </w:pPr>
            <w:r w:rsidRPr="00116668">
              <w:rPr>
                <w:rFonts w:ascii="Times New Roman" w:hAnsi="Times New Roman"/>
                <w:b/>
                <w:sz w:val="28"/>
                <w:szCs w:val="28"/>
              </w:rPr>
              <w:t>0</w:t>
            </w:r>
          </w:p>
        </w:tc>
      </w:tr>
    </w:tbl>
    <w:p w:rsidR="007A74FB" w:rsidRPr="00632338" w:rsidRDefault="007A74FB" w:rsidP="00BB76A7">
      <w:pPr>
        <w:pStyle w:val="a3"/>
        <w:spacing w:before="120" w:after="120" w:line="240" w:lineRule="auto"/>
        <w:ind w:left="0" w:firstLine="567"/>
        <w:jc w:val="both"/>
        <w:rPr>
          <w:sz w:val="28"/>
          <w:szCs w:val="28"/>
        </w:rPr>
      </w:pPr>
      <w:r w:rsidRPr="00BB76A7">
        <w:rPr>
          <w:rFonts w:ascii="Times New Roman" w:hAnsi="Times New Roman"/>
          <w:sz w:val="28"/>
          <w:szCs w:val="28"/>
          <w:lang w:eastAsia="ru-RU"/>
        </w:rPr>
        <w:t xml:space="preserve">Результаты </w:t>
      </w:r>
      <w:r w:rsidR="00BB76A7" w:rsidRPr="00BB76A7">
        <w:rPr>
          <w:rFonts w:ascii="Times New Roman" w:hAnsi="Times New Roman"/>
          <w:sz w:val="28"/>
          <w:szCs w:val="28"/>
          <w:lang w:eastAsia="ru-RU"/>
        </w:rPr>
        <w:t xml:space="preserve">экзамена по географии образовательных организаций и АТЕ не подлежат </w:t>
      </w:r>
      <w:r w:rsidR="00FA30BE" w:rsidRPr="00BB76A7">
        <w:rPr>
          <w:rFonts w:ascii="Times New Roman" w:hAnsi="Times New Roman"/>
          <w:sz w:val="28"/>
          <w:szCs w:val="28"/>
          <w:lang w:eastAsia="ru-RU"/>
        </w:rPr>
        <w:t>анализу,</w:t>
      </w:r>
      <w:r w:rsidR="00BB76A7" w:rsidRPr="00BB76A7">
        <w:rPr>
          <w:rFonts w:ascii="Times New Roman" w:hAnsi="Times New Roman"/>
          <w:sz w:val="28"/>
          <w:szCs w:val="28"/>
          <w:lang w:eastAsia="ru-RU"/>
        </w:rPr>
        <w:t xml:space="preserve"> так как </w:t>
      </w:r>
      <w:r w:rsidRPr="00BB76A7">
        <w:rPr>
          <w:rFonts w:ascii="Times New Roman" w:hAnsi="Times New Roman"/>
          <w:sz w:val="28"/>
          <w:szCs w:val="28"/>
          <w:lang w:eastAsia="ru-RU"/>
        </w:rPr>
        <w:t>количеств</w:t>
      </w:r>
      <w:r w:rsidR="00BB76A7" w:rsidRPr="00BB76A7">
        <w:rPr>
          <w:rFonts w:ascii="Times New Roman" w:hAnsi="Times New Roman"/>
          <w:sz w:val="28"/>
          <w:szCs w:val="28"/>
          <w:lang w:eastAsia="ru-RU"/>
        </w:rPr>
        <w:t>о</w:t>
      </w:r>
      <w:r w:rsidRPr="00BB76A7">
        <w:rPr>
          <w:rFonts w:ascii="Times New Roman" w:hAnsi="Times New Roman"/>
          <w:sz w:val="28"/>
          <w:szCs w:val="28"/>
          <w:lang w:eastAsia="ru-RU"/>
        </w:rPr>
        <w:t xml:space="preserve"> участников в ОО </w:t>
      </w:r>
      <w:r w:rsidR="00BB76A7" w:rsidRPr="00BB76A7">
        <w:rPr>
          <w:rFonts w:ascii="Times New Roman" w:hAnsi="Times New Roman"/>
          <w:sz w:val="28"/>
          <w:szCs w:val="28"/>
          <w:lang w:eastAsia="ru-RU"/>
        </w:rPr>
        <w:t xml:space="preserve">и АТЕ не </w:t>
      </w:r>
      <w:r w:rsidRPr="00BB76A7">
        <w:rPr>
          <w:rFonts w:ascii="Times New Roman" w:hAnsi="Times New Roman"/>
          <w:sz w:val="28"/>
          <w:szCs w:val="28"/>
          <w:lang w:eastAsia="ru-RU"/>
        </w:rPr>
        <w:t>достаточно для получения статистически достоверных результатов для сравнения</w:t>
      </w:r>
      <w:r w:rsidR="004F2664">
        <w:rPr>
          <w:rFonts w:ascii="Times New Roman" w:hAnsi="Times New Roman"/>
          <w:sz w:val="28"/>
          <w:szCs w:val="28"/>
          <w:lang w:eastAsia="ru-RU"/>
        </w:rPr>
        <w:t>.</w:t>
      </w:r>
    </w:p>
    <w:p w:rsidR="007A74FB" w:rsidRPr="00632338" w:rsidRDefault="007A74FB" w:rsidP="00246079">
      <w:pPr>
        <w:ind w:firstLine="567"/>
        <w:rPr>
          <w:b/>
          <w:sz w:val="28"/>
          <w:szCs w:val="28"/>
        </w:rPr>
      </w:pPr>
      <w:r w:rsidRPr="00632338">
        <w:rPr>
          <w:b/>
          <w:sz w:val="28"/>
          <w:szCs w:val="28"/>
        </w:rPr>
        <w:t xml:space="preserve">ВЫВОД о характере изменения результатов ЕГЭ по </w:t>
      </w:r>
      <w:r w:rsidR="00571AE0">
        <w:rPr>
          <w:b/>
          <w:sz w:val="28"/>
          <w:szCs w:val="28"/>
        </w:rPr>
        <w:t>географии</w:t>
      </w:r>
    </w:p>
    <w:p w:rsidR="00FA30BE" w:rsidRDefault="00FA30BE" w:rsidP="00FA30BE">
      <w:pPr>
        <w:spacing w:before="120"/>
        <w:ind w:firstLine="567"/>
        <w:jc w:val="both"/>
        <w:rPr>
          <w:sz w:val="28"/>
          <w:szCs w:val="28"/>
        </w:rPr>
      </w:pPr>
      <w:r>
        <w:rPr>
          <w:sz w:val="28"/>
          <w:szCs w:val="28"/>
        </w:rPr>
        <w:t xml:space="preserve">В 2017 году уровень </w:t>
      </w:r>
      <w:proofErr w:type="gramStart"/>
      <w:r>
        <w:rPr>
          <w:sz w:val="28"/>
          <w:szCs w:val="28"/>
        </w:rPr>
        <w:t>предметной</w:t>
      </w:r>
      <w:proofErr w:type="gramEnd"/>
      <w:r>
        <w:rPr>
          <w:sz w:val="28"/>
          <w:szCs w:val="28"/>
        </w:rPr>
        <w:t xml:space="preserve"> обученности по составил 100. Все участники экзамена по географии превысили минимальный порог.</w:t>
      </w:r>
    </w:p>
    <w:p w:rsidR="00FA30BE" w:rsidRDefault="00FA30BE" w:rsidP="00FA30BE">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Однозначно оценить качество знаний по географии не представляется возможным, так как количество участников слишком мало. Доля участников ЕГЭ, получивших от 81 до 100 баллов, в течение 3 лет снижается (2015 год – 7,5%, 2016 год – 3,3%, 2017 год – 2,1).</w:t>
      </w:r>
      <w:r w:rsidRPr="0079327C">
        <w:rPr>
          <w:rFonts w:ascii="Times New Roman" w:hAnsi="Times New Roman"/>
          <w:sz w:val="28"/>
          <w:szCs w:val="28"/>
        </w:rPr>
        <w:t xml:space="preserve"> </w:t>
      </w:r>
      <w:r>
        <w:rPr>
          <w:rFonts w:ascii="Times New Roman" w:hAnsi="Times New Roman"/>
          <w:sz w:val="28"/>
          <w:szCs w:val="28"/>
        </w:rPr>
        <w:t>Максимальный балл, полученный за экзаменационную работу, составляет 83 балла (1 человек)</w:t>
      </w:r>
      <w:r w:rsidR="005415FC">
        <w:rPr>
          <w:rFonts w:ascii="Times New Roman" w:hAnsi="Times New Roman"/>
          <w:sz w:val="28"/>
          <w:szCs w:val="28"/>
        </w:rPr>
        <w:t>.</w:t>
      </w:r>
    </w:p>
    <w:p w:rsidR="007A74FB" w:rsidRPr="00632338" w:rsidRDefault="007A74FB" w:rsidP="00246079">
      <w:pPr>
        <w:ind w:firstLine="567"/>
        <w:rPr>
          <w:b/>
          <w:sz w:val="28"/>
          <w:szCs w:val="28"/>
        </w:rPr>
      </w:pPr>
    </w:p>
    <w:p w:rsidR="007A74FB" w:rsidRPr="00C779D3" w:rsidRDefault="007A74FB" w:rsidP="00C779D3">
      <w:pPr>
        <w:spacing w:after="200" w:line="276" w:lineRule="auto"/>
        <w:ind w:firstLine="567"/>
        <w:rPr>
          <w:b/>
          <w:smallCaps/>
          <w:sz w:val="28"/>
          <w:szCs w:val="28"/>
        </w:rPr>
      </w:pPr>
      <w:r w:rsidRPr="00632338">
        <w:rPr>
          <w:smallCaps/>
          <w:sz w:val="28"/>
          <w:szCs w:val="28"/>
        </w:rPr>
        <w:br w:type="page"/>
      </w:r>
      <w:r w:rsidRPr="00C779D3">
        <w:rPr>
          <w:b/>
          <w:smallCaps/>
          <w:sz w:val="28"/>
          <w:szCs w:val="28"/>
        </w:rPr>
        <w:lastRenderedPageBreak/>
        <w:t>4. АНАЛИЗ РЕЗУЛЬТАТОВ ВЫПОЛНЕНИЯ ОТДЕЛЬНЫХ ЗАДАНИЙ ИЛИ ГРУПП ЗАДАНИЙ</w:t>
      </w:r>
    </w:p>
    <w:p w:rsidR="00C779D3" w:rsidRPr="00575E96" w:rsidRDefault="00C779D3" w:rsidP="00C779D3">
      <w:pPr>
        <w:pStyle w:val="a3"/>
        <w:spacing w:after="0" w:line="240" w:lineRule="auto"/>
        <w:jc w:val="center"/>
      </w:pPr>
      <w:r w:rsidRPr="00575E96">
        <w:rPr>
          <w:rFonts w:ascii="Times New Roman" w:hAnsi="Times New Roman"/>
          <w:b/>
          <w:sz w:val="28"/>
          <w:szCs w:val="28"/>
        </w:rPr>
        <w:t xml:space="preserve">Обобщенные результаты выполнения экзаменационной работы по </w:t>
      </w:r>
      <w:r>
        <w:rPr>
          <w:rFonts w:ascii="Times New Roman" w:hAnsi="Times New Roman"/>
          <w:b/>
          <w:sz w:val="28"/>
          <w:szCs w:val="28"/>
        </w:rPr>
        <w:t>географии</w:t>
      </w:r>
      <w:r w:rsidRPr="00575E96">
        <w:rPr>
          <w:rFonts w:ascii="Times New Roman" w:hAnsi="Times New Roman"/>
          <w:b/>
          <w:sz w:val="28"/>
          <w:szCs w:val="28"/>
        </w:rPr>
        <w:t xml:space="preserve"> в 2017 году</w:t>
      </w:r>
    </w:p>
    <w:p w:rsidR="007A74FB" w:rsidRPr="00632338" w:rsidRDefault="007A74FB" w:rsidP="00246079">
      <w:pPr>
        <w:pStyle w:val="a3"/>
        <w:spacing w:after="0" w:line="240" w:lineRule="auto"/>
        <w:ind w:left="0" w:firstLine="567"/>
        <w:jc w:val="right"/>
        <w:rPr>
          <w:rFonts w:ascii="Times New Roman" w:hAnsi="Times New Roman"/>
          <w:i/>
          <w:sz w:val="28"/>
          <w:szCs w:val="28"/>
        </w:rPr>
      </w:pPr>
      <w:r w:rsidRPr="00632338">
        <w:rPr>
          <w:rFonts w:ascii="Times New Roman" w:hAnsi="Times New Roman"/>
          <w:i/>
          <w:sz w:val="28"/>
          <w:szCs w:val="28"/>
          <w:lang w:eastAsia="ru-RU"/>
        </w:rPr>
        <w:t xml:space="preserve">Таблица </w:t>
      </w:r>
      <w:r w:rsidR="00C779D3">
        <w:rPr>
          <w:rFonts w:ascii="Times New Roman" w:hAnsi="Times New Roman"/>
          <w:i/>
          <w:sz w:val="28"/>
          <w:szCs w:val="28"/>
          <w:lang w:eastAsia="ru-RU"/>
        </w:rPr>
        <w:t>7</w:t>
      </w:r>
    </w:p>
    <w:tbl>
      <w:tblPr>
        <w:tblW w:w="4928" w:type="pct"/>
        <w:tblLayout w:type="fixed"/>
        <w:tblLook w:val="0000"/>
      </w:tblPr>
      <w:tblGrid>
        <w:gridCol w:w="1242"/>
        <w:gridCol w:w="2836"/>
        <w:gridCol w:w="1070"/>
        <w:gridCol w:w="1140"/>
        <w:gridCol w:w="1140"/>
        <w:gridCol w:w="1140"/>
        <w:gridCol w:w="1144"/>
      </w:tblGrid>
      <w:tr w:rsidR="00294E5F" w:rsidRPr="00F21F0B" w:rsidTr="000B0B9A">
        <w:trPr>
          <w:trHeight w:val="20"/>
          <w:tblHeader/>
        </w:trPr>
        <w:tc>
          <w:tcPr>
            <w:tcW w:w="639" w:type="pct"/>
            <w:vMerge w:val="restart"/>
            <w:tcBorders>
              <w:top w:val="single" w:sz="8" w:space="0" w:color="000000"/>
              <w:left w:val="single" w:sz="8" w:space="0" w:color="000000"/>
              <w:right w:val="single" w:sz="8" w:space="0" w:color="000000"/>
            </w:tcBorders>
            <w:vAlign w:val="center"/>
          </w:tcPr>
          <w:p w:rsidR="00294E5F" w:rsidRPr="00F21F0B" w:rsidRDefault="00294E5F" w:rsidP="0019351D">
            <w:pPr>
              <w:autoSpaceDE w:val="0"/>
              <w:autoSpaceDN w:val="0"/>
              <w:adjustRightInd w:val="0"/>
              <w:jc w:val="center"/>
              <w:rPr>
                <w:bCs/>
                <w:color w:val="000000"/>
              </w:rPr>
            </w:pPr>
            <w:r w:rsidRPr="00F21F0B">
              <w:rPr>
                <w:bCs/>
                <w:color w:val="000000"/>
              </w:rPr>
              <w:t>Обозначение</w:t>
            </w:r>
          </w:p>
          <w:p w:rsidR="00294E5F" w:rsidRPr="00F21F0B" w:rsidRDefault="00294E5F" w:rsidP="0019351D">
            <w:pPr>
              <w:autoSpaceDE w:val="0"/>
              <w:autoSpaceDN w:val="0"/>
              <w:adjustRightInd w:val="0"/>
              <w:jc w:val="center"/>
              <w:rPr>
                <w:bCs/>
                <w:color w:val="000000"/>
              </w:rPr>
            </w:pPr>
            <w:r w:rsidRPr="00F21F0B">
              <w:rPr>
                <w:bCs/>
                <w:color w:val="000000"/>
              </w:rPr>
              <w:t>задания в работе</w:t>
            </w:r>
          </w:p>
        </w:tc>
        <w:tc>
          <w:tcPr>
            <w:tcW w:w="1460" w:type="pct"/>
            <w:vMerge w:val="restart"/>
            <w:tcBorders>
              <w:top w:val="single" w:sz="8" w:space="0" w:color="000000"/>
              <w:left w:val="single" w:sz="8" w:space="0" w:color="000000"/>
              <w:right w:val="single" w:sz="8" w:space="0" w:color="000000"/>
            </w:tcBorders>
            <w:vAlign w:val="center"/>
          </w:tcPr>
          <w:p w:rsidR="00294E5F" w:rsidRPr="00F21F0B" w:rsidRDefault="00294E5F" w:rsidP="0019351D">
            <w:pPr>
              <w:autoSpaceDE w:val="0"/>
              <w:autoSpaceDN w:val="0"/>
              <w:adjustRightInd w:val="0"/>
              <w:jc w:val="center"/>
              <w:rPr>
                <w:color w:val="000000"/>
              </w:rPr>
            </w:pPr>
            <w:r w:rsidRPr="00F21F0B">
              <w:rPr>
                <w:bCs/>
                <w:color w:val="000000"/>
              </w:rPr>
              <w:t>Проверяемые элементы содержания/ умения</w:t>
            </w:r>
          </w:p>
        </w:tc>
        <w:tc>
          <w:tcPr>
            <w:tcW w:w="551" w:type="pct"/>
            <w:vMerge w:val="restart"/>
            <w:tcBorders>
              <w:top w:val="single" w:sz="8" w:space="0" w:color="000000"/>
              <w:left w:val="single" w:sz="8" w:space="0" w:color="000000"/>
              <w:right w:val="single" w:sz="8" w:space="0" w:color="000000"/>
            </w:tcBorders>
            <w:vAlign w:val="center"/>
          </w:tcPr>
          <w:p w:rsidR="00294E5F" w:rsidRPr="00F21F0B" w:rsidRDefault="00294E5F" w:rsidP="0019351D">
            <w:pPr>
              <w:autoSpaceDE w:val="0"/>
              <w:autoSpaceDN w:val="0"/>
              <w:adjustRightInd w:val="0"/>
              <w:jc w:val="center"/>
              <w:rPr>
                <w:color w:val="000000"/>
              </w:rPr>
            </w:pPr>
            <w:r w:rsidRPr="00F21F0B">
              <w:rPr>
                <w:bCs/>
                <w:color w:val="000000"/>
              </w:rPr>
              <w:t>Уровень сложности задания</w:t>
            </w:r>
          </w:p>
        </w:tc>
        <w:tc>
          <w:tcPr>
            <w:tcW w:w="2350" w:type="pct"/>
            <w:gridSpan w:val="4"/>
            <w:tcBorders>
              <w:top w:val="single" w:sz="8" w:space="0" w:color="000000"/>
              <w:left w:val="single" w:sz="8" w:space="0" w:color="000000"/>
              <w:bottom w:val="single" w:sz="8" w:space="0" w:color="000000"/>
              <w:right w:val="single" w:sz="8" w:space="0" w:color="000000"/>
            </w:tcBorders>
            <w:vAlign w:val="center"/>
          </w:tcPr>
          <w:p w:rsidR="00294E5F" w:rsidRPr="00F21F0B" w:rsidRDefault="00294E5F" w:rsidP="0019351D">
            <w:pPr>
              <w:jc w:val="center"/>
            </w:pPr>
            <w:r w:rsidRPr="00F21F0B">
              <w:t xml:space="preserve">Процент </w:t>
            </w:r>
            <w:r w:rsidRPr="00F21F0B">
              <w:rPr>
                <w:color w:val="000000"/>
              </w:rPr>
              <w:t>выполнения по региону</w:t>
            </w:r>
          </w:p>
        </w:tc>
      </w:tr>
      <w:tr w:rsidR="00294E5F" w:rsidRPr="00F21F0B" w:rsidTr="0034718D">
        <w:trPr>
          <w:trHeight w:val="20"/>
          <w:tblHeader/>
        </w:trPr>
        <w:tc>
          <w:tcPr>
            <w:tcW w:w="639" w:type="pct"/>
            <w:vMerge/>
            <w:tcBorders>
              <w:left w:val="single" w:sz="8" w:space="0" w:color="000000"/>
              <w:bottom w:val="single" w:sz="8" w:space="0" w:color="000000"/>
              <w:right w:val="single" w:sz="8" w:space="0" w:color="000000"/>
            </w:tcBorders>
            <w:vAlign w:val="center"/>
          </w:tcPr>
          <w:p w:rsidR="00294E5F" w:rsidRPr="00F21F0B" w:rsidRDefault="00294E5F" w:rsidP="0019351D">
            <w:pPr>
              <w:autoSpaceDE w:val="0"/>
              <w:autoSpaceDN w:val="0"/>
              <w:adjustRightInd w:val="0"/>
              <w:jc w:val="center"/>
              <w:rPr>
                <w:bCs/>
                <w:color w:val="000000"/>
              </w:rPr>
            </w:pPr>
          </w:p>
        </w:tc>
        <w:tc>
          <w:tcPr>
            <w:tcW w:w="1460" w:type="pct"/>
            <w:vMerge/>
            <w:tcBorders>
              <w:left w:val="single" w:sz="8" w:space="0" w:color="000000"/>
              <w:bottom w:val="single" w:sz="8" w:space="0" w:color="000000"/>
              <w:right w:val="single" w:sz="8" w:space="0" w:color="000000"/>
            </w:tcBorders>
            <w:vAlign w:val="center"/>
          </w:tcPr>
          <w:p w:rsidR="00294E5F" w:rsidRPr="00F21F0B" w:rsidRDefault="00294E5F" w:rsidP="0019351D">
            <w:pPr>
              <w:autoSpaceDE w:val="0"/>
              <w:autoSpaceDN w:val="0"/>
              <w:adjustRightInd w:val="0"/>
              <w:jc w:val="center"/>
              <w:rPr>
                <w:bCs/>
                <w:color w:val="000000"/>
              </w:rPr>
            </w:pPr>
          </w:p>
        </w:tc>
        <w:tc>
          <w:tcPr>
            <w:tcW w:w="551" w:type="pct"/>
            <w:vMerge/>
            <w:tcBorders>
              <w:left w:val="single" w:sz="8" w:space="0" w:color="000000"/>
              <w:bottom w:val="single" w:sz="8" w:space="0" w:color="000000"/>
              <w:right w:val="single" w:sz="8" w:space="0" w:color="000000"/>
            </w:tcBorders>
            <w:vAlign w:val="center"/>
          </w:tcPr>
          <w:p w:rsidR="00294E5F" w:rsidRPr="00F21F0B" w:rsidRDefault="00294E5F" w:rsidP="0019351D">
            <w:pPr>
              <w:autoSpaceDE w:val="0"/>
              <w:autoSpaceDN w:val="0"/>
              <w:adjustRightInd w:val="0"/>
              <w:jc w:val="center"/>
              <w:rPr>
                <w:bCs/>
                <w:color w:val="000000"/>
              </w:rPr>
            </w:pPr>
          </w:p>
        </w:tc>
        <w:tc>
          <w:tcPr>
            <w:tcW w:w="587" w:type="pct"/>
            <w:tcBorders>
              <w:top w:val="single" w:sz="8" w:space="0" w:color="000000"/>
              <w:left w:val="single" w:sz="8" w:space="0" w:color="000000"/>
              <w:bottom w:val="single" w:sz="8" w:space="0" w:color="000000"/>
              <w:right w:val="single" w:sz="8" w:space="0" w:color="000000"/>
            </w:tcBorders>
            <w:vAlign w:val="center"/>
          </w:tcPr>
          <w:p w:rsidR="00294E5F" w:rsidRPr="00F21F0B" w:rsidRDefault="00294E5F" w:rsidP="0019351D">
            <w:pPr>
              <w:jc w:val="center"/>
            </w:pPr>
            <w:r w:rsidRPr="00F21F0B">
              <w:t>средний</w:t>
            </w:r>
          </w:p>
        </w:tc>
        <w:tc>
          <w:tcPr>
            <w:tcW w:w="587" w:type="pct"/>
            <w:tcBorders>
              <w:top w:val="single" w:sz="8" w:space="0" w:color="000000"/>
              <w:left w:val="single" w:sz="8" w:space="0" w:color="000000"/>
              <w:bottom w:val="single" w:sz="8" w:space="0" w:color="000000"/>
              <w:right w:val="single" w:sz="8" w:space="0" w:color="000000"/>
            </w:tcBorders>
            <w:vAlign w:val="center"/>
          </w:tcPr>
          <w:p w:rsidR="00294E5F" w:rsidRPr="00F21F0B" w:rsidRDefault="00294E5F" w:rsidP="0019351D">
            <w:pPr>
              <w:autoSpaceDE w:val="0"/>
              <w:autoSpaceDN w:val="0"/>
              <w:adjustRightInd w:val="0"/>
              <w:jc w:val="center"/>
              <w:rPr>
                <w:bCs/>
              </w:rPr>
            </w:pPr>
            <w:r w:rsidRPr="00F21F0B">
              <w:rPr>
                <w:bCs/>
              </w:rPr>
              <w:t xml:space="preserve">в группе не </w:t>
            </w:r>
            <w:proofErr w:type="gramStart"/>
            <w:r w:rsidRPr="00F21F0B">
              <w:rPr>
                <w:bCs/>
              </w:rPr>
              <w:t>преодолевших</w:t>
            </w:r>
            <w:proofErr w:type="gramEnd"/>
            <w:r w:rsidRPr="00F21F0B">
              <w:rPr>
                <w:bCs/>
              </w:rPr>
              <w:t xml:space="preserve"> минимальный балл</w:t>
            </w:r>
          </w:p>
        </w:tc>
        <w:tc>
          <w:tcPr>
            <w:tcW w:w="587" w:type="pct"/>
            <w:tcBorders>
              <w:top w:val="single" w:sz="8" w:space="0" w:color="000000"/>
              <w:left w:val="single" w:sz="8" w:space="0" w:color="000000"/>
              <w:bottom w:val="single" w:sz="8" w:space="0" w:color="000000"/>
              <w:right w:val="single" w:sz="8" w:space="0" w:color="000000"/>
            </w:tcBorders>
            <w:vAlign w:val="center"/>
          </w:tcPr>
          <w:p w:rsidR="00294E5F" w:rsidRPr="00F21F0B" w:rsidRDefault="00294E5F" w:rsidP="0019351D">
            <w:pPr>
              <w:autoSpaceDE w:val="0"/>
              <w:autoSpaceDN w:val="0"/>
              <w:adjustRightInd w:val="0"/>
              <w:jc w:val="center"/>
              <w:rPr>
                <w:bCs/>
              </w:rPr>
            </w:pPr>
            <w:r w:rsidRPr="00F21F0B">
              <w:rPr>
                <w:bCs/>
              </w:rPr>
              <w:t xml:space="preserve">в группе 60-80 </w:t>
            </w:r>
            <w:proofErr w:type="gramStart"/>
            <w:r w:rsidRPr="00F21F0B">
              <w:rPr>
                <w:bCs/>
              </w:rPr>
              <w:t>т.б</w:t>
            </w:r>
            <w:proofErr w:type="gramEnd"/>
            <w:r w:rsidRPr="00F21F0B">
              <w:rPr>
                <w:bCs/>
              </w:rPr>
              <w:t>.</w:t>
            </w:r>
          </w:p>
        </w:tc>
        <w:tc>
          <w:tcPr>
            <w:tcW w:w="587" w:type="pct"/>
            <w:tcBorders>
              <w:top w:val="single" w:sz="8" w:space="0" w:color="000000"/>
              <w:left w:val="single" w:sz="8" w:space="0" w:color="000000"/>
              <w:bottom w:val="single" w:sz="8" w:space="0" w:color="000000"/>
              <w:right w:val="single" w:sz="8" w:space="0" w:color="000000"/>
            </w:tcBorders>
            <w:vAlign w:val="center"/>
          </w:tcPr>
          <w:p w:rsidR="00294E5F" w:rsidRPr="00F21F0B" w:rsidRDefault="00294E5F" w:rsidP="0019351D">
            <w:pPr>
              <w:autoSpaceDE w:val="0"/>
              <w:autoSpaceDN w:val="0"/>
              <w:adjustRightInd w:val="0"/>
              <w:jc w:val="center"/>
              <w:rPr>
                <w:bCs/>
              </w:rPr>
            </w:pPr>
            <w:r w:rsidRPr="00F21F0B">
              <w:rPr>
                <w:bCs/>
              </w:rPr>
              <w:t xml:space="preserve">в группе 81-100 </w:t>
            </w:r>
            <w:proofErr w:type="gramStart"/>
            <w:r w:rsidRPr="00F21F0B">
              <w:rPr>
                <w:bCs/>
              </w:rPr>
              <w:t>т.б</w:t>
            </w:r>
            <w:proofErr w:type="gramEnd"/>
            <w:r w:rsidRPr="00F21F0B">
              <w:rPr>
                <w:bCs/>
              </w:rPr>
              <w:t>.</w:t>
            </w:r>
          </w:p>
        </w:tc>
      </w:tr>
      <w:tr w:rsidR="00294E5F" w:rsidRPr="00F21F0B" w:rsidTr="000B0B9A">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294E5F" w:rsidRPr="00F21F0B" w:rsidRDefault="00294E5F" w:rsidP="0019351D">
            <w:pPr>
              <w:jc w:val="center"/>
              <w:rPr>
                <w:b/>
                <w:color w:val="000000"/>
              </w:rPr>
            </w:pPr>
            <w:r w:rsidRPr="00F21F0B">
              <w:rPr>
                <w:b/>
                <w:color w:val="000000"/>
              </w:rPr>
              <w:t>Часть 1</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tcPr>
          <w:p w:rsidR="00640462" w:rsidRPr="00F21F0B" w:rsidRDefault="00640462" w:rsidP="0019351D">
            <w:pPr>
              <w:autoSpaceDE w:val="0"/>
              <w:autoSpaceDN w:val="0"/>
              <w:adjustRightInd w:val="0"/>
              <w:ind w:left="18" w:right="-102" w:hanging="42"/>
              <w:jc w:val="center"/>
            </w:pPr>
            <w:r w:rsidRPr="00F21F0B">
              <w:t>1</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Географические модели. Географическая карта, план местности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93,0%</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91,7%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Атмосфера. Гидросфера.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58,1%</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58,3%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3</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Природные ресурсы. Рациональное и нерациональное природопользование.</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41,9%</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62,5%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tcPr>
          <w:p w:rsidR="00640462" w:rsidRPr="00F21F0B" w:rsidRDefault="00640462" w:rsidP="0019351D">
            <w:pPr>
              <w:autoSpaceDE w:val="0"/>
              <w:autoSpaceDN w:val="0"/>
              <w:adjustRightInd w:val="0"/>
              <w:ind w:left="18" w:right="-102" w:hanging="42"/>
              <w:jc w:val="center"/>
            </w:pPr>
            <w:r w:rsidRPr="00F21F0B">
              <w:t>4</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 xml:space="preserve">Литосфера. Гидросфера. Атмосфера. Географическая оболочка Земли. Широтная зональность и высотная поясность  </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53,5%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66,7%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5</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Особенности природы материков и океанов.  Особенности распространения крупных форм рельефа материков и России. Типы климата, факторы их формирования, климатические пояса России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74,4%</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87,5%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6</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Земля как планета. Форма, размеры, движение Земли.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65,1%</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70,8%</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7</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Литосфера. Рельеф земной поверхности. Мировой океан и его части. Воды суши. Особенности природы материков и океанов</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81,4%</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91,7%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8</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Географические особенности</w:t>
            </w:r>
            <w:r>
              <w:t xml:space="preserve"> </w:t>
            </w:r>
            <w:r w:rsidRPr="00F21F0B">
              <w:t xml:space="preserve">воспроизводства </w:t>
            </w:r>
            <w:r w:rsidRPr="00F21F0B">
              <w:lastRenderedPageBreak/>
              <w:t>населения мира.</w:t>
            </w:r>
            <w:r>
              <w:t xml:space="preserve"> </w:t>
            </w:r>
            <w:r w:rsidRPr="00F21F0B">
              <w:t>Половозрастной состав. Уровень</w:t>
            </w:r>
          </w:p>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lang w:eastAsia="ru-RU"/>
              </w:rPr>
              <w:t>и качество жизни населения</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lastRenderedPageBreak/>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95,3%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100,0%</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lastRenderedPageBreak/>
              <w:t>9</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Географические особенности</w:t>
            </w:r>
            <w:r>
              <w:t xml:space="preserve"> </w:t>
            </w:r>
            <w:r w:rsidRPr="00F21F0B">
              <w:t>размещения населения. Неравномерность размещения населения земного шара. Размещение населения России. Основная полоса расселения</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67,4%</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10</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Структура занятости населения.</w:t>
            </w:r>
            <w:r>
              <w:t xml:space="preserve"> </w:t>
            </w:r>
            <w:r w:rsidRPr="00F21F0B">
              <w:t>Отраслевая структура хозяйства.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74,4%</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87,5%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11</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Особенности природно-ресурсного потенциала, населения, хозяйства, культуры крупных стран мира.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32,6%</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41,7%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12</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Городское и сельское население. Города.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65,1%</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87,5%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13</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География отраслей промышленности России. География сельского хозяйства. География важнейших видов транспорта.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55,8%</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70,8%</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14</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Природно-хозяйственное районирование России. Регионы России.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44,2%</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54,2%</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15</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Определение географических объектов и явлений по их существенным признакам.</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41,9%</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37,5%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16</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Мировое хозяйство. Хозяйство России. Регионы России.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74,4%</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95,8%</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17</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Погода и климат. Распределение тепла и влаги на Земле</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88,4%</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100,0%</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lastRenderedPageBreak/>
              <w:t>18</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Административно-территориальное устройство России. Столицы и крупные города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65,1%</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19</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Ведущие страны – экспортеры</w:t>
            </w:r>
            <w:r>
              <w:t xml:space="preserve"> </w:t>
            </w:r>
            <w:r w:rsidRPr="00F21F0B">
              <w:t>основных видов промышленной</w:t>
            </w:r>
            <w:r>
              <w:t xml:space="preserve"> </w:t>
            </w:r>
            <w:r w:rsidRPr="00F21F0B">
              <w:t>продукции. Ведущие страны-</w:t>
            </w:r>
          </w:p>
          <w:p w:rsidR="00640462" w:rsidRPr="00F21F0B" w:rsidRDefault="00640462" w:rsidP="0019351D">
            <w:pPr>
              <w:autoSpaceDE w:val="0"/>
              <w:autoSpaceDN w:val="0"/>
              <w:adjustRightInd w:val="0"/>
            </w:pPr>
            <w:r w:rsidRPr="00F21F0B">
              <w:t>экспортеры основных видов</w:t>
            </w:r>
            <w:r>
              <w:t xml:space="preserve"> </w:t>
            </w:r>
            <w:r w:rsidRPr="00F21F0B">
              <w:t>сельскохозяйственной продукции. Основные международные магистрали и транспортные узлы</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55,8%</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58,3%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20</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Часовые зоны</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79,2%</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21</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Направление и типы миграции населения России. Городское и сельское население</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91,7%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22</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Природные ресурсы.</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81,4%</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95,8%</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23</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Этапы геологической истории земной коры. Геологическая хронология.</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74,4%</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100,0%</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24</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Особенности природно-ресурсного потенциала, населения, хозяйства, культуры крупных стран мира.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51,2%</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58,3%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25</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Природно-хозяйственное районирование России. Регионы России.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В</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51,2%</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58,3%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26</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Географические модели. Географическая карта, план местности.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Б</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91,7%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27</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Географические модели. Географическая карта, план местности.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65,1%</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0B0B9A">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rPr>
                <w:b/>
                <w:color w:val="000000"/>
              </w:rPr>
            </w:pPr>
            <w:r w:rsidRPr="00F21F0B">
              <w:rPr>
                <w:b/>
                <w:color w:val="000000"/>
              </w:rPr>
              <w:t>Часть 2</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28</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 xml:space="preserve">Географические модели. Географическая карта, </w:t>
            </w:r>
            <w:r w:rsidRPr="00F21F0B">
              <w:rPr>
                <w:rFonts w:ascii="Times New Roman" w:hAnsi="Times New Roman" w:cs="Times New Roman"/>
              </w:rPr>
              <w:lastRenderedPageBreak/>
              <w:t>план местности.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lastRenderedPageBreak/>
              <w:t>В</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53,5%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lastRenderedPageBreak/>
              <w:t>29</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 xml:space="preserve">Литосфера. Гидросфера. Атмосфера. Биосфера. Природа России. </w:t>
            </w:r>
          </w:p>
          <w:p w:rsidR="00640462" w:rsidRPr="00F21F0B" w:rsidRDefault="00640462" w:rsidP="0019351D">
            <w:pPr>
              <w:autoSpaceDE w:val="0"/>
              <w:autoSpaceDN w:val="0"/>
              <w:adjustRightInd w:val="0"/>
            </w:pPr>
            <w:r w:rsidRPr="00F21F0B">
              <w:t>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В</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7,0%</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12,5%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30</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Литосфера. Гидросфера. Атмосфера. Биосфера. Природа России.  Динамика численности населения Земли.  Половозрастной состав населения.</w:t>
            </w:r>
          </w:p>
          <w:p w:rsidR="00640462" w:rsidRPr="00F21F0B" w:rsidRDefault="00640462" w:rsidP="0019351D">
            <w:pPr>
              <w:pStyle w:val="Default"/>
              <w:rPr>
                <w:rFonts w:ascii="Times New Roman" w:hAnsi="Times New Roman" w:cs="Times New Roman"/>
              </w:rPr>
            </w:pPr>
            <w:r w:rsidRPr="00F21F0B">
              <w:rPr>
                <w:rFonts w:ascii="Times New Roman" w:hAnsi="Times New Roman" w:cs="Times New Roman"/>
              </w:rPr>
              <w:t xml:space="preserve">Факторы размещения производства. География отраслей промышленности, важнейших видов транспорта, сельского хозяйства. </w:t>
            </w:r>
          </w:p>
          <w:p w:rsidR="00640462" w:rsidRPr="00F21F0B" w:rsidRDefault="00640462" w:rsidP="0019351D">
            <w:pPr>
              <w:pStyle w:val="Default"/>
              <w:ind w:left="-72" w:firstLine="72"/>
              <w:rPr>
                <w:rFonts w:ascii="Times New Roman" w:hAnsi="Times New Roman" w:cs="Times New Roman"/>
              </w:rPr>
            </w:pPr>
            <w:r w:rsidRPr="00F21F0B">
              <w:rPr>
                <w:rFonts w:ascii="Times New Roman" w:hAnsi="Times New Roman" w:cs="Times New Roman"/>
              </w:rPr>
              <w:t>Рациональное и нерациональное природопользование. Особенности воздействия на окружающую среду различных сфер и отраслей хозяйства</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В</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27,9%</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41,7%</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31</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 xml:space="preserve">География основных </w:t>
            </w:r>
            <w:r w:rsidRPr="00F21F0B">
              <w:lastRenderedPageBreak/>
              <w:t>отраслей производственной и непроизводственной сфер.</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lastRenderedPageBreak/>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53,5%</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lastRenderedPageBreak/>
              <w:t>32</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Земля как планета; современный облик планеты Земля. Форма, размеры</w:t>
            </w:r>
            <w:r w:rsidRPr="00F21F0B">
              <w:rPr>
                <w:b/>
                <w:bCs/>
              </w:rPr>
              <w:t xml:space="preserve">, </w:t>
            </w:r>
            <w:r w:rsidRPr="00F21F0B">
              <w:t>движение Земли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В</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18,6%</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29,2%</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33</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 xml:space="preserve">Численность, естественное движение населения России. </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proofErr w:type="gramStart"/>
            <w:r>
              <w:rPr>
                <w:color w:val="000000"/>
              </w:rPr>
              <w:t>П</w:t>
            </w:r>
            <w:proofErr w:type="gramEnd"/>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51,2%</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70,8%</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r w:rsidR="00640462" w:rsidRPr="00F21F0B" w:rsidTr="0034718D">
        <w:trPr>
          <w:trHeight w:val="20"/>
        </w:trPr>
        <w:tc>
          <w:tcPr>
            <w:tcW w:w="639"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left="18" w:right="-102" w:hanging="42"/>
              <w:jc w:val="center"/>
              <w:rPr>
                <w:color w:val="000000"/>
              </w:rPr>
            </w:pPr>
            <w:r w:rsidRPr="00F21F0B">
              <w:rPr>
                <w:color w:val="000000"/>
              </w:rPr>
              <w:t>34</w:t>
            </w:r>
          </w:p>
        </w:tc>
        <w:tc>
          <w:tcPr>
            <w:tcW w:w="1460"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pPr>
            <w:r w:rsidRPr="00F21F0B">
              <w:t>Направление и типы миграции</w:t>
            </w:r>
          </w:p>
        </w:tc>
        <w:tc>
          <w:tcPr>
            <w:tcW w:w="551"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autoSpaceDE w:val="0"/>
              <w:autoSpaceDN w:val="0"/>
              <w:adjustRightInd w:val="0"/>
              <w:ind w:firstLine="67"/>
              <w:jc w:val="center"/>
              <w:rPr>
                <w:color w:val="000000"/>
              </w:rPr>
            </w:pPr>
            <w:r>
              <w:rPr>
                <w:color w:val="000000"/>
              </w:rPr>
              <w:t>В</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58,1%</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83,3%</w:t>
            </w:r>
          </w:p>
        </w:tc>
        <w:tc>
          <w:tcPr>
            <w:tcW w:w="587" w:type="pct"/>
            <w:tcBorders>
              <w:top w:val="single" w:sz="8" w:space="0" w:color="000000"/>
              <w:left w:val="single" w:sz="8" w:space="0" w:color="000000"/>
              <w:bottom w:val="single" w:sz="8" w:space="0" w:color="000000"/>
              <w:right w:val="single" w:sz="8" w:space="0" w:color="000000"/>
            </w:tcBorders>
            <w:vAlign w:val="center"/>
          </w:tcPr>
          <w:p w:rsidR="00640462" w:rsidRPr="00F21F0B" w:rsidRDefault="00640462" w:rsidP="0019351D">
            <w:pPr>
              <w:jc w:val="center"/>
            </w:pPr>
            <w:r w:rsidRPr="00F21F0B">
              <w:t>100%</w:t>
            </w:r>
          </w:p>
        </w:tc>
      </w:tr>
    </w:tbl>
    <w:p w:rsidR="00640462" w:rsidRPr="0019351D" w:rsidRDefault="0019351D" w:rsidP="0019351D">
      <w:pPr>
        <w:pStyle w:val="af5"/>
        <w:tabs>
          <w:tab w:val="left" w:pos="0"/>
        </w:tabs>
        <w:spacing w:before="120"/>
        <w:ind w:firstLine="567"/>
        <w:jc w:val="both"/>
        <w:rPr>
          <w:rFonts w:ascii="Times New Roman" w:hAnsi="Times New Roman"/>
          <w:sz w:val="28"/>
          <w:szCs w:val="28"/>
          <w:lang w:eastAsia="ru-RU"/>
        </w:rPr>
      </w:pPr>
      <w:r>
        <w:rPr>
          <w:rFonts w:ascii="Times New Roman" w:hAnsi="Times New Roman"/>
          <w:sz w:val="28"/>
          <w:szCs w:val="28"/>
          <w:lang w:eastAsia="ru-RU"/>
        </w:rPr>
        <w:t>Результаты</w:t>
      </w:r>
      <w:r w:rsidR="00640462" w:rsidRPr="0019351D">
        <w:rPr>
          <w:rFonts w:ascii="Times New Roman" w:hAnsi="Times New Roman"/>
          <w:sz w:val="28"/>
          <w:szCs w:val="28"/>
          <w:lang w:eastAsia="ru-RU"/>
        </w:rPr>
        <w:t xml:space="preserve"> ЕГЭ по географии показывают, что </w:t>
      </w:r>
      <w:r w:rsidR="00EB0C4C">
        <w:rPr>
          <w:rFonts w:ascii="Times New Roman" w:hAnsi="Times New Roman"/>
          <w:sz w:val="28"/>
          <w:szCs w:val="28"/>
          <w:lang w:eastAsia="ru-RU"/>
        </w:rPr>
        <w:t>участники экзамена</w:t>
      </w:r>
      <w:r w:rsidR="00640462" w:rsidRPr="0019351D">
        <w:rPr>
          <w:rFonts w:ascii="Times New Roman" w:hAnsi="Times New Roman"/>
          <w:sz w:val="28"/>
          <w:szCs w:val="28"/>
          <w:lang w:eastAsia="ru-RU"/>
        </w:rPr>
        <w:t xml:space="preserve"> лучше справились с заданиями, требующими простого воспроизв</w:t>
      </w:r>
      <w:r w:rsidR="00EB0C4C">
        <w:rPr>
          <w:rFonts w:ascii="Times New Roman" w:hAnsi="Times New Roman"/>
          <w:sz w:val="28"/>
          <w:szCs w:val="28"/>
          <w:lang w:eastAsia="ru-RU"/>
        </w:rPr>
        <w:t>едения</w:t>
      </w:r>
      <w:r w:rsidR="00640462" w:rsidRPr="0019351D">
        <w:rPr>
          <w:rFonts w:ascii="Times New Roman" w:hAnsi="Times New Roman"/>
          <w:sz w:val="28"/>
          <w:szCs w:val="28"/>
          <w:lang w:eastAsia="ru-RU"/>
        </w:rPr>
        <w:t xml:space="preserve"> материала</w:t>
      </w:r>
      <w:r w:rsidR="00EB0C4C">
        <w:rPr>
          <w:rFonts w:ascii="Times New Roman" w:hAnsi="Times New Roman"/>
          <w:sz w:val="28"/>
          <w:szCs w:val="28"/>
          <w:lang w:eastAsia="ru-RU"/>
        </w:rPr>
        <w:t>.</w:t>
      </w:r>
      <w:r w:rsidR="00640462" w:rsidRPr="0019351D">
        <w:rPr>
          <w:rFonts w:ascii="Times New Roman" w:hAnsi="Times New Roman"/>
          <w:sz w:val="28"/>
          <w:szCs w:val="28"/>
          <w:lang w:eastAsia="ru-RU"/>
        </w:rPr>
        <w:t xml:space="preserve"> </w:t>
      </w:r>
      <w:r w:rsidR="00EB0C4C">
        <w:rPr>
          <w:rFonts w:ascii="Times New Roman" w:hAnsi="Times New Roman"/>
          <w:sz w:val="28"/>
          <w:szCs w:val="28"/>
          <w:lang w:eastAsia="ru-RU"/>
        </w:rPr>
        <w:t>Трудности возникли у участников при выполнении заданий</w:t>
      </w:r>
      <w:r w:rsidR="00640462" w:rsidRPr="0019351D">
        <w:rPr>
          <w:rFonts w:ascii="Times New Roman" w:hAnsi="Times New Roman"/>
          <w:sz w:val="28"/>
          <w:szCs w:val="28"/>
          <w:lang w:eastAsia="ru-RU"/>
        </w:rPr>
        <w:t xml:space="preserve">, где требовалось применить полученные знания и умения для простейшего географического анализа. </w:t>
      </w:r>
      <w:r w:rsidR="00640462" w:rsidRPr="0019351D">
        <w:rPr>
          <w:rFonts w:ascii="Times New Roman" w:hAnsi="Times New Roman"/>
          <w:lang w:eastAsia="ru-RU"/>
        </w:rPr>
        <w:footnoteReference w:id="1"/>
      </w:r>
    </w:p>
    <w:p w:rsidR="00640462" w:rsidRPr="00760EA5" w:rsidRDefault="00640462" w:rsidP="0019351D">
      <w:pPr>
        <w:pStyle w:val="af5"/>
        <w:tabs>
          <w:tab w:val="left" w:pos="0"/>
        </w:tabs>
        <w:ind w:firstLine="567"/>
        <w:jc w:val="both"/>
        <w:rPr>
          <w:rFonts w:ascii="Times New Roman" w:hAnsi="Times New Roman"/>
          <w:i/>
          <w:sz w:val="28"/>
          <w:szCs w:val="28"/>
          <w:lang w:eastAsia="ru-RU"/>
        </w:rPr>
      </w:pPr>
      <w:r w:rsidRPr="00760EA5">
        <w:rPr>
          <w:rFonts w:ascii="Times New Roman" w:hAnsi="Times New Roman"/>
          <w:i/>
          <w:sz w:val="28"/>
          <w:szCs w:val="28"/>
          <w:lang w:eastAsia="ru-RU"/>
        </w:rPr>
        <w:t>I</w:t>
      </w:r>
      <w:r w:rsidR="00760EA5" w:rsidRPr="00760EA5">
        <w:rPr>
          <w:rFonts w:ascii="Times New Roman" w:hAnsi="Times New Roman"/>
          <w:i/>
          <w:sz w:val="28"/>
          <w:szCs w:val="28"/>
          <w:lang w:eastAsia="ru-RU"/>
        </w:rPr>
        <w:t>.</w:t>
      </w:r>
      <w:r w:rsidRPr="00760EA5">
        <w:rPr>
          <w:rFonts w:ascii="Times New Roman" w:hAnsi="Times New Roman"/>
          <w:i/>
          <w:sz w:val="28"/>
          <w:szCs w:val="28"/>
          <w:lang w:eastAsia="ru-RU"/>
        </w:rPr>
        <w:t xml:space="preserve"> </w:t>
      </w:r>
      <w:r w:rsidR="00EB0C4C" w:rsidRPr="00760EA5">
        <w:rPr>
          <w:rFonts w:ascii="Times New Roman" w:hAnsi="Times New Roman"/>
          <w:i/>
          <w:sz w:val="28"/>
          <w:szCs w:val="28"/>
          <w:lang w:eastAsia="ru-RU"/>
        </w:rPr>
        <w:t>С</w:t>
      </w:r>
      <w:r w:rsidRPr="00760EA5">
        <w:rPr>
          <w:rFonts w:ascii="Times New Roman" w:hAnsi="Times New Roman"/>
          <w:i/>
          <w:sz w:val="28"/>
          <w:szCs w:val="28"/>
          <w:lang w:eastAsia="ru-RU"/>
        </w:rPr>
        <w:t>редн</w:t>
      </w:r>
      <w:r w:rsidR="00EB0C4C" w:rsidRPr="00760EA5">
        <w:rPr>
          <w:rFonts w:ascii="Times New Roman" w:hAnsi="Times New Roman"/>
          <w:i/>
          <w:sz w:val="28"/>
          <w:szCs w:val="28"/>
          <w:lang w:eastAsia="ru-RU"/>
        </w:rPr>
        <w:t>ий</w:t>
      </w:r>
      <w:r w:rsidRPr="00760EA5">
        <w:rPr>
          <w:rFonts w:ascii="Times New Roman" w:hAnsi="Times New Roman"/>
          <w:i/>
          <w:sz w:val="28"/>
          <w:szCs w:val="28"/>
          <w:lang w:eastAsia="ru-RU"/>
        </w:rPr>
        <w:t xml:space="preserve"> процент выполнения заданий в регионе.</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По элементам содержания</w:t>
      </w:r>
      <w:r w:rsidRPr="00C95CBD">
        <w:rPr>
          <w:rFonts w:ascii="Times New Roman" w:hAnsi="Times New Roman"/>
          <w:sz w:val="28"/>
          <w:szCs w:val="28"/>
          <w:lang w:eastAsia="ru-RU"/>
        </w:rPr>
        <w:t xml:space="preserve"> самый высокий процент выполнения показали </w:t>
      </w:r>
      <w:r w:rsidR="00EB0C4C">
        <w:rPr>
          <w:rFonts w:ascii="Times New Roman" w:hAnsi="Times New Roman"/>
          <w:sz w:val="28"/>
          <w:szCs w:val="28"/>
          <w:lang w:eastAsia="ru-RU"/>
        </w:rPr>
        <w:t>участники</w:t>
      </w:r>
      <w:r w:rsidRPr="00C95CBD">
        <w:rPr>
          <w:rFonts w:ascii="Times New Roman" w:hAnsi="Times New Roman"/>
          <w:sz w:val="28"/>
          <w:szCs w:val="28"/>
          <w:lang w:eastAsia="ru-RU"/>
        </w:rPr>
        <w:t xml:space="preserve"> по темам: «Географические особенности воспроизводства населения мира. Половозрастной состав. Уровень и качество жизни населения» (95,3%, что на 29,8% выше, чем в 2016 г</w:t>
      </w:r>
      <w:r w:rsidR="00EB0C4C">
        <w:rPr>
          <w:rFonts w:ascii="Times New Roman" w:hAnsi="Times New Roman"/>
          <w:sz w:val="28"/>
          <w:szCs w:val="28"/>
          <w:lang w:eastAsia="ru-RU"/>
        </w:rPr>
        <w:t xml:space="preserve">оду </w:t>
      </w:r>
      <w:r w:rsidRPr="00C95CBD">
        <w:rPr>
          <w:rFonts w:ascii="Times New Roman" w:hAnsi="Times New Roman"/>
          <w:sz w:val="28"/>
          <w:szCs w:val="28"/>
          <w:lang w:eastAsia="ru-RU"/>
        </w:rPr>
        <w:t>-</w:t>
      </w:r>
      <w:r w:rsidR="00EB0C4C">
        <w:rPr>
          <w:rFonts w:ascii="Times New Roman" w:hAnsi="Times New Roman"/>
          <w:sz w:val="28"/>
          <w:szCs w:val="28"/>
          <w:lang w:eastAsia="ru-RU"/>
        </w:rPr>
        <w:t xml:space="preserve"> </w:t>
      </w:r>
      <w:r w:rsidRPr="00C95CBD">
        <w:rPr>
          <w:rFonts w:ascii="Times New Roman" w:hAnsi="Times New Roman"/>
          <w:sz w:val="28"/>
          <w:szCs w:val="28"/>
          <w:lang w:eastAsia="ru-RU"/>
        </w:rPr>
        <w:t>65,5%)</w:t>
      </w:r>
      <w:r w:rsidR="00EB0C4C">
        <w:rPr>
          <w:rFonts w:ascii="Times New Roman" w:hAnsi="Times New Roman"/>
          <w:sz w:val="28"/>
          <w:szCs w:val="28"/>
          <w:lang w:eastAsia="ru-RU"/>
        </w:rPr>
        <w:t>. Э</w:t>
      </w:r>
      <w:r w:rsidRPr="00C95CBD">
        <w:rPr>
          <w:rFonts w:ascii="Times New Roman" w:hAnsi="Times New Roman"/>
          <w:sz w:val="28"/>
          <w:szCs w:val="28"/>
          <w:lang w:eastAsia="ru-RU"/>
        </w:rPr>
        <w:t xml:space="preserve">то задание 8 базового уровня </w:t>
      </w:r>
      <w:r w:rsidR="00EB0C4C">
        <w:rPr>
          <w:rFonts w:ascii="Times New Roman" w:hAnsi="Times New Roman"/>
          <w:sz w:val="28"/>
          <w:szCs w:val="28"/>
          <w:lang w:eastAsia="ru-RU"/>
        </w:rPr>
        <w:t xml:space="preserve">сложности </w:t>
      </w:r>
      <w:r w:rsidRPr="00C95CBD">
        <w:rPr>
          <w:rFonts w:ascii="Times New Roman" w:hAnsi="Times New Roman"/>
          <w:sz w:val="28"/>
          <w:szCs w:val="28"/>
          <w:lang w:eastAsia="ru-RU"/>
        </w:rPr>
        <w:t>первой части, где требовалось расположить страны в порядке возрастания в них показателя средней ожидаемой продолжительности жизни и, как и в прошлом году, по теме «Географические модели. Географическая карта, план местности»</w:t>
      </w:r>
      <w:r w:rsidR="00EB0C4C">
        <w:rPr>
          <w:rFonts w:ascii="Times New Roman" w:hAnsi="Times New Roman"/>
          <w:sz w:val="28"/>
          <w:szCs w:val="28"/>
          <w:lang w:eastAsia="ru-RU"/>
        </w:rPr>
        <w:t>. Э</w:t>
      </w:r>
      <w:r w:rsidRPr="00C95CBD">
        <w:rPr>
          <w:rFonts w:ascii="Times New Roman" w:hAnsi="Times New Roman"/>
          <w:sz w:val="28"/>
          <w:szCs w:val="28"/>
          <w:lang w:eastAsia="ru-RU"/>
        </w:rPr>
        <w:t>то задание 1 базового уровня</w:t>
      </w:r>
      <w:r w:rsidR="00EB0C4C">
        <w:rPr>
          <w:rFonts w:ascii="Times New Roman" w:hAnsi="Times New Roman"/>
          <w:sz w:val="28"/>
          <w:szCs w:val="28"/>
          <w:lang w:eastAsia="ru-RU"/>
        </w:rPr>
        <w:t xml:space="preserve"> сложности</w:t>
      </w:r>
      <w:r w:rsidRPr="00C95CBD">
        <w:rPr>
          <w:rFonts w:ascii="Times New Roman" w:hAnsi="Times New Roman"/>
          <w:sz w:val="28"/>
          <w:szCs w:val="28"/>
          <w:lang w:eastAsia="ru-RU"/>
        </w:rPr>
        <w:t>, где требовалось по координатам, используя карту-приложение определить в какой стране расположена точка с указанными географическими координатами (93,0%, что выше, чем в 2016г. -79,3%). Такие высокие показатели отражают умение оценивать демографическую ситуацию отдельных стран и регионов мира и</w:t>
      </w:r>
      <w:r w:rsidRPr="0019351D">
        <w:rPr>
          <w:rFonts w:ascii="Times New Roman" w:hAnsi="Times New Roman"/>
          <w:sz w:val="28"/>
          <w:szCs w:val="28"/>
          <w:lang w:eastAsia="ru-RU"/>
        </w:rPr>
        <w:t xml:space="preserve"> </w:t>
      </w:r>
      <w:r w:rsidRPr="00C95CBD">
        <w:rPr>
          <w:rFonts w:ascii="Times New Roman" w:hAnsi="Times New Roman"/>
          <w:sz w:val="28"/>
          <w:szCs w:val="28"/>
          <w:lang w:eastAsia="ru-RU"/>
        </w:rPr>
        <w:t>умение определять на карте местоположение географических объектов.</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Самый низкий процент выполнения (7,0%,что ниже, чем в 2016г</w:t>
      </w:r>
      <w:r w:rsidR="00EB0C4C">
        <w:rPr>
          <w:rFonts w:ascii="Times New Roman" w:hAnsi="Times New Roman"/>
          <w:sz w:val="28"/>
          <w:szCs w:val="28"/>
          <w:lang w:eastAsia="ru-RU"/>
        </w:rPr>
        <w:t xml:space="preserve">оду </w:t>
      </w:r>
      <w:r w:rsidRPr="00C95CBD">
        <w:rPr>
          <w:rFonts w:ascii="Times New Roman" w:hAnsi="Times New Roman"/>
          <w:sz w:val="28"/>
          <w:szCs w:val="28"/>
          <w:lang w:eastAsia="ru-RU"/>
        </w:rPr>
        <w:t xml:space="preserve">- 15,5%) по элементам содержания показали учащиеся по теме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w:t>
      </w:r>
      <w:r w:rsidRPr="00C95CBD">
        <w:rPr>
          <w:rFonts w:ascii="Times New Roman" w:hAnsi="Times New Roman"/>
          <w:sz w:val="28"/>
          <w:szCs w:val="28"/>
          <w:lang w:eastAsia="ru-RU"/>
        </w:rPr>
        <w:lastRenderedPageBreak/>
        <w:t xml:space="preserve">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В </w:t>
      </w:r>
      <w:proofErr w:type="gramStart"/>
      <w:r w:rsidRPr="00C95CBD">
        <w:rPr>
          <w:rFonts w:ascii="Times New Roman" w:hAnsi="Times New Roman"/>
          <w:sz w:val="28"/>
          <w:szCs w:val="28"/>
          <w:lang w:eastAsia="ru-RU"/>
        </w:rPr>
        <w:t>предложенном</w:t>
      </w:r>
      <w:proofErr w:type="gramEnd"/>
      <w:r w:rsidRPr="00C95CBD">
        <w:rPr>
          <w:rFonts w:ascii="Times New Roman" w:hAnsi="Times New Roman"/>
          <w:sz w:val="28"/>
          <w:szCs w:val="28"/>
          <w:lang w:eastAsia="ru-RU"/>
        </w:rPr>
        <w:t xml:space="preserve"> для анализа КИМе – это задание 29 высокого уровня сложности, которое было связано с определением условий, необходимых для развития коралловых построек в океанических водах. </w:t>
      </w:r>
      <w:r w:rsidR="00EB0C4C">
        <w:rPr>
          <w:rFonts w:ascii="Times New Roman" w:hAnsi="Times New Roman"/>
          <w:sz w:val="28"/>
          <w:szCs w:val="28"/>
          <w:lang w:eastAsia="ru-RU"/>
        </w:rPr>
        <w:t>Участники экзамена</w:t>
      </w:r>
      <w:r w:rsidRPr="00C95CBD">
        <w:rPr>
          <w:rFonts w:ascii="Times New Roman" w:hAnsi="Times New Roman"/>
          <w:sz w:val="28"/>
          <w:szCs w:val="28"/>
          <w:lang w:eastAsia="ru-RU"/>
        </w:rPr>
        <w:t xml:space="preserve"> не показали знаний географических явлений и процессов в геосферах, умения устанавливать взаимосвязей между ними.</w:t>
      </w:r>
      <w:r w:rsidRPr="0019351D">
        <w:rPr>
          <w:rFonts w:ascii="Times New Roman" w:hAnsi="Times New Roman"/>
          <w:sz w:val="28"/>
          <w:szCs w:val="28"/>
          <w:lang w:eastAsia="ru-RU"/>
        </w:rPr>
        <w:t xml:space="preserve"> </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 xml:space="preserve">Не достаточно хорошо </w:t>
      </w:r>
      <w:r w:rsidR="006574C1">
        <w:rPr>
          <w:rFonts w:ascii="Times New Roman" w:hAnsi="Times New Roman"/>
          <w:sz w:val="28"/>
          <w:szCs w:val="28"/>
          <w:lang w:eastAsia="ru-RU"/>
        </w:rPr>
        <w:t xml:space="preserve">у участников </w:t>
      </w:r>
      <w:r w:rsidRPr="00C95CBD">
        <w:rPr>
          <w:rFonts w:ascii="Times New Roman" w:hAnsi="Times New Roman"/>
          <w:sz w:val="28"/>
          <w:szCs w:val="28"/>
          <w:lang w:eastAsia="ru-RU"/>
        </w:rPr>
        <w:t>сформированы умения объяснять существенные признаки географических объектов и явлений; выпускники показали низкий уровень умения использовать приобретенные знания и умения в практической деятельности и повседневной жизни для определения различий во времени и объяснения разнообразных явлений (текущих событий и ситуаций) в окружающей среде.</w:t>
      </w:r>
    </w:p>
    <w:p w:rsidR="00640462" w:rsidRPr="00C95CBD" w:rsidRDefault="006574C1" w:rsidP="0019351D">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Низкий</w:t>
      </w:r>
      <w:r w:rsidR="00640462" w:rsidRPr="00C95CBD">
        <w:rPr>
          <w:rFonts w:ascii="Times New Roman" w:hAnsi="Times New Roman"/>
          <w:sz w:val="28"/>
          <w:szCs w:val="28"/>
          <w:lang w:eastAsia="ru-RU"/>
        </w:rPr>
        <w:t xml:space="preserve"> результат, где процент выполнения всего 32,6%</w:t>
      </w:r>
      <w:r>
        <w:rPr>
          <w:rFonts w:ascii="Times New Roman" w:hAnsi="Times New Roman"/>
          <w:sz w:val="28"/>
          <w:szCs w:val="28"/>
          <w:lang w:eastAsia="ru-RU"/>
        </w:rPr>
        <w:t>,</w:t>
      </w:r>
      <w:r w:rsidR="00640462" w:rsidRPr="00C95CBD">
        <w:rPr>
          <w:rFonts w:ascii="Times New Roman" w:hAnsi="Times New Roman"/>
          <w:sz w:val="28"/>
          <w:szCs w:val="28"/>
          <w:lang w:eastAsia="ru-RU"/>
        </w:rPr>
        <w:t xml:space="preserve"> показали </w:t>
      </w:r>
      <w:r>
        <w:rPr>
          <w:rFonts w:ascii="Times New Roman" w:hAnsi="Times New Roman"/>
          <w:sz w:val="28"/>
          <w:szCs w:val="28"/>
          <w:lang w:eastAsia="ru-RU"/>
        </w:rPr>
        <w:t>участники</w:t>
      </w:r>
      <w:r w:rsidR="00640462" w:rsidRPr="00C95CBD">
        <w:rPr>
          <w:rFonts w:ascii="Times New Roman" w:hAnsi="Times New Roman"/>
          <w:sz w:val="28"/>
          <w:szCs w:val="28"/>
          <w:lang w:eastAsia="ru-RU"/>
        </w:rPr>
        <w:t xml:space="preserve"> по теме «Особенности природно-ресурсного потенциала, населения, хозяйства, культуры крупных стран мира» (</w:t>
      </w:r>
      <w:r>
        <w:rPr>
          <w:rFonts w:ascii="Times New Roman" w:hAnsi="Times New Roman"/>
          <w:sz w:val="28"/>
          <w:szCs w:val="28"/>
          <w:lang w:eastAsia="ru-RU"/>
        </w:rPr>
        <w:t xml:space="preserve">задание </w:t>
      </w:r>
      <w:r w:rsidR="00640462" w:rsidRPr="00C95CBD">
        <w:rPr>
          <w:rFonts w:ascii="Times New Roman" w:hAnsi="Times New Roman"/>
          <w:sz w:val="28"/>
          <w:szCs w:val="28"/>
          <w:lang w:eastAsia="ru-RU"/>
        </w:rPr>
        <w:t>11)</w:t>
      </w:r>
      <w:r>
        <w:rPr>
          <w:rFonts w:ascii="Times New Roman" w:hAnsi="Times New Roman"/>
          <w:sz w:val="28"/>
          <w:szCs w:val="28"/>
          <w:lang w:eastAsia="ru-RU"/>
        </w:rPr>
        <w:t>. Участники ЕГЭ</w:t>
      </w:r>
      <w:r w:rsidR="00640462" w:rsidRPr="00C95CBD">
        <w:rPr>
          <w:rFonts w:ascii="Times New Roman" w:hAnsi="Times New Roman"/>
          <w:sz w:val="28"/>
          <w:szCs w:val="28"/>
          <w:lang w:eastAsia="ru-RU"/>
        </w:rPr>
        <w:t xml:space="preserve"> не достаточно хорошо знают и понимают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 xml:space="preserve">Среди заданий </w:t>
      </w:r>
      <w:r w:rsidRPr="0019351D">
        <w:rPr>
          <w:rFonts w:ascii="Times New Roman" w:hAnsi="Times New Roman"/>
          <w:sz w:val="28"/>
          <w:szCs w:val="28"/>
          <w:lang w:eastAsia="ru-RU"/>
        </w:rPr>
        <w:t>повышенного уровня</w:t>
      </w:r>
      <w:r w:rsidRPr="00C95CBD">
        <w:rPr>
          <w:rFonts w:ascii="Times New Roman" w:hAnsi="Times New Roman"/>
          <w:sz w:val="28"/>
          <w:szCs w:val="28"/>
          <w:lang w:eastAsia="ru-RU"/>
        </w:rPr>
        <w:t xml:space="preserve"> сложности достаточно хорошо усвоены умения использовать приобретенные знания и умения в практической деятельности и повседневной жизни для определения различий во времени (элементы содержания - «Часовые зоны»), где процент выполнения составил 83,7% (задание</w:t>
      </w:r>
      <w:r w:rsidR="006574C1">
        <w:rPr>
          <w:rFonts w:ascii="Times New Roman" w:hAnsi="Times New Roman"/>
          <w:sz w:val="28"/>
          <w:szCs w:val="28"/>
          <w:lang w:eastAsia="ru-RU"/>
        </w:rPr>
        <w:t xml:space="preserve"> 20</w:t>
      </w:r>
      <w:r w:rsidRPr="00C95CBD">
        <w:rPr>
          <w:rFonts w:ascii="Times New Roman" w:hAnsi="Times New Roman"/>
          <w:sz w:val="28"/>
          <w:szCs w:val="28"/>
          <w:lang w:eastAsia="ru-RU"/>
        </w:rPr>
        <w:t>) и «Направления и типы миграции населения России. Городское и сельское население»</w:t>
      </w:r>
      <w:r w:rsidR="006574C1">
        <w:rPr>
          <w:rFonts w:ascii="Times New Roman" w:hAnsi="Times New Roman"/>
          <w:sz w:val="28"/>
          <w:szCs w:val="28"/>
          <w:lang w:eastAsia="ru-RU"/>
        </w:rPr>
        <w:t xml:space="preserve"> </w:t>
      </w:r>
      <w:r w:rsidRPr="00C95CBD">
        <w:rPr>
          <w:rFonts w:ascii="Times New Roman" w:hAnsi="Times New Roman"/>
          <w:sz w:val="28"/>
          <w:szCs w:val="28"/>
          <w:lang w:eastAsia="ru-RU"/>
        </w:rPr>
        <w:t>(задание</w:t>
      </w:r>
      <w:r w:rsidR="006574C1">
        <w:rPr>
          <w:rFonts w:ascii="Times New Roman" w:hAnsi="Times New Roman"/>
          <w:sz w:val="28"/>
          <w:szCs w:val="28"/>
          <w:lang w:eastAsia="ru-RU"/>
        </w:rPr>
        <w:t xml:space="preserve"> </w:t>
      </w:r>
      <w:r w:rsidR="006574C1" w:rsidRPr="00C95CBD">
        <w:rPr>
          <w:rFonts w:ascii="Times New Roman" w:hAnsi="Times New Roman"/>
          <w:sz w:val="28"/>
          <w:szCs w:val="28"/>
          <w:lang w:eastAsia="ru-RU"/>
        </w:rPr>
        <w:t>21</w:t>
      </w:r>
      <w:r w:rsidRPr="00C95CBD">
        <w:rPr>
          <w:rFonts w:ascii="Times New Roman" w:hAnsi="Times New Roman"/>
          <w:sz w:val="28"/>
          <w:szCs w:val="28"/>
          <w:lang w:eastAsia="ru-RU"/>
        </w:rPr>
        <w:t>)</w:t>
      </w:r>
      <w:r w:rsidR="00760EA5">
        <w:rPr>
          <w:rFonts w:ascii="Times New Roman" w:hAnsi="Times New Roman"/>
          <w:sz w:val="28"/>
          <w:szCs w:val="28"/>
          <w:lang w:eastAsia="ru-RU"/>
        </w:rPr>
        <w:t xml:space="preserve"> </w:t>
      </w:r>
      <w:r w:rsidRPr="00C95CBD">
        <w:rPr>
          <w:rFonts w:ascii="Times New Roman" w:hAnsi="Times New Roman"/>
          <w:sz w:val="28"/>
          <w:szCs w:val="28"/>
          <w:lang w:eastAsia="ru-RU"/>
        </w:rPr>
        <w:t xml:space="preserve">- 83,7%, но по представленному КИМу это задание касалось умения на основе таблицы </w:t>
      </w:r>
      <w:proofErr w:type="gramStart"/>
      <w:r w:rsidRPr="00C95CBD">
        <w:rPr>
          <w:rFonts w:ascii="Times New Roman" w:hAnsi="Times New Roman"/>
          <w:sz w:val="28"/>
          <w:szCs w:val="28"/>
          <w:lang w:eastAsia="ru-RU"/>
        </w:rPr>
        <w:t>определить</w:t>
      </w:r>
      <w:proofErr w:type="gramEnd"/>
      <w:r w:rsidRPr="00C95CBD">
        <w:rPr>
          <w:rFonts w:ascii="Times New Roman" w:hAnsi="Times New Roman"/>
          <w:sz w:val="28"/>
          <w:szCs w:val="28"/>
          <w:lang w:eastAsia="ru-RU"/>
        </w:rPr>
        <w:t xml:space="preserve"> на сколько стоимость товаров, вывезенных из Омской области превышает стоимость товаров, вывезенных из неё в страны дальнего зарубежья. </w:t>
      </w:r>
    </w:p>
    <w:p w:rsidR="00640462" w:rsidRPr="00C95CBD" w:rsidRDefault="006574C1" w:rsidP="0019351D">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Низкий</w:t>
      </w:r>
      <w:r w:rsidR="00640462" w:rsidRPr="00C95CBD">
        <w:rPr>
          <w:rFonts w:ascii="Times New Roman" w:hAnsi="Times New Roman"/>
          <w:sz w:val="28"/>
          <w:szCs w:val="28"/>
          <w:lang w:eastAsia="ru-RU"/>
        </w:rPr>
        <w:t xml:space="preserve"> результат показали учащиеся (51,2%)</w:t>
      </w:r>
      <w:r w:rsidR="00673C19">
        <w:rPr>
          <w:rFonts w:ascii="Times New Roman" w:hAnsi="Times New Roman"/>
          <w:sz w:val="28"/>
          <w:szCs w:val="28"/>
          <w:lang w:eastAsia="ru-RU"/>
        </w:rPr>
        <w:t xml:space="preserve"> при</w:t>
      </w:r>
      <w:r w:rsidR="00640462" w:rsidRPr="00C95CBD">
        <w:rPr>
          <w:rFonts w:ascii="Times New Roman" w:hAnsi="Times New Roman"/>
          <w:sz w:val="28"/>
          <w:szCs w:val="28"/>
          <w:lang w:eastAsia="ru-RU"/>
        </w:rPr>
        <w:t xml:space="preserve"> выполн</w:t>
      </w:r>
      <w:r w:rsidR="00673C19">
        <w:rPr>
          <w:rFonts w:ascii="Times New Roman" w:hAnsi="Times New Roman"/>
          <w:sz w:val="28"/>
          <w:szCs w:val="28"/>
          <w:lang w:eastAsia="ru-RU"/>
        </w:rPr>
        <w:t>ении</w:t>
      </w:r>
      <w:r w:rsidR="00640462" w:rsidRPr="00C95CBD">
        <w:rPr>
          <w:rFonts w:ascii="Times New Roman" w:hAnsi="Times New Roman"/>
          <w:sz w:val="28"/>
          <w:szCs w:val="28"/>
          <w:lang w:eastAsia="ru-RU"/>
        </w:rPr>
        <w:t xml:space="preserve"> задания повышенного уровня сложности по элементам содержания «Особенности природно-ресурсного потенциала, населения, хозяйства, </w:t>
      </w:r>
      <w:r w:rsidR="00673C19">
        <w:rPr>
          <w:rFonts w:ascii="Times New Roman" w:hAnsi="Times New Roman"/>
          <w:sz w:val="28"/>
          <w:szCs w:val="28"/>
          <w:lang w:eastAsia="ru-RU"/>
        </w:rPr>
        <w:t>культуры крупных стран мира» (</w:t>
      </w:r>
      <w:r w:rsidR="00640462" w:rsidRPr="00C95CBD">
        <w:rPr>
          <w:rFonts w:ascii="Times New Roman" w:hAnsi="Times New Roman"/>
          <w:sz w:val="28"/>
          <w:szCs w:val="28"/>
          <w:lang w:eastAsia="ru-RU"/>
        </w:rPr>
        <w:t>задание</w:t>
      </w:r>
      <w:r w:rsidR="00673C19">
        <w:rPr>
          <w:rFonts w:ascii="Times New Roman" w:hAnsi="Times New Roman"/>
          <w:sz w:val="28"/>
          <w:szCs w:val="28"/>
          <w:lang w:eastAsia="ru-RU"/>
        </w:rPr>
        <w:t xml:space="preserve"> 24</w:t>
      </w:r>
      <w:r w:rsidR="00640462" w:rsidRPr="00C95CBD">
        <w:rPr>
          <w:rFonts w:ascii="Times New Roman" w:hAnsi="Times New Roman"/>
          <w:sz w:val="28"/>
          <w:szCs w:val="28"/>
          <w:lang w:eastAsia="ru-RU"/>
        </w:rPr>
        <w:t>)</w:t>
      </w:r>
      <w:r w:rsidR="00B84923">
        <w:rPr>
          <w:rFonts w:ascii="Times New Roman" w:hAnsi="Times New Roman"/>
          <w:sz w:val="28"/>
          <w:szCs w:val="28"/>
          <w:lang w:eastAsia="ru-RU"/>
        </w:rPr>
        <w:t>.</w:t>
      </w:r>
      <w:r w:rsidR="00640462" w:rsidRPr="00C95CBD">
        <w:rPr>
          <w:rFonts w:ascii="Times New Roman" w:hAnsi="Times New Roman"/>
          <w:sz w:val="28"/>
          <w:szCs w:val="28"/>
          <w:lang w:eastAsia="ru-RU"/>
        </w:rPr>
        <w:t xml:space="preserve"> </w:t>
      </w:r>
      <w:r w:rsidR="00B84923">
        <w:rPr>
          <w:rFonts w:ascii="Times New Roman" w:hAnsi="Times New Roman"/>
          <w:sz w:val="28"/>
          <w:szCs w:val="28"/>
          <w:lang w:eastAsia="ru-RU"/>
        </w:rPr>
        <w:t>У</w:t>
      </w:r>
      <w:r w:rsidR="00640462" w:rsidRPr="00C95CBD">
        <w:rPr>
          <w:rFonts w:ascii="Times New Roman" w:hAnsi="Times New Roman"/>
          <w:sz w:val="28"/>
          <w:szCs w:val="28"/>
          <w:lang w:eastAsia="ru-RU"/>
        </w:rPr>
        <w:t xml:space="preserve">мения </w:t>
      </w:r>
      <w:proofErr w:type="gramStart"/>
      <w:r w:rsidR="00640462" w:rsidRPr="00C95CBD">
        <w:rPr>
          <w:rFonts w:ascii="Times New Roman" w:hAnsi="Times New Roman"/>
          <w:sz w:val="28"/>
          <w:szCs w:val="28"/>
          <w:lang w:eastAsia="ru-RU"/>
        </w:rPr>
        <w:t>выделять существенные признаки</w:t>
      </w:r>
      <w:proofErr w:type="gramEnd"/>
      <w:r w:rsidR="00640462" w:rsidRPr="00C95CBD">
        <w:rPr>
          <w:rFonts w:ascii="Times New Roman" w:hAnsi="Times New Roman"/>
          <w:sz w:val="28"/>
          <w:szCs w:val="28"/>
          <w:lang w:eastAsia="ru-RU"/>
        </w:rPr>
        <w:t xml:space="preserve"> географических объектов и явлений сформированы на достаточно низком уровне, но этот показатель выше показателя 2016</w:t>
      </w:r>
      <w:r w:rsidR="00B84923">
        <w:rPr>
          <w:rFonts w:ascii="Times New Roman" w:hAnsi="Times New Roman"/>
          <w:sz w:val="28"/>
          <w:szCs w:val="28"/>
          <w:lang w:eastAsia="ru-RU"/>
        </w:rPr>
        <w:t xml:space="preserve"> </w:t>
      </w:r>
      <w:r w:rsidR="00640462" w:rsidRPr="00C95CBD">
        <w:rPr>
          <w:rFonts w:ascii="Times New Roman" w:hAnsi="Times New Roman"/>
          <w:sz w:val="28"/>
          <w:szCs w:val="28"/>
          <w:lang w:eastAsia="ru-RU"/>
        </w:rPr>
        <w:t>г</w:t>
      </w:r>
      <w:r w:rsidR="00B84923">
        <w:rPr>
          <w:rFonts w:ascii="Times New Roman" w:hAnsi="Times New Roman"/>
          <w:sz w:val="28"/>
          <w:szCs w:val="28"/>
          <w:lang w:eastAsia="ru-RU"/>
        </w:rPr>
        <w:t xml:space="preserve">ода </w:t>
      </w:r>
      <w:r w:rsidR="00640462" w:rsidRPr="00C95CBD">
        <w:rPr>
          <w:rFonts w:ascii="Times New Roman" w:hAnsi="Times New Roman"/>
          <w:sz w:val="28"/>
          <w:szCs w:val="28"/>
          <w:lang w:eastAsia="ru-RU"/>
        </w:rPr>
        <w:t>- 39,7</w:t>
      </w:r>
      <w:r w:rsidR="00640462" w:rsidRPr="0019351D">
        <w:rPr>
          <w:rFonts w:ascii="Times New Roman" w:hAnsi="Times New Roman"/>
          <w:sz w:val="28"/>
          <w:szCs w:val="28"/>
          <w:lang w:eastAsia="ru-RU"/>
        </w:rPr>
        <w:t>%</w:t>
      </w:r>
      <w:r w:rsidR="00673C19">
        <w:rPr>
          <w:rFonts w:ascii="Times New Roman" w:hAnsi="Times New Roman"/>
          <w:sz w:val="28"/>
          <w:szCs w:val="28"/>
          <w:lang w:eastAsia="ru-RU"/>
        </w:rPr>
        <w:t>.</w:t>
      </w:r>
      <w:r w:rsidR="00640462" w:rsidRPr="0019351D">
        <w:rPr>
          <w:rFonts w:ascii="Times New Roman" w:hAnsi="Times New Roman"/>
          <w:sz w:val="28"/>
          <w:szCs w:val="28"/>
          <w:lang w:eastAsia="ru-RU"/>
        </w:rPr>
        <w:t xml:space="preserve"> </w:t>
      </w:r>
      <w:r w:rsidR="00673C19">
        <w:rPr>
          <w:rFonts w:ascii="Times New Roman" w:hAnsi="Times New Roman"/>
          <w:sz w:val="28"/>
          <w:szCs w:val="28"/>
          <w:lang w:eastAsia="ru-RU"/>
        </w:rPr>
        <w:t>Т</w:t>
      </w:r>
      <w:r w:rsidR="00640462" w:rsidRPr="0019351D">
        <w:rPr>
          <w:rFonts w:ascii="Times New Roman" w:hAnsi="Times New Roman"/>
          <w:sz w:val="28"/>
          <w:szCs w:val="28"/>
          <w:lang w:eastAsia="ru-RU"/>
        </w:rPr>
        <w:t>акой же р</w:t>
      </w:r>
      <w:r w:rsidR="00640462" w:rsidRPr="00C95CBD">
        <w:rPr>
          <w:rFonts w:ascii="Times New Roman" w:hAnsi="Times New Roman"/>
          <w:sz w:val="28"/>
          <w:szCs w:val="28"/>
          <w:lang w:eastAsia="ru-RU"/>
        </w:rPr>
        <w:t>езультат (51,2%) получен по элементам содержания: «Численность, естественное движение населения России» (задание</w:t>
      </w:r>
      <w:r w:rsidR="00B84923">
        <w:rPr>
          <w:rFonts w:ascii="Times New Roman" w:hAnsi="Times New Roman"/>
          <w:sz w:val="28"/>
          <w:szCs w:val="28"/>
          <w:lang w:eastAsia="ru-RU"/>
        </w:rPr>
        <w:t xml:space="preserve"> </w:t>
      </w:r>
      <w:r w:rsidR="00673C19">
        <w:rPr>
          <w:rFonts w:ascii="Times New Roman" w:hAnsi="Times New Roman"/>
          <w:sz w:val="28"/>
          <w:szCs w:val="28"/>
          <w:lang w:eastAsia="ru-RU"/>
        </w:rPr>
        <w:t xml:space="preserve">33 </w:t>
      </w:r>
      <w:r w:rsidR="00760EA5">
        <w:rPr>
          <w:rFonts w:ascii="Times New Roman" w:hAnsi="Times New Roman"/>
          <w:sz w:val="28"/>
          <w:szCs w:val="28"/>
          <w:lang w:eastAsia="ru-RU"/>
        </w:rPr>
        <w:t>ч</w:t>
      </w:r>
      <w:r w:rsidR="00640462" w:rsidRPr="00C95CBD">
        <w:rPr>
          <w:rFonts w:ascii="Times New Roman" w:hAnsi="Times New Roman"/>
          <w:sz w:val="28"/>
          <w:szCs w:val="28"/>
          <w:lang w:eastAsia="ru-RU"/>
        </w:rPr>
        <w:t>асти</w:t>
      </w:r>
      <w:r w:rsidR="00673C19">
        <w:rPr>
          <w:rFonts w:ascii="Times New Roman" w:hAnsi="Times New Roman"/>
          <w:sz w:val="28"/>
          <w:szCs w:val="28"/>
          <w:lang w:eastAsia="ru-RU"/>
        </w:rPr>
        <w:t xml:space="preserve"> 2</w:t>
      </w:r>
      <w:r w:rsidR="00640462" w:rsidRPr="00C95CBD">
        <w:rPr>
          <w:rFonts w:ascii="Times New Roman" w:hAnsi="Times New Roman"/>
          <w:sz w:val="28"/>
          <w:szCs w:val="28"/>
          <w:lang w:eastAsia="ru-RU"/>
        </w:rPr>
        <w:t>).</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 xml:space="preserve">В </w:t>
      </w:r>
      <w:r w:rsidR="00760EA5">
        <w:rPr>
          <w:rFonts w:ascii="Times New Roman" w:hAnsi="Times New Roman"/>
          <w:sz w:val="28"/>
          <w:szCs w:val="28"/>
          <w:lang w:eastAsia="ru-RU"/>
        </w:rPr>
        <w:t>ч</w:t>
      </w:r>
      <w:r w:rsidR="00673C19">
        <w:rPr>
          <w:rFonts w:ascii="Times New Roman" w:hAnsi="Times New Roman"/>
          <w:sz w:val="28"/>
          <w:szCs w:val="28"/>
          <w:lang w:eastAsia="ru-RU"/>
        </w:rPr>
        <w:t>асти 1</w:t>
      </w:r>
      <w:r w:rsidRPr="00C95CBD">
        <w:rPr>
          <w:rFonts w:ascii="Times New Roman" w:hAnsi="Times New Roman"/>
          <w:sz w:val="28"/>
          <w:szCs w:val="28"/>
          <w:lang w:eastAsia="ru-RU"/>
        </w:rPr>
        <w:t xml:space="preserve"> было только одно задание высокого уровня сложности, где требовалось показать умение выделять существенные признаки географических объектов и явлений. Элементы содержания: «Природно-хозяйственное районирование России. Регионы России» (задание</w:t>
      </w:r>
      <w:r w:rsidR="00673C19">
        <w:rPr>
          <w:rFonts w:ascii="Times New Roman" w:hAnsi="Times New Roman"/>
          <w:sz w:val="28"/>
          <w:szCs w:val="28"/>
          <w:lang w:eastAsia="ru-RU"/>
        </w:rPr>
        <w:t xml:space="preserve"> 25</w:t>
      </w:r>
      <w:r w:rsidRPr="00C95CBD">
        <w:rPr>
          <w:rFonts w:ascii="Times New Roman" w:hAnsi="Times New Roman"/>
          <w:sz w:val="28"/>
          <w:szCs w:val="28"/>
          <w:lang w:eastAsia="ru-RU"/>
        </w:rPr>
        <w:t xml:space="preserve">), результат выполнения по региону 51,2%, что выше по сравнению с прошлым годом (43,1%). </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 xml:space="preserve">В части </w:t>
      </w:r>
      <w:r w:rsidR="00760EA5">
        <w:rPr>
          <w:rFonts w:ascii="Times New Roman" w:hAnsi="Times New Roman"/>
          <w:sz w:val="28"/>
          <w:szCs w:val="28"/>
          <w:lang w:eastAsia="ru-RU"/>
        </w:rPr>
        <w:t xml:space="preserve">2 </w:t>
      </w:r>
      <w:r w:rsidRPr="00C95CBD">
        <w:rPr>
          <w:rFonts w:ascii="Times New Roman" w:hAnsi="Times New Roman"/>
          <w:sz w:val="28"/>
          <w:szCs w:val="28"/>
          <w:lang w:eastAsia="ru-RU"/>
        </w:rPr>
        <w:t xml:space="preserve">среди заданий высокого уровня сложности лучшие результаты показали учащиеся при выполнении задания по теме «Географические модели. Географическая карта, план местности», где проявили умения составлять </w:t>
      </w:r>
      <w:r w:rsidRPr="00C95CBD">
        <w:rPr>
          <w:rFonts w:ascii="Times New Roman" w:hAnsi="Times New Roman"/>
          <w:sz w:val="28"/>
          <w:szCs w:val="28"/>
          <w:lang w:eastAsia="ru-RU"/>
        </w:rPr>
        <w:lastRenderedPageBreak/>
        <w:t>таблицы, картосхемы, диаграммы, простейшие карты, модели. Средний процент выполнения задания 28, которое предусматривало построение профиля рельефа местности по заданной линии в определённом масштабе</w:t>
      </w:r>
      <w:r w:rsidR="00760EA5">
        <w:rPr>
          <w:rFonts w:ascii="Times New Roman" w:hAnsi="Times New Roman"/>
          <w:sz w:val="28"/>
          <w:szCs w:val="28"/>
          <w:lang w:eastAsia="ru-RU"/>
        </w:rPr>
        <w:t>,</w:t>
      </w:r>
      <w:r w:rsidRPr="00C95CBD">
        <w:rPr>
          <w:rFonts w:ascii="Times New Roman" w:hAnsi="Times New Roman"/>
          <w:sz w:val="28"/>
          <w:szCs w:val="28"/>
          <w:lang w:eastAsia="ru-RU"/>
        </w:rPr>
        <w:t xml:space="preserve"> составил 53,5% (2016</w:t>
      </w:r>
      <w:r w:rsidR="00760EA5">
        <w:rPr>
          <w:rFonts w:ascii="Times New Roman" w:hAnsi="Times New Roman"/>
          <w:sz w:val="28"/>
          <w:szCs w:val="28"/>
          <w:lang w:eastAsia="ru-RU"/>
        </w:rPr>
        <w:t xml:space="preserve"> </w:t>
      </w:r>
      <w:r w:rsidRPr="00C95CBD">
        <w:rPr>
          <w:rFonts w:ascii="Times New Roman" w:hAnsi="Times New Roman"/>
          <w:sz w:val="28"/>
          <w:szCs w:val="28"/>
          <w:lang w:eastAsia="ru-RU"/>
        </w:rPr>
        <w:t>г</w:t>
      </w:r>
      <w:r w:rsidR="00760EA5">
        <w:rPr>
          <w:rFonts w:ascii="Times New Roman" w:hAnsi="Times New Roman"/>
          <w:sz w:val="28"/>
          <w:szCs w:val="28"/>
          <w:lang w:eastAsia="ru-RU"/>
        </w:rPr>
        <w:t>од</w:t>
      </w:r>
      <w:r w:rsidRPr="00C95CBD">
        <w:rPr>
          <w:rFonts w:ascii="Times New Roman" w:hAnsi="Times New Roman"/>
          <w:sz w:val="28"/>
          <w:szCs w:val="28"/>
          <w:lang w:eastAsia="ru-RU"/>
        </w:rPr>
        <w:t>-53,4%).</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Невысокий процент выполнения в задании 32 (18,6%). Это задание высоко уровня вызывает затруднение ежегодно</w:t>
      </w:r>
      <w:r w:rsidR="00760EA5">
        <w:rPr>
          <w:rFonts w:ascii="Times New Roman" w:hAnsi="Times New Roman"/>
          <w:sz w:val="28"/>
          <w:szCs w:val="28"/>
          <w:lang w:eastAsia="ru-RU"/>
        </w:rPr>
        <w:t>. Р</w:t>
      </w:r>
      <w:r w:rsidRPr="00C95CBD">
        <w:rPr>
          <w:rFonts w:ascii="Times New Roman" w:hAnsi="Times New Roman"/>
          <w:sz w:val="28"/>
          <w:szCs w:val="28"/>
          <w:lang w:eastAsia="ru-RU"/>
        </w:rPr>
        <w:t xml:space="preserve">ешение подобного рода задач, связанных с Землёй как планетой требует и междисциплинарных умений (например, умения математического вычисления). В задании предложенного варианта требовалось определить географическую долготу пункта, если было известно время по солнечному времени Гринвичского меридиана и местное солнечное время. </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Сложности вызвало и выполнение задания по теме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процент выполнения -</w:t>
      </w:r>
      <w:r w:rsidR="00760EA5">
        <w:rPr>
          <w:rFonts w:ascii="Times New Roman" w:hAnsi="Times New Roman"/>
          <w:sz w:val="28"/>
          <w:szCs w:val="28"/>
          <w:lang w:eastAsia="ru-RU"/>
        </w:rPr>
        <w:t xml:space="preserve"> </w:t>
      </w:r>
      <w:r w:rsidRPr="00C95CBD">
        <w:rPr>
          <w:rFonts w:ascii="Times New Roman" w:hAnsi="Times New Roman"/>
          <w:sz w:val="28"/>
          <w:szCs w:val="28"/>
          <w:lang w:eastAsia="ru-RU"/>
        </w:rPr>
        <w:t>27,9%. В задании 30 предложенного варианта КИМа от выпускников требовалось показать возможность использовать приобретённые знания и умения в практической деятельности и повседневной жизни для анализа и оценки</w:t>
      </w:r>
      <w:r w:rsidRPr="0019351D">
        <w:rPr>
          <w:rFonts w:ascii="Times New Roman" w:hAnsi="Times New Roman"/>
          <w:sz w:val="28"/>
          <w:szCs w:val="28"/>
          <w:lang w:eastAsia="ru-RU"/>
        </w:rPr>
        <w:t xml:space="preserve"> разных территорий с точки зрения взаимосвязи природных, социально-экономических, техногенных объектов и процессов, исходя из их пространственно - временн</w:t>
      </w:r>
      <w:proofErr w:type="gramStart"/>
      <w:r w:rsidRPr="0019351D">
        <w:rPr>
          <w:rFonts w:ascii="Times New Roman" w:hAnsi="Times New Roman"/>
          <w:sz w:val="28"/>
          <w:szCs w:val="28"/>
          <w:lang w:eastAsia="ru-RU"/>
        </w:rPr>
        <w:t>o</w:t>
      </w:r>
      <w:proofErr w:type="gramEnd"/>
      <w:r w:rsidRPr="0019351D">
        <w:rPr>
          <w:rFonts w:ascii="Times New Roman" w:hAnsi="Times New Roman"/>
          <w:sz w:val="28"/>
          <w:szCs w:val="28"/>
          <w:lang w:eastAsia="ru-RU"/>
        </w:rPr>
        <w:t>го развития. В частности, требовалось сравнить расположение снеговой линии в вымышленных горных системах по количеству атмосферных осадков и средней температуры самого холодного месяца.</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Процент выполнения остальных заданий второй части составил более 50%.</w:t>
      </w:r>
      <w:r w:rsidRPr="0019351D">
        <w:rPr>
          <w:rFonts w:ascii="Times New Roman" w:hAnsi="Times New Roman"/>
          <w:sz w:val="28"/>
          <w:szCs w:val="28"/>
          <w:lang w:eastAsia="ru-RU"/>
        </w:rPr>
        <w:t xml:space="preserve"> </w:t>
      </w:r>
    </w:p>
    <w:p w:rsidR="00640462" w:rsidRPr="00760EA5" w:rsidRDefault="00640462" w:rsidP="00760EA5">
      <w:pPr>
        <w:pStyle w:val="af5"/>
        <w:tabs>
          <w:tab w:val="left" w:pos="0"/>
        </w:tabs>
        <w:spacing w:before="120"/>
        <w:ind w:firstLine="567"/>
        <w:jc w:val="both"/>
        <w:rPr>
          <w:rFonts w:ascii="Times New Roman" w:hAnsi="Times New Roman"/>
          <w:i/>
          <w:sz w:val="28"/>
          <w:szCs w:val="28"/>
          <w:lang w:eastAsia="ru-RU"/>
        </w:rPr>
      </w:pPr>
      <w:r w:rsidRPr="00760EA5">
        <w:rPr>
          <w:rFonts w:ascii="Times New Roman" w:hAnsi="Times New Roman"/>
          <w:i/>
          <w:sz w:val="28"/>
          <w:szCs w:val="28"/>
          <w:lang w:eastAsia="ru-RU"/>
        </w:rPr>
        <w:t>II</w:t>
      </w:r>
      <w:r w:rsidR="004C4FEB">
        <w:rPr>
          <w:rFonts w:ascii="Times New Roman" w:hAnsi="Times New Roman"/>
          <w:i/>
          <w:sz w:val="28"/>
          <w:szCs w:val="28"/>
          <w:lang w:eastAsia="ru-RU"/>
        </w:rPr>
        <w:t>.</w:t>
      </w:r>
      <w:r w:rsidRPr="00760EA5">
        <w:rPr>
          <w:rFonts w:ascii="Times New Roman" w:hAnsi="Times New Roman"/>
          <w:i/>
          <w:sz w:val="28"/>
          <w:szCs w:val="28"/>
          <w:lang w:eastAsia="ru-RU"/>
        </w:rPr>
        <w:t xml:space="preserve"> По группам участников, набравшим определённое количество баллов:</w:t>
      </w:r>
    </w:p>
    <w:p w:rsidR="00640462" w:rsidRPr="00C95CB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1 группа</w:t>
      </w:r>
      <w:r w:rsidRPr="00C95CBD">
        <w:rPr>
          <w:rFonts w:ascii="Times New Roman" w:hAnsi="Times New Roman"/>
          <w:sz w:val="28"/>
          <w:szCs w:val="28"/>
          <w:lang w:eastAsia="ru-RU"/>
        </w:rPr>
        <w:t xml:space="preserve"> - все участники ЕГЭ преодолели минимальный балл.</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2 группа</w:t>
      </w:r>
      <w:r w:rsidRPr="00C95CBD">
        <w:rPr>
          <w:rFonts w:ascii="Times New Roman" w:hAnsi="Times New Roman"/>
          <w:sz w:val="28"/>
          <w:szCs w:val="28"/>
          <w:lang w:eastAsia="ru-RU"/>
        </w:rPr>
        <w:t xml:space="preserve"> - участники, набравшие 60-80 </w:t>
      </w:r>
      <w:proofErr w:type="gramStart"/>
      <w:r w:rsidRPr="00C95CBD">
        <w:rPr>
          <w:rFonts w:ascii="Times New Roman" w:hAnsi="Times New Roman"/>
          <w:sz w:val="28"/>
          <w:szCs w:val="28"/>
          <w:lang w:eastAsia="ru-RU"/>
        </w:rPr>
        <w:t>т.б</w:t>
      </w:r>
      <w:proofErr w:type="gramEnd"/>
      <w:r w:rsidRPr="00C95CBD">
        <w:rPr>
          <w:rFonts w:ascii="Times New Roman" w:hAnsi="Times New Roman"/>
          <w:sz w:val="28"/>
          <w:szCs w:val="28"/>
          <w:lang w:eastAsia="ru-RU"/>
        </w:rPr>
        <w:t>. на 100 % выполнили задание повышенного уровня сложности 23, где требовалось в определённом порядке распределить периоды геологической истории. В данном задании проверяемыми элементами содержания являлись: «Этапы гео</w:t>
      </w:r>
      <w:r w:rsidRPr="0019351D">
        <w:rPr>
          <w:rFonts w:ascii="Times New Roman" w:hAnsi="Times New Roman"/>
          <w:sz w:val="28"/>
          <w:szCs w:val="28"/>
          <w:lang w:eastAsia="ru-RU"/>
        </w:rPr>
        <w:t>логической истории земной коры. Геологическая хронология», участники показали высокий уровень подготовки, знание и понимание смысла основных теоретических категорий и понятий.</w:t>
      </w:r>
    </w:p>
    <w:p w:rsidR="00640462" w:rsidRPr="0019351D" w:rsidRDefault="00760EA5" w:rsidP="0019351D">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В данной группе в</w:t>
      </w:r>
      <w:r w:rsidR="00640462" w:rsidRPr="0019351D">
        <w:rPr>
          <w:rFonts w:ascii="Times New Roman" w:hAnsi="Times New Roman"/>
          <w:sz w:val="28"/>
          <w:szCs w:val="28"/>
          <w:lang w:eastAsia="ru-RU"/>
        </w:rPr>
        <w:t xml:space="preserve"> части</w:t>
      </w:r>
      <w:r>
        <w:rPr>
          <w:rFonts w:ascii="Times New Roman" w:hAnsi="Times New Roman"/>
          <w:sz w:val="28"/>
          <w:szCs w:val="28"/>
          <w:lang w:eastAsia="ru-RU"/>
        </w:rPr>
        <w:t xml:space="preserve"> 1</w:t>
      </w:r>
      <w:r w:rsidR="00640462" w:rsidRPr="0019351D">
        <w:rPr>
          <w:rFonts w:ascii="Times New Roman" w:hAnsi="Times New Roman"/>
          <w:sz w:val="28"/>
          <w:szCs w:val="28"/>
          <w:lang w:eastAsia="ru-RU"/>
        </w:rPr>
        <w:t xml:space="preserve"> выше 90% выполнения достигнуто в </w:t>
      </w:r>
      <w:r w:rsidR="004C4FEB">
        <w:rPr>
          <w:rFonts w:ascii="Times New Roman" w:hAnsi="Times New Roman"/>
          <w:sz w:val="28"/>
          <w:szCs w:val="28"/>
          <w:lang w:eastAsia="ru-RU"/>
        </w:rPr>
        <w:t xml:space="preserve">следующих </w:t>
      </w:r>
      <w:r w:rsidR="00640462" w:rsidRPr="0019351D">
        <w:rPr>
          <w:rFonts w:ascii="Times New Roman" w:hAnsi="Times New Roman"/>
          <w:sz w:val="28"/>
          <w:szCs w:val="28"/>
          <w:lang w:eastAsia="ru-RU"/>
        </w:rPr>
        <w:t>заданиях:</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 xml:space="preserve">- </w:t>
      </w:r>
      <w:r w:rsidR="00760EA5">
        <w:rPr>
          <w:rFonts w:ascii="Times New Roman" w:hAnsi="Times New Roman"/>
          <w:sz w:val="28"/>
          <w:szCs w:val="28"/>
          <w:lang w:eastAsia="ru-RU"/>
        </w:rPr>
        <w:t xml:space="preserve">задание </w:t>
      </w:r>
      <w:r w:rsidRPr="0019351D">
        <w:rPr>
          <w:rFonts w:ascii="Times New Roman" w:hAnsi="Times New Roman"/>
          <w:sz w:val="28"/>
          <w:szCs w:val="28"/>
          <w:lang w:eastAsia="ru-RU"/>
        </w:rPr>
        <w:t>1 п</w:t>
      </w:r>
      <w:r w:rsidRPr="00C95CBD">
        <w:rPr>
          <w:rFonts w:ascii="Times New Roman" w:hAnsi="Times New Roman"/>
          <w:sz w:val="28"/>
          <w:szCs w:val="28"/>
          <w:lang w:eastAsia="ru-RU"/>
        </w:rPr>
        <w:t>о теме «Географические модели. Географическая карта, план местности» базового уровня</w:t>
      </w:r>
      <w:r w:rsidR="006F7459">
        <w:rPr>
          <w:rFonts w:ascii="Times New Roman" w:hAnsi="Times New Roman"/>
          <w:sz w:val="28"/>
          <w:szCs w:val="28"/>
          <w:lang w:eastAsia="ru-RU"/>
        </w:rPr>
        <w:t xml:space="preserve"> сложности</w:t>
      </w:r>
      <w:r w:rsidRPr="00C95CBD">
        <w:rPr>
          <w:rFonts w:ascii="Times New Roman" w:hAnsi="Times New Roman"/>
          <w:sz w:val="28"/>
          <w:szCs w:val="28"/>
          <w:lang w:eastAsia="ru-RU"/>
        </w:rPr>
        <w:t xml:space="preserve">, где требовалось по координатам, используя карту - приложение определить в какой стране расположена точка с указанными географическими координатами. Проверяемые элементы содержания: </w:t>
      </w:r>
      <w:r w:rsidRPr="0019351D">
        <w:rPr>
          <w:rFonts w:ascii="Times New Roman" w:hAnsi="Times New Roman"/>
          <w:sz w:val="28"/>
          <w:szCs w:val="28"/>
          <w:lang w:eastAsia="ru-RU"/>
        </w:rPr>
        <w:t xml:space="preserve">Географические модели. Географическая карта, план местности. Их основные параметры и элементы (масштаб, условные знаки, способы </w:t>
      </w:r>
      <w:r w:rsidRPr="0019351D">
        <w:rPr>
          <w:rFonts w:ascii="Times New Roman" w:hAnsi="Times New Roman"/>
          <w:sz w:val="28"/>
          <w:szCs w:val="28"/>
          <w:lang w:eastAsia="ru-RU"/>
        </w:rPr>
        <w:lastRenderedPageBreak/>
        <w:t xml:space="preserve">картографического изображения, градусная сеть). Требования к уровню подготовки выпускников, достижение которого проверялось на ЕГЭ: </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уметь определять на карте географические координаты;</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760EA5">
        <w:rPr>
          <w:rFonts w:ascii="Times New Roman" w:hAnsi="Times New Roman"/>
          <w:sz w:val="28"/>
          <w:szCs w:val="28"/>
          <w:lang w:eastAsia="ru-RU"/>
        </w:rPr>
        <w:t xml:space="preserve">задание </w:t>
      </w:r>
      <w:r w:rsidRPr="0019351D">
        <w:rPr>
          <w:rFonts w:ascii="Times New Roman" w:hAnsi="Times New Roman"/>
          <w:sz w:val="28"/>
          <w:szCs w:val="28"/>
          <w:lang w:eastAsia="ru-RU"/>
        </w:rPr>
        <w:t>7 по теме: «Литосфера. Рельеф земной поверхности. Мировой океан и его</w:t>
      </w:r>
      <w:r w:rsidR="00760EA5">
        <w:rPr>
          <w:rFonts w:ascii="Times New Roman" w:hAnsi="Times New Roman"/>
          <w:sz w:val="28"/>
          <w:szCs w:val="28"/>
          <w:lang w:eastAsia="ru-RU"/>
        </w:rPr>
        <w:t xml:space="preserve"> </w:t>
      </w:r>
      <w:r w:rsidRPr="0019351D">
        <w:rPr>
          <w:rFonts w:ascii="Times New Roman" w:hAnsi="Times New Roman"/>
          <w:sz w:val="28"/>
          <w:szCs w:val="28"/>
          <w:lang w:eastAsia="ru-RU"/>
        </w:rPr>
        <w:t xml:space="preserve">части. Воды суши. Особенности природы материков и океанов», в предложенном варианте для анализа задание базового уровня </w:t>
      </w:r>
      <w:r w:rsidR="00760EA5">
        <w:rPr>
          <w:rFonts w:ascii="Times New Roman" w:hAnsi="Times New Roman"/>
          <w:sz w:val="28"/>
          <w:szCs w:val="28"/>
          <w:lang w:eastAsia="ru-RU"/>
        </w:rPr>
        <w:t xml:space="preserve">сложности </w:t>
      </w:r>
      <w:r w:rsidRPr="0019351D">
        <w:rPr>
          <w:rFonts w:ascii="Times New Roman" w:hAnsi="Times New Roman"/>
          <w:sz w:val="28"/>
          <w:szCs w:val="28"/>
          <w:lang w:eastAsia="ru-RU"/>
        </w:rPr>
        <w:t xml:space="preserve">было связано с Мировым океаном и его частями. Необходимо было установить соответствие между морем и его обозначением на карте мира. </w:t>
      </w:r>
      <w:r w:rsidRPr="00C95CBD">
        <w:rPr>
          <w:rFonts w:ascii="Times New Roman" w:hAnsi="Times New Roman"/>
          <w:sz w:val="28"/>
          <w:szCs w:val="28"/>
          <w:lang w:eastAsia="ru-RU"/>
        </w:rPr>
        <w:t xml:space="preserve">Проверяемые элементы содержания: </w:t>
      </w:r>
      <w:r w:rsidRPr="0019351D">
        <w:rPr>
          <w:rFonts w:ascii="Times New Roman" w:hAnsi="Times New Roman"/>
          <w:sz w:val="28"/>
          <w:szCs w:val="28"/>
          <w:lang w:eastAsia="ru-RU"/>
        </w:rPr>
        <w:t>Гидросфера. Состав, строение гидросферы. Мировой океан и его части. Поверхностные и подземные воды суши. Ледники и многолетняя мерзлота. Требования к уровню подготовки выпускников, достижение которого проверялось на ЕГЭ: уметь определять на карте географические координаты; определять на карте местоположение географических объектов;</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FE2BBA">
        <w:rPr>
          <w:rFonts w:ascii="Times New Roman" w:hAnsi="Times New Roman"/>
          <w:sz w:val="28"/>
          <w:szCs w:val="28"/>
          <w:lang w:eastAsia="ru-RU"/>
        </w:rPr>
        <w:t>з</w:t>
      </w:r>
      <w:r w:rsidR="004C4FEB">
        <w:rPr>
          <w:rFonts w:ascii="Times New Roman" w:hAnsi="Times New Roman"/>
          <w:sz w:val="28"/>
          <w:szCs w:val="28"/>
          <w:lang w:eastAsia="ru-RU"/>
        </w:rPr>
        <w:t xml:space="preserve">адание </w:t>
      </w:r>
      <w:r w:rsidRPr="0019351D">
        <w:rPr>
          <w:rFonts w:ascii="Times New Roman" w:hAnsi="Times New Roman"/>
          <w:sz w:val="28"/>
          <w:szCs w:val="28"/>
          <w:lang w:eastAsia="ru-RU"/>
        </w:rPr>
        <w:t xml:space="preserve">16 по теме: «Мировое хозяйство. Хозяйство России. Регионы России». В предложенном варианте для анализа задание базового уровня было связано с определением ежегодного увеличения объёмов сельскохозяйственного производства в разных регионах России. </w:t>
      </w:r>
      <w:r w:rsidRPr="00C95CBD">
        <w:rPr>
          <w:rFonts w:ascii="Times New Roman" w:hAnsi="Times New Roman"/>
          <w:sz w:val="28"/>
          <w:szCs w:val="28"/>
          <w:lang w:eastAsia="ru-RU"/>
        </w:rPr>
        <w:t xml:space="preserve">Проверяемые элементы содержания: </w:t>
      </w:r>
      <w:r w:rsidRPr="0019351D">
        <w:rPr>
          <w:rFonts w:ascii="Times New Roman" w:hAnsi="Times New Roman"/>
          <w:sz w:val="28"/>
          <w:szCs w:val="28"/>
          <w:lang w:eastAsia="ru-RU"/>
        </w:rPr>
        <w:t>Отраслевая структура хозяйства. География основных отраслей производственной и непроизводственной сфер. Требования к уровню подготовки выпускников, достижение которого проверяется на ЕГЭ: 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FE2BBA">
        <w:rPr>
          <w:rFonts w:ascii="Times New Roman" w:hAnsi="Times New Roman"/>
          <w:sz w:val="28"/>
          <w:szCs w:val="28"/>
          <w:lang w:eastAsia="ru-RU"/>
        </w:rPr>
        <w:t>задание 21</w:t>
      </w:r>
      <w:r w:rsidRPr="0019351D">
        <w:rPr>
          <w:rFonts w:ascii="Times New Roman" w:hAnsi="Times New Roman"/>
          <w:sz w:val="28"/>
          <w:szCs w:val="28"/>
          <w:lang w:eastAsia="ru-RU"/>
        </w:rPr>
        <w:t xml:space="preserve"> по теме: «Направление и типы миграции населения России. Городское и</w:t>
      </w:r>
      <w:r w:rsidR="00FE2BBA">
        <w:rPr>
          <w:rFonts w:ascii="Times New Roman" w:hAnsi="Times New Roman"/>
          <w:sz w:val="28"/>
          <w:szCs w:val="28"/>
          <w:lang w:eastAsia="ru-RU"/>
        </w:rPr>
        <w:t xml:space="preserve"> </w:t>
      </w:r>
      <w:r w:rsidRPr="0019351D">
        <w:rPr>
          <w:rFonts w:ascii="Times New Roman" w:hAnsi="Times New Roman"/>
          <w:sz w:val="28"/>
          <w:szCs w:val="28"/>
          <w:lang w:eastAsia="ru-RU"/>
        </w:rPr>
        <w:t>сельское население»</w:t>
      </w:r>
      <w:r w:rsidR="00FE2BBA">
        <w:rPr>
          <w:rFonts w:ascii="Times New Roman" w:hAnsi="Times New Roman"/>
          <w:sz w:val="28"/>
          <w:szCs w:val="28"/>
          <w:lang w:eastAsia="ru-RU"/>
        </w:rPr>
        <w:t>. З</w:t>
      </w:r>
      <w:r w:rsidRPr="0019351D">
        <w:rPr>
          <w:rFonts w:ascii="Times New Roman" w:hAnsi="Times New Roman"/>
          <w:sz w:val="28"/>
          <w:szCs w:val="28"/>
          <w:lang w:eastAsia="ru-RU"/>
        </w:rPr>
        <w:t>адание в предложенном варианте не соответствует этой теме</w:t>
      </w:r>
      <w:r w:rsidR="00FE2BBA">
        <w:rPr>
          <w:rFonts w:ascii="Times New Roman" w:hAnsi="Times New Roman"/>
          <w:sz w:val="28"/>
          <w:szCs w:val="28"/>
          <w:lang w:eastAsia="ru-RU"/>
        </w:rPr>
        <w:t>. З</w:t>
      </w:r>
      <w:r w:rsidRPr="0019351D">
        <w:rPr>
          <w:rFonts w:ascii="Times New Roman" w:hAnsi="Times New Roman"/>
          <w:sz w:val="28"/>
          <w:szCs w:val="28"/>
          <w:lang w:eastAsia="ru-RU"/>
        </w:rPr>
        <w:t>адание касалось определения разности стоимости товаров, вывезенных из одного из регионов России в страны СНГ и дальнего зарубежья, что соответствует другим проверяемым элементам содержания и требованиям к уровню подготовки выпускников;</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FE2BBA">
        <w:rPr>
          <w:rFonts w:ascii="Times New Roman" w:hAnsi="Times New Roman"/>
          <w:sz w:val="28"/>
          <w:szCs w:val="28"/>
          <w:lang w:eastAsia="ru-RU"/>
        </w:rPr>
        <w:t xml:space="preserve">задание </w:t>
      </w:r>
      <w:r w:rsidRPr="0019351D">
        <w:rPr>
          <w:rFonts w:ascii="Times New Roman" w:hAnsi="Times New Roman"/>
          <w:sz w:val="28"/>
          <w:szCs w:val="28"/>
          <w:lang w:eastAsia="ru-RU"/>
        </w:rPr>
        <w:t xml:space="preserve">22 по теме: «Природные ресурсы», задание повышенного уровня сложности, где используя данные таблицы, требовалось сравнить обеспеченность разных стран пахотными землями. </w:t>
      </w:r>
      <w:r w:rsidRPr="00C95CBD">
        <w:rPr>
          <w:rFonts w:ascii="Times New Roman" w:hAnsi="Times New Roman"/>
          <w:sz w:val="28"/>
          <w:szCs w:val="28"/>
          <w:lang w:eastAsia="ru-RU"/>
        </w:rPr>
        <w:t>Проверяемые элементы содержания:</w:t>
      </w:r>
      <w:r w:rsidRPr="0019351D">
        <w:rPr>
          <w:rFonts w:ascii="Times New Roman" w:hAnsi="Times New Roman"/>
          <w:sz w:val="28"/>
          <w:szCs w:val="28"/>
          <w:lang w:eastAsia="ru-RU"/>
        </w:rPr>
        <w:t xml:space="preserve"> «Природные ресурсы. Основные виды природных ресурсов, их размещение».</w:t>
      </w:r>
      <w:r w:rsidR="00FE2BBA">
        <w:rPr>
          <w:rFonts w:ascii="Times New Roman" w:hAnsi="Times New Roman"/>
          <w:sz w:val="28"/>
          <w:szCs w:val="28"/>
          <w:lang w:eastAsia="ru-RU"/>
        </w:rPr>
        <w:t xml:space="preserve"> Задание проверяло </w:t>
      </w:r>
      <w:r w:rsidRPr="0019351D">
        <w:rPr>
          <w:rFonts w:ascii="Times New Roman" w:hAnsi="Times New Roman"/>
          <w:sz w:val="28"/>
          <w:szCs w:val="28"/>
          <w:lang w:eastAsia="ru-RU"/>
        </w:rPr>
        <w:t>уме</w:t>
      </w:r>
      <w:r w:rsidR="00FE2BBA">
        <w:rPr>
          <w:rFonts w:ascii="Times New Roman" w:hAnsi="Times New Roman"/>
          <w:sz w:val="28"/>
          <w:szCs w:val="28"/>
          <w:lang w:eastAsia="ru-RU"/>
        </w:rPr>
        <w:t>ние</w:t>
      </w:r>
      <w:r w:rsidRPr="0019351D">
        <w:rPr>
          <w:rFonts w:ascii="Times New Roman" w:hAnsi="Times New Roman"/>
          <w:sz w:val="28"/>
          <w:szCs w:val="28"/>
          <w:lang w:eastAsia="ru-RU"/>
        </w:rPr>
        <w:t xml:space="preserve"> оценивать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FE2BBA">
        <w:rPr>
          <w:rFonts w:ascii="Times New Roman" w:hAnsi="Times New Roman"/>
          <w:sz w:val="28"/>
          <w:szCs w:val="28"/>
          <w:lang w:eastAsia="ru-RU"/>
        </w:rPr>
        <w:t xml:space="preserve">задание </w:t>
      </w:r>
      <w:r w:rsidRPr="0019351D">
        <w:rPr>
          <w:rFonts w:ascii="Times New Roman" w:hAnsi="Times New Roman"/>
          <w:sz w:val="28"/>
          <w:szCs w:val="28"/>
          <w:lang w:eastAsia="ru-RU"/>
        </w:rPr>
        <w:t>26 по теме: «Географические модели. Географическая карта, план местности»</w:t>
      </w:r>
      <w:r w:rsidR="006F7459">
        <w:rPr>
          <w:rFonts w:ascii="Times New Roman" w:hAnsi="Times New Roman"/>
          <w:sz w:val="28"/>
          <w:szCs w:val="28"/>
          <w:lang w:eastAsia="ru-RU"/>
        </w:rPr>
        <w:t xml:space="preserve"> </w:t>
      </w:r>
      <w:r w:rsidRPr="0019351D">
        <w:rPr>
          <w:rFonts w:ascii="Times New Roman" w:hAnsi="Times New Roman"/>
          <w:sz w:val="28"/>
          <w:szCs w:val="28"/>
          <w:lang w:eastAsia="ru-RU"/>
        </w:rPr>
        <w:t>базового уровня сложности. В задании требова</w:t>
      </w:r>
      <w:r w:rsidR="00FE2BBA">
        <w:rPr>
          <w:rFonts w:ascii="Times New Roman" w:hAnsi="Times New Roman"/>
          <w:sz w:val="28"/>
          <w:szCs w:val="28"/>
          <w:lang w:eastAsia="ru-RU"/>
        </w:rPr>
        <w:t>лось определить расстояние</w:t>
      </w:r>
      <w:r w:rsidRPr="0019351D">
        <w:rPr>
          <w:rFonts w:ascii="Times New Roman" w:hAnsi="Times New Roman"/>
          <w:sz w:val="28"/>
          <w:szCs w:val="28"/>
          <w:lang w:eastAsia="ru-RU"/>
        </w:rPr>
        <w:t xml:space="preserve"> от определённой точки до определённого объекта на фрагменте топографической карты. </w:t>
      </w:r>
      <w:r w:rsidRPr="00C95CBD">
        <w:rPr>
          <w:rFonts w:ascii="Times New Roman" w:hAnsi="Times New Roman"/>
          <w:sz w:val="28"/>
          <w:szCs w:val="28"/>
          <w:lang w:eastAsia="ru-RU"/>
        </w:rPr>
        <w:t xml:space="preserve">Проверяемые элементы содержания: </w:t>
      </w:r>
      <w:r w:rsidRPr="0019351D">
        <w:rPr>
          <w:rFonts w:ascii="Times New Roman" w:hAnsi="Times New Roman"/>
          <w:sz w:val="28"/>
          <w:szCs w:val="28"/>
          <w:lang w:eastAsia="ru-RU"/>
        </w:rPr>
        <w:t xml:space="preserve">Географические модели. Географическая карта, план местности. Их основные параметры и элементы (масштаб, условные знаки, способы картографического изображения, </w:t>
      </w:r>
      <w:r w:rsidRPr="0019351D">
        <w:rPr>
          <w:rFonts w:ascii="Times New Roman" w:hAnsi="Times New Roman"/>
          <w:sz w:val="28"/>
          <w:szCs w:val="28"/>
          <w:lang w:eastAsia="ru-RU"/>
        </w:rPr>
        <w:lastRenderedPageBreak/>
        <w:t xml:space="preserve">градусная сеть). Требования к уровню подготовки выпускников, достижение которого проверялось на ЕГЭ: определять на плане и карте расстояния. </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Наименьший показатель выполнения в части</w:t>
      </w:r>
      <w:r w:rsidR="00FE2BBA">
        <w:rPr>
          <w:rFonts w:ascii="Times New Roman" w:hAnsi="Times New Roman"/>
          <w:sz w:val="28"/>
          <w:szCs w:val="28"/>
          <w:lang w:eastAsia="ru-RU"/>
        </w:rPr>
        <w:t xml:space="preserve"> 1</w:t>
      </w:r>
      <w:r w:rsidRPr="0019351D">
        <w:rPr>
          <w:rFonts w:ascii="Times New Roman" w:hAnsi="Times New Roman"/>
          <w:sz w:val="28"/>
          <w:szCs w:val="28"/>
          <w:lang w:eastAsia="ru-RU"/>
        </w:rPr>
        <w:t xml:space="preserve">: 37,5% при выполнении задания базового уровня </w:t>
      </w:r>
      <w:r w:rsidR="004D27AB">
        <w:rPr>
          <w:rFonts w:ascii="Times New Roman" w:hAnsi="Times New Roman"/>
          <w:sz w:val="28"/>
          <w:szCs w:val="28"/>
          <w:lang w:eastAsia="ru-RU"/>
        </w:rPr>
        <w:t xml:space="preserve">сложности </w:t>
      </w:r>
      <w:r w:rsidRPr="0019351D">
        <w:rPr>
          <w:rFonts w:ascii="Times New Roman" w:hAnsi="Times New Roman"/>
          <w:sz w:val="28"/>
          <w:szCs w:val="28"/>
          <w:lang w:eastAsia="ru-RU"/>
        </w:rPr>
        <w:t xml:space="preserve">15 по теме: Определение географических объектов и явлений по их существенным признакам. В задании требовалось из предложенных высказываний выбрать высказывания, где содержится информация о миграциях населения. </w:t>
      </w:r>
      <w:r w:rsidRPr="00C95CBD">
        <w:rPr>
          <w:rFonts w:ascii="Times New Roman" w:hAnsi="Times New Roman"/>
          <w:sz w:val="28"/>
          <w:szCs w:val="28"/>
          <w:lang w:eastAsia="ru-RU"/>
        </w:rPr>
        <w:t xml:space="preserve">Проверяемые элементы содержания: </w:t>
      </w:r>
      <w:r w:rsidRPr="0019351D">
        <w:rPr>
          <w:rFonts w:ascii="Times New Roman" w:hAnsi="Times New Roman"/>
          <w:sz w:val="28"/>
          <w:szCs w:val="28"/>
          <w:lang w:eastAsia="ru-RU"/>
        </w:rPr>
        <w:t xml:space="preserve">Миграция. Основные направления и типы миграций в мире. Требования к уровню подготовки выпускников, достижение которого проверяется на ЕГЭ: уметь выделять, описывать существенные признаки географических объектов и явлений. </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В части</w:t>
      </w:r>
      <w:r w:rsidR="00FE2BBA">
        <w:rPr>
          <w:rFonts w:ascii="Times New Roman" w:hAnsi="Times New Roman"/>
          <w:sz w:val="28"/>
          <w:szCs w:val="28"/>
          <w:lang w:eastAsia="ru-RU"/>
        </w:rPr>
        <w:t xml:space="preserve"> 2</w:t>
      </w:r>
      <w:r w:rsidRPr="0019351D">
        <w:rPr>
          <w:rFonts w:ascii="Times New Roman" w:hAnsi="Times New Roman"/>
          <w:sz w:val="28"/>
          <w:szCs w:val="28"/>
          <w:lang w:eastAsia="ru-RU"/>
        </w:rPr>
        <w:t>: максимальные показатели выполнения 83,5%:</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6F7459">
        <w:rPr>
          <w:rFonts w:ascii="Times New Roman" w:hAnsi="Times New Roman"/>
          <w:sz w:val="28"/>
          <w:szCs w:val="28"/>
          <w:lang w:eastAsia="ru-RU"/>
        </w:rPr>
        <w:t xml:space="preserve">задание </w:t>
      </w:r>
      <w:r w:rsidRPr="0019351D">
        <w:rPr>
          <w:rFonts w:ascii="Times New Roman" w:hAnsi="Times New Roman"/>
          <w:sz w:val="28"/>
          <w:szCs w:val="28"/>
          <w:lang w:eastAsia="ru-RU"/>
        </w:rPr>
        <w:t xml:space="preserve">31 </w:t>
      </w:r>
      <w:r w:rsidR="004D27AB" w:rsidRPr="006F7459">
        <w:rPr>
          <w:rFonts w:ascii="Times New Roman" w:hAnsi="Times New Roman"/>
          <w:sz w:val="28"/>
          <w:szCs w:val="28"/>
          <w:lang w:eastAsia="ru-RU"/>
        </w:rPr>
        <w:t>повышенного уровня сложности</w:t>
      </w:r>
      <w:r w:rsidR="004D27AB" w:rsidRPr="0019351D">
        <w:rPr>
          <w:rFonts w:ascii="Times New Roman" w:hAnsi="Times New Roman"/>
          <w:sz w:val="28"/>
          <w:szCs w:val="28"/>
          <w:lang w:eastAsia="ru-RU"/>
        </w:rPr>
        <w:t xml:space="preserve"> </w:t>
      </w:r>
      <w:r w:rsidRPr="0019351D">
        <w:rPr>
          <w:rFonts w:ascii="Times New Roman" w:hAnsi="Times New Roman"/>
          <w:sz w:val="28"/>
          <w:szCs w:val="28"/>
          <w:lang w:eastAsia="ru-RU"/>
        </w:rPr>
        <w:t xml:space="preserve">по теме: География основных отраслей производственной и непроизводственной </w:t>
      </w:r>
      <w:r w:rsidRPr="006F7459">
        <w:rPr>
          <w:rFonts w:ascii="Times New Roman" w:hAnsi="Times New Roman"/>
          <w:sz w:val="28"/>
          <w:szCs w:val="28"/>
          <w:lang w:eastAsia="ru-RU"/>
        </w:rPr>
        <w:t>сфер</w:t>
      </w:r>
      <w:r w:rsidR="006F7459">
        <w:rPr>
          <w:rFonts w:ascii="Times New Roman" w:hAnsi="Times New Roman"/>
          <w:sz w:val="28"/>
          <w:szCs w:val="28"/>
          <w:lang w:eastAsia="ru-RU"/>
        </w:rPr>
        <w:t>.</w:t>
      </w:r>
      <w:r w:rsidRPr="006F7459">
        <w:rPr>
          <w:rFonts w:ascii="Times New Roman" w:hAnsi="Times New Roman"/>
          <w:sz w:val="28"/>
          <w:szCs w:val="28"/>
          <w:lang w:eastAsia="ru-RU"/>
        </w:rPr>
        <w:t xml:space="preserve"> В задании требовалось по предложенным в таблице данным сравнить и сделать вывод о роли сельского хозяйства в экономике</w:t>
      </w:r>
      <w:r w:rsidRPr="0019351D">
        <w:rPr>
          <w:rFonts w:ascii="Times New Roman" w:hAnsi="Times New Roman"/>
          <w:sz w:val="28"/>
          <w:szCs w:val="28"/>
          <w:lang w:eastAsia="ru-RU"/>
        </w:rPr>
        <w:t xml:space="preserve"> определённых стран. </w:t>
      </w:r>
      <w:r w:rsidRPr="00C95CBD">
        <w:rPr>
          <w:rFonts w:ascii="Times New Roman" w:hAnsi="Times New Roman"/>
          <w:sz w:val="28"/>
          <w:szCs w:val="28"/>
          <w:lang w:eastAsia="ru-RU"/>
        </w:rPr>
        <w:t>Проверяемые элементы содержания:</w:t>
      </w:r>
      <w:r w:rsidRPr="0019351D">
        <w:rPr>
          <w:rFonts w:ascii="Times New Roman" w:hAnsi="Times New Roman"/>
          <w:sz w:val="28"/>
          <w:szCs w:val="28"/>
          <w:lang w:eastAsia="ru-RU"/>
        </w:rPr>
        <w:t xml:space="preserve"> География основных отраслей производственной и непроизводственной сфер. Требования к уровню подготовки выпускников, достижение которого проверяется на ЕГЭ: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6F7459">
        <w:rPr>
          <w:rFonts w:ascii="Times New Roman" w:hAnsi="Times New Roman"/>
          <w:sz w:val="28"/>
          <w:szCs w:val="28"/>
          <w:lang w:eastAsia="ru-RU"/>
        </w:rPr>
        <w:t xml:space="preserve">задание </w:t>
      </w:r>
      <w:r w:rsidRPr="0019351D">
        <w:rPr>
          <w:rFonts w:ascii="Times New Roman" w:hAnsi="Times New Roman"/>
          <w:sz w:val="28"/>
          <w:szCs w:val="28"/>
          <w:lang w:eastAsia="ru-RU"/>
        </w:rPr>
        <w:t xml:space="preserve">32 </w:t>
      </w:r>
      <w:r w:rsidR="004D27AB" w:rsidRPr="0019351D">
        <w:rPr>
          <w:rFonts w:ascii="Times New Roman" w:hAnsi="Times New Roman"/>
          <w:sz w:val="28"/>
          <w:szCs w:val="28"/>
          <w:lang w:eastAsia="ru-RU"/>
        </w:rPr>
        <w:t xml:space="preserve">высокого уровня сложности </w:t>
      </w:r>
      <w:r w:rsidRPr="0019351D">
        <w:rPr>
          <w:rFonts w:ascii="Times New Roman" w:hAnsi="Times New Roman"/>
          <w:sz w:val="28"/>
          <w:szCs w:val="28"/>
          <w:lang w:eastAsia="ru-RU"/>
        </w:rPr>
        <w:t>по теме: Земля как планета, современный облик планеты Земля. Форма,</w:t>
      </w:r>
      <w:r w:rsidR="006F7459">
        <w:rPr>
          <w:rFonts w:ascii="Times New Roman" w:hAnsi="Times New Roman"/>
          <w:sz w:val="28"/>
          <w:szCs w:val="28"/>
          <w:lang w:eastAsia="ru-RU"/>
        </w:rPr>
        <w:t xml:space="preserve"> </w:t>
      </w:r>
      <w:r w:rsidR="004D27AB">
        <w:rPr>
          <w:rFonts w:ascii="Times New Roman" w:hAnsi="Times New Roman"/>
          <w:sz w:val="28"/>
          <w:szCs w:val="28"/>
          <w:lang w:eastAsia="ru-RU"/>
        </w:rPr>
        <w:t>размеры, движение Земли</w:t>
      </w:r>
      <w:r w:rsidRPr="0019351D">
        <w:rPr>
          <w:rFonts w:ascii="Times New Roman" w:hAnsi="Times New Roman"/>
          <w:sz w:val="28"/>
          <w:szCs w:val="28"/>
          <w:lang w:eastAsia="ru-RU"/>
        </w:rPr>
        <w:t>. Требовалось определить географическую долготу пункта по известным данным солнечного времени Гринвичского меридиана.</w:t>
      </w:r>
      <w:r w:rsidRPr="00C95CBD">
        <w:rPr>
          <w:rFonts w:ascii="Times New Roman" w:hAnsi="Times New Roman"/>
          <w:sz w:val="28"/>
          <w:szCs w:val="28"/>
          <w:lang w:eastAsia="ru-RU"/>
        </w:rPr>
        <w:t xml:space="preserve"> Проверяемые элементы содержания:</w:t>
      </w:r>
      <w:r w:rsidRPr="0019351D">
        <w:rPr>
          <w:rFonts w:ascii="Times New Roman" w:hAnsi="Times New Roman"/>
          <w:sz w:val="28"/>
          <w:szCs w:val="28"/>
          <w:lang w:eastAsia="ru-RU"/>
        </w:rPr>
        <w:t xml:space="preserve"> Земля как планета, современный облик планеты Земля. Форма, размеры, движение Земли. Соотношение суши и океана на Земле. Требования к уровню подготовки выпускников, достижение которого проверялось: знать и понимать географические следствия движений Земли.</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Минимальные показатели - (12,5%):</w:t>
      </w:r>
      <w:r w:rsidRPr="00C95CBD">
        <w:rPr>
          <w:rFonts w:ascii="Times New Roman" w:hAnsi="Times New Roman"/>
          <w:sz w:val="28"/>
          <w:szCs w:val="28"/>
          <w:lang w:eastAsia="ru-RU"/>
        </w:rPr>
        <w:t xml:space="preserve"> 29 задание по теме: «</w:t>
      </w:r>
      <w:r w:rsidRPr="0019351D">
        <w:rPr>
          <w:rFonts w:ascii="Times New Roman" w:hAnsi="Times New Roman"/>
          <w:sz w:val="28"/>
          <w:szCs w:val="28"/>
          <w:lang w:eastAsia="ru-RU"/>
        </w:rPr>
        <w:t xml:space="preserve">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w:t>
      </w:r>
      <w:r w:rsidRPr="00C95CBD">
        <w:rPr>
          <w:rFonts w:ascii="Times New Roman" w:hAnsi="Times New Roman"/>
          <w:sz w:val="28"/>
          <w:szCs w:val="28"/>
          <w:lang w:eastAsia="ru-RU"/>
        </w:rPr>
        <w:t xml:space="preserve">В предложенном варианте требовалось указать свойства океанических вод, которые необходимы для развития кораллов. </w:t>
      </w:r>
      <w:r w:rsidRPr="0019351D">
        <w:rPr>
          <w:rFonts w:ascii="Times New Roman" w:hAnsi="Times New Roman"/>
          <w:sz w:val="28"/>
          <w:szCs w:val="28"/>
          <w:lang w:eastAsia="ru-RU"/>
        </w:rPr>
        <w:t xml:space="preserve">Требования к уровню подготовки выпускников, достижение которого проверялось: использовать приобретённые знания и умения в практической деятельности и повседневной жизни для выявления, описания и объяснения разнообразных явлений (текущих событий и ситуаций) в окружающей среде на основе их географической </w:t>
      </w:r>
      <w:r w:rsidR="006F7459">
        <w:rPr>
          <w:rFonts w:ascii="Times New Roman" w:hAnsi="Times New Roman"/>
          <w:sz w:val="28"/>
          <w:szCs w:val="28"/>
          <w:lang w:eastAsia="ru-RU"/>
        </w:rPr>
        <w:t>и геоэкологической экспертизы.</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 xml:space="preserve">В </w:t>
      </w:r>
      <w:r w:rsidR="004D27AB">
        <w:rPr>
          <w:rFonts w:ascii="Times New Roman" w:hAnsi="Times New Roman"/>
          <w:sz w:val="28"/>
          <w:szCs w:val="28"/>
          <w:lang w:eastAsia="ru-RU"/>
        </w:rPr>
        <w:t>третьей</w:t>
      </w:r>
      <w:r w:rsidRPr="0019351D">
        <w:rPr>
          <w:rFonts w:ascii="Times New Roman" w:hAnsi="Times New Roman"/>
          <w:sz w:val="28"/>
          <w:szCs w:val="28"/>
          <w:lang w:eastAsia="ru-RU"/>
        </w:rPr>
        <w:t xml:space="preserve"> группе участников, которые набрали 81-100 </w:t>
      </w:r>
      <w:proofErr w:type="gramStart"/>
      <w:r w:rsidRPr="0019351D">
        <w:rPr>
          <w:rFonts w:ascii="Times New Roman" w:hAnsi="Times New Roman"/>
          <w:sz w:val="28"/>
          <w:szCs w:val="28"/>
          <w:lang w:eastAsia="ru-RU"/>
        </w:rPr>
        <w:t>т.б</w:t>
      </w:r>
      <w:proofErr w:type="gramEnd"/>
      <w:r w:rsidRPr="0019351D">
        <w:rPr>
          <w:rFonts w:ascii="Times New Roman" w:hAnsi="Times New Roman"/>
          <w:sz w:val="28"/>
          <w:szCs w:val="28"/>
          <w:lang w:eastAsia="ru-RU"/>
        </w:rPr>
        <w:t>.</w:t>
      </w:r>
      <w:r w:rsidR="004D27AB">
        <w:rPr>
          <w:rFonts w:ascii="Times New Roman" w:hAnsi="Times New Roman"/>
          <w:sz w:val="28"/>
          <w:szCs w:val="28"/>
          <w:lang w:eastAsia="ru-RU"/>
        </w:rPr>
        <w:t>,</w:t>
      </w:r>
      <w:r w:rsidRPr="0019351D">
        <w:rPr>
          <w:rFonts w:ascii="Times New Roman" w:hAnsi="Times New Roman"/>
          <w:sz w:val="28"/>
          <w:szCs w:val="28"/>
          <w:lang w:eastAsia="ru-RU"/>
        </w:rPr>
        <w:t xml:space="preserve"> почти во всех заданиях выполнение составило 100%, но 0% составило выполнение заданий 2, 4 ,11 и 29.</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lastRenderedPageBreak/>
        <w:t xml:space="preserve">Задания, которые имеют 0% выполнения: </w:t>
      </w:r>
    </w:p>
    <w:p w:rsidR="00640462" w:rsidRPr="0019351D"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6F7459">
        <w:rPr>
          <w:rFonts w:ascii="Times New Roman" w:hAnsi="Times New Roman"/>
          <w:sz w:val="28"/>
          <w:szCs w:val="28"/>
          <w:lang w:eastAsia="ru-RU"/>
        </w:rPr>
        <w:t xml:space="preserve">задание </w:t>
      </w:r>
      <w:r w:rsidRPr="0019351D">
        <w:rPr>
          <w:rFonts w:ascii="Times New Roman" w:hAnsi="Times New Roman"/>
          <w:sz w:val="28"/>
          <w:szCs w:val="28"/>
          <w:lang w:eastAsia="ru-RU"/>
        </w:rPr>
        <w:t>2 по теме «Атмосфера. Гидросфера»</w:t>
      </w:r>
      <w:r w:rsidR="006F7459">
        <w:rPr>
          <w:rFonts w:ascii="Times New Roman" w:hAnsi="Times New Roman"/>
          <w:sz w:val="28"/>
          <w:szCs w:val="28"/>
          <w:lang w:eastAsia="ru-RU"/>
        </w:rPr>
        <w:t xml:space="preserve"> </w:t>
      </w:r>
      <w:r w:rsidRPr="0019351D">
        <w:rPr>
          <w:rFonts w:ascii="Times New Roman" w:hAnsi="Times New Roman"/>
          <w:sz w:val="28"/>
          <w:szCs w:val="28"/>
          <w:lang w:eastAsia="ru-RU"/>
        </w:rPr>
        <w:t>базового уровня</w:t>
      </w:r>
      <w:r w:rsidR="006F7459">
        <w:rPr>
          <w:rFonts w:ascii="Times New Roman" w:hAnsi="Times New Roman"/>
          <w:sz w:val="28"/>
          <w:szCs w:val="28"/>
          <w:lang w:eastAsia="ru-RU"/>
        </w:rPr>
        <w:t xml:space="preserve"> сложности.</w:t>
      </w:r>
      <w:r w:rsidRPr="0019351D">
        <w:rPr>
          <w:rFonts w:ascii="Times New Roman" w:hAnsi="Times New Roman"/>
          <w:sz w:val="28"/>
          <w:szCs w:val="28"/>
          <w:lang w:eastAsia="ru-RU"/>
        </w:rPr>
        <w:t xml:space="preserve"> </w:t>
      </w:r>
      <w:r w:rsidR="006F7459">
        <w:rPr>
          <w:rFonts w:ascii="Times New Roman" w:hAnsi="Times New Roman"/>
          <w:sz w:val="28"/>
          <w:szCs w:val="28"/>
          <w:lang w:eastAsia="ru-RU"/>
        </w:rPr>
        <w:t>П</w:t>
      </w:r>
      <w:r w:rsidRPr="0019351D">
        <w:rPr>
          <w:rFonts w:ascii="Times New Roman" w:hAnsi="Times New Roman"/>
          <w:sz w:val="28"/>
          <w:szCs w:val="28"/>
          <w:lang w:eastAsia="ru-RU"/>
        </w:rPr>
        <w:t>роверяемые элементы содержания: Гидросфера. Состав, строение гидросферы. Мировой океан и его части. Поверхностные и подземные воды суши. Ледники и многолетняя мерзлота. Атмосфера. Состав, строение, циркуляция. Распределение тепла и влаги на Земле. Погода и климат. В задании требовалось установить взаимосвязь между температурой воздуха и высотой точки над уровнем моря и расположить их определённом порядке в зависимости от высоты. Требования к уровню подготовки выпускников, достижение которого проверялось: знать и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640462" w:rsidRPr="004D27AB" w:rsidRDefault="00640462" w:rsidP="0019351D">
      <w:pPr>
        <w:pStyle w:val="af5"/>
        <w:tabs>
          <w:tab w:val="left" w:pos="0"/>
        </w:tabs>
        <w:ind w:firstLine="567"/>
        <w:jc w:val="both"/>
        <w:rPr>
          <w:rFonts w:ascii="Times New Roman" w:hAnsi="Times New Roman"/>
          <w:sz w:val="28"/>
          <w:szCs w:val="28"/>
          <w:lang w:eastAsia="ru-RU"/>
        </w:rPr>
      </w:pPr>
      <w:r w:rsidRPr="0019351D">
        <w:rPr>
          <w:rFonts w:ascii="Times New Roman" w:hAnsi="Times New Roman"/>
          <w:sz w:val="28"/>
          <w:szCs w:val="28"/>
          <w:lang w:eastAsia="ru-RU"/>
        </w:rPr>
        <w:t>-</w:t>
      </w:r>
      <w:r w:rsidR="004D27AB">
        <w:rPr>
          <w:rFonts w:ascii="Times New Roman" w:hAnsi="Times New Roman"/>
          <w:sz w:val="28"/>
          <w:szCs w:val="28"/>
          <w:lang w:eastAsia="ru-RU"/>
        </w:rPr>
        <w:t xml:space="preserve">задание </w:t>
      </w:r>
      <w:r w:rsidRPr="0019351D">
        <w:rPr>
          <w:rFonts w:ascii="Times New Roman" w:hAnsi="Times New Roman"/>
          <w:sz w:val="28"/>
          <w:szCs w:val="28"/>
          <w:lang w:eastAsia="ru-RU"/>
        </w:rPr>
        <w:t>4</w:t>
      </w:r>
      <w:r w:rsidR="004D27AB">
        <w:rPr>
          <w:rFonts w:ascii="Times New Roman" w:hAnsi="Times New Roman"/>
          <w:sz w:val="28"/>
          <w:szCs w:val="28"/>
          <w:lang w:eastAsia="ru-RU"/>
        </w:rPr>
        <w:t>.</w:t>
      </w:r>
      <w:r w:rsidRPr="0019351D">
        <w:rPr>
          <w:rFonts w:ascii="Times New Roman" w:hAnsi="Times New Roman"/>
          <w:sz w:val="28"/>
          <w:szCs w:val="28"/>
          <w:lang w:eastAsia="ru-RU"/>
        </w:rPr>
        <w:t xml:space="preserve"> </w:t>
      </w:r>
      <w:r w:rsidR="004D27AB">
        <w:rPr>
          <w:rFonts w:ascii="Times New Roman" w:hAnsi="Times New Roman"/>
          <w:sz w:val="28"/>
          <w:szCs w:val="28"/>
          <w:lang w:eastAsia="ru-RU"/>
        </w:rPr>
        <w:t>П</w:t>
      </w:r>
      <w:r w:rsidRPr="0019351D">
        <w:rPr>
          <w:rFonts w:ascii="Times New Roman" w:hAnsi="Times New Roman"/>
          <w:sz w:val="28"/>
          <w:szCs w:val="28"/>
          <w:lang w:eastAsia="ru-RU"/>
        </w:rPr>
        <w:t xml:space="preserve">роверяемые элементы содержания по теме: «Литосфера. Гидросфера. Атмосфера. Географическая </w:t>
      </w:r>
      <w:r w:rsidRPr="004D27AB">
        <w:rPr>
          <w:rFonts w:ascii="Times New Roman" w:hAnsi="Times New Roman"/>
          <w:sz w:val="28"/>
          <w:szCs w:val="28"/>
          <w:lang w:eastAsia="ru-RU"/>
        </w:rPr>
        <w:t xml:space="preserve">оболочка Земли. Широтная зональность и высотная поясность. Природа России». Задание касалось определения особенностей режима, питания и ледостава одной из рек России. Требования к уровню подготовки выпускников, достижение которого проверялось: знать и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 </w:t>
      </w:r>
    </w:p>
    <w:p w:rsidR="00640462" w:rsidRPr="004D27AB" w:rsidRDefault="00640462" w:rsidP="0019351D">
      <w:pPr>
        <w:pStyle w:val="af5"/>
        <w:tabs>
          <w:tab w:val="left" w:pos="0"/>
        </w:tabs>
        <w:ind w:firstLine="567"/>
        <w:jc w:val="both"/>
        <w:rPr>
          <w:rFonts w:ascii="Times New Roman" w:hAnsi="Times New Roman"/>
          <w:sz w:val="28"/>
          <w:szCs w:val="28"/>
          <w:lang w:eastAsia="ru-RU"/>
        </w:rPr>
      </w:pPr>
      <w:r w:rsidRPr="004D27AB">
        <w:rPr>
          <w:rFonts w:ascii="Times New Roman" w:hAnsi="Times New Roman"/>
          <w:sz w:val="28"/>
          <w:szCs w:val="28"/>
          <w:lang w:eastAsia="ru-RU"/>
        </w:rPr>
        <w:t>-</w:t>
      </w:r>
      <w:r w:rsidR="004D27AB">
        <w:rPr>
          <w:rFonts w:ascii="Times New Roman" w:hAnsi="Times New Roman"/>
          <w:sz w:val="28"/>
          <w:szCs w:val="28"/>
          <w:lang w:eastAsia="ru-RU"/>
        </w:rPr>
        <w:t xml:space="preserve">задание </w:t>
      </w:r>
      <w:r w:rsidRPr="004D27AB">
        <w:rPr>
          <w:rFonts w:ascii="Times New Roman" w:hAnsi="Times New Roman"/>
          <w:sz w:val="28"/>
          <w:szCs w:val="28"/>
          <w:lang w:eastAsia="ru-RU"/>
        </w:rPr>
        <w:t>11</w:t>
      </w:r>
      <w:r w:rsidR="004D27AB">
        <w:rPr>
          <w:rFonts w:ascii="Times New Roman" w:hAnsi="Times New Roman"/>
          <w:sz w:val="28"/>
          <w:szCs w:val="28"/>
          <w:lang w:eastAsia="ru-RU"/>
        </w:rPr>
        <w:t>.</w:t>
      </w:r>
      <w:r w:rsidRPr="004D27AB">
        <w:rPr>
          <w:rFonts w:ascii="Times New Roman" w:hAnsi="Times New Roman"/>
          <w:sz w:val="28"/>
          <w:szCs w:val="28"/>
          <w:lang w:eastAsia="ru-RU"/>
        </w:rPr>
        <w:t xml:space="preserve"> </w:t>
      </w:r>
      <w:r w:rsidR="004D27AB">
        <w:rPr>
          <w:rFonts w:ascii="Times New Roman" w:hAnsi="Times New Roman"/>
          <w:sz w:val="28"/>
          <w:szCs w:val="28"/>
          <w:lang w:eastAsia="ru-RU"/>
        </w:rPr>
        <w:t>П</w:t>
      </w:r>
      <w:r w:rsidRPr="004D27AB">
        <w:rPr>
          <w:rFonts w:ascii="Times New Roman" w:hAnsi="Times New Roman"/>
          <w:sz w:val="28"/>
          <w:szCs w:val="28"/>
          <w:lang w:eastAsia="ru-RU"/>
        </w:rPr>
        <w:t>роверяемые элементы содержания: Особенности природно-ресурсного потенциала, населения, хозяйства, культуры крупных стран мира. Задание касалось выбора правильных характеристик одной из крупных стран (Бразилии). Требования к уровню подготовки выпускников, достижение которого проверялось: знать и понимать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w:t>
      </w:r>
    </w:p>
    <w:p w:rsidR="00640462" w:rsidRDefault="00640462" w:rsidP="0019351D">
      <w:pPr>
        <w:pStyle w:val="af5"/>
        <w:tabs>
          <w:tab w:val="left" w:pos="0"/>
        </w:tabs>
        <w:ind w:firstLine="567"/>
        <w:jc w:val="both"/>
        <w:rPr>
          <w:rFonts w:ascii="Times New Roman" w:hAnsi="Times New Roman"/>
          <w:sz w:val="28"/>
          <w:szCs w:val="28"/>
          <w:lang w:eastAsia="ru-RU"/>
        </w:rPr>
      </w:pPr>
      <w:r w:rsidRPr="004D27AB">
        <w:rPr>
          <w:rFonts w:ascii="Times New Roman" w:hAnsi="Times New Roman"/>
          <w:sz w:val="28"/>
          <w:szCs w:val="28"/>
          <w:lang w:eastAsia="ru-RU"/>
        </w:rPr>
        <w:t>- задание 29, как и в группе, где участники набрали 60-80 т.б., но в отличи</w:t>
      </w:r>
      <w:proofErr w:type="gramStart"/>
      <w:r w:rsidRPr="004D27AB">
        <w:rPr>
          <w:rFonts w:ascii="Times New Roman" w:hAnsi="Times New Roman"/>
          <w:sz w:val="28"/>
          <w:szCs w:val="28"/>
          <w:lang w:eastAsia="ru-RU"/>
        </w:rPr>
        <w:t>и</w:t>
      </w:r>
      <w:proofErr w:type="gramEnd"/>
      <w:r w:rsidRPr="004D27AB">
        <w:rPr>
          <w:rFonts w:ascii="Times New Roman" w:hAnsi="Times New Roman"/>
          <w:sz w:val="28"/>
          <w:szCs w:val="28"/>
          <w:lang w:eastAsia="ru-RU"/>
        </w:rPr>
        <w:t xml:space="preserve"> от этой группы, где процент выполнения был 12,5%  процент выполнения составил 0%.</w:t>
      </w:r>
    </w:p>
    <w:p w:rsidR="007A74FB" w:rsidRPr="00C95CBD" w:rsidRDefault="007A74FB" w:rsidP="006366D9">
      <w:pPr>
        <w:pStyle w:val="a3"/>
        <w:spacing w:before="120" w:after="0" w:line="240" w:lineRule="auto"/>
        <w:ind w:left="0" w:firstLine="567"/>
        <w:jc w:val="both"/>
        <w:rPr>
          <w:rFonts w:ascii="Times New Roman" w:hAnsi="Times New Roman"/>
          <w:b/>
          <w:sz w:val="28"/>
          <w:szCs w:val="28"/>
        </w:rPr>
      </w:pPr>
      <w:r w:rsidRPr="00C95CBD">
        <w:rPr>
          <w:rFonts w:ascii="Times New Roman" w:hAnsi="Times New Roman"/>
          <w:b/>
          <w:sz w:val="28"/>
          <w:szCs w:val="28"/>
        </w:rPr>
        <w:t xml:space="preserve">Основные УМК по </w:t>
      </w:r>
      <w:r w:rsidR="00084F21">
        <w:rPr>
          <w:rFonts w:ascii="Times New Roman" w:hAnsi="Times New Roman"/>
          <w:b/>
          <w:sz w:val="28"/>
          <w:szCs w:val="28"/>
        </w:rPr>
        <w:t>географии</w:t>
      </w:r>
      <w:r w:rsidRPr="00C95CBD">
        <w:rPr>
          <w:rFonts w:ascii="Times New Roman" w:hAnsi="Times New Roman"/>
          <w:b/>
          <w:sz w:val="28"/>
          <w:szCs w:val="28"/>
        </w:rPr>
        <w:t>, которые использовались в ОО в 2016-2017 уч</w:t>
      </w:r>
      <w:r w:rsidR="00C7033E">
        <w:rPr>
          <w:rFonts w:ascii="Times New Roman" w:hAnsi="Times New Roman"/>
          <w:b/>
          <w:sz w:val="28"/>
          <w:szCs w:val="28"/>
        </w:rPr>
        <w:t>ебном году</w:t>
      </w:r>
    </w:p>
    <w:p w:rsidR="007A74FB" w:rsidRPr="006366D9" w:rsidRDefault="007A74FB" w:rsidP="00C95CBD">
      <w:pPr>
        <w:ind w:firstLine="567"/>
        <w:jc w:val="right"/>
        <w:rPr>
          <w:b/>
          <w:i/>
        </w:rPr>
      </w:pPr>
      <w:r w:rsidRPr="006366D9">
        <w:rPr>
          <w:i/>
        </w:rPr>
        <w:t xml:space="preserve">Таблица </w:t>
      </w:r>
      <w:r w:rsidR="006366D9">
        <w:rPr>
          <w:i/>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2835"/>
      </w:tblGrid>
      <w:tr w:rsidR="007A74FB" w:rsidRPr="00AF15EC" w:rsidTr="00AF15EC">
        <w:trPr>
          <w:trHeight w:val="20"/>
        </w:trPr>
        <w:tc>
          <w:tcPr>
            <w:tcW w:w="7230" w:type="dxa"/>
            <w:vAlign w:val="center"/>
          </w:tcPr>
          <w:p w:rsidR="007A74FB" w:rsidRPr="00AF15EC" w:rsidRDefault="007A74FB" w:rsidP="00AF15EC">
            <w:pPr>
              <w:pStyle w:val="a3"/>
              <w:spacing w:after="0" w:line="240" w:lineRule="auto"/>
              <w:ind w:left="0" w:firstLine="34"/>
              <w:jc w:val="center"/>
              <w:rPr>
                <w:rFonts w:ascii="Times New Roman" w:hAnsi="Times New Roman"/>
                <w:sz w:val="28"/>
                <w:szCs w:val="28"/>
              </w:rPr>
            </w:pPr>
            <w:r w:rsidRPr="00AF15EC">
              <w:rPr>
                <w:rFonts w:ascii="Times New Roman" w:hAnsi="Times New Roman"/>
                <w:sz w:val="28"/>
                <w:szCs w:val="28"/>
              </w:rPr>
              <w:t>Название УМК</w:t>
            </w:r>
          </w:p>
        </w:tc>
        <w:tc>
          <w:tcPr>
            <w:tcW w:w="2835" w:type="dxa"/>
            <w:vAlign w:val="center"/>
          </w:tcPr>
          <w:p w:rsidR="007A74FB" w:rsidRPr="00AF15EC" w:rsidRDefault="007A74FB" w:rsidP="00AF15EC">
            <w:pPr>
              <w:pStyle w:val="a3"/>
              <w:spacing w:after="0" w:line="240" w:lineRule="auto"/>
              <w:ind w:left="0" w:firstLine="34"/>
              <w:jc w:val="center"/>
              <w:rPr>
                <w:rFonts w:ascii="Times New Roman" w:hAnsi="Times New Roman"/>
                <w:sz w:val="28"/>
                <w:szCs w:val="28"/>
              </w:rPr>
            </w:pPr>
            <w:r w:rsidRPr="00AF15EC">
              <w:rPr>
                <w:rFonts w:ascii="Times New Roman" w:hAnsi="Times New Roman"/>
                <w:sz w:val="28"/>
                <w:szCs w:val="28"/>
              </w:rPr>
              <w:t xml:space="preserve">Примерный процент ОО, в </w:t>
            </w:r>
            <w:proofErr w:type="gramStart"/>
            <w:r w:rsidRPr="00AF15EC">
              <w:rPr>
                <w:rFonts w:ascii="Times New Roman" w:hAnsi="Times New Roman"/>
                <w:sz w:val="28"/>
                <w:szCs w:val="28"/>
              </w:rPr>
              <w:t>которых</w:t>
            </w:r>
            <w:proofErr w:type="gramEnd"/>
            <w:r w:rsidRPr="00AF15EC">
              <w:rPr>
                <w:rFonts w:ascii="Times New Roman" w:hAnsi="Times New Roman"/>
                <w:sz w:val="28"/>
                <w:szCs w:val="28"/>
              </w:rPr>
              <w:t xml:space="preserve"> использовался данный УМК</w:t>
            </w:r>
          </w:p>
        </w:tc>
      </w:tr>
      <w:tr w:rsidR="00D27722" w:rsidRPr="00AF15EC" w:rsidTr="00AF15EC">
        <w:trPr>
          <w:trHeight w:val="20"/>
        </w:trPr>
        <w:tc>
          <w:tcPr>
            <w:tcW w:w="7230" w:type="dxa"/>
            <w:vAlign w:val="center"/>
          </w:tcPr>
          <w:p w:rsidR="00D27722" w:rsidRPr="00AF15EC" w:rsidRDefault="00D27722" w:rsidP="00D27722">
            <w:pPr>
              <w:rPr>
                <w:color w:val="000000"/>
                <w:sz w:val="28"/>
                <w:szCs w:val="28"/>
              </w:rPr>
            </w:pPr>
            <w:r w:rsidRPr="00AF15EC">
              <w:rPr>
                <w:color w:val="000000"/>
                <w:sz w:val="28"/>
                <w:szCs w:val="28"/>
              </w:rPr>
              <w:t xml:space="preserve">География. Экономическая и социальная география мира. 10-11 классы: базовый уровень, углубленный уровень Бахчиева О.А. под </w:t>
            </w:r>
            <w:proofErr w:type="gramStart"/>
            <w:r w:rsidRPr="00AF15EC">
              <w:rPr>
                <w:color w:val="000000"/>
                <w:sz w:val="28"/>
                <w:szCs w:val="28"/>
              </w:rPr>
              <w:t>ред</w:t>
            </w:r>
            <w:proofErr w:type="gramEnd"/>
            <w:r w:rsidRPr="00AF15EC">
              <w:rPr>
                <w:color w:val="000000"/>
                <w:sz w:val="28"/>
                <w:szCs w:val="28"/>
              </w:rPr>
              <w:t xml:space="preserve"> Дронова В.П., 2015</w:t>
            </w:r>
          </w:p>
        </w:tc>
        <w:tc>
          <w:tcPr>
            <w:tcW w:w="2835" w:type="dxa"/>
            <w:vAlign w:val="bottom"/>
          </w:tcPr>
          <w:p w:rsidR="00D27722" w:rsidRPr="00AF15EC" w:rsidRDefault="00D27722">
            <w:pPr>
              <w:jc w:val="center"/>
              <w:rPr>
                <w:color w:val="000000"/>
                <w:sz w:val="28"/>
                <w:szCs w:val="28"/>
              </w:rPr>
            </w:pPr>
            <w:r w:rsidRPr="00AF15EC">
              <w:rPr>
                <w:color w:val="000000"/>
                <w:sz w:val="28"/>
                <w:szCs w:val="28"/>
              </w:rPr>
              <w:t>1,4</w:t>
            </w:r>
          </w:p>
        </w:tc>
      </w:tr>
      <w:tr w:rsidR="00D27722" w:rsidRPr="00AF15EC" w:rsidTr="00AF15EC">
        <w:trPr>
          <w:trHeight w:val="20"/>
        </w:trPr>
        <w:tc>
          <w:tcPr>
            <w:tcW w:w="7230" w:type="dxa"/>
            <w:vAlign w:val="center"/>
          </w:tcPr>
          <w:p w:rsidR="00D27722" w:rsidRPr="00AF15EC" w:rsidRDefault="00D27722" w:rsidP="00D27722">
            <w:pPr>
              <w:rPr>
                <w:color w:val="000000"/>
                <w:sz w:val="28"/>
                <w:szCs w:val="28"/>
              </w:rPr>
            </w:pPr>
            <w:r w:rsidRPr="00AF15EC">
              <w:rPr>
                <w:color w:val="000000"/>
                <w:sz w:val="28"/>
                <w:szCs w:val="28"/>
              </w:rPr>
              <w:t xml:space="preserve">География (базовый уровень) 10-11 классы Гладкий Ю.Н., Николина В.В., 2013, 2015 </w:t>
            </w:r>
          </w:p>
        </w:tc>
        <w:tc>
          <w:tcPr>
            <w:tcW w:w="2835" w:type="dxa"/>
            <w:vAlign w:val="bottom"/>
          </w:tcPr>
          <w:p w:rsidR="00D27722" w:rsidRPr="00AF15EC" w:rsidRDefault="00D27722" w:rsidP="00D27722">
            <w:pPr>
              <w:jc w:val="center"/>
              <w:rPr>
                <w:color w:val="000000"/>
                <w:sz w:val="28"/>
                <w:szCs w:val="28"/>
              </w:rPr>
            </w:pPr>
            <w:r w:rsidRPr="00AF15EC">
              <w:rPr>
                <w:color w:val="000000"/>
                <w:sz w:val="28"/>
                <w:szCs w:val="28"/>
              </w:rPr>
              <w:t>18,9</w:t>
            </w:r>
          </w:p>
        </w:tc>
      </w:tr>
      <w:tr w:rsidR="00D27722" w:rsidRPr="00AF15EC" w:rsidTr="00AF15EC">
        <w:trPr>
          <w:trHeight w:val="20"/>
        </w:trPr>
        <w:tc>
          <w:tcPr>
            <w:tcW w:w="7230" w:type="dxa"/>
            <w:vAlign w:val="center"/>
          </w:tcPr>
          <w:p w:rsidR="00D27722" w:rsidRPr="00AF15EC" w:rsidRDefault="00D27722" w:rsidP="00D27722">
            <w:pPr>
              <w:rPr>
                <w:color w:val="000000"/>
                <w:sz w:val="28"/>
                <w:szCs w:val="28"/>
              </w:rPr>
            </w:pPr>
            <w:r w:rsidRPr="00AF15EC">
              <w:rPr>
                <w:color w:val="000000"/>
                <w:sz w:val="28"/>
                <w:szCs w:val="28"/>
              </w:rPr>
              <w:t>География (базовый уровень) 10-11 классы Домогацких Е.М., Алексеевский Н.И., 20015</w:t>
            </w:r>
          </w:p>
        </w:tc>
        <w:tc>
          <w:tcPr>
            <w:tcW w:w="2835" w:type="dxa"/>
            <w:vAlign w:val="bottom"/>
          </w:tcPr>
          <w:p w:rsidR="00D27722" w:rsidRPr="00AF15EC" w:rsidRDefault="00D27722">
            <w:pPr>
              <w:jc w:val="center"/>
              <w:rPr>
                <w:color w:val="000000"/>
                <w:sz w:val="28"/>
                <w:szCs w:val="28"/>
              </w:rPr>
            </w:pPr>
            <w:r w:rsidRPr="00AF15EC">
              <w:rPr>
                <w:color w:val="000000"/>
                <w:sz w:val="28"/>
                <w:szCs w:val="28"/>
              </w:rPr>
              <w:t>2,7</w:t>
            </w:r>
          </w:p>
        </w:tc>
      </w:tr>
      <w:tr w:rsidR="00D27722" w:rsidRPr="00AF15EC" w:rsidTr="00AF15EC">
        <w:trPr>
          <w:trHeight w:val="20"/>
        </w:trPr>
        <w:tc>
          <w:tcPr>
            <w:tcW w:w="7230" w:type="dxa"/>
            <w:vAlign w:val="center"/>
          </w:tcPr>
          <w:p w:rsidR="00D27722" w:rsidRPr="00AF15EC" w:rsidRDefault="00D27722" w:rsidP="00D27722">
            <w:pPr>
              <w:rPr>
                <w:color w:val="000000"/>
                <w:sz w:val="28"/>
                <w:szCs w:val="28"/>
              </w:rPr>
            </w:pPr>
            <w:r w:rsidRPr="00AF15EC">
              <w:rPr>
                <w:color w:val="000000"/>
                <w:sz w:val="28"/>
                <w:szCs w:val="28"/>
              </w:rPr>
              <w:t xml:space="preserve">География (базовый уровень) 10-11 классы Ким Э.В., </w:t>
            </w:r>
            <w:r w:rsidRPr="00AF15EC">
              <w:rPr>
                <w:color w:val="000000"/>
                <w:sz w:val="28"/>
                <w:szCs w:val="28"/>
              </w:rPr>
              <w:lastRenderedPageBreak/>
              <w:t>Кузнецов А.П., 2015</w:t>
            </w:r>
          </w:p>
        </w:tc>
        <w:tc>
          <w:tcPr>
            <w:tcW w:w="2835" w:type="dxa"/>
            <w:vAlign w:val="bottom"/>
          </w:tcPr>
          <w:p w:rsidR="00D27722" w:rsidRPr="00AF15EC" w:rsidRDefault="00D27722">
            <w:pPr>
              <w:jc w:val="center"/>
              <w:rPr>
                <w:color w:val="000000"/>
                <w:sz w:val="28"/>
                <w:szCs w:val="28"/>
              </w:rPr>
            </w:pPr>
            <w:r w:rsidRPr="00AF15EC">
              <w:rPr>
                <w:color w:val="000000"/>
                <w:sz w:val="28"/>
                <w:szCs w:val="28"/>
              </w:rPr>
              <w:lastRenderedPageBreak/>
              <w:t>1,4</w:t>
            </w:r>
          </w:p>
        </w:tc>
      </w:tr>
      <w:tr w:rsidR="00D27722" w:rsidRPr="00AF15EC" w:rsidTr="00AF15EC">
        <w:trPr>
          <w:trHeight w:val="20"/>
        </w:trPr>
        <w:tc>
          <w:tcPr>
            <w:tcW w:w="7230" w:type="dxa"/>
            <w:vAlign w:val="center"/>
          </w:tcPr>
          <w:p w:rsidR="00D27722" w:rsidRPr="00AF15EC" w:rsidRDefault="00D27722" w:rsidP="00D27722">
            <w:pPr>
              <w:rPr>
                <w:color w:val="000000"/>
                <w:sz w:val="28"/>
                <w:szCs w:val="28"/>
              </w:rPr>
            </w:pPr>
            <w:r w:rsidRPr="00AF15EC">
              <w:rPr>
                <w:color w:val="000000"/>
                <w:sz w:val="28"/>
                <w:szCs w:val="28"/>
              </w:rPr>
              <w:lastRenderedPageBreak/>
              <w:t>География (базовый уровень) 10-11 классы Максаковский В.П. , 2015</w:t>
            </w:r>
          </w:p>
        </w:tc>
        <w:tc>
          <w:tcPr>
            <w:tcW w:w="2835" w:type="dxa"/>
            <w:vAlign w:val="bottom"/>
          </w:tcPr>
          <w:p w:rsidR="00D27722" w:rsidRPr="00AF15EC" w:rsidRDefault="00D27722">
            <w:pPr>
              <w:jc w:val="center"/>
              <w:rPr>
                <w:color w:val="000000"/>
                <w:sz w:val="28"/>
                <w:szCs w:val="28"/>
              </w:rPr>
            </w:pPr>
            <w:r w:rsidRPr="00AF15EC">
              <w:rPr>
                <w:color w:val="000000"/>
                <w:sz w:val="28"/>
                <w:szCs w:val="28"/>
              </w:rPr>
              <w:t>71,6</w:t>
            </w:r>
          </w:p>
        </w:tc>
      </w:tr>
      <w:tr w:rsidR="00D27722" w:rsidRPr="00AF15EC" w:rsidTr="00AF15EC">
        <w:trPr>
          <w:trHeight w:val="20"/>
        </w:trPr>
        <w:tc>
          <w:tcPr>
            <w:tcW w:w="7230" w:type="dxa"/>
            <w:vAlign w:val="center"/>
          </w:tcPr>
          <w:p w:rsidR="00D27722" w:rsidRPr="00AF15EC" w:rsidRDefault="00D27722" w:rsidP="00D27722">
            <w:pPr>
              <w:rPr>
                <w:color w:val="000000"/>
                <w:sz w:val="28"/>
                <w:szCs w:val="28"/>
              </w:rPr>
            </w:pPr>
            <w:r w:rsidRPr="00AF15EC">
              <w:rPr>
                <w:color w:val="000000"/>
                <w:sz w:val="28"/>
                <w:szCs w:val="28"/>
              </w:rPr>
              <w:t>География (углубленный уровень) 11 класс Холина В.Н., 2015</w:t>
            </w:r>
          </w:p>
        </w:tc>
        <w:tc>
          <w:tcPr>
            <w:tcW w:w="2835" w:type="dxa"/>
            <w:vAlign w:val="bottom"/>
          </w:tcPr>
          <w:p w:rsidR="00D27722" w:rsidRPr="00AF15EC" w:rsidRDefault="00D27722">
            <w:pPr>
              <w:jc w:val="center"/>
              <w:rPr>
                <w:color w:val="000000"/>
                <w:sz w:val="28"/>
                <w:szCs w:val="28"/>
              </w:rPr>
            </w:pPr>
            <w:r w:rsidRPr="00AF15EC">
              <w:rPr>
                <w:color w:val="000000"/>
                <w:sz w:val="28"/>
                <w:szCs w:val="28"/>
              </w:rPr>
              <w:t>4,1</w:t>
            </w:r>
          </w:p>
        </w:tc>
      </w:tr>
    </w:tbl>
    <w:p w:rsidR="007A74FB" w:rsidRPr="00632338" w:rsidRDefault="007A74FB" w:rsidP="0067097F">
      <w:pPr>
        <w:pStyle w:val="3"/>
        <w:spacing w:before="120"/>
        <w:ind w:firstLine="567"/>
        <w:rPr>
          <w:rFonts w:ascii="Times New Roman" w:hAnsi="Times New Roman"/>
          <w:b w:val="0"/>
          <w:smallCaps/>
          <w:color w:val="auto"/>
          <w:sz w:val="28"/>
          <w:szCs w:val="28"/>
        </w:rPr>
      </w:pPr>
      <w:r w:rsidRPr="00632338">
        <w:rPr>
          <w:rFonts w:ascii="Times New Roman" w:hAnsi="Times New Roman"/>
          <w:smallCaps/>
          <w:color w:val="auto"/>
          <w:sz w:val="28"/>
          <w:szCs w:val="28"/>
        </w:rPr>
        <w:t xml:space="preserve">5. </w:t>
      </w:r>
      <w:r w:rsidR="0067097F">
        <w:rPr>
          <w:rFonts w:ascii="Times New Roman" w:hAnsi="Times New Roman"/>
          <w:smallCaps/>
          <w:color w:val="auto"/>
          <w:sz w:val="28"/>
          <w:szCs w:val="28"/>
        </w:rPr>
        <w:t xml:space="preserve">ВЫВОДЫ И </w:t>
      </w:r>
      <w:r w:rsidRPr="00632338">
        <w:rPr>
          <w:rFonts w:ascii="Times New Roman" w:hAnsi="Times New Roman"/>
          <w:smallCaps/>
          <w:color w:val="auto"/>
          <w:sz w:val="28"/>
          <w:szCs w:val="28"/>
        </w:rPr>
        <w:t>РЕКОМЕНДАЦИИ:</w:t>
      </w:r>
    </w:p>
    <w:p w:rsidR="003C6133" w:rsidRPr="00C95CBD" w:rsidRDefault="003C6133" w:rsidP="003C6133">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 xml:space="preserve">В целом, ученики достаточно хорошо умеют определять по картам направления и географически координаты, владеют информацией об уровне и качестве жизни населения крупнейших стран и регионов мира. Выпускники овладели материалом по геологической истории Земли, материалом по России, касающихся вопросов численности населения, географических различий естественного и механического движения, особенностей размещения населения России. Хорошее владение знаниями по социально – экономической географии во многом объясняется изучением курса экономической и социальной географии России и мира в старших классах, наличием междисциплинарных связей и общим развитием выпускников. Учителя географии целенаправленно работали со школьниками и результаты в выполнении ряда заданий улучшились. </w:t>
      </w:r>
    </w:p>
    <w:p w:rsidR="00640462" w:rsidRPr="0067097F" w:rsidRDefault="003C6133" w:rsidP="0067097F">
      <w:pPr>
        <w:pStyle w:val="af5"/>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П</w:t>
      </w:r>
      <w:r w:rsidR="00640462">
        <w:rPr>
          <w:rFonts w:ascii="Times New Roman" w:hAnsi="Times New Roman"/>
          <w:sz w:val="28"/>
          <w:szCs w:val="28"/>
          <w:lang w:eastAsia="ru-RU"/>
        </w:rPr>
        <w:t>оказатели выполнения заданий по сравнению с предыдущим годом улучшились. Это может быть связано с уменьшением числа участников и усилением их мотивации на подготовку и успешную сдачу экзамена. В 2017 г</w:t>
      </w:r>
      <w:r w:rsidR="0067097F">
        <w:rPr>
          <w:rFonts w:ascii="Times New Roman" w:hAnsi="Times New Roman"/>
          <w:sz w:val="28"/>
          <w:szCs w:val="28"/>
          <w:lang w:eastAsia="ru-RU"/>
        </w:rPr>
        <w:t>оду</w:t>
      </w:r>
      <w:r w:rsidR="00640462">
        <w:rPr>
          <w:rFonts w:ascii="Times New Roman" w:hAnsi="Times New Roman"/>
          <w:sz w:val="28"/>
          <w:szCs w:val="28"/>
          <w:lang w:eastAsia="ru-RU"/>
        </w:rPr>
        <w:t xml:space="preserve"> наибольшие сложности вызвало выполнение задания, связанного с определением взаимосвязей различных геосфер. У участников </w:t>
      </w:r>
      <w:r w:rsidR="0067097F">
        <w:rPr>
          <w:rFonts w:ascii="Times New Roman" w:hAnsi="Times New Roman"/>
          <w:sz w:val="28"/>
          <w:szCs w:val="28"/>
          <w:lang w:eastAsia="ru-RU"/>
        </w:rPr>
        <w:t xml:space="preserve">экзамена </w:t>
      </w:r>
      <w:r w:rsidR="00640462">
        <w:rPr>
          <w:rFonts w:ascii="Times New Roman" w:hAnsi="Times New Roman"/>
          <w:sz w:val="28"/>
          <w:szCs w:val="28"/>
          <w:lang w:eastAsia="ru-RU"/>
        </w:rPr>
        <w:t>вызвало затруднение указать свойства океанических вод, необходимых для роста кораллов</w:t>
      </w:r>
      <w:r w:rsidR="0067097F">
        <w:rPr>
          <w:rFonts w:ascii="Times New Roman" w:hAnsi="Times New Roman"/>
          <w:sz w:val="28"/>
          <w:szCs w:val="28"/>
          <w:lang w:eastAsia="ru-RU"/>
        </w:rPr>
        <w:t xml:space="preserve"> У</w:t>
      </w:r>
      <w:r w:rsidR="00640462">
        <w:rPr>
          <w:rFonts w:ascii="Times New Roman" w:hAnsi="Times New Roman"/>
          <w:sz w:val="28"/>
          <w:szCs w:val="28"/>
          <w:lang w:eastAsia="ru-RU"/>
        </w:rPr>
        <w:t xml:space="preserve">частники </w:t>
      </w:r>
      <w:r w:rsidR="00640462" w:rsidRPr="0067097F">
        <w:rPr>
          <w:rFonts w:ascii="Times New Roman" w:hAnsi="Times New Roman"/>
          <w:sz w:val="28"/>
          <w:szCs w:val="28"/>
          <w:lang w:eastAsia="ru-RU"/>
        </w:rPr>
        <w:t xml:space="preserve">не смогли использовать приобретённые знания и умения в практической деятельности и повседневной жизни для выявления, описания и объяснения разнообразных явлений (текущих событий и ситуаций) в окружающей среде на основе их географической и геоэкологической экспертизы. </w:t>
      </w:r>
    </w:p>
    <w:p w:rsidR="00640462" w:rsidRPr="002C4CB3" w:rsidRDefault="00640462" w:rsidP="0067097F">
      <w:pPr>
        <w:pStyle w:val="af5"/>
        <w:tabs>
          <w:tab w:val="left" w:pos="0"/>
        </w:tabs>
        <w:ind w:firstLine="567"/>
        <w:jc w:val="both"/>
        <w:rPr>
          <w:rFonts w:ascii="Times New Roman" w:hAnsi="Times New Roman"/>
          <w:sz w:val="28"/>
          <w:szCs w:val="28"/>
          <w:lang w:eastAsia="ru-RU"/>
        </w:rPr>
      </w:pPr>
      <w:r w:rsidRPr="0067097F">
        <w:rPr>
          <w:rFonts w:ascii="Times New Roman" w:hAnsi="Times New Roman"/>
          <w:sz w:val="28"/>
          <w:szCs w:val="28"/>
          <w:lang w:eastAsia="ru-RU"/>
        </w:rPr>
        <w:t xml:space="preserve">Сложности вызвали и выполнение заданий, связанных с высотной поясностью, установлением взаимосвязей между формированием снеговой линии, высотой, температурой и осадками в определённых горных системах.  Затруднение вызвало знание особенностей режима, питания и ледостава рек. </w:t>
      </w:r>
    </w:p>
    <w:p w:rsidR="00640462" w:rsidRPr="0067097F" w:rsidRDefault="00640462" w:rsidP="0067097F">
      <w:pPr>
        <w:pStyle w:val="af5"/>
        <w:tabs>
          <w:tab w:val="left" w:pos="0"/>
        </w:tabs>
        <w:ind w:firstLine="567"/>
        <w:jc w:val="both"/>
        <w:rPr>
          <w:rFonts w:ascii="Times New Roman" w:hAnsi="Times New Roman"/>
          <w:sz w:val="28"/>
          <w:szCs w:val="28"/>
          <w:lang w:eastAsia="ru-RU"/>
        </w:rPr>
      </w:pPr>
      <w:r w:rsidRPr="0067097F">
        <w:rPr>
          <w:rFonts w:ascii="Times New Roman" w:hAnsi="Times New Roman"/>
          <w:sz w:val="28"/>
          <w:szCs w:val="28"/>
          <w:lang w:eastAsia="ru-RU"/>
        </w:rPr>
        <w:t>Как и в прошлые годы, в заданиях с развёрнутым ответом (вторая часть экзаменационной работы) сложности вызывает решение географических задач, связанных с Землёй как планетой, что требует и междисциплинарных умений (например, умения математического вычисления). Низкие показатели процента выполнения заданий показали задания на определение географических координат определённого пункта по местному солнечному времени и времени Гринвичского меридиана. Особое внимание должно уделяться решению таких задач при условии расположения определённой точки в разных полушариях. По сравнению с 2016</w:t>
      </w:r>
      <w:r w:rsidR="0067097F">
        <w:rPr>
          <w:rFonts w:ascii="Times New Roman" w:hAnsi="Times New Roman"/>
          <w:sz w:val="28"/>
          <w:szCs w:val="28"/>
          <w:lang w:eastAsia="ru-RU"/>
        </w:rPr>
        <w:t xml:space="preserve"> </w:t>
      </w:r>
      <w:r w:rsidRPr="0067097F">
        <w:rPr>
          <w:rFonts w:ascii="Times New Roman" w:hAnsi="Times New Roman"/>
          <w:sz w:val="28"/>
          <w:szCs w:val="28"/>
          <w:lang w:eastAsia="ru-RU"/>
        </w:rPr>
        <w:t>г</w:t>
      </w:r>
      <w:r w:rsidR="0067097F">
        <w:rPr>
          <w:rFonts w:ascii="Times New Roman" w:hAnsi="Times New Roman"/>
          <w:sz w:val="28"/>
          <w:szCs w:val="28"/>
          <w:lang w:eastAsia="ru-RU"/>
        </w:rPr>
        <w:t>одом</w:t>
      </w:r>
      <w:r w:rsidRPr="0067097F">
        <w:rPr>
          <w:rFonts w:ascii="Times New Roman" w:hAnsi="Times New Roman"/>
          <w:sz w:val="28"/>
          <w:szCs w:val="28"/>
          <w:lang w:eastAsia="ru-RU"/>
        </w:rPr>
        <w:t xml:space="preserve"> улучшилось выполнение задач, связанных с анализом статистических демографических таблиц. </w:t>
      </w:r>
    </w:p>
    <w:p w:rsidR="00640462" w:rsidRPr="0067097F" w:rsidRDefault="00640462" w:rsidP="0067097F">
      <w:pPr>
        <w:pStyle w:val="af5"/>
        <w:tabs>
          <w:tab w:val="left" w:pos="0"/>
        </w:tabs>
        <w:ind w:firstLine="567"/>
        <w:jc w:val="both"/>
        <w:rPr>
          <w:rFonts w:ascii="Times New Roman" w:hAnsi="Times New Roman"/>
          <w:sz w:val="28"/>
          <w:szCs w:val="28"/>
          <w:lang w:eastAsia="ru-RU"/>
        </w:rPr>
      </w:pPr>
      <w:r w:rsidRPr="0067097F">
        <w:rPr>
          <w:rFonts w:ascii="Times New Roman" w:hAnsi="Times New Roman"/>
          <w:sz w:val="28"/>
          <w:szCs w:val="28"/>
          <w:lang w:eastAsia="ru-RU"/>
        </w:rPr>
        <w:t xml:space="preserve">Вызывают сложности задания, связанные с описанием некоторых географических объектов, определением причин проявления тех или иных </w:t>
      </w:r>
      <w:r w:rsidRPr="0067097F">
        <w:rPr>
          <w:rFonts w:ascii="Times New Roman" w:hAnsi="Times New Roman"/>
          <w:sz w:val="28"/>
          <w:szCs w:val="28"/>
          <w:lang w:eastAsia="ru-RU"/>
        </w:rPr>
        <w:lastRenderedPageBreak/>
        <w:t xml:space="preserve">явлений (например, разность выпадения осадков, учёт показателей ВВП в решении задач по занятости населения, </w:t>
      </w:r>
      <w:proofErr w:type="gramStart"/>
      <w:r w:rsidRPr="0067097F">
        <w:rPr>
          <w:rFonts w:ascii="Times New Roman" w:hAnsi="Times New Roman"/>
          <w:sz w:val="28"/>
          <w:szCs w:val="28"/>
          <w:lang w:eastAsia="ru-RU"/>
        </w:rPr>
        <w:t>часть участников не владеет навыками</w:t>
      </w:r>
      <w:proofErr w:type="gramEnd"/>
      <w:r w:rsidRPr="0067097F">
        <w:rPr>
          <w:rFonts w:ascii="Times New Roman" w:hAnsi="Times New Roman"/>
          <w:sz w:val="28"/>
          <w:szCs w:val="28"/>
          <w:lang w:eastAsia="ru-RU"/>
        </w:rPr>
        <w:t xml:space="preserve"> использования предложенных карт для решения географических задач).</w:t>
      </w:r>
    </w:p>
    <w:p w:rsidR="00640462" w:rsidRPr="0067097F" w:rsidRDefault="00640462" w:rsidP="0067097F">
      <w:pPr>
        <w:pStyle w:val="af5"/>
        <w:tabs>
          <w:tab w:val="left" w:pos="0"/>
        </w:tabs>
        <w:ind w:firstLine="567"/>
        <w:jc w:val="both"/>
        <w:rPr>
          <w:rFonts w:ascii="Times New Roman" w:hAnsi="Times New Roman"/>
          <w:sz w:val="28"/>
          <w:szCs w:val="28"/>
          <w:lang w:eastAsia="ru-RU"/>
        </w:rPr>
      </w:pPr>
      <w:r w:rsidRPr="0067097F">
        <w:rPr>
          <w:rFonts w:ascii="Times New Roman" w:hAnsi="Times New Roman"/>
          <w:sz w:val="28"/>
          <w:szCs w:val="28"/>
          <w:lang w:eastAsia="ru-RU"/>
        </w:rPr>
        <w:t xml:space="preserve">КИМ ЕГЭ по географии 2017 года отражает требования к усвоению предмета «География», критерии продуманы. В прошлые годы были некоторые замечания по несоответствию некоторых критериев ответам, сейчас </w:t>
      </w:r>
      <w:r w:rsidR="0067097F">
        <w:rPr>
          <w:rFonts w:ascii="Times New Roman" w:hAnsi="Times New Roman"/>
          <w:sz w:val="28"/>
          <w:szCs w:val="28"/>
          <w:lang w:eastAsia="ru-RU"/>
        </w:rPr>
        <w:t xml:space="preserve">таких нет. </w:t>
      </w:r>
      <w:r w:rsidRPr="0067097F">
        <w:rPr>
          <w:rFonts w:ascii="Times New Roman" w:hAnsi="Times New Roman"/>
          <w:sz w:val="28"/>
          <w:szCs w:val="28"/>
          <w:lang w:eastAsia="ru-RU"/>
        </w:rPr>
        <w:t>Но в варианте 401, предложенном для анализа РЦОИ имеется несоответствие 21задания проверяемым элементам содержания и спецификации. По спецификации это задание 7.3.4: Направление и типы миграции и 7.3.6: Городское и сельское население. Города. А само задание не было связано с данными элементами содержания и требовало от выпускников, используя данные таблицы, определить разницу стоимости товаров, вывезённых из Омской области в страны СНГ и стоимостью товаров, вывезенных из Омской области в страны дальнего зарубежья в 2013г</w:t>
      </w:r>
      <w:r w:rsidR="0067097F">
        <w:rPr>
          <w:rFonts w:ascii="Times New Roman" w:hAnsi="Times New Roman"/>
          <w:sz w:val="28"/>
          <w:szCs w:val="28"/>
          <w:lang w:eastAsia="ru-RU"/>
        </w:rPr>
        <w:t>оду</w:t>
      </w:r>
      <w:r w:rsidRPr="0067097F">
        <w:rPr>
          <w:rFonts w:ascii="Times New Roman" w:hAnsi="Times New Roman"/>
          <w:sz w:val="28"/>
          <w:szCs w:val="28"/>
          <w:lang w:eastAsia="ru-RU"/>
        </w:rPr>
        <w:t>.</w:t>
      </w:r>
    </w:p>
    <w:p w:rsidR="00640462" w:rsidRDefault="00640462" w:rsidP="0067097F">
      <w:pPr>
        <w:pStyle w:val="af5"/>
        <w:tabs>
          <w:tab w:val="left" w:pos="0"/>
        </w:tabs>
        <w:ind w:firstLine="567"/>
        <w:jc w:val="both"/>
        <w:rPr>
          <w:rFonts w:ascii="Times New Roman" w:hAnsi="Times New Roman"/>
          <w:sz w:val="28"/>
          <w:szCs w:val="28"/>
          <w:lang w:eastAsia="ru-RU"/>
        </w:rPr>
      </w:pPr>
      <w:r w:rsidRPr="0067097F">
        <w:rPr>
          <w:rFonts w:ascii="Times New Roman" w:hAnsi="Times New Roman"/>
          <w:sz w:val="28"/>
          <w:szCs w:val="28"/>
          <w:lang w:eastAsia="ru-RU"/>
        </w:rPr>
        <w:t>В учебном процессе необходимо предусматривать различные виды деятельности, направленные на применение знаний и умений, а не на простое воспроизводство, особое внимание уделять на выявление особых признаков различных географических объектов.</w:t>
      </w:r>
      <w:r w:rsidR="0067097F">
        <w:rPr>
          <w:rFonts w:ascii="Times New Roman" w:hAnsi="Times New Roman"/>
          <w:sz w:val="28"/>
          <w:szCs w:val="28"/>
          <w:lang w:eastAsia="ru-RU"/>
        </w:rPr>
        <w:t xml:space="preserve"> </w:t>
      </w:r>
    </w:p>
    <w:p w:rsidR="0067097F" w:rsidRPr="00C95CBD" w:rsidRDefault="0067097F" w:rsidP="0067097F">
      <w:pPr>
        <w:pStyle w:val="af5"/>
        <w:tabs>
          <w:tab w:val="left" w:pos="0"/>
        </w:tabs>
        <w:ind w:firstLine="567"/>
        <w:jc w:val="both"/>
        <w:rPr>
          <w:rFonts w:ascii="Times New Roman" w:hAnsi="Times New Roman"/>
          <w:sz w:val="28"/>
          <w:szCs w:val="28"/>
          <w:lang w:eastAsia="ru-RU"/>
        </w:rPr>
      </w:pPr>
      <w:r w:rsidRPr="00C95CBD">
        <w:rPr>
          <w:rFonts w:ascii="Times New Roman" w:hAnsi="Times New Roman"/>
          <w:sz w:val="28"/>
          <w:szCs w:val="28"/>
          <w:lang w:eastAsia="ru-RU"/>
        </w:rPr>
        <w:t>Необходимо учить читать различные виды карт, табличный и графический материал. При работе с любыми таблицами желательно научить анализировать исходные данные и чётко определять особенности  поставленных целей выполнения заданий.</w:t>
      </w:r>
    </w:p>
    <w:p w:rsidR="00640462" w:rsidRPr="0067097F" w:rsidRDefault="00640462" w:rsidP="0067097F">
      <w:pPr>
        <w:pStyle w:val="af5"/>
        <w:tabs>
          <w:tab w:val="left" w:pos="0"/>
        </w:tabs>
        <w:ind w:firstLine="567"/>
        <w:jc w:val="both"/>
        <w:rPr>
          <w:rFonts w:ascii="Times New Roman" w:hAnsi="Times New Roman"/>
          <w:sz w:val="28"/>
          <w:szCs w:val="28"/>
          <w:lang w:eastAsia="ru-RU"/>
        </w:rPr>
      </w:pPr>
      <w:r w:rsidRPr="0067097F">
        <w:rPr>
          <w:rFonts w:ascii="Times New Roman" w:hAnsi="Times New Roman"/>
          <w:sz w:val="28"/>
          <w:szCs w:val="28"/>
          <w:lang w:eastAsia="ru-RU"/>
        </w:rPr>
        <w:t xml:space="preserve">На основании полученных результатов можно сделать вывод, что для подготовки учеников к ЕГЭ по географии необходимо систематизировать знания и умения за весь курс географии и специально уделять внимание подготовке к экзамену, что не всегда возможно в рамках существующего учебного процесса. </w:t>
      </w:r>
    </w:p>
    <w:p w:rsidR="00640462" w:rsidRPr="0067097F" w:rsidRDefault="00640462" w:rsidP="0067097F">
      <w:pPr>
        <w:pStyle w:val="af5"/>
        <w:tabs>
          <w:tab w:val="left" w:pos="0"/>
        </w:tabs>
        <w:ind w:firstLine="567"/>
        <w:jc w:val="both"/>
        <w:rPr>
          <w:rFonts w:ascii="Times New Roman" w:hAnsi="Times New Roman"/>
          <w:sz w:val="28"/>
          <w:szCs w:val="28"/>
          <w:lang w:eastAsia="ru-RU"/>
        </w:rPr>
      </w:pPr>
      <w:r w:rsidRPr="0067097F">
        <w:rPr>
          <w:rFonts w:ascii="Times New Roman" w:hAnsi="Times New Roman"/>
          <w:sz w:val="28"/>
          <w:szCs w:val="28"/>
          <w:lang w:eastAsia="ru-RU"/>
        </w:rPr>
        <w:t xml:space="preserve">Мотивация подготовки учащихся зависит от выбора тех или иных специальностей в </w:t>
      </w:r>
      <w:proofErr w:type="gramStart"/>
      <w:r w:rsidRPr="0067097F">
        <w:rPr>
          <w:rFonts w:ascii="Times New Roman" w:hAnsi="Times New Roman"/>
          <w:sz w:val="28"/>
          <w:szCs w:val="28"/>
          <w:lang w:eastAsia="ru-RU"/>
        </w:rPr>
        <w:t>ВУЗ-ах</w:t>
      </w:r>
      <w:proofErr w:type="gramEnd"/>
      <w:r w:rsidRPr="0067097F">
        <w:rPr>
          <w:rFonts w:ascii="Times New Roman" w:hAnsi="Times New Roman"/>
          <w:sz w:val="28"/>
          <w:szCs w:val="28"/>
          <w:lang w:eastAsia="ru-RU"/>
        </w:rPr>
        <w:t xml:space="preserve">, которые требуют в качестве приёмных экзаменов результаты ЕГЭ по географии. Снижением количества специальностей, где </w:t>
      </w:r>
      <w:proofErr w:type="gramStart"/>
      <w:r w:rsidRPr="0067097F">
        <w:rPr>
          <w:rFonts w:ascii="Times New Roman" w:hAnsi="Times New Roman"/>
          <w:sz w:val="28"/>
          <w:szCs w:val="28"/>
          <w:lang w:eastAsia="ru-RU"/>
        </w:rPr>
        <w:t>требуется результат ЕГЭ по географии в качестве вступительного экзамена вызывает</w:t>
      </w:r>
      <w:proofErr w:type="gramEnd"/>
      <w:r w:rsidRPr="0067097F">
        <w:rPr>
          <w:rFonts w:ascii="Times New Roman" w:hAnsi="Times New Roman"/>
          <w:sz w:val="28"/>
          <w:szCs w:val="28"/>
          <w:lang w:eastAsia="ru-RU"/>
        </w:rPr>
        <w:t xml:space="preserve"> и снижение участников ЕГЭ по географии.</w:t>
      </w:r>
    </w:p>
    <w:p w:rsidR="007A74FB" w:rsidRPr="00632338" w:rsidRDefault="007A74FB" w:rsidP="00A36456">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t>6. СОСТАВИТЕЛИ ОТЧЕТА (</w:t>
      </w:r>
      <w:proofErr w:type="gramStart"/>
      <w:r w:rsidRPr="00632338">
        <w:rPr>
          <w:rFonts w:ascii="Times New Roman" w:hAnsi="Times New Roman"/>
          <w:smallCaps/>
          <w:color w:val="auto"/>
          <w:sz w:val="28"/>
          <w:szCs w:val="28"/>
        </w:rPr>
        <w:t>МЕТОДИЧЕСКОГО АНАЛИЗА</w:t>
      </w:r>
      <w:proofErr w:type="gramEnd"/>
      <w:r w:rsidRPr="00632338">
        <w:rPr>
          <w:rFonts w:ascii="Times New Roman" w:hAnsi="Times New Roman"/>
          <w:smallCaps/>
          <w:color w:val="auto"/>
          <w:sz w:val="28"/>
          <w:szCs w:val="28"/>
        </w:rPr>
        <w:t xml:space="preserve"> ПО </w:t>
      </w:r>
      <w:r w:rsidR="00A36456">
        <w:rPr>
          <w:rFonts w:ascii="Times New Roman" w:hAnsi="Times New Roman"/>
          <w:smallCaps/>
          <w:color w:val="auto"/>
          <w:sz w:val="28"/>
          <w:szCs w:val="28"/>
        </w:rPr>
        <w:t>ГЕОГРАФИИ</w:t>
      </w:r>
      <w:r w:rsidRPr="00632338">
        <w:rPr>
          <w:rFonts w:ascii="Times New Roman" w:hAnsi="Times New Roman"/>
          <w:smallCaps/>
          <w:color w:val="auto"/>
          <w:sz w:val="28"/>
          <w:szCs w:val="28"/>
        </w:rPr>
        <w:t xml:space="preserve">): </w:t>
      </w:r>
    </w:p>
    <w:p w:rsidR="005D6612" w:rsidRPr="002F1B2C" w:rsidRDefault="007A74FB" w:rsidP="005D6612">
      <w:pPr>
        <w:spacing w:after="120"/>
        <w:ind w:firstLine="567"/>
        <w:jc w:val="both"/>
        <w:rPr>
          <w:sz w:val="28"/>
          <w:szCs w:val="28"/>
        </w:rPr>
      </w:pPr>
      <w:r w:rsidRPr="00632338">
        <w:rPr>
          <w:sz w:val="28"/>
          <w:szCs w:val="28"/>
        </w:rPr>
        <w:t xml:space="preserve">Наименование организации, проводящей анализ результатов ЕГЭ по </w:t>
      </w:r>
      <w:r w:rsidR="005D6612">
        <w:rPr>
          <w:sz w:val="28"/>
          <w:szCs w:val="28"/>
        </w:rPr>
        <w:t>географии: Государственное автономное учреждение Республики Карелия «Центр оценки качества образования» (ГАУ РК «ЦОКО»)</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8"/>
        <w:gridCol w:w="5103"/>
        <w:gridCol w:w="1984"/>
      </w:tblGrid>
      <w:tr w:rsidR="007A74FB" w:rsidRPr="00A36456" w:rsidTr="00D71095">
        <w:trPr>
          <w:trHeight w:val="20"/>
        </w:trPr>
        <w:tc>
          <w:tcPr>
            <w:tcW w:w="2978" w:type="dxa"/>
          </w:tcPr>
          <w:p w:rsidR="007A74FB" w:rsidRPr="00A36456" w:rsidRDefault="007A74FB" w:rsidP="00A36456">
            <w:pPr>
              <w:ind w:firstLine="33"/>
              <w:jc w:val="both"/>
              <w:rPr>
                <w:i/>
              </w:rPr>
            </w:pPr>
            <w:r w:rsidRPr="00A36456">
              <w:rPr>
                <w:i/>
              </w:rPr>
              <w:t>Ответственный специалист, выполнявший анализ результатов ЕГЭ по предмету</w:t>
            </w:r>
          </w:p>
        </w:tc>
        <w:tc>
          <w:tcPr>
            <w:tcW w:w="5103" w:type="dxa"/>
          </w:tcPr>
          <w:p w:rsidR="007A74FB" w:rsidRPr="00A36456" w:rsidRDefault="00A36456" w:rsidP="00A36456">
            <w:pPr>
              <w:ind w:firstLine="33"/>
              <w:jc w:val="both"/>
            </w:pPr>
            <w:r w:rsidRPr="00A36456">
              <w:t xml:space="preserve">Полевщикова Надежда Борисовна, </w:t>
            </w:r>
            <w:r w:rsidRPr="00A36456">
              <w:rPr>
                <w:rFonts w:eastAsia="Times New Roman"/>
              </w:rPr>
              <w:t>доцент кафедры географии Института лесных, горных и строительных наук федерального государственного бюджетного образовательного учреждения высшего профессионального образования «Петрозаводский государственный университет»</w:t>
            </w:r>
          </w:p>
        </w:tc>
        <w:tc>
          <w:tcPr>
            <w:tcW w:w="1984" w:type="dxa"/>
          </w:tcPr>
          <w:p w:rsidR="007A74FB" w:rsidRPr="00A36456" w:rsidRDefault="00A36456" w:rsidP="00A36456">
            <w:pPr>
              <w:ind w:firstLine="33"/>
              <w:jc w:val="both"/>
            </w:pPr>
            <w:r w:rsidRPr="00A36456">
              <w:t>Председатель региональной предметной комиссии по географии</w:t>
            </w:r>
          </w:p>
        </w:tc>
      </w:tr>
      <w:tr w:rsidR="00A36456" w:rsidRPr="00A36456" w:rsidTr="00D71095">
        <w:trPr>
          <w:trHeight w:val="20"/>
        </w:trPr>
        <w:tc>
          <w:tcPr>
            <w:tcW w:w="2978" w:type="dxa"/>
          </w:tcPr>
          <w:p w:rsidR="00A36456" w:rsidRPr="00A36456" w:rsidRDefault="00A36456" w:rsidP="00A36456">
            <w:pPr>
              <w:ind w:firstLine="33"/>
              <w:jc w:val="both"/>
              <w:rPr>
                <w:i/>
              </w:rPr>
            </w:pPr>
            <w:r w:rsidRPr="00A36456">
              <w:rPr>
                <w:i/>
              </w:rPr>
              <w:t xml:space="preserve">Специалисты, </w:t>
            </w:r>
            <w:r w:rsidRPr="00A36456">
              <w:rPr>
                <w:i/>
              </w:rPr>
              <w:lastRenderedPageBreak/>
              <w:t>привлекаемые к анализу результатов ЕГЭ по предмету</w:t>
            </w:r>
          </w:p>
        </w:tc>
        <w:tc>
          <w:tcPr>
            <w:tcW w:w="5103" w:type="dxa"/>
          </w:tcPr>
          <w:p w:rsidR="00A36456" w:rsidRPr="00A36456" w:rsidRDefault="00A36456" w:rsidP="00A36456">
            <w:pPr>
              <w:jc w:val="both"/>
              <w:rPr>
                <w:rFonts w:eastAsia="Times New Roman"/>
              </w:rPr>
            </w:pPr>
            <w:r w:rsidRPr="00A36456">
              <w:rPr>
                <w:color w:val="000000"/>
              </w:rPr>
              <w:lastRenderedPageBreak/>
              <w:t xml:space="preserve">Фалёв Сергей Валентинович, учитель </w:t>
            </w:r>
            <w:r w:rsidRPr="00A36456">
              <w:rPr>
                <w:color w:val="000000"/>
              </w:rPr>
              <w:lastRenderedPageBreak/>
              <w:t xml:space="preserve">географии </w:t>
            </w:r>
            <w:r w:rsidRPr="00A36456">
              <w:rPr>
                <w:rFonts w:eastAsia="Times New Roman"/>
              </w:rPr>
              <w:t>муниципального бюджетного общеобразовательного учреждения Петрозаводского городского округа «Гимназия №17»</w:t>
            </w:r>
          </w:p>
          <w:p w:rsidR="00A36456" w:rsidRPr="00A36456" w:rsidRDefault="00A36456" w:rsidP="00A36456">
            <w:pPr>
              <w:jc w:val="both"/>
            </w:pPr>
            <w:r w:rsidRPr="00A36456">
              <w:rPr>
                <w:rFonts w:eastAsia="Times New Roman"/>
              </w:rPr>
              <w:t>Моторина Галина Ивановна, специалист ГАУ РК «ЦОКО»</w:t>
            </w:r>
          </w:p>
        </w:tc>
        <w:tc>
          <w:tcPr>
            <w:tcW w:w="1984" w:type="dxa"/>
          </w:tcPr>
          <w:p w:rsidR="00A36456" w:rsidRPr="00A36456" w:rsidRDefault="00A36456" w:rsidP="00A36456">
            <w:pPr>
              <w:jc w:val="both"/>
            </w:pPr>
            <w:r w:rsidRPr="00A36456">
              <w:lastRenderedPageBreak/>
              <w:t xml:space="preserve">Эксперт </w:t>
            </w:r>
            <w:r w:rsidRPr="00A36456">
              <w:lastRenderedPageBreak/>
              <w:t>предметной комиссии</w:t>
            </w:r>
            <w:r w:rsidR="004B3CBC">
              <w:t xml:space="preserve"> по географии</w:t>
            </w:r>
          </w:p>
          <w:p w:rsidR="004B3CBC" w:rsidRDefault="004B3CBC" w:rsidP="00A36456">
            <w:pPr>
              <w:jc w:val="both"/>
              <w:rPr>
                <w:color w:val="000000"/>
              </w:rPr>
            </w:pPr>
          </w:p>
          <w:p w:rsidR="00A36456" w:rsidRPr="00A36456" w:rsidRDefault="00A36456" w:rsidP="00A36456">
            <w:pPr>
              <w:jc w:val="both"/>
            </w:pPr>
            <w:r w:rsidRPr="00A36456">
              <w:rPr>
                <w:color w:val="000000"/>
              </w:rPr>
              <w:t>Сбор, обобщение, анализ статистических данных ЕГЭ по предмету</w:t>
            </w:r>
          </w:p>
        </w:tc>
      </w:tr>
    </w:tbl>
    <w:p w:rsidR="007A74FB" w:rsidRPr="00632338" w:rsidRDefault="007A74FB" w:rsidP="00246079">
      <w:pPr>
        <w:ind w:firstLine="567"/>
        <w:rPr>
          <w:rFonts w:eastAsia="PMingLiU"/>
          <w:b/>
          <w:bCs/>
          <w:sz w:val="28"/>
          <w:szCs w:val="28"/>
        </w:rPr>
      </w:pPr>
    </w:p>
    <w:p w:rsidR="007A74FB" w:rsidRPr="002570F6" w:rsidRDefault="007A74FB" w:rsidP="002570F6">
      <w:pPr>
        <w:spacing w:after="200" w:line="276" w:lineRule="auto"/>
        <w:ind w:firstLine="567"/>
        <w:jc w:val="center"/>
        <w:rPr>
          <w:b/>
          <w:bCs/>
          <w:sz w:val="36"/>
          <w:szCs w:val="36"/>
        </w:rPr>
      </w:pPr>
      <w:r w:rsidRPr="00632338">
        <w:rPr>
          <w:sz w:val="28"/>
          <w:szCs w:val="28"/>
        </w:rPr>
        <w:br w:type="page"/>
      </w:r>
      <w:r w:rsidR="002570F6" w:rsidRPr="002570F6">
        <w:rPr>
          <w:b/>
          <w:sz w:val="36"/>
          <w:szCs w:val="36"/>
        </w:rPr>
        <w:lastRenderedPageBreak/>
        <w:t>АНГЛИЙСКИЙ ЯЗЫК</w:t>
      </w:r>
      <w:r w:rsidR="002570F6" w:rsidRPr="002570F6">
        <w:rPr>
          <w:b/>
          <w:color w:val="C00000"/>
          <w:sz w:val="36"/>
          <w:szCs w:val="36"/>
        </w:rPr>
        <w:t>*</w:t>
      </w:r>
    </w:p>
    <w:p w:rsidR="007A74FB" w:rsidRPr="00632338" w:rsidRDefault="007A74FB" w:rsidP="00246079">
      <w:pPr>
        <w:pStyle w:val="3"/>
        <w:spacing w:before="0"/>
        <w:ind w:firstLine="567"/>
        <w:rPr>
          <w:rFonts w:ascii="Times New Roman" w:hAnsi="Times New Roman"/>
          <w:color w:val="auto"/>
          <w:sz w:val="28"/>
          <w:szCs w:val="28"/>
        </w:rPr>
      </w:pPr>
      <w:r w:rsidRPr="00632338">
        <w:rPr>
          <w:rFonts w:ascii="Times New Roman" w:hAnsi="Times New Roman"/>
          <w:color w:val="auto"/>
          <w:sz w:val="28"/>
          <w:szCs w:val="28"/>
        </w:rPr>
        <w:t>1. ХАРАКТЕРИСТИКА УЧАСТНИКОВ ЕГЭ ПО УЧЕБНОМУ ПРЕДМЕТУ</w:t>
      </w:r>
      <w:r w:rsidR="002570F6">
        <w:rPr>
          <w:rFonts w:ascii="Times New Roman" w:hAnsi="Times New Roman"/>
          <w:color w:val="auto"/>
          <w:sz w:val="28"/>
          <w:szCs w:val="28"/>
        </w:rPr>
        <w:t xml:space="preserve"> «АНГЛИЙСКИЙ ЯЗЫК»</w:t>
      </w:r>
    </w:p>
    <w:p w:rsidR="007A74FB" w:rsidRPr="00632338" w:rsidRDefault="007A74FB" w:rsidP="00246079">
      <w:pPr>
        <w:ind w:firstLine="567"/>
        <w:jc w:val="both"/>
        <w:rPr>
          <w:sz w:val="28"/>
          <w:szCs w:val="28"/>
        </w:rPr>
      </w:pPr>
      <w:r w:rsidRPr="00632338">
        <w:rPr>
          <w:sz w:val="28"/>
          <w:szCs w:val="28"/>
        </w:rPr>
        <w:t>1.1 Количество участников ЕГЭ по учебному предмету (</w:t>
      </w:r>
      <w:proofErr w:type="gramStart"/>
      <w:r w:rsidRPr="00632338">
        <w:rPr>
          <w:sz w:val="28"/>
          <w:szCs w:val="28"/>
        </w:rPr>
        <w:t>за</w:t>
      </w:r>
      <w:proofErr w:type="gramEnd"/>
      <w:r w:rsidRPr="00632338">
        <w:rPr>
          <w:sz w:val="28"/>
          <w:szCs w:val="28"/>
        </w:rPr>
        <w:t xml:space="preserve"> последние 3 года)</w:t>
      </w:r>
    </w:p>
    <w:p w:rsidR="007A74FB" w:rsidRPr="002570F6" w:rsidRDefault="007A74FB" w:rsidP="00246079">
      <w:pPr>
        <w:ind w:firstLine="567"/>
        <w:jc w:val="right"/>
        <w:rPr>
          <w:i/>
        </w:rPr>
      </w:pPr>
      <w:r w:rsidRPr="002570F6">
        <w:rPr>
          <w:i/>
        </w:rPr>
        <w:t>Таблица 1</w:t>
      </w:r>
    </w:p>
    <w:tbl>
      <w:tblPr>
        <w:tblW w:w="5249"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5"/>
        <w:gridCol w:w="850"/>
        <w:gridCol w:w="1678"/>
        <w:gridCol w:w="873"/>
        <w:gridCol w:w="1653"/>
        <w:gridCol w:w="900"/>
        <w:gridCol w:w="1626"/>
      </w:tblGrid>
      <w:tr w:rsidR="007A74FB" w:rsidRPr="00632338" w:rsidTr="00625B03">
        <w:trPr>
          <w:trHeight w:val="20"/>
          <w:jc w:val="center"/>
        </w:trPr>
        <w:tc>
          <w:tcPr>
            <w:tcW w:w="1336" w:type="pct"/>
            <w:vMerge w:val="restart"/>
            <w:vAlign w:val="center"/>
          </w:tcPr>
          <w:p w:rsidR="007A74FB" w:rsidRPr="00632338" w:rsidRDefault="007A74FB" w:rsidP="00C1463C">
            <w:pPr>
              <w:tabs>
                <w:tab w:val="left" w:pos="10320"/>
              </w:tabs>
              <w:jc w:val="center"/>
              <w:rPr>
                <w:b/>
                <w:noProof/>
                <w:sz w:val="28"/>
                <w:szCs w:val="28"/>
              </w:rPr>
            </w:pPr>
            <w:r w:rsidRPr="00632338">
              <w:rPr>
                <w:b/>
                <w:noProof/>
                <w:sz w:val="28"/>
                <w:szCs w:val="28"/>
              </w:rPr>
              <w:t>Учебный предмет</w:t>
            </w:r>
          </w:p>
        </w:tc>
        <w:tc>
          <w:tcPr>
            <w:tcW w:w="1222" w:type="pct"/>
            <w:gridSpan w:val="2"/>
          </w:tcPr>
          <w:p w:rsidR="007A74FB" w:rsidRPr="00632338" w:rsidRDefault="007A74FB" w:rsidP="00C1463C">
            <w:pPr>
              <w:tabs>
                <w:tab w:val="left" w:pos="10320"/>
              </w:tabs>
              <w:jc w:val="center"/>
              <w:rPr>
                <w:b/>
                <w:noProof/>
                <w:sz w:val="28"/>
                <w:szCs w:val="28"/>
              </w:rPr>
            </w:pPr>
            <w:r w:rsidRPr="00632338">
              <w:rPr>
                <w:b/>
                <w:noProof/>
                <w:sz w:val="28"/>
                <w:szCs w:val="28"/>
              </w:rPr>
              <w:t>2015</w:t>
            </w:r>
          </w:p>
        </w:tc>
        <w:tc>
          <w:tcPr>
            <w:tcW w:w="1221" w:type="pct"/>
            <w:gridSpan w:val="2"/>
          </w:tcPr>
          <w:p w:rsidR="007A74FB" w:rsidRPr="00632338" w:rsidRDefault="007A74FB" w:rsidP="00C1463C">
            <w:pPr>
              <w:tabs>
                <w:tab w:val="left" w:pos="10320"/>
              </w:tabs>
              <w:jc w:val="center"/>
              <w:rPr>
                <w:b/>
                <w:noProof/>
                <w:sz w:val="28"/>
                <w:szCs w:val="28"/>
              </w:rPr>
            </w:pPr>
            <w:r w:rsidRPr="00632338">
              <w:rPr>
                <w:b/>
                <w:noProof/>
                <w:sz w:val="28"/>
                <w:szCs w:val="28"/>
              </w:rPr>
              <w:t>2016</w:t>
            </w:r>
          </w:p>
        </w:tc>
        <w:tc>
          <w:tcPr>
            <w:tcW w:w="1221" w:type="pct"/>
            <w:gridSpan w:val="2"/>
          </w:tcPr>
          <w:p w:rsidR="007A74FB" w:rsidRPr="00632338" w:rsidRDefault="007A74FB" w:rsidP="00C1463C">
            <w:pPr>
              <w:tabs>
                <w:tab w:val="left" w:pos="10320"/>
              </w:tabs>
              <w:jc w:val="center"/>
              <w:rPr>
                <w:b/>
                <w:noProof/>
                <w:sz w:val="28"/>
                <w:szCs w:val="28"/>
              </w:rPr>
            </w:pPr>
            <w:r w:rsidRPr="00632338">
              <w:rPr>
                <w:b/>
                <w:noProof/>
                <w:sz w:val="28"/>
                <w:szCs w:val="28"/>
              </w:rPr>
              <w:t>2017</w:t>
            </w:r>
          </w:p>
        </w:tc>
      </w:tr>
      <w:tr w:rsidR="00C1463C" w:rsidRPr="00632338" w:rsidTr="00625B03">
        <w:trPr>
          <w:trHeight w:val="20"/>
          <w:jc w:val="center"/>
        </w:trPr>
        <w:tc>
          <w:tcPr>
            <w:tcW w:w="1336" w:type="pct"/>
            <w:vMerge/>
          </w:tcPr>
          <w:p w:rsidR="007A74FB" w:rsidRPr="00632338" w:rsidRDefault="007A74FB" w:rsidP="00C1463C">
            <w:pPr>
              <w:tabs>
                <w:tab w:val="left" w:pos="10320"/>
              </w:tabs>
              <w:rPr>
                <w:b/>
                <w:noProof/>
                <w:sz w:val="28"/>
                <w:szCs w:val="28"/>
              </w:rPr>
            </w:pPr>
          </w:p>
        </w:tc>
        <w:tc>
          <w:tcPr>
            <w:tcW w:w="411" w:type="pct"/>
            <w:vAlign w:val="center"/>
          </w:tcPr>
          <w:p w:rsidR="007A74FB" w:rsidRPr="00632338" w:rsidRDefault="007A74FB" w:rsidP="00C1463C">
            <w:pPr>
              <w:tabs>
                <w:tab w:val="left" w:pos="10320"/>
              </w:tabs>
              <w:jc w:val="center"/>
              <w:rPr>
                <w:noProof/>
                <w:sz w:val="28"/>
                <w:szCs w:val="28"/>
              </w:rPr>
            </w:pPr>
            <w:r w:rsidRPr="00632338">
              <w:rPr>
                <w:noProof/>
                <w:sz w:val="28"/>
                <w:szCs w:val="28"/>
              </w:rPr>
              <w:t>чел.</w:t>
            </w:r>
          </w:p>
        </w:tc>
        <w:tc>
          <w:tcPr>
            <w:tcW w:w="811" w:type="pct"/>
            <w:vAlign w:val="center"/>
          </w:tcPr>
          <w:p w:rsidR="007A74FB" w:rsidRPr="00632338" w:rsidRDefault="007A74FB" w:rsidP="00C1463C">
            <w:pPr>
              <w:tabs>
                <w:tab w:val="left" w:pos="10320"/>
              </w:tabs>
              <w:jc w:val="center"/>
              <w:rPr>
                <w:noProof/>
                <w:sz w:val="28"/>
                <w:szCs w:val="28"/>
              </w:rPr>
            </w:pPr>
            <w:r w:rsidRPr="00632338">
              <w:rPr>
                <w:noProof/>
                <w:sz w:val="28"/>
                <w:szCs w:val="28"/>
              </w:rPr>
              <w:t>% от общего числа участников</w:t>
            </w:r>
          </w:p>
        </w:tc>
        <w:tc>
          <w:tcPr>
            <w:tcW w:w="422" w:type="pct"/>
            <w:vAlign w:val="center"/>
          </w:tcPr>
          <w:p w:rsidR="007A74FB" w:rsidRPr="00632338" w:rsidRDefault="007A74FB" w:rsidP="00C1463C">
            <w:pPr>
              <w:tabs>
                <w:tab w:val="left" w:pos="10320"/>
              </w:tabs>
              <w:jc w:val="center"/>
              <w:rPr>
                <w:noProof/>
                <w:sz w:val="28"/>
                <w:szCs w:val="28"/>
              </w:rPr>
            </w:pPr>
            <w:r w:rsidRPr="00632338">
              <w:rPr>
                <w:noProof/>
                <w:sz w:val="28"/>
                <w:szCs w:val="28"/>
              </w:rPr>
              <w:t>чел.</w:t>
            </w:r>
          </w:p>
        </w:tc>
        <w:tc>
          <w:tcPr>
            <w:tcW w:w="799" w:type="pct"/>
            <w:vAlign w:val="center"/>
          </w:tcPr>
          <w:p w:rsidR="007A74FB" w:rsidRPr="00632338" w:rsidRDefault="007A74FB" w:rsidP="00C1463C">
            <w:pPr>
              <w:tabs>
                <w:tab w:val="left" w:pos="10320"/>
              </w:tabs>
              <w:jc w:val="center"/>
              <w:rPr>
                <w:noProof/>
                <w:sz w:val="28"/>
                <w:szCs w:val="28"/>
              </w:rPr>
            </w:pPr>
            <w:r w:rsidRPr="00632338">
              <w:rPr>
                <w:noProof/>
                <w:sz w:val="28"/>
                <w:szCs w:val="28"/>
              </w:rPr>
              <w:t>% от общего числа участников</w:t>
            </w:r>
          </w:p>
        </w:tc>
        <w:tc>
          <w:tcPr>
            <w:tcW w:w="435" w:type="pct"/>
            <w:vAlign w:val="center"/>
          </w:tcPr>
          <w:p w:rsidR="007A74FB" w:rsidRPr="00632338" w:rsidRDefault="007A74FB" w:rsidP="00C1463C">
            <w:pPr>
              <w:tabs>
                <w:tab w:val="left" w:pos="10320"/>
              </w:tabs>
              <w:jc w:val="center"/>
              <w:rPr>
                <w:noProof/>
                <w:sz w:val="28"/>
                <w:szCs w:val="28"/>
              </w:rPr>
            </w:pPr>
            <w:r w:rsidRPr="00632338">
              <w:rPr>
                <w:noProof/>
                <w:sz w:val="28"/>
                <w:szCs w:val="28"/>
              </w:rPr>
              <w:t>чел.</w:t>
            </w:r>
          </w:p>
        </w:tc>
        <w:tc>
          <w:tcPr>
            <w:tcW w:w="786" w:type="pct"/>
            <w:vAlign w:val="center"/>
          </w:tcPr>
          <w:p w:rsidR="007A74FB" w:rsidRPr="00632338" w:rsidRDefault="007A74FB" w:rsidP="00C1463C">
            <w:pPr>
              <w:tabs>
                <w:tab w:val="left" w:pos="10320"/>
              </w:tabs>
              <w:jc w:val="center"/>
              <w:rPr>
                <w:noProof/>
                <w:sz w:val="28"/>
                <w:szCs w:val="28"/>
              </w:rPr>
            </w:pPr>
            <w:r w:rsidRPr="00632338">
              <w:rPr>
                <w:noProof/>
                <w:sz w:val="28"/>
                <w:szCs w:val="28"/>
              </w:rPr>
              <w:t>% от общего числа участников</w:t>
            </w:r>
          </w:p>
        </w:tc>
      </w:tr>
      <w:tr w:rsidR="00625B03" w:rsidRPr="00632338" w:rsidTr="00625B03">
        <w:trPr>
          <w:trHeight w:val="20"/>
          <w:jc w:val="center"/>
        </w:trPr>
        <w:tc>
          <w:tcPr>
            <w:tcW w:w="1336" w:type="pct"/>
            <w:vAlign w:val="center"/>
          </w:tcPr>
          <w:p w:rsidR="00625B03" w:rsidRPr="00DD2F53" w:rsidRDefault="00625B03" w:rsidP="00040E8C">
            <w:pPr>
              <w:tabs>
                <w:tab w:val="left" w:pos="10320"/>
              </w:tabs>
              <w:rPr>
                <w:sz w:val="28"/>
              </w:rPr>
            </w:pPr>
            <w:r>
              <w:rPr>
                <w:sz w:val="28"/>
              </w:rPr>
              <w:t>Английский язык</w:t>
            </w:r>
          </w:p>
        </w:tc>
        <w:tc>
          <w:tcPr>
            <w:tcW w:w="411" w:type="pct"/>
            <w:vAlign w:val="center"/>
          </w:tcPr>
          <w:p w:rsidR="00625B03" w:rsidRPr="00BA5B40" w:rsidRDefault="00625B03" w:rsidP="00040E8C">
            <w:pPr>
              <w:pStyle w:val="af5"/>
              <w:jc w:val="center"/>
              <w:rPr>
                <w:rFonts w:ascii="Times New Roman" w:hAnsi="Times New Roman"/>
                <w:sz w:val="28"/>
                <w:szCs w:val="28"/>
              </w:rPr>
            </w:pPr>
            <w:r w:rsidRPr="00BA5B40">
              <w:rPr>
                <w:rFonts w:ascii="Times New Roman" w:hAnsi="Times New Roman"/>
                <w:sz w:val="28"/>
                <w:szCs w:val="28"/>
              </w:rPr>
              <w:t>411</w:t>
            </w:r>
          </w:p>
        </w:tc>
        <w:tc>
          <w:tcPr>
            <w:tcW w:w="811" w:type="pct"/>
            <w:vAlign w:val="center"/>
          </w:tcPr>
          <w:p w:rsidR="00625B03" w:rsidRPr="00BA5B40" w:rsidRDefault="00625B03" w:rsidP="00040E8C">
            <w:pPr>
              <w:pStyle w:val="af5"/>
              <w:jc w:val="center"/>
              <w:rPr>
                <w:rFonts w:ascii="Times New Roman" w:hAnsi="Times New Roman"/>
                <w:sz w:val="28"/>
                <w:szCs w:val="28"/>
              </w:rPr>
            </w:pPr>
            <w:r w:rsidRPr="00BA5B40">
              <w:rPr>
                <w:rFonts w:ascii="Times New Roman" w:hAnsi="Times New Roman"/>
                <w:sz w:val="28"/>
                <w:szCs w:val="28"/>
              </w:rPr>
              <w:t>11,3%</w:t>
            </w:r>
          </w:p>
        </w:tc>
        <w:tc>
          <w:tcPr>
            <w:tcW w:w="422" w:type="pct"/>
            <w:vAlign w:val="center"/>
          </w:tcPr>
          <w:p w:rsidR="00625B03" w:rsidRPr="00BA5B40" w:rsidRDefault="00625B03" w:rsidP="00040E8C">
            <w:pPr>
              <w:jc w:val="center"/>
              <w:rPr>
                <w:sz w:val="28"/>
                <w:szCs w:val="28"/>
              </w:rPr>
            </w:pPr>
            <w:r w:rsidRPr="00BA5B40">
              <w:rPr>
                <w:sz w:val="28"/>
                <w:szCs w:val="28"/>
              </w:rPr>
              <w:t>381</w:t>
            </w:r>
          </w:p>
        </w:tc>
        <w:tc>
          <w:tcPr>
            <w:tcW w:w="799" w:type="pct"/>
            <w:vAlign w:val="center"/>
          </w:tcPr>
          <w:p w:rsidR="00625B03" w:rsidRPr="00BA5B40" w:rsidRDefault="00625B03" w:rsidP="00040E8C">
            <w:pPr>
              <w:jc w:val="center"/>
              <w:rPr>
                <w:sz w:val="28"/>
                <w:szCs w:val="28"/>
              </w:rPr>
            </w:pPr>
            <w:r w:rsidRPr="00BA5B40">
              <w:rPr>
                <w:sz w:val="28"/>
                <w:szCs w:val="28"/>
              </w:rPr>
              <w:t>11,2%</w:t>
            </w:r>
          </w:p>
        </w:tc>
        <w:tc>
          <w:tcPr>
            <w:tcW w:w="435" w:type="pct"/>
            <w:vAlign w:val="bottom"/>
          </w:tcPr>
          <w:p w:rsidR="00625B03" w:rsidRPr="00625B03" w:rsidRDefault="00625B03" w:rsidP="00625B03">
            <w:pPr>
              <w:jc w:val="center"/>
              <w:rPr>
                <w:sz w:val="28"/>
                <w:szCs w:val="28"/>
              </w:rPr>
            </w:pPr>
            <w:r w:rsidRPr="00625B03">
              <w:rPr>
                <w:sz w:val="28"/>
                <w:szCs w:val="28"/>
              </w:rPr>
              <w:t>372</w:t>
            </w:r>
          </w:p>
        </w:tc>
        <w:tc>
          <w:tcPr>
            <w:tcW w:w="786" w:type="pct"/>
            <w:vAlign w:val="bottom"/>
          </w:tcPr>
          <w:p w:rsidR="00625B03" w:rsidRPr="00625B03" w:rsidRDefault="00625B03" w:rsidP="00625B03">
            <w:pPr>
              <w:jc w:val="center"/>
              <w:rPr>
                <w:color w:val="000000"/>
                <w:sz w:val="28"/>
                <w:szCs w:val="28"/>
              </w:rPr>
            </w:pPr>
            <w:r w:rsidRPr="00625B03">
              <w:rPr>
                <w:color w:val="000000"/>
                <w:sz w:val="28"/>
                <w:szCs w:val="28"/>
              </w:rPr>
              <w:t>10,9%</w:t>
            </w:r>
          </w:p>
        </w:tc>
      </w:tr>
      <w:tr w:rsidR="00625B03" w:rsidRPr="00632338" w:rsidTr="00625B03">
        <w:trPr>
          <w:trHeight w:val="20"/>
          <w:jc w:val="center"/>
        </w:trPr>
        <w:tc>
          <w:tcPr>
            <w:tcW w:w="1336" w:type="pct"/>
            <w:vAlign w:val="center"/>
          </w:tcPr>
          <w:p w:rsidR="00625B03" w:rsidRDefault="00625B03" w:rsidP="00040E8C">
            <w:pPr>
              <w:tabs>
                <w:tab w:val="left" w:pos="10320"/>
              </w:tabs>
              <w:rPr>
                <w:sz w:val="28"/>
              </w:rPr>
            </w:pPr>
            <w:r>
              <w:rPr>
                <w:sz w:val="28"/>
              </w:rPr>
              <w:t>Немецкий язык</w:t>
            </w:r>
          </w:p>
        </w:tc>
        <w:tc>
          <w:tcPr>
            <w:tcW w:w="411" w:type="pct"/>
            <w:vAlign w:val="center"/>
          </w:tcPr>
          <w:p w:rsidR="00625B03" w:rsidRPr="00BA5B40" w:rsidRDefault="00625B03" w:rsidP="00040E8C">
            <w:pPr>
              <w:pStyle w:val="af5"/>
              <w:jc w:val="center"/>
              <w:rPr>
                <w:rFonts w:ascii="Times New Roman" w:hAnsi="Times New Roman"/>
                <w:sz w:val="28"/>
                <w:szCs w:val="28"/>
              </w:rPr>
            </w:pPr>
            <w:r w:rsidRPr="00BA5B40">
              <w:rPr>
                <w:rFonts w:ascii="Times New Roman" w:hAnsi="Times New Roman"/>
                <w:sz w:val="28"/>
                <w:szCs w:val="28"/>
              </w:rPr>
              <w:t>6</w:t>
            </w:r>
          </w:p>
        </w:tc>
        <w:tc>
          <w:tcPr>
            <w:tcW w:w="811" w:type="pct"/>
            <w:vAlign w:val="center"/>
          </w:tcPr>
          <w:p w:rsidR="00625B03" w:rsidRPr="00BA5B40" w:rsidRDefault="00625B03" w:rsidP="00040E8C">
            <w:pPr>
              <w:pStyle w:val="af5"/>
              <w:jc w:val="center"/>
              <w:rPr>
                <w:rFonts w:ascii="Times New Roman" w:hAnsi="Times New Roman"/>
                <w:sz w:val="28"/>
                <w:szCs w:val="28"/>
              </w:rPr>
            </w:pPr>
            <w:r w:rsidRPr="00BA5B40">
              <w:rPr>
                <w:rFonts w:ascii="Times New Roman" w:hAnsi="Times New Roman"/>
                <w:sz w:val="28"/>
                <w:szCs w:val="28"/>
              </w:rPr>
              <w:t>0,2%</w:t>
            </w:r>
          </w:p>
        </w:tc>
        <w:tc>
          <w:tcPr>
            <w:tcW w:w="422" w:type="pct"/>
            <w:vAlign w:val="center"/>
          </w:tcPr>
          <w:p w:rsidR="00625B03" w:rsidRPr="00BA5B40" w:rsidRDefault="00625B03" w:rsidP="00040E8C">
            <w:pPr>
              <w:jc w:val="center"/>
              <w:rPr>
                <w:sz w:val="28"/>
                <w:szCs w:val="28"/>
              </w:rPr>
            </w:pPr>
            <w:r w:rsidRPr="00BA5B40">
              <w:rPr>
                <w:sz w:val="28"/>
                <w:szCs w:val="28"/>
              </w:rPr>
              <w:t>9</w:t>
            </w:r>
          </w:p>
        </w:tc>
        <w:tc>
          <w:tcPr>
            <w:tcW w:w="799" w:type="pct"/>
            <w:vAlign w:val="center"/>
          </w:tcPr>
          <w:p w:rsidR="00625B03" w:rsidRPr="00BA5B40" w:rsidRDefault="00625B03" w:rsidP="00040E8C">
            <w:pPr>
              <w:jc w:val="center"/>
              <w:rPr>
                <w:sz w:val="28"/>
                <w:szCs w:val="28"/>
              </w:rPr>
            </w:pPr>
            <w:r w:rsidRPr="00BA5B40">
              <w:rPr>
                <w:sz w:val="28"/>
                <w:szCs w:val="28"/>
              </w:rPr>
              <w:t>0,3%</w:t>
            </w:r>
          </w:p>
        </w:tc>
        <w:tc>
          <w:tcPr>
            <w:tcW w:w="435" w:type="pct"/>
            <w:vAlign w:val="bottom"/>
          </w:tcPr>
          <w:p w:rsidR="00625B03" w:rsidRPr="00625B03" w:rsidRDefault="00625B03" w:rsidP="00625B03">
            <w:pPr>
              <w:jc w:val="center"/>
              <w:rPr>
                <w:sz w:val="28"/>
                <w:szCs w:val="28"/>
              </w:rPr>
            </w:pPr>
            <w:r w:rsidRPr="00625B03">
              <w:rPr>
                <w:sz w:val="28"/>
                <w:szCs w:val="28"/>
              </w:rPr>
              <w:t>6</w:t>
            </w:r>
          </w:p>
        </w:tc>
        <w:tc>
          <w:tcPr>
            <w:tcW w:w="786" w:type="pct"/>
            <w:vAlign w:val="bottom"/>
          </w:tcPr>
          <w:p w:rsidR="00625B03" w:rsidRPr="00625B03" w:rsidRDefault="00625B03" w:rsidP="00625B03">
            <w:pPr>
              <w:jc w:val="center"/>
              <w:rPr>
                <w:color w:val="000000"/>
                <w:sz w:val="28"/>
                <w:szCs w:val="28"/>
              </w:rPr>
            </w:pPr>
            <w:r w:rsidRPr="00625B03">
              <w:rPr>
                <w:color w:val="000000"/>
                <w:sz w:val="28"/>
                <w:szCs w:val="28"/>
              </w:rPr>
              <w:t>0,2%</w:t>
            </w:r>
          </w:p>
        </w:tc>
      </w:tr>
      <w:tr w:rsidR="00625B03" w:rsidRPr="00632338" w:rsidTr="00625B03">
        <w:trPr>
          <w:trHeight w:val="20"/>
          <w:jc w:val="center"/>
        </w:trPr>
        <w:tc>
          <w:tcPr>
            <w:tcW w:w="1336" w:type="pct"/>
            <w:vAlign w:val="center"/>
          </w:tcPr>
          <w:p w:rsidR="00625B03" w:rsidRDefault="00625B03" w:rsidP="00040E8C">
            <w:pPr>
              <w:tabs>
                <w:tab w:val="left" w:pos="10320"/>
              </w:tabs>
              <w:rPr>
                <w:sz w:val="28"/>
              </w:rPr>
            </w:pPr>
            <w:r>
              <w:rPr>
                <w:sz w:val="28"/>
              </w:rPr>
              <w:t>Французский язык</w:t>
            </w:r>
          </w:p>
        </w:tc>
        <w:tc>
          <w:tcPr>
            <w:tcW w:w="411" w:type="pct"/>
            <w:vAlign w:val="center"/>
          </w:tcPr>
          <w:p w:rsidR="00625B03" w:rsidRPr="00BA5B40" w:rsidRDefault="00625B03" w:rsidP="00040E8C">
            <w:pPr>
              <w:pStyle w:val="af5"/>
              <w:jc w:val="center"/>
              <w:rPr>
                <w:rFonts w:ascii="Times New Roman" w:hAnsi="Times New Roman"/>
                <w:sz w:val="28"/>
                <w:szCs w:val="28"/>
              </w:rPr>
            </w:pPr>
            <w:r w:rsidRPr="00BA5B40">
              <w:rPr>
                <w:rFonts w:ascii="Times New Roman" w:hAnsi="Times New Roman"/>
                <w:sz w:val="28"/>
                <w:szCs w:val="28"/>
              </w:rPr>
              <w:t>3</w:t>
            </w:r>
          </w:p>
        </w:tc>
        <w:tc>
          <w:tcPr>
            <w:tcW w:w="811" w:type="pct"/>
            <w:vAlign w:val="center"/>
          </w:tcPr>
          <w:p w:rsidR="00625B03" w:rsidRPr="00BA5B40" w:rsidRDefault="00625B03" w:rsidP="00040E8C">
            <w:pPr>
              <w:pStyle w:val="af5"/>
              <w:jc w:val="center"/>
              <w:rPr>
                <w:rFonts w:ascii="Times New Roman" w:hAnsi="Times New Roman"/>
                <w:sz w:val="28"/>
                <w:szCs w:val="28"/>
              </w:rPr>
            </w:pPr>
            <w:r w:rsidRPr="00BA5B40">
              <w:rPr>
                <w:rFonts w:ascii="Times New Roman" w:hAnsi="Times New Roman"/>
                <w:sz w:val="28"/>
                <w:szCs w:val="28"/>
              </w:rPr>
              <w:t>0,1%</w:t>
            </w:r>
          </w:p>
        </w:tc>
        <w:tc>
          <w:tcPr>
            <w:tcW w:w="422" w:type="pct"/>
            <w:vAlign w:val="center"/>
          </w:tcPr>
          <w:p w:rsidR="00625B03" w:rsidRPr="00BA5B40" w:rsidRDefault="00625B03" w:rsidP="00040E8C">
            <w:pPr>
              <w:jc w:val="center"/>
              <w:rPr>
                <w:sz w:val="28"/>
                <w:szCs w:val="28"/>
              </w:rPr>
            </w:pPr>
            <w:r w:rsidRPr="00BA5B40">
              <w:rPr>
                <w:sz w:val="28"/>
                <w:szCs w:val="28"/>
              </w:rPr>
              <w:t>3</w:t>
            </w:r>
          </w:p>
        </w:tc>
        <w:tc>
          <w:tcPr>
            <w:tcW w:w="799" w:type="pct"/>
            <w:vAlign w:val="center"/>
          </w:tcPr>
          <w:p w:rsidR="00625B03" w:rsidRPr="00BA5B40" w:rsidRDefault="00625B03" w:rsidP="00040E8C">
            <w:pPr>
              <w:jc w:val="center"/>
              <w:rPr>
                <w:sz w:val="28"/>
                <w:szCs w:val="28"/>
              </w:rPr>
            </w:pPr>
            <w:r w:rsidRPr="00BA5B40">
              <w:rPr>
                <w:sz w:val="28"/>
                <w:szCs w:val="28"/>
              </w:rPr>
              <w:t>0,1%</w:t>
            </w:r>
          </w:p>
        </w:tc>
        <w:tc>
          <w:tcPr>
            <w:tcW w:w="435" w:type="pct"/>
            <w:vAlign w:val="bottom"/>
          </w:tcPr>
          <w:p w:rsidR="00625B03" w:rsidRPr="00625B03" w:rsidRDefault="00625B03" w:rsidP="00625B03">
            <w:pPr>
              <w:jc w:val="center"/>
              <w:rPr>
                <w:sz w:val="28"/>
                <w:szCs w:val="28"/>
              </w:rPr>
            </w:pPr>
            <w:r w:rsidRPr="00625B03">
              <w:rPr>
                <w:sz w:val="28"/>
                <w:szCs w:val="28"/>
              </w:rPr>
              <w:t>2</w:t>
            </w:r>
          </w:p>
        </w:tc>
        <w:tc>
          <w:tcPr>
            <w:tcW w:w="786" w:type="pct"/>
            <w:vAlign w:val="bottom"/>
          </w:tcPr>
          <w:p w:rsidR="00625B03" w:rsidRPr="00625B03" w:rsidRDefault="00625B03" w:rsidP="00625B03">
            <w:pPr>
              <w:jc w:val="center"/>
              <w:rPr>
                <w:color w:val="000000"/>
                <w:sz w:val="28"/>
                <w:szCs w:val="28"/>
              </w:rPr>
            </w:pPr>
            <w:r w:rsidRPr="00625B03">
              <w:rPr>
                <w:color w:val="000000"/>
                <w:sz w:val="28"/>
                <w:szCs w:val="28"/>
              </w:rPr>
              <w:t>0,1%</w:t>
            </w:r>
          </w:p>
        </w:tc>
      </w:tr>
    </w:tbl>
    <w:p w:rsidR="002570F6" w:rsidRPr="009D3FB6" w:rsidRDefault="002570F6" w:rsidP="002570F6">
      <w:pPr>
        <w:jc w:val="both"/>
      </w:pPr>
      <w:proofErr w:type="gramStart"/>
      <w:r w:rsidRPr="00535945">
        <w:rPr>
          <w:color w:val="FF0000"/>
          <w:sz w:val="32"/>
          <w:szCs w:val="32"/>
        </w:rPr>
        <w:t>*</w:t>
      </w:r>
      <w:r w:rsidRPr="009D3FB6">
        <w:t xml:space="preserve">Поскольку доля участников ЕГЭ по немецкому и французскому языкам недостаточна для проведения статистического анализа, </w:t>
      </w:r>
      <w:r>
        <w:t xml:space="preserve">в дальнейшем </w:t>
      </w:r>
      <w:r w:rsidRPr="009D3FB6">
        <w:t>приводятся данные только по английскому языку.</w:t>
      </w:r>
      <w:proofErr w:type="gramEnd"/>
    </w:p>
    <w:p w:rsidR="000A17D8" w:rsidRPr="00F843C6" w:rsidRDefault="000A17D8" w:rsidP="000A17D8">
      <w:pPr>
        <w:spacing w:before="120"/>
        <w:ind w:firstLine="567"/>
        <w:rPr>
          <w:sz w:val="28"/>
          <w:szCs w:val="28"/>
        </w:rPr>
      </w:pPr>
      <w:r w:rsidRPr="00F843C6">
        <w:rPr>
          <w:sz w:val="28"/>
          <w:szCs w:val="28"/>
        </w:rPr>
        <w:t>1.2 Процент юношей и девушек</w:t>
      </w:r>
    </w:p>
    <w:p w:rsidR="000A17D8" w:rsidRPr="00F66380" w:rsidRDefault="000A17D8" w:rsidP="000A17D8">
      <w:pPr>
        <w:ind w:firstLine="567"/>
        <w:jc w:val="both"/>
        <w:rPr>
          <w:sz w:val="28"/>
          <w:szCs w:val="28"/>
        </w:rPr>
      </w:pPr>
      <w:r w:rsidRPr="00F66380">
        <w:rPr>
          <w:sz w:val="28"/>
          <w:szCs w:val="28"/>
        </w:rPr>
        <w:t xml:space="preserve">В 2017 году единый государственный экзамен по </w:t>
      </w:r>
      <w:r w:rsidR="003C33C4">
        <w:rPr>
          <w:sz w:val="28"/>
          <w:szCs w:val="28"/>
        </w:rPr>
        <w:t>английскому языку</w:t>
      </w:r>
      <w:r>
        <w:rPr>
          <w:sz w:val="28"/>
          <w:szCs w:val="28"/>
        </w:rPr>
        <w:t xml:space="preserve"> </w:t>
      </w:r>
      <w:r w:rsidRPr="00F66380">
        <w:rPr>
          <w:sz w:val="28"/>
          <w:szCs w:val="28"/>
        </w:rPr>
        <w:t xml:space="preserve">сдавали </w:t>
      </w:r>
      <w:r w:rsidR="003C33C4">
        <w:rPr>
          <w:sz w:val="28"/>
          <w:szCs w:val="28"/>
        </w:rPr>
        <w:t>260</w:t>
      </w:r>
      <w:r w:rsidRPr="00F66380">
        <w:rPr>
          <w:sz w:val="28"/>
          <w:szCs w:val="28"/>
        </w:rPr>
        <w:t xml:space="preserve"> девуш</w:t>
      </w:r>
      <w:r w:rsidR="00AB3142">
        <w:rPr>
          <w:sz w:val="28"/>
          <w:szCs w:val="28"/>
        </w:rPr>
        <w:t>е</w:t>
      </w:r>
      <w:r>
        <w:rPr>
          <w:sz w:val="28"/>
          <w:szCs w:val="28"/>
        </w:rPr>
        <w:t>к</w:t>
      </w:r>
      <w:r w:rsidRPr="00F66380">
        <w:rPr>
          <w:sz w:val="28"/>
          <w:szCs w:val="28"/>
        </w:rPr>
        <w:t xml:space="preserve"> (</w:t>
      </w:r>
      <w:r w:rsidR="003C33C4">
        <w:rPr>
          <w:sz w:val="28"/>
          <w:szCs w:val="28"/>
        </w:rPr>
        <w:t>69,9</w:t>
      </w:r>
      <w:r w:rsidRPr="00F66380">
        <w:rPr>
          <w:sz w:val="28"/>
          <w:szCs w:val="28"/>
        </w:rPr>
        <w:t xml:space="preserve">%) и </w:t>
      </w:r>
      <w:r w:rsidR="003C33C4">
        <w:rPr>
          <w:sz w:val="28"/>
          <w:szCs w:val="28"/>
        </w:rPr>
        <w:t>112</w:t>
      </w:r>
      <w:r w:rsidRPr="00F66380">
        <w:rPr>
          <w:sz w:val="28"/>
          <w:szCs w:val="28"/>
        </w:rPr>
        <w:t xml:space="preserve"> юнош</w:t>
      </w:r>
      <w:r>
        <w:rPr>
          <w:sz w:val="28"/>
          <w:szCs w:val="28"/>
        </w:rPr>
        <w:t>ей</w:t>
      </w:r>
      <w:r w:rsidRPr="00F66380">
        <w:rPr>
          <w:sz w:val="28"/>
          <w:szCs w:val="28"/>
        </w:rPr>
        <w:t xml:space="preserve"> (</w:t>
      </w:r>
      <w:r w:rsidR="003C33C4">
        <w:rPr>
          <w:sz w:val="28"/>
          <w:szCs w:val="28"/>
        </w:rPr>
        <w:t>30,1</w:t>
      </w:r>
      <w:r w:rsidRPr="00F66380">
        <w:rPr>
          <w:sz w:val="28"/>
          <w:szCs w:val="28"/>
        </w:rPr>
        <w:t>%).</w:t>
      </w:r>
    </w:p>
    <w:p w:rsidR="000A17D8" w:rsidRPr="00DA5AC6" w:rsidRDefault="000A17D8" w:rsidP="000A17D8">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0A17D8" w:rsidRPr="00273F9B" w:rsidRDefault="000A17D8" w:rsidP="000A17D8">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0A17D8" w:rsidRPr="00DA141D" w:rsidTr="00040E8C">
        <w:trPr>
          <w:trHeight w:val="20"/>
        </w:trPr>
        <w:tc>
          <w:tcPr>
            <w:tcW w:w="6426" w:type="dxa"/>
            <w:vMerge w:val="restart"/>
            <w:vAlign w:val="center"/>
          </w:tcPr>
          <w:p w:rsidR="000A17D8" w:rsidRPr="00DA141D" w:rsidRDefault="000A17D8" w:rsidP="003C33C4">
            <w:pPr>
              <w:ind w:firstLine="34"/>
              <w:contextualSpacing/>
              <w:rPr>
                <w:sz w:val="28"/>
                <w:szCs w:val="28"/>
              </w:rPr>
            </w:pPr>
            <w:r w:rsidRPr="00DA141D">
              <w:rPr>
                <w:sz w:val="28"/>
                <w:szCs w:val="28"/>
              </w:rPr>
              <w:t xml:space="preserve">Всего участников ЕГЭ по </w:t>
            </w:r>
            <w:r w:rsidR="003C33C4" w:rsidRPr="00DA141D">
              <w:rPr>
                <w:sz w:val="28"/>
                <w:szCs w:val="28"/>
              </w:rPr>
              <w:t>английскому языку</w:t>
            </w:r>
          </w:p>
        </w:tc>
        <w:tc>
          <w:tcPr>
            <w:tcW w:w="1307" w:type="dxa"/>
            <w:vAlign w:val="center"/>
          </w:tcPr>
          <w:p w:rsidR="000A17D8" w:rsidRPr="00DA141D" w:rsidRDefault="000A17D8" w:rsidP="00040E8C">
            <w:pPr>
              <w:ind w:left="-154" w:firstLine="34"/>
              <w:contextualSpacing/>
              <w:jc w:val="center"/>
              <w:rPr>
                <w:b/>
                <w:sz w:val="28"/>
                <w:szCs w:val="28"/>
              </w:rPr>
            </w:pPr>
            <w:r w:rsidRPr="00DA141D">
              <w:rPr>
                <w:b/>
                <w:sz w:val="28"/>
                <w:szCs w:val="28"/>
              </w:rPr>
              <w:t>2015 г.</w:t>
            </w:r>
          </w:p>
        </w:tc>
        <w:tc>
          <w:tcPr>
            <w:tcW w:w="1308" w:type="dxa"/>
            <w:vAlign w:val="center"/>
          </w:tcPr>
          <w:p w:rsidR="000A17D8" w:rsidRPr="00DA141D" w:rsidRDefault="000A17D8" w:rsidP="00040E8C">
            <w:pPr>
              <w:ind w:left="-154" w:firstLine="34"/>
              <w:contextualSpacing/>
              <w:jc w:val="center"/>
              <w:rPr>
                <w:b/>
                <w:sz w:val="28"/>
                <w:szCs w:val="28"/>
              </w:rPr>
            </w:pPr>
            <w:r w:rsidRPr="00DA141D">
              <w:rPr>
                <w:b/>
                <w:sz w:val="28"/>
                <w:szCs w:val="28"/>
              </w:rPr>
              <w:t>2016 г</w:t>
            </w:r>
          </w:p>
        </w:tc>
        <w:tc>
          <w:tcPr>
            <w:tcW w:w="1166" w:type="dxa"/>
            <w:vAlign w:val="center"/>
          </w:tcPr>
          <w:p w:rsidR="000A17D8" w:rsidRPr="00DA141D" w:rsidRDefault="000A17D8" w:rsidP="00040E8C">
            <w:pPr>
              <w:ind w:left="-154" w:firstLine="34"/>
              <w:contextualSpacing/>
              <w:jc w:val="center"/>
              <w:rPr>
                <w:b/>
                <w:sz w:val="28"/>
                <w:szCs w:val="28"/>
              </w:rPr>
            </w:pPr>
            <w:r w:rsidRPr="00DA141D">
              <w:rPr>
                <w:b/>
                <w:sz w:val="28"/>
                <w:szCs w:val="28"/>
              </w:rPr>
              <w:t>2017 г.</w:t>
            </w:r>
          </w:p>
        </w:tc>
      </w:tr>
      <w:tr w:rsidR="00FB5E6A" w:rsidRPr="00DA141D" w:rsidTr="00DA141D">
        <w:trPr>
          <w:trHeight w:val="20"/>
        </w:trPr>
        <w:tc>
          <w:tcPr>
            <w:tcW w:w="6426" w:type="dxa"/>
            <w:vMerge/>
          </w:tcPr>
          <w:p w:rsidR="00FB5E6A" w:rsidRPr="00DA141D" w:rsidRDefault="00FB5E6A" w:rsidP="00040E8C">
            <w:pPr>
              <w:ind w:firstLine="34"/>
              <w:contextualSpacing/>
              <w:jc w:val="both"/>
              <w:rPr>
                <w:sz w:val="28"/>
                <w:szCs w:val="28"/>
              </w:rPr>
            </w:pPr>
          </w:p>
        </w:tc>
        <w:tc>
          <w:tcPr>
            <w:tcW w:w="1307" w:type="dxa"/>
            <w:vAlign w:val="center"/>
          </w:tcPr>
          <w:p w:rsidR="00FB5E6A" w:rsidRPr="00DA141D" w:rsidRDefault="00FB5E6A" w:rsidP="00DA141D">
            <w:pPr>
              <w:pStyle w:val="af5"/>
              <w:jc w:val="center"/>
              <w:rPr>
                <w:rFonts w:ascii="Times New Roman" w:hAnsi="Times New Roman"/>
                <w:sz w:val="28"/>
                <w:szCs w:val="28"/>
              </w:rPr>
            </w:pPr>
            <w:r w:rsidRPr="00DA141D">
              <w:rPr>
                <w:rFonts w:ascii="Times New Roman" w:hAnsi="Times New Roman"/>
                <w:sz w:val="28"/>
                <w:szCs w:val="28"/>
              </w:rPr>
              <w:t>411</w:t>
            </w:r>
          </w:p>
        </w:tc>
        <w:tc>
          <w:tcPr>
            <w:tcW w:w="1308" w:type="dxa"/>
            <w:vAlign w:val="center"/>
          </w:tcPr>
          <w:p w:rsidR="00FB5E6A" w:rsidRPr="00DA141D" w:rsidRDefault="00FB5E6A" w:rsidP="00DA141D">
            <w:pPr>
              <w:contextualSpacing/>
              <w:jc w:val="center"/>
              <w:rPr>
                <w:sz w:val="28"/>
                <w:szCs w:val="28"/>
              </w:rPr>
            </w:pPr>
            <w:r w:rsidRPr="00DA141D">
              <w:rPr>
                <w:sz w:val="28"/>
                <w:szCs w:val="28"/>
              </w:rPr>
              <w:t>381</w:t>
            </w:r>
          </w:p>
        </w:tc>
        <w:tc>
          <w:tcPr>
            <w:tcW w:w="1166" w:type="dxa"/>
            <w:vAlign w:val="center"/>
          </w:tcPr>
          <w:p w:rsidR="00FB5E6A" w:rsidRPr="00DA141D" w:rsidRDefault="00DA141D" w:rsidP="00DA141D">
            <w:pPr>
              <w:ind w:left="-154" w:firstLine="34"/>
              <w:contextualSpacing/>
              <w:jc w:val="center"/>
              <w:rPr>
                <w:sz w:val="28"/>
                <w:szCs w:val="28"/>
              </w:rPr>
            </w:pPr>
            <w:r w:rsidRPr="00DA141D">
              <w:rPr>
                <w:sz w:val="28"/>
                <w:szCs w:val="28"/>
              </w:rPr>
              <w:t>372</w:t>
            </w:r>
          </w:p>
        </w:tc>
      </w:tr>
      <w:tr w:rsidR="00FB5E6A" w:rsidRPr="00DA141D" w:rsidTr="00DA141D">
        <w:trPr>
          <w:trHeight w:val="20"/>
        </w:trPr>
        <w:tc>
          <w:tcPr>
            <w:tcW w:w="6426" w:type="dxa"/>
          </w:tcPr>
          <w:p w:rsidR="00FB5E6A" w:rsidRPr="00DA141D" w:rsidRDefault="00FB5E6A" w:rsidP="00040E8C">
            <w:pPr>
              <w:ind w:firstLine="34"/>
              <w:contextualSpacing/>
              <w:jc w:val="both"/>
              <w:rPr>
                <w:sz w:val="28"/>
                <w:szCs w:val="28"/>
              </w:rPr>
            </w:pPr>
            <w:r w:rsidRPr="00DA141D">
              <w:rPr>
                <w:sz w:val="28"/>
                <w:szCs w:val="28"/>
              </w:rPr>
              <w:t>Из них:</w:t>
            </w:r>
          </w:p>
          <w:p w:rsidR="00FB5E6A" w:rsidRPr="00DA141D" w:rsidRDefault="00FB5E6A" w:rsidP="00040E8C">
            <w:pPr>
              <w:ind w:left="460" w:firstLine="34"/>
              <w:jc w:val="both"/>
              <w:rPr>
                <w:sz w:val="28"/>
                <w:szCs w:val="28"/>
              </w:rPr>
            </w:pPr>
            <w:r w:rsidRPr="00DA141D">
              <w:rPr>
                <w:sz w:val="28"/>
                <w:szCs w:val="28"/>
              </w:rPr>
              <w:t>выпускников текущего года, обучающихся по программам СОО</w:t>
            </w:r>
          </w:p>
        </w:tc>
        <w:tc>
          <w:tcPr>
            <w:tcW w:w="1307" w:type="dxa"/>
            <w:vAlign w:val="center"/>
          </w:tcPr>
          <w:p w:rsidR="00FB5E6A" w:rsidRPr="00DA141D" w:rsidRDefault="00FB5E6A" w:rsidP="00DA141D">
            <w:pPr>
              <w:pStyle w:val="af5"/>
              <w:jc w:val="center"/>
              <w:rPr>
                <w:rFonts w:ascii="Times New Roman" w:hAnsi="Times New Roman"/>
                <w:sz w:val="28"/>
                <w:szCs w:val="28"/>
                <w:lang w:eastAsia="ru-RU"/>
              </w:rPr>
            </w:pPr>
            <w:r w:rsidRPr="00DA141D">
              <w:rPr>
                <w:rFonts w:ascii="Times New Roman" w:hAnsi="Times New Roman"/>
                <w:sz w:val="28"/>
                <w:szCs w:val="28"/>
                <w:lang w:eastAsia="ru-RU"/>
              </w:rPr>
              <w:t>399</w:t>
            </w:r>
          </w:p>
        </w:tc>
        <w:tc>
          <w:tcPr>
            <w:tcW w:w="1308" w:type="dxa"/>
            <w:vAlign w:val="center"/>
          </w:tcPr>
          <w:p w:rsidR="00FB5E6A" w:rsidRPr="00DA141D" w:rsidRDefault="00FB5E6A" w:rsidP="00DA141D">
            <w:pPr>
              <w:contextualSpacing/>
              <w:jc w:val="center"/>
              <w:rPr>
                <w:sz w:val="28"/>
                <w:szCs w:val="28"/>
              </w:rPr>
            </w:pPr>
            <w:r w:rsidRPr="00DA141D">
              <w:rPr>
                <w:sz w:val="28"/>
                <w:szCs w:val="28"/>
              </w:rPr>
              <w:t>360</w:t>
            </w:r>
          </w:p>
        </w:tc>
        <w:tc>
          <w:tcPr>
            <w:tcW w:w="1166" w:type="dxa"/>
            <w:vAlign w:val="center"/>
          </w:tcPr>
          <w:p w:rsidR="00FB5E6A" w:rsidRPr="00DA141D" w:rsidRDefault="00DA141D" w:rsidP="00DA141D">
            <w:pPr>
              <w:ind w:left="-154" w:firstLine="34"/>
              <w:contextualSpacing/>
              <w:jc w:val="center"/>
              <w:rPr>
                <w:sz w:val="28"/>
                <w:szCs w:val="28"/>
              </w:rPr>
            </w:pPr>
            <w:r w:rsidRPr="00DA141D">
              <w:rPr>
                <w:sz w:val="28"/>
                <w:szCs w:val="28"/>
              </w:rPr>
              <w:t>344</w:t>
            </w:r>
          </w:p>
        </w:tc>
      </w:tr>
      <w:tr w:rsidR="00FB5E6A" w:rsidRPr="00DA141D" w:rsidTr="00DA141D">
        <w:trPr>
          <w:trHeight w:val="20"/>
        </w:trPr>
        <w:tc>
          <w:tcPr>
            <w:tcW w:w="6426" w:type="dxa"/>
          </w:tcPr>
          <w:p w:rsidR="00FB5E6A" w:rsidRPr="00DA141D" w:rsidRDefault="00FB5E6A" w:rsidP="00040E8C">
            <w:pPr>
              <w:ind w:left="460" w:firstLine="34"/>
              <w:jc w:val="both"/>
              <w:rPr>
                <w:sz w:val="28"/>
                <w:szCs w:val="28"/>
              </w:rPr>
            </w:pPr>
            <w:r w:rsidRPr="00DA141D">
              <w:rPr>
                <w:sz w:val="28"/>
                <w:szCs w:val="28"/>
              </w:rPr>
              <w:t>выпускников текущего года, обучающихся по программам СПО</w:t>
            </w:r>
          </w:p>
        </w:tc>
        <w:tc>
          <w:tcPr>
            <w:tcW w:w="1307" w:type="dxa"/>
            <w:vAlign w:val="center"/>
          </w:tcPr>
          <w:p w:rsidR="00FB5E6A" w:rsidRPr="00DA141D" w:rsidRDefault="00FB5E6A" w:rsidP="00DA141D">
            <w:pPr>
              <w:pStyle w:val="af5"/>
              <w:jc w:val="center"/>
              <w:rPr>
                <w:rFonts w:ascii="Times New Roman" w:hAnsi="Times New Roman"/>
                <w:sz w:val="28"/>
                <w:szCs w:val="28"/>
                <w:lang w:eastAsia="ru-RU"/>
              </w:rPr>
            </w:pPr>
            <w:r w:rsidRPr="00DA141D">
              <w:rPr>
                <w:rFonts w:ascii="Times New Roman" w:hAnsi="Times New Roman"/>
                <w:sz w:val="28"/>
                <w:szCs w:val="28"/>
                <w:lang w:eastAsia="ru-RU"/>
              </w:rPr>
              <w:t>0</w:t>
            </w:r>
          </w:p>
        </w:tc>
        <w:tc>
          <w:tcPr>
            <w:tcW w:w="1308" w:type="dxa"/>
            <w:vAlign w:val="center"/>
          </w:tcPr>
          <w:p w:rsidR="00FB5E6A" w:rsidRPr="00DA141D" w:rsidRDefault="00FB5E6A" w:rsidP="00DA141D">
            <w:pPr>
              <w:contextualSpacing/>
              <w:jc w:val="center"/>
              <w:rPr>
                <w:sz w:val="28"/>
                <w:szCs w:val="28"/>
              </w:rPr>
            </w:pPr>
            <w:r w:rsidRPr="00DA141D">
              <w:rPr>
                <w:sz w:val="28"/>
                <w:szCs w:val="28"/>
              </w:rPr>
              <w:t>3</w:t>
            </w:r>
          </w:p>
        </w:tc>
        <w:tc>
          <w:tcPr>
            <w:tcW w:w="1166" w:type="dxa"/>
            <w:vAlign w:val="center"/>
          </w:tcPr>
          <w:p w:rsidR="00FB5E6A" w:rsidRPr="00DA141D" w:rsidRDefault="00DA141D" w:rsidP="00DA141D">
            <w:pPr>
              <w:ind w:left="-154" w:firstLine="34"/>
              <w:contextualSpacing/>
              <w:jc w:val="center"/>
              <w:rPr>
                <w:sz w:val="28"/>
                <w:szCs w:val="28"/>
              </w:rPr>
            </w:pPr>
            <w:r w:rsidRPr="00DA141D">
              <w:rPr>
                <w:sz w:val="28"/>
                <w:szCs w:val="28"/>
              </w:rPr>
              <w:t>5</w:t>
            </w:r>
          </w:p>
        </w:tc>
      </w:tr>
      <w:tr w:rsidR="00FB5E6A" w:rsidRPr="00DA141D" w:rsidTr="00DA141D">
        <w:trPr>
          <w:trHeight w:val="20"/>
        </w:trPr>
        <w:tc>
          <w:tcPr>
            <w:tcW w:w="6426" w:type="dxa"/>
          </w:tcPr>
          <w:p w:rsidR="00FB5E6A" w:rsidRPr="00DA141D" w:rsidRDefault="00FB5E6A" w:rsidP="00040E8C">
            <w:pPr>
              <w:ind w:left="460" w:firstLine="34"/>
              <w:contextualSpacing/>
              <w:jc w:val="both"/>
              <w:rPr>
                <w:sz w:val="28"/>
                <w:szCs w:val="28"/>
              </w:rPr>
            </w:pPr>
            <w:r w:rsidRPr="00DA141D">
              <w:rPr>
                <w:sz w:val="28"/>
                <w:szCs w:val="28"/>
              </w:rPr>
              <w:t>выпускников прошлых лет</w:t>
            </w:r>
          </w:p>
        </w:tc>
        <w:tc>
          <w:tcPr>
            <w:tcW w:w="1307" w:type="dxa"/>
            <w:vAlign w:val="center"/>
          </w:tcPr>
          <w:p w:rsidR="00FB5E6A" w:rsidRPr="00DA141D" w:rsidRDefault="00FB5E6A" w:rsidP="00DA141D">
            <w:pPr>
              <w:pStyle w:val="af5"/>
              <w:jc w:val="center"/>
              <w:rPr>
                <w:rFonts w:ascii="Times New Roman" w:hAnsi="Times New Roman"/>
                <w:sz w:val="28"/>
                <w:szCs w:val="28"/>
                <w:lang w:eastAsia="ru-RU"/>
              </w:rPr>
            </w:pPr>
            <w:r w:rsidRPr="00DA141D">
              <w:rPr>
                <w:rFonts w:ascii="Times New Roman" w:hAnsi="Times New Roman"/>
                <w:sz w:val="28"/>
                <w:szCs w:val="28"/>
                <w:lang w:eastAsia="ru-RU"/>
              </w:rPr>
              <w:t>12</w:t>
            </w:r>
          </w:p>
        </w:tc>
        <w:tc>
          <w:tcPr>
            <w:tcW w:w="1308" w:type="dxa"/>
            <w:vAlign w:val="center"/>
          </w:tcPr>
          <w:p w:rsidR="00FB5E6A" w:rsidRPr="00DA141D" w:rsidRDefault="00FB5E6A" w:rsidP="00DA141D">
            <w:pPr>
              <w:contextualSpacing/>
              <w:jc w:val="center"/>
              <w:rPr>
                <w:sz w:val="28"/>
                <w:szCs w:val="28"/>
              </w:rPr>
            </w:pPr>
            <w:r w:rsidRPr="00DA141D">
              <w:rPr>
                <w:sz w:val="28"/>
                <w:szCs w:val="28"/>
              </w:rPr>
              <w:t>18</w:t>
            </w:r>
          </w:p>
        </w:tc>
        <w:tc>
          <w:tcPr>
            <w:tcW w:w="1166" w:type="dxa"/>
            <w:vAlign w:val="center"/>
          </w:tcPr>
          <w:p w:rsidR="00FB5E6A" w:rsidRPr="00DA141D" w:rsidRDefault="00DA141D" w:rsidP="00DA141D">
            <w:pPr>
              <w:ind w:left="-154" w:firstLine="34"/>
              <w:contextualSpacing/>
              <w:jc w:val="center"/>
              <w:rPr>
                <w:sz w:val="28"/>
                <w:szCs w:val="28"/>
              </w:rPr>
            </w:pPr>
            <w:r w:rsidRPr="00DA141D">
              <w:rPr>
                <w:sz w:val="28"/>
                <w:szCs w:val="28"/>
              </w:rPr>
              <w:t>23</w:t>
            </w:r>
          </w:p>
        </w:tc>
      </w:tr>
    </w:tbl>
    <w:p w:rsidR="000A17D8" w:rsidRPr="00DA5AC6" w:rsidRDefault="000A17D8" w:rsidP="000A17D8">
      <w:pPr>
        <w:spacing w:before="120"/>
        <w:ind w:firstLine="567"/>
        <w:jc w:val="both"/>
        <w:rPr>
          <w:sz w:val="28"/>
          <w:szCs w:val="28"/>
        </w:rPr>
      </w:pPr>
      <w:r w:rsidRPr="00DA5AC6">
        <w:rPr>
          <w:sz w:val="28"/>
          <w:szCs w:val="28"/>
        </w:rPr>
        <w:t xml:space="preserve">1.4 Количество участников по типам ОО </w:t>
      </w:r>
    </w:p>
    <w:p w:rsidR="000A17D8" w:rsidRPr="00F253D2" w:rsidRDefault="000A17D8" w:rsidP="000A17D8">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2"/>
        <w:gridCol w:w="1275"/>
        <w:gridCol w:w="1276"/>
        <w:gridCol w:w="1276"/>
      </w:tblGrid>
      <w:tr w:rsidR="000A17D8" w:rsidRPr="008318E3" w:rsidTr="008D525B">
        <w:trPr>
          <w:trHeight w:val="20"/>
        </w:trPr>
        <w:tc>
          <w:tcPr>
            <w:tcW w:w="6522" w:type="dxa"/>
            <w:vMerge w:val="restart"/>
            <w:vAlign w:val="center"/>
          </w:tcPr>
          <w:p w:rsidR="000A17D8" w:rsidRPr="008318E3" w:rsidRDefault="000A17D8" w:rsidP="00040E8C">
            <w:pPr>
              <w:ind w:firstLine="34"/>
              <w:contextualSpacing/>
              <w:rPr>
                <w:sz w:val="28"/>
                <w:szCs w:val="28"/>
              </w:rPr>
            </w:pPr>
            <w:r w:rsidRPr="008318E3">
              <w:rPr>
                <w:sz w:val="28"/>
                <w:szCs w:val="28"/>
              </w:rPr>
              <w:t xml:space="preserve">Всего участников ЕГЭ по </w:t>
            </w:r>
            <w:r w:rsidR="003C33C4">
              <w:rPr>
                <w:sz w:val="28"/>
                <w:szCs w:val="28"/>
              </w:rPr>
              <w:t>английскому языку</w:t>
            </w:r>
          </w:p>
        </w:tc>
        <w:tc>
          <w:tcPr>
            <w:tcW w:w="1275" w:type="dxa"/>
            <w:vAlign w:val="center"/>
          </w:tcPr>
          <w:p w:rsidR="000A17D8" w:rsidRPr="008318E3" w:rsidRDefault="000A17D8" w:rsidP="00040E8C">
            <w:pPr>
              <w:ind w:right="-171" w:hanging="85"/>
              <w:contextualSpacing/>
              <w:jc w:val="center"/>
              <w:rPr>
                <w:b/>
                <w:sz w:val="28"/>
                <w:szCs w:val="28"/>
              </w:rPr>
            </w:pPr>
            <w:r w:rsidRPr="008318E3">
              <w:rPr>
                <w:b/>
                <w:sz w:val="28"/>
                <w:szCs w:val="28"/>
              </w:rPr>
              <w:t>2015 г.</w:t>
            </w:r>
          </w:p>
        </w:tc>
        <w:tc>
          <w:tcPr>
            <w:tcW w:w="1276" w:type="dxa"/>
            <w:vAlign w:val="center"/>
          </w:tcPr>
          <w:p w:rsidR="000A17D8" w:rsidRPr="008318E3" w:rsidRDefault="000A17D8" w:rsidP="00040E8C">
            <w:pPr>
              <w:ind w:right="-171" w:hanging="85"/>
              <w:contextualSpacing/>
              <w:jc w:val="center"/>
              <w:rPr>
                <w:b/>
                <w:sz w:val="28"/>
                <w:szCs w:val="28"/>
              </w:rPr>
            </w:pPr>
            <w:r w:rsidRPr="008318E3">
              <w:rPr>
                <w:b/>
                <w:sz w:val="28"/>
                <w:szCs w:val="28"/>
              </w:rPr>
              <w:t>2016 г</w:t>
            </w:r>
          </w:p>
        </w:tc>
        <w:tc>
          <w:tcPr>
            <w:tcW w:w="1276" w:type="dxa"/>
            <w:vAlign w:val="center"/>
          </w:tcPr>
          <w:p w:rsidR="000A17D8" w:rsidRPr="008318E3" w:rsidRDefault="000A17D8" w:rsidP="00040E8C">
            <w:pPr>
              <w:ind w:right="-171" w:hanging="85"/>
              <w:contextualSpacing/>
              <w:jc w:val="center"/>
              <w:rPr>
                <w:b/>
                <w:sz w:val="28"/>
                <w:szCs w:val="28"/>
              </w:rPr>
            </w:pPr>
            <w:r w:rsidRPr="008318E3">
              <w:rPr>
                <w:b/>
                <w:sz w:val="28"/>
                <w:szCs w:val="28"/>
              </w:rPr>
              <w:t>2017 г.</w:t>
            </w:r>
          </w:p>
        </w:tc>
      </w:tr>
      <w:tr w:rsidR="00DA141D" w:rsidRPr="008318E3" w:rsidTr="008D525B">
        <w:trPr>
          <w:trHeight w:val="20"/>
        </w:trPr>
        <w:tc>
          <w:tcPr>
            <w:tcW w:w="6522" w:type="dxa"/>
            <w:vMerge/>
          </w:tcPr>
          <w:p w:rsidR="00DA141D" w:rsidRPr="008318E3" w:rsidRDefault="00DA141D" w:rsidP="00040E8C">
            <w:pPr>
              <w:ind w:firstLine="567"/>
              <w:contextualSpacing/>
              <w:jc w:val="both"/>
              <w:rPr>
                <w:sz w:val="28"/>
                <w:szCs w:val="28"/>
              </w:rPr>
            </w:pPr>
          </w:p>
        </w:tc>
        <w:tc>
          <w:tcPr>
            <w:tcW w:w="1275" w:type="dxa"/>
            <w:vAlign w:val="center"/>
          </w:tcPr>
          <w:p w:rsidR="00DA141D" w:rsidRPr="00DA141D" w:rsidRDefault="00DA141D" w:rsidP="00040E8C">
            <w:pPr>
              <w:pStyle w:val="af5"/>
              <w:jc w:val="center"/>
              <w:rPr>
                <w:rFonts w:ascii="Times New Roman" w:hAnsi="Times New Roman"/>
                <w:sz w:val="28"/>
                <w:szCs w:val="28"/>
              </w:rPr>
            </w:pPr>
            <w:r w:rsidRPr="00DA141D">
              <w:rPr>
                <w:rFonts w:ascii="Times New Roman" w:hAnsi="Times New Roman"/>
                <w:sz w:val="28"/>
                <w:szCs w:val="28"/>
              </w:rPr>
              <w:t>411</w:t>
            </w:r>
          </w:p>
        </w:tc>
        <w:tc>
          <w:tcPr>
            <w:tcW w:w="1276" w:type="dxa"/>
            <w:vAlign w:val="center"/>
          </w:tcPr>
          <w:p w:rsidR="00DA141D" w:rsidRPr="00DA141D" w:rsidRDefault="00DA141D" w:rsidP="00040E8C">
            <w:pPr>
              <w:contextualSpacing/>
              <w:jc w:val="center"/>
              <w:rPr>
                <w:sz w:val="28"/>
                <w:szCs w:val="28"/>
              </w:rPr>
            </w:pPr>
            <w:r w:rsidRPr="00DA141D">
              <w:rPr>
                <w:sz w:val="28"/>
                <w:szCs w:val="28"/>
              </w:rPr>
              <w:t>381</w:t>
            </w:r>
          </w:p>
        </w:tc>
        <w:tc>
          <w:tcPr>
            <w:tcW w:w="1276" w:type="dxa"/>
            <w:vAlign w:val="center"/>
          </w:tcPr>
          <w:p w:rsidR="00DA141D" w:rsidRPr="00DA141D" w:rsidRDefault="00DA141D" w:rsidP="00040E8C">
            <w:pPr>
              <w:ind w:left="-154" w:firstLine="34"/>
              <w:contextualSpacing/>
              <w:jc w:val="center"/>
              <w:rPr>
                <w:sz w:val="28"/>
                <w:szCs w:val="28"/>
              </w:rPr>
            </w:pPr>
            <w:r w:rsidRPr="00DA141D">
              <w:rPr>
                <w:sz w:val="28"/>
                <w:szCs w:val="28"/>
              </w:rPr>
              <w:t>372</w:t>
            </w:r>
          </w:p>
        </w:tc>
      </w:tr>
      <w:tr w:rsidR="000A17D8" w:rsidRPr="008318E3" w:rsidTr="008D525B">
        <w:trPr>
          <w:trHeight w:val="20"/>
        </w:trPr>
        <w:tc>
          <w:tcPr>
            <w:tcW w:w="6522" w:type="dxa"/>
          </w:tcPr>
          <w:p w:rsidR="000A17D8" w:rsidRPr="000A7E34" w:rsidRDefault="000A17D8" w:rsidP="00040E8C">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0A17D8" w:rsidRPr="000A7E34" w:rsidRDefault="000A17D8" w:rsidP="00040E8C">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75" w:type="dxa"/>
            <w:vAlign w:val="center"/>
          </w:tcPr>
          <w:p w:rsidR="000A17D8" w:rsidRPr="008318E3" w:rsidRDefault="00FB5E6A" w:rsidP="00040E8C">
            <w:pPr>
              <w:ind w:right="-171" w:hanging="85"/>
              <w:contextualSpacing/>
              <w:jc w:val="center"/>
              <w:rPr>
                <w:sz w:val="28"/>
                <w:szCs w:val="28"/>
              </w:rPr>
            </w:pPr>
            <w:r>
              <w:rPr>
                <w:sz w:val="28"/>
                <w:szCs w:val="28"/>
              </w:rPr>
              <w:t>160</w:t>
            </w:r>
          </w:p>
        </w:tc>
        <w:tc>
          <w:tcPr>
            <w:tcW w:w="1276" w:type="dxa"/>
            <w:vAlign w:val="center"/>
          </w:tcPr>
          <w:p w:rsidR="000A17D8" w:rsidRPr="008318E3" w:rsidRDefault="006A05E3" w:rsidP="00040E8C">
            <w:pPr>
              <w:contextualSpacing/>
              <w:jc w:val="center"/>
              <w:rPr>
                <w:sz w:val="28"/>
                <w:szCs w:val="28"/>
              </w:rPr>
            </w:pPr>
            <w:r>
              <w:rPr>
                <w:sz w:val="28"/>
                <w:szCs w:val="28"/>
              </w:rPr>
              <w:t>171</w:t>
            </w:r>
          </w:p>
        </w:tc>
        <w:tc>
          <w:tcPr>
            <w:tcW w:w="1276" w:type="dxa"/>
            <w:vAlign w:val="center"/>
          </w:tcPr>
          <w:p w:rsidR="000A17D8" w:rsidRPr="008318E3" w:rsidRDefault="00DA141D" w:rsidP="00040E8C">
            <w:pPr>
              <w:ind w:right="-171" w:hanging="85"/>
              <w:contextualSpacing/>
              <w:jc w:val="center"/>
              <w:rPr>
                <w:sz w:val="28"/>
                <w:szCs w:val="28"/>
              </w:rPr>
            </w:pPr>
            <w:r>
              <w:rPr>
                <w:sz w:val="28"/>
                <w:szCs w:val="28"/>
              </w:rPr>
              <w:t>145</w:t>
            </w:r>
          </w:p>
        </w:tc>
      </w:tr>
      <w:tr w:rsidR="000A17D8" w:rsidRPr="008318E3" w:rsidTr="008D525B">
        <w:trPr>
          <w:trHeight w:val="20"/>
        </w:trPr>
        <w:tc>
          <w:tcPr>
            <w:tcW w:w="6522" w:type="dxa"/>
            <w:vAlign w:val="bottom"/>
          </w:tcPr>
          <w:p w:rsidR="000A17D8" w:rsidRPr="000A7E34" w:rsidRDefault="000A17D8" w:rsidP="00040E8C">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75" w:type="dxa"/>
            <w:vAlign w:val="center"/>
          </w:tcPr>
          <w:p w:rsidR="000A17D8" w:rsidRPr="008318E3" w:rsidRDefault="00FB5E6A" w:rsidP="00040E8C">
            <w:pPr>
              <w:ind w:right="-171" w:hanging="85"/>
              <w:contextualSpacing/>
              <w:jc w:val="center"/>
              <w:rPr>
                <w:sz w:val="28"/>
                <w:szCs w:val="28"/>
              </w:rPr>
            </w:pPr>
            <w:r>
              <w:rPr>
                <w:sz w:val="28"/>
                <w:szCs w:val="28"/>
              </w:rPr>
              <w:t>186</w:t>
            </w:r>
          </w:p>
        </w:tc>
        <w:tc>
          <w:tcPr>
            <w:tcW w:w="1276" w:type="dxa"/>
            <w:vAlign w:val="center"/>
          </w:tcPr>
          <w:p w:rsidR="000A17D8" w:rsidRPr="008318E3" w:rsidRDefault="006A05E3" w:rsidP="00040E8C">
            <w:pPr>
              <w:contextualSpacing/>
              <w:jc w:val="center"/>
              <w:rPr>
                <w:sz w:val="28"/>
                <w:szCs w:val="28"/>
              </w:rPr>
            </w:pPr>
            <w:r>
              <w:rPr>
                <w:sz w:val="28"/>
                <w:szCs w:val="28"/>
              </w:rPr>
              <w:t>149</w:t>
            </w:r>
          </w:p>
        </w:tc>
        <w:tc>
          <w:tcPr>
            <w:tcW w:w="1276" w:type="dxa"/>
            <w:vAlign w:val="center"/>
          </w:tcPr>
          <w:p w:rsidR="000A17D8" w:rsidRPr="008318E3" w:rsidRDefault="00DA141D" w:rsidP="00040E8C">
            <w:pPr>
              <w:ind w:right="-171" w:hanging="85"/>
              <w:contextualSpacing/>
              <w:jc w:val="center"/>
              <w:rPr>
                <w:sz w:val="28"/>
                <w:szCs w:val="28"/>
              </w:rPr>
            </w:pPr>
            <w:r>
              <w:rPr>
                <w:sz w:val="28"/>
                <w:szCs w:val="28"/>
              </w:rPr>
              <w:t>167</w:t>
            </w:r>
          </w:p>
        </w:tc>
      </w:tr>
      <w:tr w:rsidR="000A17D8" w:rsidRPr="008318E3" w:rsidTr="008D525B">
        <w:trPr>
          <w:trHeight w:val="20"/>
        </w:trPr>
        <w:tc>
          <w:tcPr>
            <w:tcW w:w="6522" w:type="dxa"/>
            <w:vAlign w:val="bottom"/>
          </w:tcPr>
          <w:p w:rsidR="000A17D8" w:rsidRPr="000A7E34" w:rsidRDefault="000A17D8" w:rsidP="00040E8C">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75" w:type="dxa"/>
            <w:vAlign w:val="center"/>
          </w:tcPr>
          <w:p w:rsidR="000A17D8" w:rsidRPr="008318E3" w:rsidRDefault="00FB5E6A" w:rsidP="00040E8C">
            <w:pPr>
              <w:ind w:right="-171" w:hanging="85"/>
              <w:contextualSpacing/>
              <w:jc w:val="center"/>
              <w:rPr>
                <w:sz w:val="28"/>
                <w:szCs w:val="28"/>
              </w:rPr>
            </w:pPr>
            <w:r>
              <w:rPr>
                <w:sz w:val="28"/>
                <w:szCs w:val="28"/>
              </w:rPr>
              <w:t>53</w:t>
            </w:r>
          </w:p>
        </w:tc>
        <w:tc>
          <w:tcPr>
            <w:tcW w:w="1276" w:type="dxa"/>
            <w:vAlign w:val="center"/>
          </w:tcPr>
          <w:p w:rsidR="000A17D8" w:rsidRPr="008318E3" w:rsidRDefault="006A05E3" w:rsidP="00040E8C">
            <w:pPr>
              <w:contextualSpacing/>
              <w:jc w:val="center"/>
              <w:rPr>
                <w:sz w:val="28"/>
                <w:szCs w:val="28"/>
              </w:rPr>
            </w:pPr>
            <w:r>
              <w:rPr>
                <w:sz w:val="28"/>
                <w:szCs w:val="28"/>
              </w:rPr>
              <w:t>40</w:t>
            </w:r>
          </w:p>
        </w:tc>
        <w:tc>
          <w:tcPr>
            <w:tcW w:w="1276" w:type="dxa"/>
            <w:vAlign w:val="center"/>
          </w:tcPr>
          <w:p w:rsidR="000A17D8" w:rsidRPr="008318E3" w:rsidRDefault="00DA141D" w:rsidP="00040E8C">
            <w:pPr>
              <w:ind w:right="-171" w:hanging="85"/>
              <w:contextualSpacing/>
              <w:jc w:val="center"/>
              <w:rPr>
                <w:sz w:val="28"/>
                <w:szCs w:val="28"/>
              </w:rPr>
            </w:pPr>
            <w:r>
              <w:rPr>
                <w:sz w:val="28"/>
                <w:szCs w:val="28"/>
              </w:rPr>
              <w:t>32</w:t>
            </w:r>
          </w:p>
        </w:tc>
      </w:tr>
      <w:tr w:rsidR="000A17D8" w:rsidRPr="008318E3" w:rsidTr="008D525B">
        <w:trPr>
          <w:trHeight w:val="20"/>
        </w:trPr>
        <w:tc>
          <w:tcPr>
            <w:tcW w:w="6522" w:type="dxa"/>
            <w:vAlign w:val="bottom"/>
          </w:tcPr>
          <w:p w:rsidR="000A17D8" w:rsidRPr="000A7E34" w:rsidRDefault="000A17D8" w:rsidP="00040E8C">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75" w:type="dxa"/>
            <w:vAlign w:val="center"/>
          </w:tcPr>
          <w:p w:rsidR="000A17D8" w:rsidRPr="008318E3" w:rsidRDefault="00FB5E6A" w:rsidP="00040E8C">
            <w:pPr>
              <w:ind w:right="-171" w:hanging="85"/>
              <w:contextualSpacing/>
              <w:jc w:val="center"/>
              <w:rPr>
                <w:sz w:val="28"/>
                <w:szCs w:val="28"/>
              </w:rPr>
            </w:pPr>
            <w:r>
              <w:rPr>
                <w:sz w:val="28"/>
                <w:szCs w:val="28"/>
              </w:rPr>
              <w:t>0</w:t>
            </w:r>
          </w:p>
        </w:tc>
        <w:tc>
          <w:tcPr>
            <w:tcW w:w="1276" w:type="dxa"/>
            <w:vAlign w:val="center"/>
          </w:tcPr>
          <w:p w:rsidR="000A17D8" w:rsidRPr="008318E3" w:rsidRDefault="00FB5E6A" w:rsidP="00040E8C">
            <w:pPr>
              <w:contextualSpacing/>
              <w:jc w:val="center"/>
              <w:rPr>
                <w:sz w:val="28"/>
                <w:szCs w:val="28"/>
              </w:rPr>
            </w:pPr>
            <w:r>
              <w:rPr>
                <w:sz w:val="28"/>
                <w:szCs w:val="28"/>
              </w:rPr>
              <w:t>0</w:t>
            </w:r>
          </w:p>
        </w:tc>
        <w:tc>
          <w:tcPr>
            <w:tcW w:w="1276" w:type="dxa"/>
            <w:vAlign w:val="center"/>
          </w:tcPr>
          <w:p w:rsidR="000A17D8" w:rsidRPr="008318E3" w:rsidRDefault="00DA141D" w:rsidP="00040E8C">
            <w:pPr>
              <w:ind w:right="-171" w:hanging="85"/>
              <w:contextualSpacing/>
              <w:jc w:val="center"/>
              <w:rPr>
                <w:sz w:val="28"/>
                <w:szCs w:val="28"/>
              </w:rPr>
            </w:pPr>
            <w:r>
              <w:rPr>
                <w:sz w:val="28"/>
                <w:szCs w:val="28"/>
              </w:rPr>
              <w:t>0</w:t>
            </w:r>
          </w:p>
        </w:tc>
      </w:tr>
    </w:tbl>
    <w:p w:rsidR="000A17D8" w:rsidRPr="00CC6FCB" w:rsidRDefault="000A17D8" w:rsidP="000A17D8">
      <w:pPr>
        <w:spacing w:before="120"/>
        <w:ind w:firstLine="567"/>
        <w:rPr>
          <w:sz w:val="28"/>
          <w:szCs w:val="28"/>
        </w:rPr>
      </w:pPr>
      <w:r w:rsidRPr="00CC6FCB">
        <w:rPr>
          <w:sz w:val="28"/>
          <w:szCs w:val="28"/>
        </w:rPr>
        <w:lastRenderedPageBreak/>
        <w:t xml:space="preserve">1.5 Количество участников ЕГЭ по предмету </w:t>
      </w:r>
      <w:r>
        <w:rPr>
          <w:sz w:val="28"/>
          <w:szCs w:val="28"/>
        </w:rPr>
        <w:t>«</w:t>
      </w:r>
      <w:r w:rsidR="003C33C4">
        <w:rPr>
          <w:sz w:val="28"/>
          <w:szCs w:val="28"/>
        </w:rPr>
        <w:t>Английский язык</w:t>
      </w:r>
      <w:r>
        <w:rPr>
          <w:sz w:val="28"/>
          <w:szCs w:val="28"/>
        </w:rPr>
        <w:t xml:space="preserve">» </w:t>
      </w:r>
      <w:r w:rsidRPr="00CC6FCB">
        <w:rPr>
          <w:sz w:val="28"/>
          <w:szCs w:val="28"/>
        </w:rPr>
        <w:t xml:space="preserve">по </w:t>
      </w:r>
      <w:r w:rsidR="005415FC">
        <w:rPr>
          <w:sz w:val="28"/>
          <w:szCs w:val="28"/>
        </w:rPr>
        <w:t>АТЕ</w:t>
      </w:r>
      <w:r w:rsidRPr="00CC6FCB">
        <w:rPr>
          <w:sz w:val="28"/>
          <w:szCs w:val="28"/>
        </w:rPr>
        <w:t xml:space="preserve"> </w:t>
      </w:r>
      <w:r w:rsidR="00DA141D">
        <w:rPr>
          <w:sz w:val="28"/>
          <w:szCs w:val="28"/>
        </w:rPr>
        <w:t>Республики Карелия</w:t>
      </w:r>
    </w:p>
    <w:p w:rsidR="000A17D8" w:rsidRPr="00F41CC9" w:rsidRDefault="000A17D8" w:rsidP="000A17D8">
      <w:pPr>
        <w:pStyle w:val="a3"/>
        <w:spacing w:after="0" w:line="240" w:lineRule="auto"/>
        <w:ind w:left="0" w:firstLine="567"/>
        <w:jc w:val="right"/>
        <w:rPr>
          <w:rFonts w:ascii="Times New Roman" w:hAnsi="Times New Roman"/>
          <w:i/>
          <w:sz w:val="24"/>
          <w:szCs w:val="24"/>
          <w:lang w:val="en-US" w:eastAsia="ru-RU"/>
        </w:rPr>
      </w:pPr>
      <w:r w:rsidRPr="00F41CC9">
        <w:rPr>
          <w:rFonts w:ascii="Times New Roman" w:hAnsi="Times New Roman"/>
          <w:i/>
          <w:sz w:val="24"/>
          <w:szCs w:val="24"/>
          <w:lang w:eastAsia="ru-RU"/>
        </w:rPr>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950"/>
      </w:tblGrid>
      <w:tr w:rsidR="000A17D8" w:rsidRPr="0048764F" w:rsidTr="00040E8C">
        <w:trPr>
          <w:trHeight w:val="20"/>
        </w:trPr>
        <w:tc>
          <w:tcPr>
            <w:tcW w:w="2694" w:type="dxa"/>
            <w:vAlign w:val="center"/>
          </w:tcPr>
          <w:p w:rsidR="000A17D8" w:rsidRPr="0048764F" w:rsidRDefault="000A17D8" w:rsidP="0048764F">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Административно-территориальные единицы</w:t>
            </w:r>
          </w:p>
        </w:tc>
        <w:tc>
          <w:tcPr>
            <w:tcW w:w="1949" w:type="dxa"/>
            <w:vAlign w:val="center"/>
          </w:tcPr>
          <w:p w:rsidR="000A17D8" w:rsidRPr="0048764F" w:rsidRDefault="000A17D8" w:rsidP="0048764F">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 xml:space="preserve">Количество участников ЕГЭ </w:t>
            </w:r>
            <w:r w:rsidR="003C33C4" w:rsidRPr="0048764F">
              <w:rPr>
                <w:rFonts w:ascii="Times New Roman" w:hAnsi="Times New Roman"/>
                <w:sz w:val="28"/>
                <w:szCs w:val="28"/>
              </w:rPr>
              <w:t>английскому языку</w:t>
            </w:r>
          </w:p>
        </w:tc>
        <w:tc>
          <w:tcPr>
            <w:tcW w:w="1949" w:type="dxa"/>
            <w:vAlign w:val="center"/>
          </w:tcPr>
          <w:p w:rsidR="000A17D8" w:rsidRPr="0048764F" w:rsidRDefault="000A17D8" w:rsidP="0048764F">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 xml:space="preserve">% от общего числа участников по </w:t>
            </w:r>
            <w:r w:rsidR="003C33C4" w:rsidRPr="0048764F">
              <w:rPr>
                <w:rFonts w:ascii="Times New Roman" w:hAnsi="Times New Roman"/>
                <w:sz w:val="28"/>
                <w:szCs w:val="28"/>
              </w:rPr>
              <w:t>английскому языку</w:t>
            </w:r>
          </w:p>
        </w:tc>
        <w:tc>
          <w:tcPr>
            <w:tcW w:w="1949" w:type="dxa"/>
          </w:tcPr>
          <w:p w:rsidR="000A17D8" w:rsidRPr="0048764F" w:rsidRDefault="000A17D8" w:rsidP="0048764F">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 от общего числа участников в АТЕ</w:t>
            </w:r>
          </w:p>
        </w:tc>
        <w:tc>
          <w:tcPr>
            <w:tcW w:w="1950" w:type="dxa"/>
            <w:vAlign w:val="center"/>
          </w:tcPr>
          <w:p w:rsidR="000A17D8" w:rsidRPr="0048764F" w:rsidRDefault="000A17D8" w:rsidP="0048764F">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 от общего числа участников в регионе</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Беломорский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6</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1,6%</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5,2%</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0,2%</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Калевальский НМР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0,3%</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2,7%</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0,0</w:t>
            </w:r>
            <w:r w:rsidR="001D5702">
              <w:rPr>
                <w:color w:val="000000"/>
                <w:sz w:val="28"/>
                <w:szCs w:val="28"/>
              </w:rPr>
              <w:t>2</w:t>
            </w:r>
            <w:r w:rsidRPr="0048764F">
              <w:rPr>
                <w:color w:val="000000"/>
                <w:sz w:val="28"/>
                <w:szCs w:val="28"/>
              </w:rPr>
              <w:t>%</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Кемский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12</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3,2%</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10,9%</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0,4%</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Кондопожский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16</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4,3%</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8,1%</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0,5%</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Костомукшский ГО</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23</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6,2%</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14,6%</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0,7%</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Лахденпохский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2</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0,5%</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3,8%</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0,1%</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Лоухский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2</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0,5%</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2,2%</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0,1%</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Медвежьегорский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10</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2,7%</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8,0%</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0,3%</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Муезерский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3</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0,8%</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4,2%</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0,1%</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Олонецкий НМР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13</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3,5%</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16,3%</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0,4%</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proofErr w:type="gramStart"/>
            <w:r w:rsidRPr="0048764F">
              <w:rPr>
                <w:color w:val="000000"/>
                <w:sz w:val="28"/>
                <w:szCs w:val="28"/>
              </w:rPr>
              <w:t>Петрозаводский</w:t>
            </w:r>
            <w:proofErr w:type="gramEnd"/>
            <w:r w:rsidRPr="0048764F">
              <w:rPr>
                <w:color w:val="000000"/>
                <w:sz w:val="28"/>
                <w:szCs w:val="28"/>
              </w:rPr>
              <w:t xml:space="preserve"> ГО</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226</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60,8%</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14,4%</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6,6%</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Питкярантский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4</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1,1%</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5,0%</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0,1%</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Прионежский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6</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1,6%</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6,6%</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0,2%</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Пряжинский НМР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5</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1,3%</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8,1%</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0,1%</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Пудожский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0,3%</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1,0%</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0,0%</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Сегежский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19</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5,1%</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7,5%</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0,6%</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Сортавальский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15</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4,0%</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11,4%</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0,4%</w:t>
            </w:r>
          </w:p>
        </w:tc>
      </w:tr>
      <w:tr w:rsidR="0048764F" w:rsidRPr="0048764F" w:rsidTr="0048764F">
        <w:trPr>
          <w:trHeight w:val="20"/>
        </w:trPr>
        <w:tc>
          <w:tcPr>
            <w:tcW w:w="2694" w:type="dxa"/>
            <w:vAlign w:val="bottom"/>
          </w:tcPr>
          <w:p w:rsidR="0048764F" w:rsidRPr="0048764F" w:rsidRDefault="0048764F" w:rsidP="0048764F">
            <w:pPr>
              <w:rPr>
                <w:color w:val="000000"/>
                <w:sz w:val="28"/>
                <w:szCs w:val="28"/>
              </w:rPr>
            </w:pPr>
            <w:r w:rsidRPr="0048764F">
              <w:rPr>
                <w:color w:val="000000"/>
                <w:sz w:val="28"/>
                <w:szCs w:val="28"/>
              </w:rPr>
              <w:t>Суоярвский МР</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8</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2,2%</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8,9%</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0,2%</w:t>
            </w:r>
          </w:p>
        </w:tc>
      </w:tr>
      <w:tr w:rsidR="0048764F" w:rsidRPr="0048764F" w:rsidTr="0048764F">
        <w:trPr>
          <w:trHeight w:val="20"/>
        </w:trPr>
        <w:tc>
          <w:tcPr>
            <w:tcW w:w="2694" w:type="dxa"/>
            <w:vAlign w:val="bottom"/>
          </w:tcPr>
          <w:p w:rsidR="0048764F" w:rsidRPr="0048764F" w:rsidRDefault="0048764F" w:rsidP="0048764F">
            <w:pPr>
              <w:rPr>
                <w:b/>
                <w:color w:val="000000"/>
                <w:sz w:val="28"/>
                <w:szCs w:val="28"/>
              </w:rPr>
            </w:pPr>
            <w:r w:rsidRPr="0048764F">
              <w:rPr>
                <w:b/>
                <w:color w:val="000000"/>
                <w:sz w:val="28"/>
                <w:szCs w:val="28"/>
              </w:rPr>
              <w:t>Республика Карелия</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372</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100%</w:t>
            </w:r>
          </w:p>
        </w:tc>
        <w:tc>
          <w:tcPr>
            <w:tcW w:w="1949" w:type="dxa"/>
            <w:vAlign w:val="center"/>
          </w:tcPr>
          <w:p w:rsidR="0048764F" w:rsidRPr="0048764F" w:rsidRDefault="0048764F" w:rsidP="0048764F">
            <w:pPr>
              <w:jc w:val="center"/>
              <w:rPr>
                <w:color w:val="000000"/>
                <w:sz w:val="28"/>
                <w:szCs w:val="28"/>
              </w:rPr>
            </w:pPr>
            <w:r w:rsidRPr="0048764F">
              <w:rPr>
                <w:color w:val="000000"/>
                <w:sz w:val="28"/>
                <w:szCs w:val="28"/>
              </w:rPr>
              <w:t>10,9%</w:t>
            </w:r>
          </w:p>
        </w:tc>
        <w:tc>
          <w:tcPr>
            <w:tcW w:w="1950" w:type="dxa"/>
            <w:vAlign w:val="center"/>
          </w:tcPr>
          <w:p w:rsidR="0048764F" w:rsidRPr="0048764F" w:rsidRDefault="0048764F" w:rsidP="0048764F">
            <w:pPr>
              <w:jc w:val="center"/>
              <w:rPr>
                <w:color w:val="000000"/>
                <w:sz w:val="28"/>
                <w:szCs w:val="28"/>
              </w:rPr>
            </w:pPr>
            <w:r w:rsidRPr="0048764F">
              <w:rPr>
                <w:color w:val="000000"/>
                <w:sz w:val="28"/>
                <w:szCs w:val="28"/>
              </w:rPr>
              <w:t>10,9%</w:t>
            </w:r>
          </w:p>
        </w:tc>
      </w:tr>
    </w:tbl>
    <w:p w:rsidR="000A17D8" w:rsidRPr="003252FD" w:rsidRDefault="000A17D8" w:rsidP="000A17D8">
      <w:pPr>
        <w:spacing w:before="120"/>
        <w:ind w:firstLine="567"/>
        <w:jc w:val="both"/>
        <w:rPr>
          <w:b/>
          <w:sz w:val="28"/>
          <w:szCs w:val="28"/>
        </w:rPr>
      </w:pPr>
      <w:r w:rsidRPr="003252FD">
        <w:rPr>
          <w:b/>
          <w:sz w:val="28"/>
          <w:szCs w:val="28"/>
        </w:rPr>
        <w:t>ВЫВОД о характере изменения количества участников ЕГЭ по предмету «</w:t>
      </w:r>
      <w:r w:rsidR="003C33C4" w:rsidRPr="003252FD">
        <w:rPr>
          <w:b/>
          <w:sz w:val="28"/>
          <w:szCs w:val="28"/>
        </w:rPr>
        <w:t>Английский язык</w:t>
      </w:r>
      <w:r w:rsidRPr="003252FD">
        <w:rPr>
          <w:b/>
          <w:sz w:val="28"/>
          <w:szCs w:val="28"/>
        </w:rPr>
        <w:t>»</w:t>
      </w:r>
    </w:p>
    <w:p w:rsidR="000A17D8" w:rsidRPr="00A1166C" w:rsidRDefault="000A17D8" w:rsidP="000A17D8">
      <w:pPr>
        <w:pStyle w:val="af5"/>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sidR="00852C72" w:rsidRPr="00852C72">
        <w:rPr>
          <w:rFonts w:ascii="Times New Roman" w:hAnsi="Times New Roman"/>
          <w:sz w:val="28"/>
          <w:szCs w:val="28"/>
          <w:lang w:eastAsia="ru-RU"/>
        </w:rPr>
        <w:t>английскому языку сокращается</w:t>
      </w:r>
      <w:r w:rsidRPr="00852C72">
        <w:rPr>
          <w:rFonts w:ascii="Times New Roman" w:hAnsi="Times New Roman"/>
          <w:sz w:val="28"/>
          <w:szCs w:val="28"/>
          <w:lang w:eastAsia="ru-RU"/>
        </w:rPr>
        <w:t xml:space="preserve"> (2015 год – </w:t>
      </w:r>
      <w:r w:rsidR="00852C72" w:rsidRPr="00852C72">
        <w:rPr>
          <w:rFonts w:ascii="Times New Roman" w:hAnsi="Times New Roman"/>
          <w:sz w:val="28"/>
          <w:szCs w:val="28"/>
          <w:lang w:eastAsia="ru-RU"/>
        </w:rPr>
        <w:t>11,3</w:t>
      </w:r>
      <w:r w:rsidRPr="00852C72">
        <w:rPr>
          <w:rFonts w:ascii="Times New Roman" w:hAnsi="Times New Roman"/>
          <w:sz w:val="28"/>
          <w:szCs w:val="28"/>
          <w:lang w:eastAsia="ru-RU"/>
        </w:rPr>
        <w:t xml:space="preserve"> % от общего числа участников, 2016 год – </w:t>
      </w:r>
      <w:r w:rsidR="00852C72" w:rsidRPr="00852C72">
        <w:rPr>
          <w:rFonts w:ascii="Times New Roman" w:hAnsi="Times New Roman"/>
          <w:sz w:val="28"/>
          <w:szCs w:val="28"/>
          <w:lang w:eastAsia="ru-RU"/>
        </w:rPr>
        <w:t>11,2</w:t>
      </w:r>
      <w:r w:rsidRPr="00852C72">
        <w:rPr>
          <w:rFonts w:ascii="Times New Roman" w:hAnsi="Times New Roman"/>
          <w:sz w:val="28"/>
          <w:szCs w:val="28"/>
          <w:lang w:eastAsia="ru-RU"/>
        </w:rPr>
        <w:t xml:space="preserve">%, 2017 год – </w:t>
      </w:r>
      <w:r w:rsidR="00852C72" w:rsidRPr="00852C72">
        <w:rPr>
          <w:rFonts w:ascii="Times New Roman" w:hAnsi="Times New Roman"/>
          <w:sz w:val="28"/>
          <w:szCs w:val="28"/>
          <w:lang w:eastAsia="ru-RU"/>
        </w:rPr>
        <w:t>10,9</w:t>
      </w:r>
      <w:r w:rsidRPr="00852C72">
        <w:rPr>
          <w:rFonts w:ascii="Times New Roman" w:hAnsi="Times New Roman"/>
          <w:sz w:val="28"/>
          <w:szCs w:val="28"/>
          <w:lang w:eastAsia="ru-RU"/>
        </w:rPr>
        <w:t xml:space="preserve">%). В 2017 году незначительно </w:t>
      </w:r>
      <w:r w:rsidR="00852C72" w:rsidRPr="00852C72">
        <w:rPr>
          <w:rFonts w:ascii="Times New Roman" w:hAnsi="Times New Roman"/>
          <w:sz w:val="28"/>
          <w:szCs w:val="28"/>
          <w:lang w:eastAsia="ru-RU"/>
        </w:rPr>
        <w:t>сократилось</w:t>
      </w:r>
      <w:r w:rsidRPr="00852C72">
        <w:rPr>
          <w:rFonts w:ascii="Times New Roman" w:hAnsi="Times New Roman"/>
          <w:sz w:val="28"/>
          <w:szCs w:val="28"/>
          <w:lang w:eastAsia="ru-RU"/>
        </w:rPr>
        <w:t xml:space="preserve"> количество сдающих экзамен среди выпускников текущего года, обучающихся по программам СОО, </w:t>
      </w:r>
      <w:r w:rsidR="00852C72" w:rsidRPr="00852C72">
        <w:rPr>
          <w:rFonts w:ascii="Times New Roman" w:hAnsi="Times New Roman"/>
          <w:sz w:val="28"/>
          <w:szCs w:val="28"/>
          <w:lang w:eastAsia="ru-RU"/>
        </w:rPr>
        <w:t>увеличилось</w:t>
      </w:r>
      <w:r w:rsidRPr="00852C72">
        <w:rPr>
          <w:rFonts w:ascii="Times New Roman" w:hAnsi="Times New Roman"/>
          <w:sz w:val="28"/>
          <w:szCs w:val="28"/>
          <w:lang w:eastAsia="ru-RU"/>
        </w:rPr>
        <w:t xml:space="preserve"> количество выпускников прошлых лет </w:t>
      </w:r>
      <w:r w:rsidR="00852C72" w:rsidRPr="00852C72">
        <w:rPr>
          <w:rFonts w:ascii="Times New Roman" w:hAnsi="Times New Roman"/>
          <w:sz w:val="28"/>
          <w:szCs w:val="28"/>
          <w:lang w:eastAsia="ru-RU"/>
        </w:rPr>
        <w:t xml:space="preserve">и выпускников текущего года, обучающихся по программам СПО </w:t>
      </w:r>
      <w:r w:rsidRPr="00852C72">
        <w:rPr>
          <w:rFonts w:ascii="Times New Roman" w:hAnsi="Times New Roman"/>
          <w:sz w:val="28"/>
          <w:szCs w:val="28"/>
          <w:lang w:eastAsia="ru-RU"/>
        </w:rPr>
        <w:t xml:space="preserve">(таблица 2). </w:t>
      </w:r>
      <w:r w:rsidR="00852C72" w:rsidRPr="00852C72">
        <w:rPr>
          <w:rFonts w:ascii="Times New Roman" w:hAnsi="Times New Roman"/>
          <w:sz w:val="28"/>
          <w:szCs w:val="28"/>
          <w:lang w:eastAsia="ru-RU"/>
        </w:rPr>
        <w:t xml:space="preserve">В 2017 году по сравнению с 2016 годом уменьшилось количество участников ЕГЭ среди выпускников лицеев, гимназий и средних общеобразовательных школ с углубленным изучением отдельных предметов, увеличилось – среди выпускников средних общеобразовательных школ </w:t>
      </w:r>
      <w:r w:rsidRPr="00852C72">
        <w:rPr>
          <w:rFonts w:ascii="Times New Roman" w:hAnsi="Times New Roman"/>
          <w:sz w:val="28"/>
          <w:szCs w:val="28"/>
          <w:lang w:eastAsia="ru-RU"/>
        </w:rPr>
        <w:t>(таблица 3).</w:t>
      </w:r>
      <w:r w:rsidR="00852C72" w:rsidRPr="00852C72">
        <w:rPr>
          <w:rFonts w:ascii="Times New Roman" w:hAnsi="Times New Roman"/>
          <w:sz w:val="28"/>
          <w:szCs w:val="28"/>
          <w:lang w:eastAsia="ru-RU"/>
        </w:rPr>
        <w:t xml:space="preserve"> Выпускники вечерних (сменных) общеобразовательных школ в течение 3 лет экзамен по английскому языку не сдавали.</w:t>
      </w:r>
    </w:p>
    <w:p w:rsidR="000A17D8" w:rsidRPr="00617075" w:rsidRDefault="000A17D8" w:rsidP="000A17D8">
      <w:pPr>
        <w:ind w:firstLine="567"/>
        <w:jc w:val="both"/>
        <w:rPr>
          <w:sz w:val="28"/>
          <w:szCs w:val="28"/>
        </w:rPr>
      </w:pPr>
      <w:r w:rsidRPr="00617075">
        <w:rPr>
          <w:sz w:val="28"/>
          <w:szCs w:val="28"/>
        </w:rPr>
        <w:lastRenderedPageBreak/>
        <w:t>Распределение участников ЕГЭ в 2017 году по административно-территориальным единицам в количественном отношении по сравнению с 2016 годом изменилось незначительно. Больше половины участников ЕГЭ проживает в Петрозаводском городском округе (</w:t>
      </w:r>
      <w:r w:rsidR="00617075" w:rsidRPr="00617075">
        <w:rPr>
          <w:sz w:val="28"/>
          <w:szCs w:val="28"/>
        </w:rPr>
        <w:t>60,8</w:t>
      </w:r>
      <w:r w:rsidRPr="00617075">
        <w:rPr>
          <w:sz w:val="28"/>
          <w:szCs w:val="28"/>
        </w:rPr>
        <w:t xml:space="preserve">% от общего числа участников по </w:t>
      </w:r>
      <w:r w:rsidR="00617075" w:rsidRPr="00617075">
        <w:rPr>
          <w:sz w:val="28"/>
          <w:szCs w:val="28"/>
        </w:rPr>
        <w:t>английскому языку</w:t>
      </w:r>
      <w:r w:rsidRPr="00617075">
        <w:rPr>
          <w:sz w:val="28"/>
          <w:szCs w:val="28"/>
        </w:rPr>
        <w:t xml:space="preserve">). В </w:t>
      </w:r>
      <w:r w:rsidR="00617075" w:rsidRPr="00617075">
        <w:rPr>
          <w:sz w:val="28"/>
          <w:szCs w:val="28"/>
        </w:rPr>
        <w:t>13</w:t>
      </w:r>
      <w:r w:rsidRPr="00617075">
        <w:rPr>
          <w:sz w:val="28"/>
          <w:szCs w:val="28"/>
        </w:rPr>
        <w:t xml:space="preserve"> муниципальных образованиях количество сда</w:t>
      </w:r>
      <w:r w:rsidR="00617075" w:rsidRPr="00617075">
        <w:rPr>
          <w:sz w:val="28"/>
          <w:szCs w:val="28"/>
        </w:rPr>
        <w:t>вавших</w:t>
      </w:r>
      <w:r w:rsidRPr="00617075">
        <w:rPr>
          <w:sz w:val="28"/>
          <w:szCs w:val="28"/>
        </w:rPr>
        <w:t xml:space="preserve"> экзамен по </w:t>
      </w:r>
      <w:r w:rsidR="00617075" w:rsidRPr="00617075">
        <w:rPr>
          <w:sz w:val="28"/>
          <w:szCs w:val="28"/>
        </w:rPr>
        <w:t>английскому языку</w:t>
      </w:r>
      <w:r w:rsidRPr="00617075">
        <w:rPr>
          <w:sz w:val="28"/>
          <w:szCs w:val="28"/>
        </w:rPr>
        <w:t xml:space="preserve"> </w:t>
      </w:r>
      <w:r w:rsidR="00617075" w:rsidRPr="00617075">
        <w:rPr>
          <w:sz w:val="28"/>
          <w:szCs w:val="28"/>
        </w:rPr>
        <w:t xml:space="preserve">составляет </w:t>
      </w:r>
      <w:r w:rsidRPr="00617075">
        <w:rPr>
          <w:sz w:val="28"/>
          <w:szCs w:val="28"/>
        </w:rPr>
        <w:t>менее 10% от количества участников экзамена в АТЕ.</w:t>
      </w:r>
    </w:p>
    <w:p w:rsidR="007A74FB" w:rsidRPr="00632338" w:rsidRDefault="007A74FB" w:rsidP="00246079">
      <w:pPr>
        <w:pStyle w:val="3"/>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2. КРАТКАЯ ХАРАКТЕРИСТИКА КИМ ПО </w:t>
      </w:r>
      <w:r w:rsidR="000C11CA">
        <w:rPr>
          <w:rFonts w:ascii="Times New Roman" w:hAnsi="Times New Roman"/>
          <w:smallCaps/>
          <w:color w:val="auto"/>
          <w:sz w:val="28"/>
          <w:szCs w:val="28"/>
        </w:rPr>
        <w:t>АНГЛИЙСКОМУ ЯЗЫКУ</w:t>
      </w:r>
    </w:p>
    <w:p w:rsidR="00040E8C" w:rsidRPr="00A1166C" w:rsidRDefault="00040E8C" w:rsidP="00A1166C">
      <w:pPr>
        <w:pStyle w:val="af5"/>
        <w:tabs>
          <w:tab w:val="left" w:pos="0"/>
        </w:tabs>
        <w:ind w:firstLine="567"/>
        <w:jc w:val="both"/>
        <w:rPr>
          <w:rFonts w:ascii="Times New Roman" w:hAnsi="Times New Roman"/>
          <w:sz w:val="28"/>
          <w:szCs w:val="28"/>
          <w:lang w:eastAsia="ru-RU"/>
        </w:rPr>
      </w:pPr>
      <w:r w:rsidRPr="00A1166C">
        <w:rPr>
          <w:rFonts w:ascii="Times New Roman" w:hAnsi="Times New Roman"/>
          <w:sz w:val="28"/>
          <w:szCs w:val="28"/>
          <w:lang w:eastAsia="ru-RU"/>
        </w:rPr>
        <w:t xml:space="preserve">КИМ по английскому языку, предложенный в Республике Карелия, соответствует спецификации по предмету. Работа по иностранному языку в письменной части экзамена 2017 г. включает в себя 4 раздела: Аудирование, Чтение, Грамматика и лексика, Письмо и состоит  из 28 заданий с выбором одного ответа (из 3 или 4 предложенных вариантов), 16 заданий открытого типа (в том числе заданий на установление соответствия), требующих краткого ответа, и 2 заданий открытого типа с развернутым ответом. </w:t>
      </w:r>
    </w:p>
    <w:p w:rsidR="00040E8C" w:rsidRPr="00A1166C" w:rsidRDefault="00040E8C" w:rsidP="00A1166C">
      <w:pPr>
        <w:pStyle w:val="af5"/>
        <w:tabs>
          <w:tab w:val="left" w:pos="0"/>
        </w:tabs>
        <w:ind w:firstLine="567"/>
        <w:jc w:val="both"/>
        <w:rPr>
          <w:rFonts w:ascii="Times New Roman" w:hAnsi="Times New Roman"/>
          <w:sz w:val="28"/>
          <w:szCs w:val="28"/>
          <w:lang w:eastAsia="ru-RU"/>
        </w:rPr>
      </w:pPr>
      <w:proofErr w:type="gramStart"/>
      <w:r w:rsidRPr="00A1166C">
        <w:rPr>
          <w:rFonts w:ascii="Times New Roman" w:hAnsi="Times New Roman"/>
          <w:sz w:val="28"/>
          <w:szCs w:val="28"/>
          <w:lang w:eastAsia="ru-RU"/>
        </w:rPr>
        <w:t xml:space="preserve">Раздел 1 «Аудирование» включает 15 заданий трех уровней сложности, из них 1 задание на понимание основного содержания прослушанных 6 несложных звучащих текстов монологического и диалогического характера в рамках изучаемых тем , 1 задание на понимание в прослушанном диалоге  запрашиваемой информации, 7 заданий на полное понимание прослушанного текста монологического и диалогического характера в наиболее типичных ситуациях повседневного и элементарного профессионального общения. </w:t>
      </w:r>
      <w:proofErr w:type="gramEnd"/>
    </w:p>
    <w:p w:rsidR="00040E8C" w:rsidRPr="00A1166C" w:rsidRDefault="00040E8C" w:rsidP="00A1166C">
      <w:pPr>
        <w:pStyle w:val="af5"/>
        <w:tabs>
          <w:tab w:val="left" w:pos="0"/>
        </w:tabs>
        <w:ind w:firstLine="567"/>
        <w:jc w:val="both"/>
        <w:rPr>
          <w:rFonts w:ascii="Times New Roman" w:hAnsi="Times New Roman"/>
          <w:sz w:val="28"/>
          <w:szCs w:val="28"/>
          <w:lang w:eastAsia="ru-RU"/>
        </w:rPr>
      </w:pPr>
      <w:r w:rsidRPr="00A1166C">
        <w:rPr>
          <w:rFonts w:ascii="Times New Roman" w:hAnsi="Times New Roman"/>
          <w:sz w:val="28"/>
          <w:szCs w:val="28"/>
          <w:lang w:eastAsia="ru-RU"/>
        </w:rPr>
        <w:t>В разделе «Чтение» участникам предложено 7 заданий на понимание основного содержания несложной публикации научно-познавательного характера (те</w:t>
      </w:r>
      <w:proofErr w:type="gramStart"/>
      <w:r w:rsidRPr="00A1166C">
        <w:rPr>
          <w:rFonts w:ascii="Times New Roman" w:hAnsi="Times New Roman"/>
          <w:sz w:val="28"/>
          <w:szCs w:val="28"/>
          <w:lang w:eastAsia="ru-RU"/>
        </w:rPr>
        <w:t>кст пр</w:t>
      </w:r>
      <w:proofErr w:type="gramEnd"/>
      <w:r w:rsidRPr="00A1166C">
        <w:rPr>
          <w:rFonts w:ascii="Times New Roman" w:hAnsi="Times New Roman"/>
          <w:sz w:val="28"/>
          <w:szCs w:val="28"/>
          <w:lang w:eastAsia="ru-RU"/>
        </w:rPr>
        <w:t>о историю мультипликации и студию Диснея), 1 задание на понимание структурно-смысловых связей текста «Saint Petersburg» и 7 заданий на полное понимание информации в тексте «Tablets out, imagination in».</w:t>
      </w:r>
    </w:p>
    <w:p w:rsidR="00040E8C" w:rsidRPr="00A1166C" w:rsidRDefault="00040E8C" w:rsidP="00A1166C">
      <w:pPr>
        <w:pStyle w:val="af5"/>
        <w:tabs>
          <w:tab w:val="left" w:pos="0"/>
        </w:tabs>
        <w:ind w:firstLine="567"/>
        <w:jc w:val="both"/>
        <w:rPr>
          <w:rFonts w:ascii="Times New Roman" w:hAnsi="Times New Roman"/>
          <w:sz w:val="28"/>
          <w:szCs w:val="28"/>
          <w:lang w:eastAsia="ru-RU"/>
        </w:rPr>
      </w:pPr>
      <w:r w:rsidRPr="00A1166C">
        <w:rPr>
          <w:rFonts w:ascii="Times New Roman" w:hAnsi="Times New Roman"/>
          <w:sz w:val="28"/>
          <w:szCs w:val="28"/>
          <w:lang w:eastAsia="ru-RU"/>
        </w:rPr>
        <w:t xml:space="preserve">В разделе «Грамматика и лексика» предложены 7 заданий на проверку грамматических навыков базового уровня: употребление слова связок, знание личных и неопределенно-личных форм глагола, видо-временны́х форм глагола, активного и пассивного залога глагола, множественного числа существительных и указательных местоимений, глагольных форм условного наклонения, имена прилагательные-исключения в положительной, сравнительной и превосходной степенях; </w:t>
      </w:r>
      <w:proofErr w:type="gramStart"/>
      <w:r w:rsidRPr="00A1166C">
        <w:rPr>
          <w:rFonts w:ascii="Times New Roman" w:hAnsi="Times New Roman"/>
          <w:sz w:val="28"/>
          <w:szCs w:val="28"/>
          <w:lang w:eastAsia="ru-RU"/>
        </w:rPr>
        <w:t>6 заданий на лексико-грамматические навыки базового уровня (использование суффиксов -er/or, - для образования существительных; использование суффиксов –ful  для образования прилагательных; использование суффикса -ly для образования наречия; использование суффикса -less для образования негативного значения прилагательного из глагола; образование существительного из глагола при помощи суффикса -ing; употребление в речи лексических единиц, обслуживающих ситуации в рамках тематики основной и старшей школы);</w:t>
      </w:r>
      <w:proofErr w:type="gramEnd"/>
      <w:r w:rsidRPr="00A1166C">
        <w:rPr>
          <w:rFonts w:ascii="Times New Roman" w:hAnsi="Times New Roman"/>
          <w:sz w:val="28"/>
          <w:szCs w:val="28"/>
          <w:lang w:eastAsia="ru-RU"/>
        </w:rPr>
        <w:t xml:space="preserve"> 7 заданий на лексико-грамматические навыки повышенного уровня (употребление в речи лексических единиц, обслуживающих ситуации в рамках </w:t>
      </w:r>
      <w:r w:rsidRPr="00A1166C">
        <w:rPr>
          <w:rFonts w:ascii="Times New Roman" w:hAnsi="Times New Roman"/>
          <w:sz w:val="28"/>
          <w:szCs w:val="28"/>
          <w:lang w:eastAsia="ru-RU"/>
        </w:rPr>
        <w:lastRenderedPageBreak/>
        <w:t xml:space="preserve">тематики основной и старшей школы; употребление фразовых глаголов, употребление слов-связок, многозначность лексических единиц, синонимы). </w:t>
      </w:r>
    </w:p>
    <w:p w:rsidR="00040E8C" w:rsidRPr="00A1166C" w:rsidRDefault="00040E8C" w:rsidP="00A1166C">
      <w:pPr>
        <w:pStyle w:val="af5"/>
        <w:tabs>
          <w:tab w:val="left" w:pos="0"/>
        </w:tabs>
        <w:ind w:firstLine="567"/>
        <w:jc w:val="both"/>
        <w:rPr>
          <w:rFonts w:ascii="Times New Roman" w:hAnsi="Times New Roman"/>
          <w:sz w:val="28"/>
          <w:szCs w:val="28"/>
          <w:lang w:eastAsia="ru-RU"/>
        </w:rPr>
      </w:pPr>
      <w:r w:rsidRPr="00A1166C">
        <w:rPr>
          <w:rFonts w:ascii="Times New Roman" w:hAnsi="Times New Roman"/>
          <w:sz w:val="28"/>
          <w:szCs w:val="28"/>
          <w:lang w:eastAsia="ru-RU"/>
        </w:rPr>
        <w:t xml:space="preserve">Раздел «Письмо» состоит из 2 заданий, выполнение которых требует демонстрации разных умений письменной речи, относящихся к двум уровням сложности (базовому и высокому). В разделе «Письмо» в задании 39 предложено написать личное письмо, в котором нужно ответить на следующие вопросы: Why do people want to have a dacha? </w:t>
      </w:r>
      <w:r w:rsidRPr="007778C9">
        <w:rPr>
          <w:rFonts w:ascii="Times New Roman" w:hAnsi="Times New Roman"/>
          <w:sz w:val="28"/>
          <w:szCs w:val="28"/>
          <w:lang w:val="en-US" w:eastAsia="ru-RU"/>
        </w:rPr>
        <w:t xml:space="preserve">What do they usually do there? How do people usually get there? </w:t>
      </w:r>
      <w:r w:rsidRPr="00A1166C">
        <w:rPr>
          <w:rFonts w:ascii="Times New Roman" w:hAnsi="Times New Roman"/>
          <w:sz w:val="28"/>
          <w:szCs w:val="28"/>
          <w:lang w:eastAsia="ru-RU"/>
        </w:rPr>
        <w:t xml:space="preserve">Кроме этого требовалось задать три вопроса about the school dancing class. </w:t>
      </w:r>
    </w:p>
    <w:p w:rsidR="00040E8C" w:rsidRPr="00A1166C" w:rsidRDefault="00040E8C" w:rsidP="00A1166C">
      <w:pPr>
        <w:pStyle w:val="af5"/>
        <w:tabs>
          <w:tab w:val="left" w:pos="0"/>
        </w:tabs>
        <w:ind w:firstLine="567"/>
        <w:jc w:val="both"/>
        <w:rPr>
          <w:rFonts w:ascii="Times New Roman" w:hAnsi="Times New Roman"/>
          <w:sz w:val="28"/>
          <w:szCs w:val="28"/>
          <w:lang w:eastAsia="ru-RU"/>
        </w:rPr>
      </w:pPr>
      <w:r w:rsidRPr="00A1166C">
        <w:rPr>
          <w:rFonts w:ascii="Times New Roman" w:hAnsi="Times New Roman"/>
          <w:sz w:val="28"/>
          <w:szCs w:val="28"/>
          <w:lang w:eastAsia="ru-RU"/>
        </w:rPr>
        <w:t>В задании 40 необходимо было написать развернутое высказывание с элементами рассуждения по предложенной проблеме: Clothes people are wearing can influence their behavior. Задания на письмо соответствуют кодификатору.</w:t>
      </w:r>
    </w:p>
    <w:p w:rsidR="007A74FB" w:rsidRPr="00632338" w:rsidRDefault="007A74FB" w:rsidP="002D7C29">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3.  ОСНОВНЫЕ РЕЗУЛЬТАТЫ ЕГЭ ПО </w:t>
      </w:r>
      <w:r w:rsidR="002D7C29">
        <w:rPr>
          <w:rFonts w:ascii="Times New Roman" w:hAnsi="Times New Roman"/>
          <w:smallCaps/>
          <w:color w:val="auto"/>
          <w:sz w:val="28"/>
          <w:szCs w:val="28"/>
        </w:rPr>
        <w:t>АНГЛИЙСКОМУ ЯЗЫКУ</w:t>
      </w:r>
    </w:p>
    <w:p w:rsidR="007A74FB" w:rsidRDefault="007A74FB" w:rsidP="00246079">
      <w:pPr>
        <w:ind w:firstLine="567"/>
        <w:jc w:val="both"/>
        <w:rPr>
          <w:sz w:val="28"/>
          <w:szCs w:val="28"/>
        </w:rPr>
      </w:pPr>
      <w:r w:rsidRPr="00632338">
        <w:rPr>
          <w:sz w:val="28"/>
          <w:szCs w:val="28"/>
        </w:rPr>
        <w:t xml:space="preserve">3.1 Диаграмма распределения участников ЕГЭ по </w:t>
      </w:r>
      <w:r w:rsidR="002D7C29">
        <w:rPr>
          <w:sz w:val="28"/>
          <w:szCs w:val="28"/>
        </w:rPr>
        <w:t>английскому языку</w:t>
      </w:r>
      <w:r w:rsidRPr="00632338">
        <w:rPr>
          <w:sz w:val="28"/>
          <w:szCs w:val="28"/>
        </w:rPr>
        <w:t xml:space="preserve"> по тестовым баллам в 2017 г</w:t>
      </w:r>
      <w:r w:rsidR="002D7C29">
        <w:rPr>
          <w:sz w:val="28"/>
          <w:szCs w:val="28"/>
        </w:rPr>
        <w:t>оду</w:t>
      </w:r>
      <w:r w:rsidR="00D1139D">
        <w:rPr>
          <w:sz w:val="28"/>
          <w:szCs w:val="28"/>
        </w:rPr>
        <w:t>.</w:t>
      </w:r>
    </w:p>
    <w:p w:rsidR="00D1139D" w:rsidRDefault="00D1139D" w:rsidP="00D1139D">
      <w:pPr>
        <w:ind w:firstLine="567"/>
        <w:jc w:val="right"/>
        <w:rPr>
          <w:i/>
        </w:rPr>
      </w:pPr>
      <w:r w:rsidRPr="00D1139D">
        <w:rPr>
          <w:i/>
        </w:rPr>
        <w:t>Диаграмма 1</w:t>
      </w:r>
    </w:p>
    <w:p w:rsidR="00D1139D" w:rsidRPr="00D1139D" w:rsidRDefault="00B15777" w:rsidP="00A313FC">
      <w:pPr>
        <w:jc w:val="right"/>
        <w:rPr>
          <w:i/>
        </w:rPr>
      </w:pPr>
      <w:r>
        <w:rPr>
          <w:noProof/>
        </w:rPr>
        <w:drawing>
          <wp:inline distT="0" distB="0" distL="0" distR="0">
            <wp:extent cx="6089650" cy="3975100"/>
            <wp:effectExtent l="1905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srcRect/>
                    <a:stretch>
                      <a:fillRect/>
                    </a:stretch>
                  </pic:blipFill>
                  <pic:spPr bwMode="auto">
                    <a:xfrm>
                      <a:off x="0" y="0"/>
                      <a:ext cx="6089650" cy="3975100"/>
                    </a:xfrm>
                    <a:prstGeom prst="rect">
                      <a:avLst/>
                    </a:prstGeom>
                    <a:noFill/>
                    <a:ln w="9525">
                      <a:noFill/>
                      <a:miter lim="800000"/>
                      <a:headEnd/>
                      <a:tailEnd/>
                    </a:ln>
                  </pic:spPr>
                </pic:pic>
              </a:graphicData>
            </a:graphic>
          </wp:inline>
        </w:drawing>
      </w:r>
    </w:p>
    <w:p w:rsidR="002D7C29" w:rsidRPr="00D1139D" w:rsidRDefault="002D7C29" w:rsidP="00D1139D">
      <w:pPr>
        <w:ind w:firstLine="567"/>
        <w:jc w:val="right"/>
        <w:rPr>
          <w:i/>
        </w:rPr>
      </w:pPr>
    </w:p>
    <w:p w:rsidR="007A74FB" w:rsidRPr="00632338" w:rsidRDefault="007A74FB" w:rsidP="00246079">
      <w:pPr>
        <w:ind w:firstLine="567"/>
        <w:jc w:val="both"/>
        <w:rPr>
          <w:b/>
          <w:sz w:val="28"/>
          <w:szCs w:val="28"/>
        </w:rPr>
      </w:pPr>
      <w:r w:rsidRPr="00632338">
        <w:rPr>
          <w:sz w:val="28"/>
          <w:szCs w:val="28"/>
        </w:rPr>
        <w:t xml:space="preserve">3.2 Динамика результатов ЕГЭ по </w:t>
      </w:r>
      <w:r w:rsidR="00A313FC">
        <w:rPr>
          <w:sz w:val="28"/>
          <w:szCs w:val="28"/>
        </w:rPr>
        <w:t xml:space="preserve">английскому языку </w:t>
      </w:r>
      <w:proofErr w:type="gramStart"/>
      <w:r w:rsidRPr="00632338">
        <w:rPr>
          <w:sz w:val="28"/>
          <w:szCs w:val="28"/>
        </w:rPr>
        <w:t>за</w:t>
      </w:r>
      <w:proofErr w:type="gramEnd"/>
      <w:r w:rsidRPr="00632338">
        <w:rPr>
          <w:sz w:val="28"/>
          <w:szCs w:val="28"/>
        </w:rPr>
        <w:t xml:space="preserve"> последние 3 года</w:t>
      </w:r>
    </w:p>
    <w:p w:rsidR="007A74FB" w:rsidRPr="00A313FC" w:rsidRDefault="007A74FB" w:rsidP="00246079">
      <w:pPr>
        <w:pStyle w:val="a3"/>
        <w:spacing w:after="0" w:line="240" w:lineRule="auto"/>
        <w:ind w:left="0" w:firstLine="567"/>
        <w:jc w:val="right"/>
        <w:rPr>
          <w:rFonts w:ascii="Times New Roman" w:hAnsi="Times New Roman"/>
          <w:i/>
          <w:sz w:val="24"/>
          <w:szCs w:val="24"/>
          <w:lang w:val="en-US" w:eastAsia="ru-RU"/>
        </w:rPr>
      </w:pPr>
      <w:r w:rsidRPr="00A313FC">
        <w:rPr>
          <w:rFonts w:ascii="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7A74FB" w:rsidRPr="00632338" w:rsidTr="00D72483">
        <w:trPr>
          <w:trHeight w:val="338"/>
        </w:trPr>
        <w:tc>
          <w:tcPr>
            <w:tcW w:w="5388" w:type="dxa"/>
            <w:vMerge w:val="restart"/>
          </w:tcPr>
          <w:p w:rsidR="007A74FB" w:rsidRPr="00632338" w:rsidRDefault="007A74FB" w:rsidP="00A313FC">
            <w:pPr>
              <w:ind w:firstLine="34"/>
              <w:contextualSpacing/>
              <w:jc w:val="both"/>
              <w:rPr>
                <w:rFonts w:eastAsia="MS Mincho"/>
                <w:sz w:val="28"/>
                <w:szCs w:val="28"/>
              </w:rPr>
            </w:pPr>
          </w:p>
        </w:tc>
        <w:tc>
          <w:tcPr>
            <w:tcW w:w="4819" w:type="dxa"/>
            <w:gridSpan w:val="3"/>
          </w:tcPr>
          <w:p w:rsidR="007A74FB" w:rsidRPr="00632338" w:rsidRDefault="005A53D5" w:rsidP="00A313FC">
            <w:pPr>
              <w:ind w:firstLine="34"/>
              <w:contextualSpacing/>
              <w:jc w:val="center"/>
              <w:rPr>
                <w:rFonts w:eastAsia="MS Mincho"/>
                <w:sz w:val="28"/>
                <w:szCs w:val="28"/>
              </w:rPr>
            </w:pPr>
            <w:r>
              <w:rPr>
                <w:rFonts w:eastAsia="MS Mincho"/>
                <w:sz w:val="28"/>
                <w:szCs w:val="28"/>
              </w:rPr>
              <w:t>Республика Карелия</w:t>
            </w:r>
          </w:p>
        </w:tc>
      </w:tr>
      <w:tr w:rsidR="007A74FB" w:rsidRPr="00632338" w:rsidTr="00D72483">
        <w:trPr>
          <w:trHeight w:val="155"/>
        </w:trPr>
        <w:tc>
          <w:tcPr>
            <w:tcW w:w="5388" w:type="dxa"/>
            <w:vMerge/>
          </w:tcPr>
          <w:p w:rsidR="007A74FB" w:rsidRPr="00632338" w:rsidRDefault="007A74FB" w:rsidP="00A313FC">
            <w:pPr>
              <w:ind w:firstLine="34"/>
              <w:contextualSpacing/>
              <w:jc w:val="both"/>
              <w:rPr>
                <w:rFonts w:eastAsia="MS Mincho"/>
                <w:sz w:val="28"/>
                <w:szCs w:val="28"/>
              </w:rPr>
            </w:pPr>
          </w:p>
        </w:tc>
        <w:tc>
          <w:tcPr>
            <w:tcW w:w="1559" w:type="dxa"/>
          </w:tcPr>
          <w:p w:rsidR="007A74FB" w:rsidRPr="00632338" w:rsidRDefault="007A74FB" w:rsidP="00A313FC">
            <w:pPr>
              <w:ind w:firstLine="34"/>
              <w:contextualSpacing/>
              <w:jc w:val="center"/>
              <w:rPr>
                <w:rFonts w:eastAsia="MS Mincho"/>
                <w:sz w:val="28"/>
                <w:szCs w:val="28"/>
              </w:rPr>
            </w:pPr>
            <w:r w:rsidRPr="00632338">
              <w:rPr>
                <w:rFonts w:eastAsia="MS Mincho"/>
                <w:sz w:val="28"/>
                <w:szCs w:val="28"/>
              </w:rPr>
              <w:t>2015 г.</w:t>
            </w:r>
          </w:p>
        </w:tc>
        <w:tc>
          <w:tcPr>
            <w:tcW w:w="1701" w:type="dxa"/>
          </w:tcPr>
          <w:p w:rsidR="007A74FB" w:rsidRPr="00632338" w:rsidRDefault="007A74FB" w:rsidP="00A313FC">
            <w:pPr>
              <w:ind w:firstLine="34"/>
              <w:contextualSpacing/>
              <w:jc w:val="center"/>
              <w:rPr>
                <w:rFonts w:eastAsia="MS Mincho"/>
                <w:sz w:val="28"/>
                <w:szCs w:val="28"/>
              </w:rPr>
            </w:pPr>
            <w:r w:rsidRPr="00632338">
              <w:rPr>
                <w:rFonts w:eastAsia="MS Mincho"/>
                <w:sz w:val="28"/>
                <w:szCs w:val="28"/>
              </w:rPr>
              <w:t>2016 г.</w:t>
            </w:r>
          </w:p>
        </w:tc>
        <w:tc>
          <w:tcPr>
            <w:tcW w:w="1559" w:type="dxa"/>
          </w:tcPr>
          <w:p w:rsidR="007A74FB" w:rsidRPr="00632338" w:rsidRDefault="007A74FB" w:rsidP="00A313FC">
            <w:pPr>
              <w:ind w:firstLine="34"/>
              <w:contextualSpacing/>
              <w:jc w:val="center"/>
              <w:rPr>
                <w:rFonts w:eastAsia="MS Mincho"/>
                <w:sz w:val="28"/>
                <w:szCs w:val="28"/>
              </w:rPr>
            </w:pPr>
            <w:r w:rsidRPr="00632338">
              <w:rPr>
                <w:rFonts w:eastAsia="MS Mincho"/>
                <w:sz w:val="28"/>
                <w:szCs w:val="28"/>
              </w:rPr>
              <w:t>2017 г.</w:t>
            </w:r>
          </w:p>
        </w:tc>
      </w:tr>
      <w:tr w:rsidR="00E63B48" w:rsidRPr="00632338" w:rsidTr="00291B74">
        <w:trPr>
          <w:trHeight w:val="349"/>
        </w:trPr>
        <w:tc>
          <w:tcPr>
            <w:tcW w:w="5388" w:type="dxa"/>
          </w:tcPr>
          <w:p w:rsidR="00E63B48" w:rsidRPr="00632338" w:rsidRDefault="00E63B48" w:rsidP="00A313FC">
            <w:pPr>
              <w:ind w:firstLine="34"/>
              <w:contextualSpacing/>
              <w:jc w:val="both"/>
              <w:rPr>
                <w:rFonts w:eastAsia="MS Mincho"/>
                <w:sz w:val="28"/>
                <w:szCs w:val="28"/>
              </w:rPr>
            </w:pPr>
            <w:r w:rsidRPr="00632338">
              <w:rPr>
                <w:rFonts w:eastAsia="MS Mincho"/>
                <w:sz w:val="28"/>
                <w:szCs w:val="28"/>
              </w:rPr>
              <w:t>Не преодолели минимального балла</w:t>
            </w:r>
          </w:p>
        </w:tc>
        <w:tc>
          <w:tcPr>
            <w:tcW w:w="1559" w:type="dxa"/>
            <w:vAlign w:val="center"/>
          </w:tcPr>
          <w:p w:rsidR="00E63B48" w:rsidRPr="00E80280" w:rsidRDefault="00E63B48" w:rsidP="00291B74">
            <w:pPr>
              <w:jc w:val="center"/>
              <w:rPr>
                <w:color w:val="000000"/>
                <w:sz w:val="28"/>
                <w:szCs w:val="28"/>
              </w:rPr>
            </w:pPr>
            <w:r w:rsidRPr="00E80280">
              <w:rPr>
                <w:color w:val="000000"/>
                <w:sz w:val="28"/>
                <w:szCs w:val="28"/>
              </w:rPr>
              <w:t>0,7%</w:t>
            </w:r>
          </w:p>
        </w:tc>
        <w:tc>
          <w:tcPr>
            <w:tcW w:w="1701" w:type="dxa"/>
          </w:tcPr>
          <w:p w:rsidR="00E63B48" w:rsidRPr="00E80280" w:rsidRDefault="00E63B48" w:rsidP="00291B74">
            <w:pPr>
              <w:contextualSpacing/>
              <w:jc w:val="center"/>
              <w:rPr>
                <w:rFonts w:eastAsia="MS Mincho"/>
                <w:sz w:val="28"/>
                <w:szCs w:val="28"/>
              </w:rPr>
            </w:pPr>
            <w:r w:rsidRPr="00E80280">
              <w:rPr>
                <w:rFonts w:eastAsia="MS Mincho"/>
                <w:sz w:val="28"/>
                <w:szCs w:val="28"/>
              </w:rPr>
              <w:t>0,0%</w:t>
            </w:r>
          </w:p>
        </w:tc>
        <w:tc>
          <w:tcPr>
            <w:tcW w:w="1559" w:type="dxa"/>
          </w:tcPr>
          <w:p w:rsidR="00E63B48" w:rsidRPr="00632338" w:rsidRDefault="003D39FC" w:rsidP="00A313FC">
            <w:pPr>
              <w:ind w:firstLine="34"/>
              <w:contextualSpacing/>
              <w:jc w:val="center"/>
              <w:rPr>
                <w:rFonts w:eastAsia="MS Mincho"/>
                <w:sz w:val="28"/>
                <w:szCs w:val="28"/>
              </w:rPr>
            </w:pPr>
            <w:r>
              <w:rPr>
                <w:rFonts w:eastAsia="MS Mincho"/>
                <w:sz w:val="28"/>
                <w:szCs w:val="28"/>
              </w:rPr>
              <w:t>0,8%</w:t>
            </w:r>
          </w:p>
        </w:tc>
      </w:tr>
      <w:tr w:rsidR="00E63B48" w:rsidRPr="00632338" w:rsidTr="00291B74">
        <w:trPr>
          <w:trHeight w:val="338"/>
        </w:trPr>
        <w:tc>
          <w:tcPr>
            <w:tcW w:w="5388" w:type="dxa"/>
          </w:tcPr>
          <w:p w:rsidR="00E63B48" w:rsidRPr="00632338" w:rsidRDefault="00E63B48" w:rsidP="00A313FC">
            <w:pPr>
              <w:ind w:firstLine="34"/>
              <w:contextualSpacing/>
              <w:jc w:val="both"/>
              <w:rPr>
                <w:rFonts w:eastAsia="MS Mincho"/>
                <w:sz w:val="28"/>
                <w:szCs w:val="28"/>
              </w:rPr>
            </w:pPr>
            <w:r w:rsidRPr="00632338">
              <w:rPr>
                <w:rFonts w:eastAsia="MS Mincho"/>
                <w:sz w:val="28"/>
                <w:szCs w:val="28"/>
              </w:rPr>
              <w:t>Получили от 81 до 100 баллов</w:t>
            </w:r>
          </w:p>
        </w:tc>
        <w:tc>
          <w:tcPr>
            <w:tcW w:w="1559" w:type="dxa"/>
            <w:vAlign w:val="center"/>
          </w:tcPr>
          <w:p w:rsidR="00E63B48" w:rsidRPr="00E80280" w:rsidRDefault="00E63B48" w:rsidP="00291B74">
            <w:pPr>
              <w:jc w:val="center"/>
              <w:rPr>
                <w:color w:val="000000"/>
                <w:sz w:val="28"/>
                <w:szCs w:val="28"/>
              </w:rPr>
            </w:pPr>
            <w:r w:rsidRPr="00E80280">
              <w:rPr>
                <w:color w:val="000000"/>
                <w:sz w:val="28"/>
                <w:szCs w:val="28"/>
              </w:rPr>
              <w:t>33,6%</w:t>
            </w:r>
          </w:p>
        </w:tc>
        <w:tc>
          <w:tcPr>
            <w:tcW w:w="1701" w:type="dxa"/>
          </w:tcPr>
          <w:p w:rsidR="00E63B48" w:rsidRPr="00E80280" w:rsidRDefault="00E63B48" w:rsidP="00291B74">
            <w:pPr>
              <w:contextualSpacing/>
              <w:jc w:val="center"/>
              <w:rPr>
                <w:rFonts w:eastAsia="MS Mincho"/>
                <w:sz w:val="28"/>
                <w:szCs w:val="28"/>
              </w:rPr>
            </w:pPr>
            <w:r w:rsidRPr="00E80280">
              <w:rPr>
                <w:rFonts w:eastAsia="MS Mincho"/>
                <w:sz w:val="28"/>
                <w:szCs w:val="28"/>
              </w:rPr>
              <w:t>31,5%</w:t>
            </w:r>
          </w:p>
        </w:tc>
        <w:tc>
          <w:tcPr>
            <w:tcW w:w="1559" w:type="dxa"/>
          </w:tcPr>
          <w:p w:rsidR="00E63B48" w:rsidRPr="00632338" w:rsidRDefault="003D39FC" w:rsidP="00A313FC">
            <w:pPr>
              <w:ind w:firstLine="34"/>
              <w:contextualSpacing/>
              <w:jc w:val="center"/>
              <w:rPr>
                <w:rFonts w:eastAsia="MS Mincho"/>
                <w:sz w:val="28"/>
                <w:szCs w:val="28"/>
              </w:rPr>
            </w:pPr>
            <w:r>
              <w:rPr>
                <w:rFonts w:eastAsia="MS Mincho"/>
                <w:sz w:val="28"/>
                <w:szCs w:val="28"/>
              </w:rPr>
              <w:t>33,1%</w:t>
            </w:r>
          </w:p>
        </w:tc>
      </w:tr>
      <w:tr w:rsidR="00E63B48" w:rsidRPr="00632338" w:rsidTr="00291B74">
        <w:trPr>
          <w:trHeight w:val="338"/>
        </w:trPr>
        <w:tc>
          <w:tcPr>
            <w:tcW w:w="5388" w:type="dxa"/>
          </w:tcPr>
          <w:p w:rsidR="00E63B48" w:rsidRPr="00632338" w:rsidRDefault="00E63B48" w:rsidP="00A313FC">
            <w:pPr>
              <w:ind w:firstLine="34"/>
              <w:contextualSpacing/>
              <w:jc w:val="both"/>
              <w:rPr>
                <w:rFonts w:eastAsia="MS Mincho"/>
                <w:sz w:val="28"/>
                <w:szCs w:val="28"/>
              </w:rPr>
            </w:pPr>
            <w:r w:rsidRPr="00632338">
              <w:rPr>
                <w:rFonts w:eastAsia="MS Mincho"/>
                <w:sz w:val="28"/>
                <w:szCs w:val="28"/>
              </w:rPr>
              <w:t>Получили 100 баллов</w:t>
            </w:r>
          </w:p>
        </w:tc>
        <w:tc>
          <w:tcPr>
            <w:tcW w:w="1559" w:type="dxa"/>
            <w:vAlign w:val="center"/>
          </w:tcPr>
          <w:p w:rsidR="00E63B48" w:rsidRPr="00E80280" w:rsidRDefault="00E63B48" w:rsidP="00291B74">
            <w:pPr>
              <w:jc w:val="center"/>
              <w:rPr>
                <w:color w:val="000000"/>
                <w:sz w:val="28"/>
                <w:szCs w:val="28"/>
              </w:rPr>
            </w:pPr>
            <w:r w:rsidRPr="00E80280">
              <w:rPr>
                <w:color w:val="000000"/>
                <w:sz w:val="28"/>
                <w:szCs w:val="28"/>
              </w:rPr>
              <w:t>0,0%</w:t>
            </w:r>
          </w:p>
        </w:tc>
        <w:tc>
          <w:tcPr>
            <w:tcW w:w="1701" w:type="dxa"/>
          </w:tcPr>
          <w:p w:rsidR="00E63B48" w:rsidRPr="00E80280" w:rsidRDefault="00E63B48" w:rsidP="00291B74">
            <w:pPr>
              <w:contextualSpacing/>
              <w:jc w:val="center"/>
              <w:rPr>
                <w:rFonts w:eastAsia="MS Mincho"/>
                <w:sz w:val="28"/>
                <w:szCs w:val="28"/>
              </w:rPr>
            </w:pPr>
            <w:r w:rsidRPr="00E80280">
              <w:rPr>
                <w:rFonts w:eastAsia="MS Mincho"/>
                <w:sz w:val="28"/>
                <w:szCs w:val="28"/>
              </w:rPr>
              <w:t>0</w:t>
            </w:r>
            <w:r>
              <w:rPr>
                <w:rFonts w:eastAsia="MS Mincho"/>
                <w:sz w:val="28"/>
                <w:szCs w:val="28"/>
              </w:rPr>
              <w:t>,0%</w:t>
            </w:r>
          </w:p>
        </w:tc>
        <w:tc>
          <w:tcPr>
            <w:tcW w:w="1559" w:type="dxa"/>
          </w:tcPr>
          <w:p w:rsidR="00E63B48" w:rsidRPr="00632338" w:rsidRDefault="005A53D5" w:rsidP="00A313FC">
            <w:pPr>
              <w:ind w:firstLine="34"/>
              <w:contextualSpacing/>
              <w:jc w:val="center"/>
              <w:rPr>
                <w:rFonts w:eastAsia="MS Mincho"/>
                <w:sz w:val="28"/>
                <w:szCs w:val="28"/>
              </w:rPr>
            </w:pPr>
            <w:r>
              <w:rPr>
                <w:rFonts w:eastAsia="MS Mincho"/>
                <w:sz w:val="28"/>
                <w:szCs w:val="28"/>
              </w:rPr>
              <w:t>0,3%</w:t>
            </w:r>
          </w:p>
        </w:tc>
      </w:tr>
    </w:tbl>
    <w:p w:rsidR="007A74FB" w:rsidRPr="00632338" w:rsidRDefault="007A74FB" w:rsidP="00246079">
      <w:pPr>
        <w:tabs>
          <w:tab w:val="left" w:pos="709"/>
        </w:tabs>
        <w:ind w:firstLine="567"/>
        <w:jc w:val="both"/>
        <w:rPr>
          <w:sz w:val="28"/>
          <w:szCs w:val="28"/>
        </w:rPr>
      </w:pPr>
      <w:r w:rsidRPr="00632338">
        <w:rPr>
          <w:sz w:val="28"/>
          <w:szCs w:val="28"/>
        </w:rPr>
        <w:lastRenderedPageBreak/>
        <w:t>3.3. Результаты по группам участников экзамена с различным уровнем подготовки:</w:t>
      </w:r>
    </w:p>
    <w:p w:rsidR="007A74FB" w:rsidRPr="00632338" w:rsidRDefault="007A74FB" w:rsidP="00246079">
      <w:pPr>
        <w:pStyle w:val="a3"/>
        <w:spacing w:after="0" w:line="240" w:lineRule="auto"/>
        <w:ind w:left="0" w:firstLine="567"/>
        <w:rPr>
          <w:rFonts w:ascii="Times New Roman" w:hAnsi="Times New Roman"/>
          <w:sz w:val="28"/>
          <w:szCs w:val="28"/>
          <w:lang w:eastAsia="ru-RU"/>
        </w:rPr>
      </w:pPr>
      <w:r w:rsidRPr="00632338">
        <w:rPr>
          <w:rFonts w:ascii="Times New Roman" w:hAnsi="Times New Roman"/>
          <w:b/>
          <w:sz w:val="28"/>
          <w:szCs w:val="28"/>
          <w:lang w:eastAsia="ru-RU"/>
        </w:rPr>
        <w:t>А</w:t>
      </w:r>
      <w:r w:rsidRPr="00632338">
        <w:rPr>
          <w:rFonts w:ascii="Times New Roman" w:hAnsi="Times New Roman"/>
          <w:sz w:val="28"/>
          <w:szCs w:val="28"/>
          <w:lang w:eastAsia="ru-RU"/>
        </w:rPr>
        <w:t xml:space="preserve">) с учетом категории участников ЕГЭ </w:t>
      </w:r>
    </w:p>
    <w:p w:rsidR="007A74FB" w:rsidRPr="00E5433F" w:rsidRDefault="007A74FB" w:rsidP="00246079">
      <w:pPr>
        <w:pStyle w:val="a3"/>
        <w:spacing w:after="0" w:line="240" w:lineRule="auto"/>
        <w:ind w:left="0" w:firstLine="567"/>
        <w:jc w:val="right"/>
        <w:rPr>
          <w:rFonts w:ascii="Times New Roman" w:hAnsi="Times New Roman"/>
          <w:i/>
          <w:sz w:val="24"/>
          <w:szCs w:val="24"/>
          <w:lang w:eastAsia="ru-RU"/>
        </w:rPr>
      </w:pPr>
      <w:r w:rsidRPr="00E5433F">
        <w:rPr>
          <w:rFonts w:ascii="Times New Roman" w:hAnsi="Times New Roman"/>
          <w:i/>
          <w:sz w:val="24"/>
          <w:szCs w:val="24"/>
          <w:lang w:eastAsia="ru-RU"/>
        </w:rPr>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7"/>
        <w:gridCol w:w="2127"/>
        <w:gridCol w:w="1842"/>
      </w:tblGrid>
      <w:tr w:rsidR="007A74FB" w:rsidRPr="00632338" w:rsidTr="00A00284">
        <w:tc>
          <w:tcPr>
            <w:tcW w:w="4111" w:type="dxa"/>
            <w:vAlign w:val="center"/>
          </w:tcPr>
          <w:p w:rsidR="007A74FB" w:rsidRPr="00632338" w:rsidRDefault="007A74FB" w:rsidP="00A00284">
            <w:pPr>
              <w:pStyle w:val="a3"/>
              <w:spacing w:after="0" w:line="240" w:lineRule="auto"/>
              <w:ind w:left="0"/>
              <w:jc w:val="center"/>
              <w:rPr>
                <w:rFonts w:ascii="Times New Roman" w:hAnsi="Times New Roman"/>
                <w:sz w:val="28"/>
                <w:szCs w:val="28"/>
              </w:rPr>
            </w:pPr>
          </w:p>
        </w:tc>
        <w:tc>
          <w:tcPr>
            <w:tcW w:w="2127" w:type="dxa"/>
            <w:vAlign w:val="center"/>
          </w:tcPr>
          <w:p w:rsidR="007A74FB" w:rsidRPr="00632338" w:rsidRDefault="007A74FB" w:rsidP="00A00284">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СОО</w:t>
            </w:r>
          </w:p>
        </w:tc>
        <w:tc>
          <w:tcPr>
            <w:tcW w:w="2127" w:type="dxa"/>
            <w:vAlign w:val="center"/>
          </w:tcPr>
          <w:p w:rsidR="007A74FB" w:rsidRPr="00632338" w:rsidRDefault="007A74FB" w:rsidP="00A00284">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СПО</w:t>
            </w:r>
          </w:p>
        </w:tc>
        <w:tc>
          <w:tcPr>
            <w:tcW w:w="1842" w:type="dxa"/>
            <w:vAlign w:val="center"/>
          </w:tcPr>
          <w:p w:rsidR="007A74FB" w:rsidRPr="00632338" w:rsidRDefault="007A74FB" w:rsidP="00A00284">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прошлых лет</w:t>
            </w:r>
          </w:p>
        </w:tc>
      </w:tr>
      <w:tr w:rsidR="00A00284" w:rsidRPr="00632338" w:rsidTr="00A00284">
        <w:tc>
          <w:tcPr>
            <w:tcW w:w="4111" w:type="dxa"/>
          </w:tcPr>
          <w:p w:rsidR="00A00284" w:rsidRPr="00632338" w:rsidRDefault="00A00284" w:rsidP="005A53D5">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2127" w:type="dxa"/>
            <w:vAlign w:val="center"/>
          </w:tcPr>
          <w:p w:rsidR="00A00284" w:rsidRPr="00A00284" w:rsidRDefault="00A00284" w:rsidP="00A00284">
            <w:pPr>
              <w:jc w:val="center"/>
              <w:rPr>
                <w:color w:val="000000"/>
                <w:sz w:val="28"/>
                <w:szCs w:val="28"/>
              </w:rPr>
            </w:pPr>
            <w:r w:rsidRPr="00A00284">
              <w:rPr>
                <w:color w:val="000000"/>
                <w:sz w:val="28"/>
                <w:szCs w:val="28"/>
              </w:rPr>
              <w:t>0,3%</w:t>
            </w:r>
          </w:p>
        </w:tc>
        <w:tc>
          <w:tcPr>
            <w:tcW w:w="2127" w:type="dxa"/>
            <w:vAlign w:val="center"/>
          </w:tcPr>
          <w:p w:rsidR="00A00284" w:rsidRPr="00A00284" w:rsidRDefault="00A00284" w:rsidP="00A00284">
            <w:pPr>
              <w:jc w:val="center"/>
              <w:rPr>
                <w:color w:val="000000"/>
                <w:sz w:val="28"/>
                <w:szCs w:val="28"/>
              </w:rPr>
            </w:pPr>
            <w:r w:rsidRPr="00A00284">
              <w:rPr>
                <w:color w:val="000000"/>
                <w:sz w:val="28"/>
                <w:szCs w:val="28"/>
              </w:rPr>
              <w:t>20,0%</w:t>
            </w:r>
          </w:p>
        </w:tc>
        <w:tc>
          <w:tcPr>
            <w:tcW w:w="1842" w:type="dxa"/>
            <w:vAlign w:val="center"/>
          </w:tcPr>
          <w:p w:rsidR="00A00284" w:rsidRPr="00A00284" w:rsidRDefault="00A00284" w:rsidP="00A00284">
            <w:pPr>
              <w:jc w:val="center"/>
              <w:rPr>
                <w:color w:val="000000"/>
                <w:sz w:val="28"/>
                <w:szCs w:val="28"/>
              </w:rPr>
            </w:pPr>
            <w:r w:rsidRPr="00A00284">
              <w:rPr>
                <w:color w:val="000000"/>
                <w:sz w:val="28"/>
                <w:szCs w:val="28"/>
              </w:rPr>
              <w:t>4,3%</w:t>
            </w:r>
          </w:p>
        </w:tc>
      </w:tr>
      <w:tr w:rsidR="00A00284" w:rsidRPr="00632338" w:rsidTr="00A00284">
        <w:tc>
          <w:tcPr>
            <w:tcW w:w="4111" w:type="dxa"/>
          </w:tcPr>
          <w:p w:rsidR="00A00284" w:rsidRPr="00632338" w:rsidRDefault="00A00284" w:rsidP="005A53D5">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A00284" w:rsidRPr="00A00284" w:rsidRDefault="00A00284" w:rsidP="00A00284">
            <w:pPr>
              <w:jc w:val="center"/>
              <w:rPr>
                <w:color w:val="000000"/>
                <w:sz w:val="28"/>
                <w:szCs w:val="28"/>
              </w:rPr>
            </w:pPr>
            <w:r w:rsidRPr="00A00284">
              <w:rPr>
                <w:color w:val="000000"/>
                <w:sz w:val="28"/>
                <w:szCs w:val="28"/>
              </w:rPr>
              <w:t>20,9%</w:t>
            </w:r>
          </w:p>
        </w:tc>
        <w:tc>
          <w:tcPr>
            <w:tcW w:w="2127" w:type="dxa"/>
            <w:vAlign w:val="center"/>
          </w:tcPr>
          <w:p w:rsidR="00A00284" w:rsidRPr="00A00284" w:rsidRDefault="00A00284" w:rsidP="00A00284">
            <w:pPr>
              <w:jc w:val="center"/>
              <w:rPr>
                <w:color w:val="000000"/>
                <w:sz w:val="28"/>
                <w:szCs w:val="28"/>
              </w:rPr>
            </w:pPr>
            <w:r w:rsidRPr="00A00284">
              <w:rPr>
                <w:color w:val="000000"/>
                <w:sz w:val="28"/>
                <w:szCs w:val="28"/>
              </w:rPr>
              <w:t>60,0%</w:t>
            </w:r>
          </w:p>
        </w:tc>
        <w:tc>
          <w:tcPr>
            <w:tcW w:w="1842" w:type="dxa"/>
            <w:vAlign w:val="center"/>
          </w:tcPr>
          <w:p w:rsidR="00A00284" w:rsidRPr="00A00284" w:rsidRDefault="00A00284" w:rsidP="00A00284">
            <w:pPr>
              <w:jc w:val="center"/>
              <w:rPr>
                <w:color w:val="000000"/>
                <w:sz w:val="28"/>
                <w:szCs w:val="28"/>
              </w:rPr>
            </w:pPr>
            <w:r w:rsidRPr="00A00284">
              <w:rPr>
                <w:color w:val="000000"/>
                <w:sz w:val="28"/>
                <w:szCs w:val="28"/>
              </w:rPr>
              <w:t>21,7%</w:t>
            </w:r>
          </w:p>
        </w:tc>
      </w:tr>
      <w:tr w:rsidR="00A00284" w:rsidRPr="00632338" w:rsidTr="00A00284">
        <w:tc>
          <w:tcPr>
            <w:tcW w:w="4111" w:type="dxa"/>
          </w:tcPr>
          <w:p w:rsidR="00A00284" w:rsidRPr="00632338" w:rsidRDefault="00A00284" w:rsidP="005A53D5">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2127" w:type="dxa"/>
            <w:vAlign w:val="center"/>
          </w:tcPr>
          <w:p w:rsidR="00A00284" w:rsidRPr="00A00284" w:rsidRDefault="00A00284" w:rsidP="00A00284">
            <w:pPr>
              <w:jc w:val="center"/>
              <w:rPr>
                <w:color w:val="000000"/>
                <w:sz w:val="28"/>
                <w:szCs w:val="28"/>
              </w:rPr>
            </w:pPr>
            <w:r w:rsidRPr="00A00284">
              <w:rPr>
                <w:color w:val="000000"/>
                <w:sz w:val="28"/>
                <w:szCs w:val="28"/>
              </w:rPr>
              <w:t>44,5%</w:t>
            </w:r>
          </w:p>
        </w:tc>
        <w:tc>
          <w:tcPr>
            <w:tcW w:w="2127" w:type="dxa"/>
            <w:vAlign w:val="center"/>
          </w:tcPr>
          <w:p w:rsidR="00A00284" w:rsidRPr="00A00284" w:rsidRDefault="00A00284" w:rsidP="00A00284">
            <w:pPr>
              <w:jc w:val="center"/>
              <w:rPr>
                <w:color w:val="000000"/>
                <w:sz w:val="28"/>
                <w:szCs w:val="28"/>
              </w:rPr>
            </w:pPr>
            <w:r w:rsidRPr="00A00284">
              <w:rPr>
                <w:color w:val="000000"/>
                <w:sz w:val="28"/>
                <w:szCs w:val="28"/>
              </w:rPr>
              <w:t>20,0%</w:t>
            </w:r>
          </w:p>
        </w:tc>
        <w:tc>
          <w:tcPr>
            <w:tcW w:w="1842" w:type="dxa"/>
            <w:vAlign w:val="center"/>
          </w:tcPr>
          <w:p w:rsidR="00A00284" w:rsidRPr="00A00284" w:rsidRDefault="00A00284" w:rsidP="005770EE">
            <w:pPr>
              <w:jc w:val="center"/>
              <w:rPr>
                <w:color w:val="000000"/>
                <w:sz w:val="28"/>
                <w:szCs w:val="28"/>
              </w:rPr>
            </w:pPr>
            <w:r w:rsidRPr="00A00284">
              <w:rPr>
                <w:color w:val="000000"/>
                <w:sz w:val="28"/>
                <w:szCs w:val="28"/>
              </w:rPr>
              <w:t>52,</w:t>
            </w:r>
            <w:r w:rsidR="005770EE">
              <w:rPr>
                <w:color w:val="000000"/>
                <w:sz w:val="28"/>
                <w:szCs w:val="28"/>
              </w:rPr>
              <w:t>3</w:t>
            </w:r>
            <w:r w:rsidRPr="00A00284">
              <w:rPr>
                <w:color w:val="000000"/>
                <w:sz w:val="28"/>
                <w:szCs w:val="28"/>
              </w:rPr>
              <w:t>%</w:t>
            </w:r>
          </w:p>
        </w:tc>
      </w:tr>
      <w:tr w:rsidR="00A00284" w:rsidRPr="00632338" w:rsidTr="00A00284">
        <w:tc>
          <w:tcPr>
            <w:tcW w:w="4111" w:type="dxa"/>
          </w:tcPr>
          <w:p w:rsidR="00A00284" w:rsidRPr="00632338" w:rsidRDefault="00A00284" w:rsidP="005A53D5">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2127" w:type="dxa"/>
            <w:vAlign w:val="center"/>
          </w:tcPr>
          <w:p w:rsidR="00A00284" w:rsidRPr="00A00284" w:rsidRDefault="00A00284" w:rsidP="00A00284">
            <w:pPr>
              <w:jc w:val="center"/>
              <w:rPr>
                <w:color w:val="000000"/>
                <w:sz w:val="28"/>
                <w:szCs w:val="28"/>
              </w:rPr>
            </w:pPr>
            <w:r w:rsidRPr="00A00284">
              <w:rPr>
                <w:color w:val="000000"/>
                <w:sz w:val="28"/>
                <w:szCs w:val="28"/>
              </w:rPr>
              <w:t>34,3%</w:t>
            </w:r>
          </w:p>
        </w:tc>
        <w:tc>
          <w:tcPr>
            <w:tcW w:w="2127" w:type="dxa"/>
            <w:vAlign w:val="center"/>
          </w:tcPr>
          <w:p w:rsidR="00A00284" w:rsidRPr="00A00284" w:rsidRDefault="00A00284" w:rsidP="00A00284">
            <w:pPr>
              <w:pStyle w:val="a3"/>
              <w:spacing w:after="0" w:line="240" w:lineRule="auto"/>
              <w:ind w:left="0"/>
              <w:jc w:val="center"/>
              <w:rPr>
                <w:rFonts w:ascii="Times New Roman" w:hAnsi="Times New Roman"/>
                <w:sz w:val="28"/>
                <w:szCs w:val="28"/>
              </w:rPr>
            </w:pPr>
            <w:r w:rsidRPr="00A00284">
              <w:rPr>
                <w:rFonts w:ascii="Times New Roman" w:hAnsi="Times New Roman"/>
                <w:sz w:val="28"/>
                <w:szCs w:val="28"/>
              </w:rPr>
              <w:t>0,0%</w:t>
            </w:r>
          </w:p>
        </w:tc>
        <w:tc>
          <w:tcPr>
            <w:tcW w:w="1842" w:type="dxa"/>
            <w:vAlign w:val="center"/>
          </w:tcPr>
          <w:p w:rsidR="00A00284" w:rsidRPr="00A00284" w:rsidRDefault="00A00284" w:rsidP="00A00284">
            <w:pPr>
              <w:jc w:val="center"/>
              <w:rPr>
                <w:color w:val="000000"/>
                <w:sz w:val="28"/>
                <w:szCs w:val="28"/>
              </w:rPr>
            </w:pPr>
            <w:r w:rsidRPr="00A00284">
              <w:rPr>
                <w:color w:val="000000"/>
                <w:sz w:val="28"/>
                <w:szCs w:val="28"/>
              </w:rPr>
              <w:t>21,7%</w:t>
            </w:r>
          </w:p>
        </w:tc>
      </w:tr>
      <w:tr w:rsidR="007A74FB" w:rsidRPr="00632338" w:rsidTr="00A00284">
        <w:tc>
          <w:tcPr>
            <w:tcW w:w="4111" w:type="dxa"/>
          </w:tcPr>
          <w:p w:rsidR="007A74FB" w:rsidRPr="00632338" w:rsidRDefault="007A74FB" w:rsidP="005A53D5">
            <w:pPr>
              <w:pStyle w:val="a3"/>
              <w:spacing w:after="0" w:line="240" w:lineRule="auto"/>
              <w:ind w:left="0"/>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2127" w:type="dxa"/>
            <w:vAlign w:val="center"/>
          </w:tcPr>
          <w:p w:rsidR="007A74FB" w:rsidRPr="00A00284" w:rsidRDefault="00A00284" w:rsidP="00A00284">
            <w:pPr>
              <w:pStyle w:val="a3"/>
              <w:spacing w:after="0" w:line="240" w:lineRule="auto"/>
              <w:ind w:left="0"/>
              <w:jc w:val="center"/>
              <w:rPr>
                <w:rFonts w:ascii="Times New Roman" w:hAnsi="Times New Roman"/>
                <w:b/>
                <w:sz w:val="28"/>
                <w:szCs w:val="28"/>
              </w:rPr>
            </w:pPr>
            <w:r w:rsidRPr="00A00284">
              <w:rPr>
                <w:rFonts w:ascii="Times New Roman" w:hAnsi="Times New Roman"/>
                <w:b/>
                <w:sz w:val="28"/>
                <w:szCs w:val="28"/>
              </w:rPr>
              <w:t>1</w:t>
            </w:r>
          </w:p>
        </w:tc>
        <w:tc>
          <w:tcPr>
            <w:tcW w:w="2127" w:type="dxa"/>
            <w:vAlign w:val="center"/>
          </w:tcPr>
          <w:p w:rsidR="007A74FB" w:rsidRPr="00A00284" w:rsidRDefault="00A00284" w:rsidP="00A00284">
            <w:pPr>
              <w:pStyle w:val="a3"/>
              <w:spacing w:after="0" w:line="240" w:lineRule="auto"/>
              <w:ind w:left="0"/>
              <w:jc w:val="center"/>
              <w:rPr>
                <w:rFonts w:ascii="Times New Roman" w:hAnsi="Times New Roman"/>
                <w:b/>
                <w:sz w:val="28"/>
                <w:szCs w:val="28"/>
              </w:rPr>
            </w:pPr>
            <w:r w:rsidRPr="00A00284">
              <w:rPr>
                <w:rFonts w:ascii="Times New Roman" w:hAnsi="Times New Roman"/>
                <w:b/>
                <w:sz w:val="28"/>
                <w:szCs w:val="28"/>
              </w:rPr>
              <w:t>0</w:t>
            </w:r>
          </w:p>
        </w:tc>
        <w:tc>
          <w:tcPr>
            <w:tcW w:w="1842" w:type="dxa"/>
            <w:vAlign w:val="center"/>
          </w:tcPr>
          <w:p w:rsidR="007A74FB" w:rsidRPr="00A00284" w:rsidRDefault="00A00284" w:rsidP="00A00284">
            <w:pPr>
              <w:pStyle w:val="a3"/>
              <w:spacing w:after="0" w:line="240" w:lineRule="auto"/>
              <w:ind w:left="0"/>
              <w:jc w:val="center"/>
              <w:rPr>
                <w:rFonts w:ascii="Times New Roman" w:hAnsi="Times New Roman"/>
                <w:b/>
                <w:sz w:val="28"/>
                <w:szCs w:val="28"/>
              </w:rPr>
            </w:pPr>
            <w:r w:rsidRPr="00A00284">
              <w:rPr>
                <w:rFonts w:ascii="Times New Roman" w:hAnsi="Times New Roman"/>
                <w:b/>
                <w:sz w:val="28"/>
                <w:szCs w:val="28"/>
              </w:rPr>
              <w:t>0</w:t>
            </w:r>
          </w:p>
        </w:tc>
      </w:tr>
    </w:tbl>
    <w:p w:rsidR="007A74FB" w:rsidRPr="00632338" w:rsidRDefault="007A74FB" w:rsidP="00E16363">
      <w:pPr>
        <w:pStyle w:val="a3"/>
        <w:spacing w:before="120" w:after="0" w:line="240" w:lineRule="auto"/>
        <w:ind w:left="0" w:firstLine="567"/>
        <w:jc w:val="both"/>
        <w:rPr>
          <w:rFonts w:ascii="Times New Roman" w:hAnsi="Times New Roman"/>
          <w:sz w:val="28"/>
          <w:szCs w:val="28"/>
          <w:lang w:eastAsia="ru-RU"/>
        </w:rPr>
      </w:pPr>
      <w:r w:rsidRPr="00632338">
        <w:rPr>
          <w:rFonts w:ascii="Times New Roman" w:hAnsi="Times New Roman"/>
          <w:b/>
          <w:sz w:val="28"/>
          <w:szCs w:val="28"/>
          <w:lang w:eastAsia="ru-RU"/>
        </w:rPr>
        <w:t>Б)</w:t>
      </w:r>
      <w:r w:rsidRPr="00632338">
        <w:rPr>
          <w:rFonts w:ascii="Times New Roman" w:hAnsi="Times New Roman"/>
          <w:sz w:val="28"/>
          <w:szCs w:val="28"/>
          <w:lang w:eastAsia="ru-RU"/>
        </w:rPr>
        <w:t xml:space="preserve"> с учетом типа ОО </w:t>
      </w:r>
    </w:p>
    <w:p w:rsidR="007A74FB" w:rsidRPr="00632338" w:rsidRDefault="007A74FB" w:rsidP="00246079">
      <w:pPr>
        <w:pStyle w:val="a3"/>
        <w:spacing w:after="120" w:line="240" w:lineRule="auto"/>
        <w:ind w:left="0" w:firstLine="567"/>
        <w:jc w:val="both"/>
        <w:rPr>
          <w:rFonts w:ascii="Times New Roman" w:hAnsi="Times New Roman"/>
          <w:i/>
          <w:sz w:val="28"/>
          <w:szCs w:val="28"/>
          <w:lang w:eastAsia="ru-RU"/>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7A74FB" w:rsidRPr="00DD01CF" w:rsidRDefault="007A74FB" w:rsidP="00246079">
      <w:pPr>
        <w:pStyle w:val="a3"/>
        <w:spacing w:after="0" w:line="240" w:lineRule="auto"/>
        <w:ind w:left="0" w:firstLine="567"/>
        <w:jc w:val="right"/>
        <w:rPr>
          <w:rFonts w:ascii="Times New Roman" w:hAnsi="Times New Roman"/>
          <w:i/>
          <w:sz w:val="24"/>
          <w:szCs w:val="24"/>
          <w:lang w:eastAsia="ru-RU"/>
        </w:rPr>
      </w:pPr>
      <w:r w:rsidRPr="00DD01CF">
        <w:rPr>
          <w:rFonts w:ascii="Times New Roman" w:hAnsi="Times New Roman"/>
          <w:i/>
          <w:sz w:val="24"/>
          <w:szCs w:val="24"/>
          <w:lang w:eastAsia="ru-RU"/>
        </w:rPr>
        <w:t>Таблица 7</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2"/>
        <w:gridCol w:w="1937"/>
        <w:gridCol w:w="2079"/>
        <w:gridCol w:w="2079"/>
      </w:tblGrid>
      <w:tr w:rsidR="00E16363" w:rsidRPr="00632338" w:rsidTr="00701170">
        <w:trPr>
          <w:trHeight w:val="20"/>
        </w:trPr>
        <w:tc>
          <w:tcPr>
            <w:tcW w:w="4112" w:type="dxa"/>
          </w:tcPr>
          <w:p w:rsidR="00E16363" w:rsidRPr="00632338" w:rsidRDefault="00E16363" w:rsidP="00E16363">
            <w:pPr>
              <w:pStyle w:val="a3"/>
              <w:spacing w:after="0" w:line="240" w:lineRule="auto"/>
              <w:ind w:left="0" w:firstLine="33"/>
              <w:jc w:val="both"/>
              <w:rPr>
                <w:rFonts w:ascii="Times New Roman" w:hAnsi="Times New Roman"/>
                <w:sz w:val="28"/>
                <w:szCs w:val="28"/>
              </w:rPr>
            </w:pPr>
          </w:p>
        </w:tc>
        <w:tc>
          <w:tcPr>
            <w:tcW w:w="1937" w:type="dxa"/>
            <w:vAlign w:val="center"/>
          </w:tcPr>
          <w:p w:rsidR="00E16363" w:rsidRPr="00DD2F53" w:rsidRDefault="00E16363" w:rsidP="00291B74">
            <w:pPr>
              <w:pStyle w:val="a3"/>
              <w:spacing w:after="0" w:line="240" w:lineRule="auto"/>
              <w:ind w:left="0"/>
              <w:jc w:val="center"/>
              <w:rPr>
                <w:rFonts w:ascii="Times New Roman" w:hAnsi="Times New Roman"/>
                <w:sz w:val="28"/>
                <w:szCs w:val="28"/>
              </w:rPr>
            </w:pPr>
            <w:r w:rsidRPr="00DD2F53">
              <w:rPr>
                <w:rFonts w:ascii="Times New Roman" w:hAnsi="Times New Roman"/>
                <w:sz w:val="28"/>
                <w:szCs w:val="28"/>
              </w:rPr>
              <w:t>Лицеи, гимназии</w:t>
            </w:r>
          </w:p>
        </w:tc>
        <w:tc>
          <w:tcPr>
            <w:tcW w:w="2079" w:type="dxa"/>
            <w:vAlign w:val="center"/>
          </w:tcPr>
          <w:p w:rsidR="00E16363" w:rsidRPr="00DD2F53" w:rsidRDefault="00E16363" w:rsidP="00291B74">
            <w:pPr>
              <w:pStyle w:val="a3"/>
              <w:spacing w:after="0" w:line="240" w:lineRule="auto"/>
              <w:ind w:left="0"/>
              <w:jc w:val="center"/>
              <w:rPr>
                <w:rFonts w:ascii="Times New Roman" w:hAnsi="Times New Roman"/>
                <w:sz w:val="28"/>
                <w:szCs w:val="28"/>
              </w:rPr>
            </w:pPr>
            <w:r>
              <w:rPr>
                <w:rFonts w:ascii="Times New Roman" w:hAnsi="Times New Roman"/>
                <w:sz w:val="28"/>
                <w:szCs w:val="28"/>
              </w:rPr>
              <w:t>Средние общеобразовательные школы с углубленным изучением отдельных предметов</w:t>
            </w:r>
          </w:p>
        </w:tc>
        <w:tc>
          <w:tcPr>
            <w:tcW w:w="2079" w:type="dxa"/>
            <w:vAlign w:val="center"/>
          </w:tcPr>
          <w:p w:rsidR="00E16363" w:rsidRPr="00DD2F53" w:rsidRDefault="00E16363" w:rsidP="00291B74">
            <w:pPr>
              <w:pStyle w:val="a3"/>
              <w:spacing w:after="0" w:line="240" w:lineRule="auto"/>
              <w:ind w:left="0"/>
              <w:jc w:val="center"/>
              <w:rPr>
                <w:rFonts w:ascii="Times New Roman" w:hAnsi="Times New Roman"/>
                <w:sz w:val="28"/>
                <w:szCs w:val="28"/>
              </w:rPr>
            </w:pPr>
            <w:r>
              <w:rPr>
                <w:rFonts w:ascii="Times New Roman" w:hAnsi="Times New Roman"/>
                <w:sz w:val="28"/>
                <w:szCs w:val="28"/>
              </w:rPr>
              <w:t>Средние общеобразовательные школы</w:t>
            </w:r>
          </w:p>
        </w:tc>
      </w:tr>
      <w:tr w:rsidR="00701170" w:rsidRPr="00632338" w:rsidTr="00701170">
        <w:trPr>
          <w:trHeight w:val="20"/>
        </w:trPr>
        <w:tc>
          <w:tcPr>
            <w:tcW w:w="4112" w:type="dxa"/>
          </w:tcPr>
          <w:p w:rsidR="00701170" w:rsidRPr="00632338" w:rsidRDefault="00701170" w:rsidP="00E16363">
            <w:pPr>
              <w:pStyle w:val="a3"/>
              <w:spacing w:after="0" w:line="240" w:lineRule="auto"/>
              <w:ind w:left="0"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1937" w:type="dxa"/>
            <w:vAlign w:val="center"/>
          </w:tcPr>
          <w:p w:rsidR="00701170" w:rsidRPr="00701170" w:rsidRDefault="00701170" w:rsidP="00701170">
            <w:pPr>
              <w:jc w:val="center"/>
              <w:rPr>
                <w:color w:val="000000"/>
                <w:sz w:val="28"/>
                <w:szCs w:val="28"/>
              </w:rPr>
            </w:pPr>
            <w:r w:rsidRPr="00701170">
              <w:rPr>
                <w:color w:val="000000"/>
                <w:sz w:val="28"/>
                <w:szCs w:val="28"/>
              </w:rPr>
              <w:t>0,0%</w:t>
            </w:r>
          </w:p>
        </w:tc>
        <w:tc>
          <w:tcPr>
            <w:tcW w:w="2079" w:type="dxa"/>
            <w:vAlign w:val="center"/>
          </w:tcPr>
          <w:p w:rsidR="00701170" w:rsidRPr="00701170" w:rsidRDefault="00701170" w:rsidP="00701170">
            <w:pPr>
              <w:jc w:val="center"/>
              <w:rPr>
                <w:color w:val="000000"/>
                <w:sz w:val="28"/>
                <w:szCs w:val="28"/>
              </w:rPr>
            </w:pPr>
            <w:r w:rsidRPr="00701170">
              <w:rPr>
                <w:color w:val="000000"/>
                <w:sz w:val="28"/>
                <w:szCs w:val="28"/>
              </w:rPr>
              <w:t>0,0%</w:t>
            </w:r>
          </w:p>
        </w:tc>
        <w:tc>
          <w:tcPr>
            <w:tcW w:w="2079" w:type="dxa"/>
            <w:vAlign w:val="center"/>
          </w:tcPr>
          <w:p w:rsidR="00701170" w:rsidRPr="00701170" w:rsidRDefault="00701170" w:rsidP="00701170">
            <w:pPr>
              <w:jc w:val="center"/>
              <w:rPr>
                <w:color w:val="000000"/>
                <w:sz w:val="28"/>
                <w:szCs w:val="28"/>
              </w:rPr>
            </w:pPr>
            <w:r w:rsidRPr="00701170">
              <w:rPr>
                <w:color w:val="000000"/>
                <w:sz w:val="28"/>
                <w:szCs w:val="28"/>
              </w:rPr>
              <w:t>0,6%</w:t>
            </w:r>
          </w:p>
        </w:tc>
      </w:tr>
      <w:tr w:rsidR="00701170" w:rsidRPr="00632338" w:rsidTr="00701170">
        <w:trPr>
          <w:trHeight w:val="20"/>
        </w:trPr>
        <w:tc>
          <w:tcPr>
            <w:tcW w:w="4112" w:type="dxa"/>
          </w:tcPr>
          <w:p w:rsidR="00701170" w:rsidRPr="00632338" w:rsidRDefault="00701170" w:rsidP="00E16363">
            <w:pPr>
              <w:pStyle w:val="a3"/>
              <w:spacing w:after="0" w:line="240" w:lineRule="auto"/>
              <w:ind w:left="0"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1937" w:type="dxa"/>
            <w:vAlign w:val="center"/>
          </w:tcPr>
          <w:p w:rsidR="00701170" w:rsidRPr="00701170" w:rsidRDefault="00701170" w:rsidP="00701170">
            <w:pPr>
              <w:jc w:val="center"/>
              <w:rPr>
                <w:color w:val="000000"/>
                <w:sz w:val="28"/>
                <w:szCs w:val="28"/>
              </w:rPr>
            </w:pPr>
            <w:r w:rsidRPr="00701170">
              <w:rPr>
                <w:color w:val="000000"/>
                <w:sz w:val="28"/>
                <w:szCs w:val="28"/>
              </w:rPr>
              <w:t>13,1%</w:t>
            </w:r>
          </w:p>
        </w:tc>
        <w:tc>
          <w:tcPr>
            <w:tcW w:w="2079" w:type="dxa"/>
            <w:vAlign w:val="center"/>
          </w:tcPr>
          <w:p w:rsidR="00701170" w:rsidRPr="00701170" w:rsidRDefault="00701170" w:rsidP="00701170">
            <w:pPr>
              <w:jc w:val="center"/>
              <w:rPr>
                <w:color w:val="000000"/>
                <w:sz w:val="28"/>
                <w:szCs w:val="28"/>
              </w:rPr>
            </w:pPr>
            <w:r w:rsidRPr="00701170">
              <w:rPr>
                <w:color w:val="000000"/>
                <w:sz w:val="28"/>
                <w:szCs w:val="28"/>
              </w:rPr>
              <w:t>12,5%</w:t>
            </w:r>
          </w:p>
        </w:tc>
        <w:tc>
          <w:tcPr>
            <w:tcW w:w="2079" w:type="dxa"/>
            <w:vAlign w:val="center"/>
          </w:tcPr>
          <w:p w:rsidR="00701170" w:rsidRPr="00701170" w:rsidRDefault="00701170" w:rsidP="00701170">
            <w:pPr>
              <w:jc w:val="center"/>
              <w:rPr>
                <w:color w:val="000000"/>
                <w:sz w:val="28"/>
                <w:szCs w:val="28"/>
              </w:rPr>
            </w:pPr>
            <w:r w:rsidRPr="00701170">
              <w:rPr>
                <w:color w:val="000000"/>
                <w:sz w:val="28"/>
                <w:szCs w:val="28"/>
              </w:rPr>
              <w:t>29,3%</w:t>
            </w:r>
          </w:p>
        </w:tc>
      </w:tr>
      <w:tr w:rsidR="00701170" w:rsidRPr="00632338" w:rsidTr="00701170">
        <w:trPr>
          <w:trHeight w:val="20"/>
        </w:trPr>
        <w:tc>
          <w:tcPr>
            <w:tcW w:w="4112" w:type="dxa"/>
          </w:tcPr>
          <w:p w:rsidR="00701170" w:rsidRPr="00632338" w:rsidRDefault="00701170" w:rsidP="00E16363">
            <w:pPr>
              <w:pStyle w:val="a3"/>
              <w:spacing w:after="0" w:line="240" w:lineRule="auto"/>
              <w:ind w:left="0"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1937" w:type="dxa"/>
            <w:vAlign w:val="center"/>
          </w:tcPr>
          <w:p w:rsidR="00701170" w:rsidRPr="00701170" w:rsidRDefault="00701170" w:rsidP="00701170">
            <w:pPr>
              <w:jc w:val="center"/>
              <w:rPr>
                <w:color w:val="000000"/>
                <w:sz w:val="28"/>
                <w:szCs w:val="28"/>
              </w:rPr>
            </w:pPr>
            <w:r w:rsidRPr="00701170">
              <w:rPr>
                <w:color w:val="000000"/>
                <w:sz w:val="28"/>
                <w:szCs w:val="28"/>
              </w:rPr>
              <w:t>45,5%</w:t>
            </w:r>
          </w:p>
        </w:tc>
        <w:tc>
          <w:tcPr>
            <w:tcW w:w="2079" w:type="dxa"/>
            <w:vAlign w:val="center"/>
          </w:tcPr>
          <w:p w:rsidR="00701170" w:rsidRPr="00701170" w:rsidRDefault="00701170" w:rsidP="00701170">
            <w:pPr>
              <w:jc w:val="center"/>
              <w:rPr>
                <w:color w:val="000000"/>
                <w:sz w:val="28"/>
                <w:szCs w:val="28"/>
              </w:rPr>
            </w:pPr>
            <w:r w:rsidRPr="00701170">
              <w:rPr>
                <w:color w:val="000000"/>
                <w:sz w:val="28"/>
                <w:szCs w:val="28"/>
              </w:rPr>
              <w:t>40,6%</w:t>
            </w:r>
          </w:p>
        </w:tc>
        <w:tc>
          <w:tcPr>
            <w:tcW w:w="2079" w:type="dxa"/>
            <w:vAlign w:val="center"/>
          </w:tcPr>
          <w:p w:rsidR="00701170" w:rsidRPr="00701170" w:rsidRDefault="00701170" w:rsidP="00701170">
            <w:pPr>
              <w:jc w:val="center"/>
              <w:rPr>
                <w:color w:val="000000"/>
                <w:sz w:val="28"/>
                <w:szCs w:val="28"/>
              </w:rPr>
            </w:pPr>
            <w:r w:rsidRPr="00701170">
              <w:rPr>
                <w:color w:val="000000"/>
                <w:sz w:val="28"/>
                <w:szCs w:val="28"/>
              </w:rPr>
              <w:t>44,3%</w:t>
            </w:r>
          </w:p>
        </w:tc>
      </w:tr>
      <w:tr w:rsidR="00701170" w:rsidRPr="00632338" w:rsidTr="00701170">
        <w:trPr>
          <w:trHeight w:val="20"/>
        </w:trPr>
        <w:tc>
          <w:tcPr>
            <w:tcW w:w="4112" w:type="dxa"/>
          </w:tcPr>
          <w:p w:rsidR="00701170" w:rsidRPr="00632338" w:rsidRDefault="00701170" w:rsidP="00E16363">
            <w:pPr>
              <w:pStyle w:val="a3"/>
              <w:spacing w:after="0" w:line="240" w:lineRule="auto"/>
              <w:ind w:left="0"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1937" w:type="dxa"/>
            <w:vAlign w:val="center"/>
          </w:tcPr>
          <w:p w:rsidR="00701170" w:rsidRPr="00701170" w:rsidRDefault="00701170" w:rsidP="00701170">
            <w:pPr>
              <w:jc w:val="center"/>
              <w:rPr>
                <w:color w:val="000000"/>
                <w:sz w:val="28"/>
                <w:szCs w:val="28"/>
              </w:rPr>
            </w:pPr>
            <w:r w:rsidRPr="00701170">
              <w:rPr>
                <w:color w:val="000000"/>
                <w:sz w:val="28"/>
                <w:szCs w:val="28"/>
              </w:rPr>
              <w:t>41,4%</w:t>
            </w:r>
          </w:p>
        </w:tc>
        <w:tc>
          <w:tcPr>
            <w:tcW w:w="2079" w:type="dxa"/>
            <w:vAlign w:val="center"/>
          </w:tcPr>
          <w:p w:rsidR="00701170" w:rsidRPr="00701170" w:rsidRDefault="00701170" w:rsidP="00701170">
            <w:pPr>
              <w:jc w:val="center"/>
              <w:rPr>
                <w:color w:val="000000"/>
                <w:sz w:val="28"/>
                <w:szCs w:val="28"/>
              </w:rPr>
            </w:pPr>
            <w:r w:rsidRPr="00701170">
              <w:rPr>
                <w:color w:val="000000"/>
                <w:sz w:val="28"/>
                <w:szCs w:val="28"/>
              </w:rPr>
              <w:t>46,9%</w:t>
            </w:r>
          </w:p>
        </w:tc>
        <w:tc>
          <w:tcPr>
            <w:tcW w:w="2079" w:type="dxa"/>
            <w:vAlign w:val="center"/>
          </w:tcPr>
          <w:p w:rsidR="00701170" w:rsidRPr="00701170" w:rsidRDefault="00701170" w:rsidP="00701170">
            <w:pPr>
              <w:jc w:val="center"/>
              <w:rPr>
                <w:color w:val="000000"/>
                <w:sz w:val="28"/>
                <w:szCs w:val="28"/>
              </w:rPr>
            </w:pPr>
            <w:r w:rsidRPr="00701170">
              <w:rPr>
                <w:color w:val="000000"/>
                <w:sz w:val="28"/>
                <w:szCs w:val="28"/>
              </w:rPr>
              <w:t>25,7%</w:t>
            </w:r>
          </w:p>
        </w:tc>
      </w:tr>
      <w:tr w:rsidR="007A74FB" w:rsidRPr="00632338" w:rsidTr="00701170">
        <w:trPr>
          <w:trHeight w:val="20"/>
        </w:trPr>
        <w:tc>
          <w:tcPr>
            <w:tcW w:w="4112" w:type="dxa"/>
          </w:tcPr>
          <w:p w:rsidR="007A74FB" w:rsidRPr="00632338" w:rsidRDefault="007A74FB" w:rsidP="00E16363">
            <w:pPr>
              <w:pStyle w:val="a3"/>
              <w:spacing w:after="0" w:line="240" w:lineRule="auto"/>
              <w:ind w:left="0" w:firstLine="33"/>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1937" w:type="dxa"/>
            <w:vAlign w:val="center"/>
          </w:tcPr>
          <w:p w:rsidR="007A74FB" w:rsidRPr="00701170" w:rsidRDefault="00701170" w:rsidP="00701170">
            <w:pPr>
              <w:pStyle w:val="a3"/>
              <w:spacing w:after="0" w:line="240" w:lineRule="auto"/>
              <w:ind w:left="0" w:firstLine="33"/>
              <w:jc w:val="center"/>
              <w:rPr>
                <w:rFonts w:ascii="Times New Roman" w:hAnsi="Times New Roman"/>
                <w:b/>
                <w:sz w:val="28"/>
                <w:szCs w:val="28"/>
              </w:rPr>
            </w:pPr>
            <w:r w:rsidRPr="00701170">
              <w:rPr>
                <w:rFonts w:ascii="Times New Roman" w:hAnsi="Times New Roman"/>
                <w:b/>
                <w:sz w:val="28"/>
                <w:szCs w:val="28"/>
              </w:rPr>
              <w:t>1</w:t>
            </w:r>
          </w:p>
        </w:tc>
        <w:tc>
          <w:tcPr>
            <w:tcW w:w="2079" w:type="dxa"/>
            <w:vAlign w:val="center"/>
          </w:tcPr>
          <w:p w:rsidR="007A74FB" w:rsidRPr="00701170" w:rsidRDefault="00701170" w:rsidP="00701170">
            <w:pPr>
              <w:pStyle w:val="a3"/>
              <w:spacing w:after="0" w:line="240" w:lineRule="auto"/>
              <w:ind w:left="0" w:firstLine="33"/>
              <w:jc w:val="center"/>
              <w:rPr>
                <w:rFonts w:ascii="Times New Roman" w:hAnsi="Times New Roman"/>
                <w:b/>
                <w:sz w:val="28"/>
                <w:szCs w:val="28"/>
              </w:rPr>
            </w:pPr>
            <w:r w:rsidRPr="00701170">
              <w:rPr>
                <w:rFonts w:ascii="Times New Roman" w:hAnsi="Times New Roman"/>
                <w:b/>
                <w:sz w:val="28"/>
                <w:szCs w:val="28"/>
              </w:rPr>
              <w:t>0</w:t>
            </w:r>
          </w:p>
        </w:tc>
        <w:tc>
          <w:tcPr>
            <w:tcW w:w="2079" w:type="dxa"/>
            <w:vAlign w:val="center"/>
          </w:tcPr>
          <w:p w:rsidR="007A74FB" w:rsidRPr="00701170" w:rsidRDefault="00701170" w:rsidP="00701170">
            <w:pPr>
              <w:pStyle w:val="a3"/>
              <w:spacing w:after="0" w:line="240" w:lineRule="auto"/>
              <w:ind w:left="0" w:firstLine="33"/>
              <w:jc w:val="center"/>
              <w:rPr>
                <w:rFonts w:ascii="Times New Roman" w:hAnsi="Times New Roman"/>
                <w:b/>
                <w:sz w:val="28"/>
                <w:szCs w:val="28"/>
              </w:rPr>
            </w:pPr>
            <w:r w:rsidRPr="00701170">
              <w:rPr>
                <w:rFonts w:ascii="Times New Roman" w:hAnsi="Times New Roman"/>
                <w:b/>
                <w:sz w:val="28"/>
                <w:szCs w:val="28"/>
              </w:rPr>
              <w:t>0</w:t>
            </w:r>
          </w:p>
        </w:tc>
      </w:tr>
    </w:tbl>
    <w:p w:rsidR="007A74FB" w:rsidRPr="00632338" w:rsidRDefault="007A74FB" w:rsidP="00246079">
      <w:pPr>
        <w:pStyle w:val="a3"/>
        <w:spacing w:after="0" w:line="240" w:lineRule="auto"/>
        <w:ind w:left="0" w:firstLine="567"/>
        <w:jc w:val="both"/>
        <w:rPr>
          <w:rFonts w:ascii="Times New Roman" w:hAnsi="Times New Roman"/>
          <w:b/>
          <w:sz w:val="28"/>
          <w:szCs w:val="28"/>
          <w:lang w:eastAsia="ru-RU"/>
        </w:rPr>
      </w:pPr>
    </w:p>
    <w:p w:rsidR="007A74FB" w:rsidRPr="00632338" w:rsidRDefault="007A74FB" w:rsidP="00246079">
      <w:pPr>
        <w:pStyle w:val="a3"/>
        <w:spacing w:after="0" w:line="240" w:lineRule="auto"/>
        <w:ind w:left="0" w:firstLine="567"/>
        <w:jc w:val="both"/>
        <w:rPr>
          <w:rFonts w:ascii="Times New Roman" w:hAnsi="Times New Roman"/>
          <w:b/>
          <w:sz w:val="28"/>
          <w:szCs w:val="28"/>
          <w:lang w:eastAsia="ru-RU"/>
        </w:rPr>
      </w:pPr>
      <w:r w:rsidRPr="00632338">
        <w:rPr>
          <w:rFonts w:ascii="Times New Roman" w:hAnsi="Times New Roman"/>
          <w:b/>
          <w:sz w:val="28"/>
          <w:szCs w:val="28"/>
          <w:lang w:eastAsia="ru-RU"/>
        </w:rPr>
        <w:lastRenderedPageBreak/>
        <w:t xml:space="preserve">В) Основные результаты ЕГЭ по </w:t>
      </w:r>
      <w:r w:rsidR="0042536D">
        <w:rPr>
          <w:rFonts w:ascii="Times New Roman" w:hAnsi="Times New Roman"/>
          <w:b/>
          <w:sz w:val="28"/>
          <w:szCs w:val="28"/>
          <w:lang w:eastAsia="ru-RU"/>
        </w:rPr>
        <w:t>английскому языку</w:t>
      </w:r>
      <w:r w:rsidRPr="00632338">
        <w:rPr>
          <w:rFonts w:ascii="Times New Roman" w:hAnsi="Times New Roman"/>
          <w:b/>
          <w:sz w:val="28"/>
          <w:szCs w:val="28"/>
          <w:lang w:eastAsia="ru-RU"/>
        </w:rPr>
        <w:t xml:space="preserve"> в сравнении по </w:t>
      </w:r>
      <w:r w:rsidR="005415FC">
        <w:rPr>
          <w:rFonts w:ascii="Times New Roman" w:hAnsi="Times New Roman"/>
          <w:b/>
          <w:sz w:val="28"/>
          <w:szCs w:val="28"/>
          <w:lang w:eastAsia="ru-RU"/>
        </w:rPr>
        <w:t>АТЕ</w:t>
      </w:r>
    </w:p>
    <w:p w:rsidR="007A74FB" w:rsidRPr="00632338" w:rsidRDefault="007A74FB" w:rsidP="00246079">
      <w:pPr>
        <w:pStyle w:val="a3"/>
        <w:spacing w:line="240" w:lineRule="auto"/>
        <w:ind w:left="0" w:firstLine="567"/>
        <w:jc w:val="both"/>
        <w:rPr>
          <w:rFonts w:ascii="Times New Roman" w:hAnsi="Times New Roman"/>
          <w:i/>
          <w:sz w:val="28"/>
          <w:szCs w:val="28"/>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Сравнение результатов по АТЕ проводится при условии количества участников в АТЕ</w:t>
      </w:r>
      <w:r w:rsidRPr="00632338">
        <w:rPr>
          <w:rFonts w:ascii="Times New Roman" w:hAnsi="Times New Roman"/>
          <w:i/>
          <w:sz w:val="28"/>
          <w:szCs w:val="28"/>
        </w:rPr>
        <w:t xml:space="preserve"> достаточном для получения статистически достоверных результатов для сравнения. </w:t>
      </w:r>
    </w:p>
    <w:p w:rsidR="007A74FB" w:rsidRPr="00DD01CF" w:rsidRDefault="007A74FB" w:rsidP="00246079">
      <w:pPr>
        <w:pStyle w:val="a3"/>
        <w:spacing w:line="240" w:lineRule="auto"/>
        <w:ind w:left="0" w:firstLine="567"/>
        <w:jc w:val="right"/>
        <w:rPr>
          <w:rFonts w:ascii="Times New Roman" w:hAnsi="Times New Roman"/>
          <w:i/>
          <w:sz w:val="24"/>
          <w:szCs w:val="24"/>
        </w:rPr>
      </w:pPr>
      <w:r w:rsidRPr="00DD01CF">
        <w:rPr>
          <w:rFonts w:ascii="Times New Roman" w:hAnsi="Times New Roman"/>
          <w:i/>
          <w:sz w:val="24"/>
          <w:szCs w:val="24"/>
        </w:rPr>
        <w:t>Таблица 8</w:t>
      </w:r>
    </w:p>
    <w:tbl>
      <w:tblPr>
        <w:tblW w:w="101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1549"/>
        <w:gridCol w:w="1549"/>
        <w:gridCol w:w="1549"/>
        <w:gridCol w:w="1549"/>
        <w:gridCol w:w="1550"/>
      </w:tblGrid>
      <w:tr w:rsidR="007A74FB" w:rsidRPr="00463332" w:rsidTr="00416452">
        <w:trPr>
          <w:trHeight w:val="20"/>
        </w:trPr>
        <w:tc>
          <w:tcPr>
            <w:tcW w:w="2411" w:type="dxa"/>
            <w:vAlign w:val="center"/>
          </w:tcPr>
          <w:p w:rsidR="007A74FB" w:rsidRPr="00463332" w:rsidRDefault="0042536D" w:rsidP="00416452">
            <w:pPr>
              <w:pStyle w:val="a3"/>
              <w:spacing w:after="0" w:line="240" w:lineRule="auto"/>
              <w:ind w:left="0"/>
              <w:jc w:val="center"/>
              <w:rPr>
                <w:rFonts w:ascii="Times New Roman" w:hAnsi="Times New Roman"/>
                <w:sz w:val="28"/>
                <w:szCs w:val="28"/>
              </w:rPr>
            </w:pPr>
            <w:r w:rsidRPr="00463332">
              <w:rPr>
                <w:rFonts w:ascii="Times New Roman" w:hAnsi="Times New Roman"/>
                <w:sz w:val="28"/>
                <w:szCs w:val="28"/>
              </w:rPr>
              <w:t>Административно-территориальные единицы</w:t>
            </w:r>
          </w:p>
        </w:tc>
        <w:tc>
          <w:tcPr>
            <w:tcW w:w="1549" w:type="dxa"/>
            <w:vAlign w:val="center"/>
          </w:tcPr>
          <w:p w:rsidR="007A74FB" w:rsidRPr="00463332" w:rsidRDefault="007A74FB" w:rsidP="00416452">
            <w:pPr>
              <w:pStyle w:val="a3"/>
              <w:spacing w:after="0" w:line="240" w:lineRule="auto"/>
              <w:ind w:left="0"/>
              <w:jc w:val="center"/>
              <w:rPr>
                <w:rFonts w:ascii="Times New Roman" w:hAnsi="Times New Roman"/>
                <w:i/>
                <w:sz w:val="28"/>
                <w:szCs w:val="28"/>
              </w:rPr>
            </w:pPr>
            <w:r w:rsidRPr="00463332">
              <w:rPr>
                <w:rFonts w:ascii="Times New Roman" w:hAnsi="Times New Roman"/>
                <w:bCs/>
                <w:sz w:val="28"/>
                <w:szCs w:val="28"/>
                <w:lang w:eastAsia="ru-RU"/>
              </w:rPr>
              <w:t>Доля</w:t>
            </w:r>
            <w:r w:rsidRPr="00463332">
              <w:rPr>
                <w:rFonts w:ascii="Times New Roman" w:hAnsi="Times New Roman"/>
                <w:sz w:val="28"/>
                <w:szCs w:val="28"/>
              </w:rPr>
              <w:t xml:space="preserve"> участников, набравших балл ниже минимального</w:t>
            </w:r>
          </w:p>
        </w:tc>
        <w:tc>
          <w:tcPr>
            <w:tcW w:w="1549" w:type="dxa"/>
            <w:vAlign w:val="center"/>
          </w:tcPr>
          <w:p w:rsidR="007A74FB" w:rsidRPr="00463332" w:rsidRDefault="007A74FB" w:rsidP="00416452">
            <w:pPr>
              <w:pStyle w:val="a3"/>
              <w:spacing w:after="0" w:line="240" w:lineRule="auto"/>
              <w:ind w:left="0"/>
              <w:jc w:val="center"/>
              <w:rPr>
                <w:rFonts w:ascii="Times New Roman" w:hAnsi="Times New Roman"/>
                <w:i/>
                <w:sz w:val="28"/>
                <w:szCs w:val="28"/>
              </w:rPr>
            </w:pPr>
            <w:r w:rsidRPr="00463332">
              <w:rPr>
                <w:rFonts w:ascii="Times New Roman" w:hAnsi="Times New Roman"/>
                <w:bCs/>
                <w:sz w:val="28"/>
                <w:szCs w:val="28"/>
                <w:lang w:eastAsia="ru-RU"/>
              </w:rPr>
              <w:t>Доля</w:t>
            </w:r>
            <w:r w:rsidRPr="00463332">
              <w:rPr>
                <w:rFonts w:ascii="Times New Roman" w:hAnsi="Times New Roman"/>
                <w:sz w:val="28"/>
                <w:szCs w:val="28"/>
              </w:rPr>
              <w:t xml:space="preserve"> участников, получивших тестовый балл от минимального балла до 60 баллов</w:t>
            </w:r>
          </w:p>
        </w:tc>
        <w:tc>
          <w:tcPr>
            <w:tcW w:w="1549" w:type="dxa"/>
            <w:vAlign w:val="center"/>
          </w:tcPr>
          <w:p w:rsidR="007A74FB" w:rsidRPr="00463332" w:rsidRDefault="007A74FB" w:rsidP="00416452">
            <w:pPr>
              <w:pStyle w:val="a3"/>
              <w:spacing w:after="0" w:line="240" w:lineRule="auto"/>
              <w:ind w:left="0"/>
              <w:jc w:val="center"/>
              <w:rPr>
                <w:rFonts w:ascii="Times New Roman" w:hAnsi="Times New Roman"/>
                <w:i/>
                <w:sz w:val="28"/>
                <w:szCs w:val="28"/>
              </w:rPr>
            </w:pPr>
            <w:r w:rsidRPr="00463332">
              <w:rPr>
                <w:rFonts w:ascii="Times New Roman" w:hAnsi="Times New Roman"/>
                <w:bCs/>
                <w:sz w:val="28"/>
                <w:szCs w:val="28"/>
                <w:lang w:eastAsia="ru-RU"/>
              </w:rPr>
              <w:t>Доля</w:t>
            </w:r>
            <w:r w:rsidRPr="00463332">
              <w:rPr>
                <w:rFonts w:ascii="Times New Roman" w:hAnsi="Times New Roman"/>
                <w:sz w:val="28"/>
                <w:szCs w:val="28"/>
              </w:rPr>
              <w:t xml:space="preserve"> участников, получивших от 61 до 80 баллов</w:t>
            </w:r>
          </w:p>
        </w:tc>
        <w:tc>
          <w:tcPr>
            <w:tcW w:w="1549" w:type="dxa"/>
            <w:vAlign w:val="center"/>
          </w:tcPr>
          <w:p w:rsidR="007A74FB" w:rsidRPr="00463332" w:rsidRDefault="007A74FB" w:rsidP="00416452">
            <w:pPr>
              <w:pStyle w:val="a3"/>
              <w:spacing w:after="0" w:line="240" w:lineRule="auto"/>
              <w:ind w:left="0"/>
              <w:jc w:val="center"/>
              <w:rPr>
                <w:rFonts w:ascii="Times New Roman" w:hAnsi="Times New Roman"/>
                <w:i/>
                <w:sz w:val="28"/>
                <w:szCs w:val="28"/>
              </w:rPr>
            </w:pPr>
            <w:r w:rsidRPr="00463332">
              <w:rPr>
                <w:rFonts w:ascii="Times New Roman" w:hAnsi="Times New Roman"/>
                <w:bCs/>
                <w:sz w:val="28"/>
                <w:szCs w:val="28"/>
                <w:lang w:eastAsia="ru-RU"/>
              </w:rPr>
              <w:t>Доля</w:t>
            </w:r>
            <w:r w:rsidRPr="00463332">
              <w:rPr>
                <w:rFonts w:ascii="Times New Roman" w:hAnsi="Times New Roman"/>
                <w:sz w:val="28"/>
                <w:szCs w:val="28"/>
              </w:rPr>
              <w:t xml:space="preserve"> участников, получивших от 81 до 100 баллов</w:t>
            </w:r>
          </w:p>
        </w:tc>
        <w:tc>
          <w:tcPr>
            <w:tcW w:w="1550" w:type="dxa"/>
            <w:vAlign w:val="center"/>
          </w:tcPr>
          <w:p w:rsidR="007A74FB" w:rsidRPr="00463332" w:rsidRDefault="007A74FB" w:rsidP="00416452">
            <w:pPr>
              <w:pStyle w:val="a3"/>
              <w:spacing w:after="0" w:line="240" w:lineRule="auto"/>
              <w:ind w:left="0"/>
              <w:jc w:val="center"/>
              <w:rPr>
                <w:rFonts w:ascii="Times New Roman" w:hAnsi="Times New Roman"/>
                <w:i/>
                <w:sz w:val="28"/>
                <w:szCs w:val="28"/>
              </w:rPr>
            </w:pPr>
            <w:r w:rsidRPr="00463332">
              <w:rPr>
                <w:rFonts w:ascii="Times New Roman" w:hAnsi="Times New Roman"/>
                <w:sz w:val="28"/>
                <w:szCs w:val="28"/>
              </w:rPr>
              <w:t>Количество выпускников, получивших 100 баллов</w:t>
            </w:r>
          </w:p>
        </w:tc>
      </w:tr>
      <w:tr w:rsidR="00463332" w:rsidRPr="00463332" w:rsidTr="00463332">
        <w:trPr>
          <w:trHeight w:val="20"/>
        </w:trPr>
        <w:tc>
          <w:tcPr>
            <w:tcW w:w="2411" w:type="dxa"/>
            <w:vAlign w:val="bottom"/>
          </w:tcPr>
          <w:p w:rsidR="00463332" w:rsidRPr="00463332" w:rsidRDefault="00463332" w:rsidP="00463332">
            <w:pPr>
              <w:rPr>
                <w:color w:val="000000"/>
                <w:sz w:val="28"/>
                <w:szCs w:val="28"/>
              </w:rPr>
            </w:pPr>
            <w:r w:rsidRPr="00463332">
              <w:rPr>
                <w:color w:val="000000"/>
                <w:sz w:val="28"/>
                <w:szCs w:val="28"/>
              </w:rPr>
              <w:t>Кемский МР</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41,7%</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33,3%</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25,0%</w:t>
            </w:r>
          </w:p>
        </w:tc>
        <w:tc>
          <w:tcPr>
            <w:tcW w:w="1550" w:type="dxa"/>
          </w:tcPr>
          <w:p w:rsidR="00463332" w:rsidRPr="00463332" w:rsidRDefault="00463332" w:rsidP="00463332">
            <w:pPr>
              <w:pStyle w:val="a3"/>
              <w:spacing w:after="0" w:line="240" w:lineRule="auto"/>
              <w:ind w:left="0"/>
              <w:jc w:val="both"/>
              <w:rPr>
                <w:rFonts w:ascii="Times New Roman" w:hAnsi="Times New Roman"/>
                <w:i/>
                <w:sz w:val="28"/>
                <w:szCs w:val="28"/>
              </w:rPr>
            </w:pPr>
          </w:p>
        </w:tc>
      </w:tr>
      <w:tr w:rsidR="00463332" w:rsidRPr="00463332" w:rsidTr="00463332">
        <w:trPr>
          <w:trHeight w:val="20"/>
        </w:trPr>
        <w:tc>
          <w:tcPr>
            <w:tcW w:w="2411" w:type="dxa"/>
            <w:vAlign w:val="bottom"/>
          </w:tcPr>
          <w:p w:rsidR="00463332" w:rsidRPr="00463332" w:rsidRDefault="00463332" w:rsidP="00463332">
            <w:pPr>
              <w:rPr>
                <w:color w:val="000000"/>
                <w:sz w:val="28"/>
                <w:szCs w:val="28"/>
              </w:rPr>
            </w:pPr>
            <w:r w:rsidRPr="00463332">
              <w:rPr>
                <w:color w:val="000000"/>
                <w:sz w:val="28"/>
                <w:szCs w:val="28"/>
              </w:rPr>
              <w:t>Кондопожский МР</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31,3%</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50,0%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18,8%</w:t>
            </w:r>
          </w:p>
        </w:tc>
        <w:tc>
          <w:tcPr>
            <w:tcW w:w="1550" w:type="dxa"/>
          </w:tcPr>
          <w:p w:rsidR="00463332" w:rsidRPr="00463332" w:rsidRDefault="00463332" w:rsidP="00463332">
            <w:pPr>
              <w:pStyle w:val="a3"/>
              <w:spacing w:after="0" w:line="240" w:lineRule="auto"/>
              <w:ind w:left="0"/>
              <w:jc w:val="both"/>
              <w:rPr>
                <w:rFonts w:ascii="Times New Roman" w:hAnsi="Times New Roman"/>
                <w:i/>
                <w:sz w:val="28"/>
                <w:szCs w:val="28"/>
              </w:rPr>
            </w:pPr>
          </w:p>
        </w:tc>
      </w:tr>
      <w:tr w:rsidR="00463332" w:rsidRPr="00463332" w:rsidTr="00463332">
        <w:trPr>
          <w:trHeight w:val="20"/>
        </w:trPr>
        <w:tc>
          <w:tcPr>
            <w:tcW w:w="2411" w:type="dxa"/>
            <w:vAlign w:val="bottom"/>
          </w:tcPr>
          <w:p w:rsidR="00463332" w:rsidRPr="00463332" w:rsidRDefault="00463332" w:rsidP="00463332">
            <w:pPr>
              <w:rPr>
                <w:color w:val="000000"/>
                <w:sz w:val="28"/>
                <w:szCs w:val="28"/>
              </w:rPr>
            </w:pPr>
            <w:r w:rsidRPr="00463332">
              <w:rPr>
                <w:color w:val="000000"/>
                <w:sz w:val="28"/>
                <w:szCs w:val="28"/>
              </w:rPr>
              <w:t>Костомукшский ГО</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17,4%</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56,5%</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26,1%</w:t>
            </w:r>
          </w:p>
        </w:tc>
        <w:tc>
          <w:tcPr>
            <w:tcW w:w="1550" w:type="dxa"/>
          </w:tcPr>
          <w:p w:rsidR="00463332" w:rsidRPr="00463332" w:rsidRDefault="00463332" w:rsidP="00463332">
            <w:pPr>
              <w:pStyle w:val="a3"/>
              <w:spacing w:after="0" w:line="240" w:lineRule="auto"/>
              <w:ind w:left="0"/>
              <w:jc w:val="both"/>
              <w:rPr>
                <w:rFonts w:ascii="Times New Roman" w:hAnsi="Times New Roman"/>
                <w:i/>
                <w:sz w:val="28"/>
                <w:szCs w:val="28"/>
              </w:rPr>
            </w:pPr>
          </w:p>
        </w:tc>
      </w:tr>
      <w:tr w:rsidR="00463332" w:rsidRPr="00463332" w:rsidTr="00463332">
        <w:trPr>
          <w:trHeight w:val="20"/>
        </w:trPr>
        <w:tc>
          <w:tcPr>
            <w:tcW w:w="2411" w:type="dxa"/>
            <w:vAlign w:val="bottom"/>
          </w:tcPr>
          <w:p w:rsidR="00463332" w:rsidRPr="00463332" w:rsidRDefault="00463332" w:rsidP="00463332">
            <w:pPr>
              <w:rPr>
                <w:color w:val="000000"/>
                <w:sz w:val="28"/>
                <w:szCs w:val="28"/>
              </w:rPr>
            </w:pPr>
            <w:r w:rsidRPr="00463332">
              <w:rPr>
                <w:color w:val="000000"/>
                <w:sz w:val="28"/>
                <w:szCs w:val="28"/>
              </w:rPr>
              <w:t>Олонецкий НМР</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46,2%</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53,8%</w:t>
            </w:r>
          </w:p>
        </w:tc>
        <w:tc>
          <w:tcPr>
            <w:tcW w:w="1550" w:type="dxa"/>
          </w:tcPr>
          <w:p w:rsidR="00463332" w:rsidRPr="00463332" w:rsidRDefault="00463332" w:rsidP="00463332">
            <w:pPr>
              <w:pStyle w:val="a3"/>
              <w:spacing w:after="0" w:line="240" w:lineRule="auto"/>
              <w:ind w:left="0"/>
              <w:jc w:val="both"/>
              <w:rPr>
                <w:rFonts w:ascii="Times New Roman" w:hAnsi="Times New Roman"/>
                <w:i/>
                <w:sz w:val="28"/>
                <w:szCs w:val="28"/>
              </w:rPr>
            </w:pPr>
          </w:p>
        </w:tc>
      </w:tr>
      <w:tr w:rsidR="00463332" w:rsidRPr="00463332" w:rsidTr="00463332">
        <w:trPr>
          <w:trHeight w:val="20"/>
        </w:trPr>
        <w:tc>
          <w:tcPr>
            <w:tcW w:w="2411" w:type="dxa"/>
            <w:vAlign w:val="bottom"/>
          </w:tcPr>
          <w:p w:rsidR="00463332" w:rsidRPr="00463332" w:rsidRDefault="00463332" w:rsidP="00463332">
            <w:pPr>
              <w:rPr>
                <w:color w:val="000000"/>
                <w:sz w:val="28"/>
                <w:szCs w:val="28"/>
              </w:rPr>
            </w:pPr>
            <w:proofErr w:type="gramStart"/>
            <w:r w:rsidRPr="00463332">
              <w:rPr>
                <w:color w:val="000000"/>
                <w:sz w:val="28"/>
                <w:szCs w:val="28"/>
              </w:rPr>
              <w:t>Петрозаводский</w:t>
            </w:r>
            <w:proofErr w:type="gramEnd"/>
            <w:r w:rsidRPr="00463332">
              <w:rPr>
                <w:color w:val="000000"/>
                <w:sz w:val="28"/>
                <w:szCs w:val="28"/>
              </w:rPr>
              <w:t xml:space="preserve"> ГО</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0,9%</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19,0%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43,4%</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36,7%</w:t>
            </w:r>
          </w:p>
        </w:tc>
        <w:tc>
          <w:tcPr>
            <w:tcW w:w="1550" w:type="dxa"/>
            <w:vAlign w:val="center"/>
          </w:tcPr>
          <w:p w:rsidR="00463332" w:rsidRPr="00463332" w:rsidRDefault="00463332" w:rsidP="00463332">
            <w:pPr>
              <w:pStyle w:val="a3"/>
              <w:spacing w:after="0" w:line="240" w:lineRule="auto"/>
              <w:ind w:left="0"/>
              <w:jc w:val="center"/>
              <w:rPr>
                <w:rFonts w:ascii="Times New Roman" w:hAnsi="Times New Roman"/>
                <w:sz w:val="28"/>
                <w:szCs w:val="28"/>
              </w:rPr>
            </w:pPr>
            <w:r w:rsidRPr="00463332">
              <w:rPr>
                <w:rFonts w:ascii="Times New Roman" w:hAnsi="Times New Roman"/>
                <w:sz w:val="28"/>
                <w:szCs w:val="28"/>
              </w:rPr>
              <w:t>1</w:t>
            </w:r>
          </w:p>
        </w:tc>
      </w:tr>
      <w:tr w:rsidR="00463332" w:rsidRPr="00463332" w:rsidTr="00463332">
        <w:trPr>
          <w:trHeight w:val="20"/>
        </w:trPr>
        <w:tc>
          <w:tcPr>
            <w:tcW w:w="2411" w:type="dxa"/>
            <w:vAlign w:val="bottom"/>
          </w:tcPr>
          <w:p w:rsidR="00463332" w:rsidRPr="00463332" w:rsidRDefault="00463332" w:rsidP="00463332">
            <w:pPr>
              <w:rPr>
                <w:color w:val="000000"/>
                <w:sz w:val="28"/>
                <w:szCs w:val="28"/>
              </w:rPr>
            </w:pPr>
            <w:r w:rsidRPr="00463332">
              <w:rPr>
                <w:color w:val="000000"/>
                <w:sz w:val="28"/>
                <w:szCs w:val="28"/>
              </w:rPr>
              <w:t>Сегежский МР</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63,2%</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10,5%</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26,3%</w:t>
            </w:r>
          </w:p>
        </w:tc>
        <w:tc>
          <w:tcPr>
            <w:tcW w:w="1550" w:type="dxa"/>
          </w:tcPr>
          <w:p w:rsidR="00463332" w:rsidRPr="00463332" w:rsidRDefault="00463332" w:rsidP="00463332">
            <w:pPr>
              <w:pStyle w:val="a3"/>
              <w:spacing w:after="0" w:line="240" w:lineRule="auto"/>
              <w:ind w:left="0"/>
              <w:jc w:val="both"/>
              <w:rPr>
                <w:rFonts w:ascii="Times New Roman" w:hAnsi="Times New Roman"/>
                <w:i/>
                <w:sz w:val="28"/>
                <w:szCs w:val="28"/>
              </w:rPr>
            </w:pPr>
          </w:p>
        </w:tc>
      </w:tr>
      <w:tr w:rsidR="00463332" w:rsidRPr="00463332" w:rsidTr="00463332">
        <w:trPr>
          <w:trHeight w:val="20"/>
        </w:trPr>
        <w:tc>
          <w:tcPr>
            <w:tcW w:w="2411" w:type="dxa"/>
            <w:vAlign w:val="bottom"/>
          </w:tcPr>
          <w:p w:rsidR="00463332" w:rsidRPr="00463332" w:rsidRDefault="00463332" w:rsidP="00463332">
            <w:pPr>
              <w:rPr>
                <w:color w:val="000000"/>
                <w:sz w:val="28"/>
                <w:szCs w:val="28"/>
              </w:rPr>
            </w:pPr>
            <w:r w:rsidRPr="00463332">
              <w:rPr>
                <w:color w:val="000000"/>
                <w:sz w:val="28"/>
                <w:szCs w:val="28"/>
              </w:rPr>
              <w:t>Сортавальский МР</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13,3%</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80,0%</w:t>
            </w:r>
          </w:p>
        </w:tc>
        <w:tc>
          <w:tcPr>
            <w:tcW w:w="1549" w:type="dxa"/>
            <w:vAlign w:val="center"/>
          </w:tcPr>
          <w:p w:rsidR="00463332" w:rsidRPr="00463332" w:rsidRDefault="00463332" w:rsidP="00463332">
            <w:pPr>
              <w:jc w:val="center"/>
              <w:rPr>
                <w:color w:val="000000"/>
                <w:sz w:val="28"/>
                <w:szCs w:val="28"/>
              </w:rPr>
            </w:pPr>
            <w:r w:rsidRPr="00463332">
              <w:rPr>
                <w:color w:val="000000"/>
                <w:sz w:val="28"/>
                <w:szCs w:val="28"/>
              </w:rPr>
              <w:t>6,7%</w:t>
            </w:r>
          </w:p>
        </w:tc>
        <w:tc>
          <w:tcPr>
            <w:tcW w:w="1550" w:type="dxa"/>
          </w:tcPr>
          <w:p w:rsidR="00463332" w:rsidRPr="00463332" w:rsidRDefault="00463332" w:rsidP="00463332">
            <w:pPr>
              <w:pStyle w:val="a3"/>
              <w:spacing w:after="0" w:line="240" w:lineRule="auto"/>
              <w:ind w:left="0"/>
              <w:jc w:val="both"/>
              <w:rPr>
                <w:rFonts w:ascii="Times New Roman" w:hAnsi="Times New Roman"/>
                <w:i/>
                <w:sz w:val="28"/>
                <w:szCs w:val="28"/>
              </w:rPr>
            </w:pPr>
          </w:p>
        </w:tc>
      </w:tr>
      <w:tr w:rsidR="00463332" w:rsidRPr="00463332" w:rsidTr="00463332">
        <w:trPr>
          <w:trHeight w:val="20"/>
        </w:trPr>
        <w:tc>
          <w:tcPr>
            <w:tcW w:w="2411" w:type="dxa"/>
            <w:vAlign w:val="bottom"/>
          </w:tcPr>
          <w:p w:rsidR="00463332" w:rsidRPr="00463332" w:rsidRDefault="00463332" w:rsidP="00463332">
            <w:pPr>
              <w:rPr>
                <w:b/>
                <w:color w:val="000000"/>
                <w:sz w:val="28"/>
                <w:szCs w:val="28"/>
              </w:rPr>
            </w:pPr>
            <w:r w:rsidRPr="00463332">
              <w:rPr>
                <w:b/>
                <w:color w:val="000000"/>
                <w:sz w:val="28"/>
                <w:szCs w:val="28"/>
              </w:rPr>
              <w:t>Республика Карелия</w:t>
            </w:r>
          </w:p>
        </w:tc>
        <w:tc>
          <w:tcPr>
            <w:tcW w:w="1549" w:type="dxa"/>
            <w:vAlign w:val="center"/>
          </w:tcPr>
          <w:p w:rsidR="00463332" w:rsidRPr="00463332" w:rsidRDefault="00463332" w:rsidP="00463332">
            <w:pPr>
              <w:jc w:val="center"/>
              <w:rPr>
                <w:b/>
                <w:color w:val="000000"/>
                <w:sz w:val="28"/>
                <w:szCs w:val="28"/>
              </w:rPr>
            </w:pPr>
            <w:r w:rsidRPr="00463332">
              <w:rPr>
                <w:b/>
                <w:color w:val="000000"/>
                <w:sz w:val="28"/>
                <w:szCs w:val="28"/>
              </w:rPr>
              <w:t>0,8%</w:t>
            </w:r>
          </w:p>
        </w:tc>
        <w:tc>
          <w:tcPr>
            <w:tcW w:w="1549" w:type="dxa"/>
            <w:vAlign w:val="center"/>
          </w:tcPr>
          <w:p w:rsidR="00463332" w:rsidRPr="00463332" w:rsidRDefault="00463332" w:rsidP="00463332">
            <w:pPr>
              <w:jc w:val="center"/>
              <w:rPr>
                <w:b/>
                <w:color w:val="000000"/>
                <w:sz w:val="28"/>
                <w:szCs w:val="28"/>
              </w:rPr>
            </w:pPr>
            <w:r w:rsidRPr="00463332">
              <w:rPr>
                <w:b/>
                <w:color w:val="000000"/>
                <w:sz w:val="28"/>
                <w:szCs w:val="28"/>
              </w:rPr>
              <w:t>21,5%</w:t>
            </w:r>
          </w:p>
        </w:tc>
        <w:tc>
          <w:tcPr>
            <w:tcW w:w="1549" w:type="dxa"/>
            <w:vAlign w:val="center"/>
          </w:tcPr>
          <w:p w:rsidR="00463332" w:rsidRPr="00463332" w:rsidRDefault="00463332" w:rsidP="00463332">
            <w:pPr>
              <w:jc w:val="center"/>
              <w:rPr>
                <w:b/>
                <w:color w:val="000000"/>
                <w:sz w:val="28"/>
                <w:szCs w:val="28"/>
              </w:rPr>
            </w:pPr>
            <w:r w:rsidRPr="00463332">
              <w:rPr>
                <w:b/>
                <w:color w:val="000000"/>
                <w:sz w:val="28"/>
                <w:szCs w:val="28"/>
              </w:rPr>
              <w:t>44,6%</w:t>
            </w:r>
          </w:p>
        </w:tc>
        <w:tc>
          <w:tcPr>
            <w:tcW w:w="1549" w:type="dxa"/>
            <w:vAlign w:val="center"/>
          </w:tcPr>
          <w:p w:rsidR="00463332" w:rsidRPr="00463332" w:rsidRDefault="00463332" w:rsidP="00463332">
            <w:pPr>
              <w:jc w:val="center"/>
              <w:rPr>
                <w:b/>
                <w:color w:val="000000"/>
                <w:sz w:val="28"/>
                <w:szCs w:val="28"/>
              </w:rPr>
            </w:pPr>
            <w:r w:rsidRPr="00463332">
              <w:rPr>
                <w:b/>
                <w:color w:val="000000"/>
                <w:sz w:val="28"/>
                <w:szCs w:val="28"/>
              </w:rPr>
              <w:t>33,1%</w:t>
            </w:r>
          </w:p>
        </w:tc>
        <w:tc>
          <w:tcPr>
            <w:tcW w:w="1550" w:type="dxa"/>
            <w:vAlign w:val="center"/>
          </w:tcPr>
          <w:p w:rsidR="00463332" w:rsidRPr="00463332" w:rsidRDefault="00463332" w:rsidP="00463332">
            <w:pPr>
              <w:pStyle w:val="a3"/>
              <w:spacing w:after="0" w:line="240" w:lineRule="auto"/>
              <w:ind w:left="0"/>
              <w:jc w:val="center"/>
              <w:rPr>
                <w:rFonts w:ascii="Times New Roman" w:hAnsi="Times New Roman"/>
                <w:b/>
                <w:sz w:val="28"/>
                <w:szCs w:val="28"/>
              </w:rPr>
            </w:pPr>
            <w:r w:rsidRPr="00463332">
              <w:rPr>
                <w:rFonts w:ascii="Times New Roman" w:hAnsi="Times New Roman"/>
                <w:b/>
                <w:sz w:val="28"/>
                <w:szCs w:val="28"/>
              </w:rPr>
              <w:t>1</w:t>
            </w:r>
          </w:p>
        </w:tc>
      </w:tr>
    </w:tbl>
    <w:p w:rsidR="007A74FB" w:rsidRDefault="007A74FB" w:rsidP="001B54DC">
      <w:pPr>
        <w:spacing w:before="120"/>
        <w:ind w:firstLine="567"/>
        <w:rPr>
          <w:b/>
          <w:sz w:val="28"/>
          <w:szCs w:val="28"/>
        </w:rPr>
      </w:pPr>
      <w:r w:rsidRPr="006D18C2">
        <w:rPr>
          <w:b/>
          <w:sz w:val="28"/>
          <w:szCs w:val="28"/>
        </w:rPr>
        <w:t>ВЫВОД о характере измен</w:t>
      </w:r>
      <w:r w:rsidR="00E80D6F" w:rsidRPr="006D18C2">
        <w:rPr>
          <w:b/>
          <w:sz w:val="28"/>
          <w:szCs w:val="28"/>
        </w:rPr>
        <w:t>ения результатов ЕГЭ по английскому языку</w:t>
      </w:r>
    </w:p>
    <w:p w:rsidR="007778C9" w:rsidRPr="007778C9" w:rsidRDefault="007778C9" w:rsidP="007778C9">
      <w:pPr>
        <w:pStyle w:val="a3"/>
        <w:spacing w:line="240" w:lineRule="auto"/>
        <w:ind w:left="0" w:firstLine="567"/>
        <w:jc w:val="both"/>
        <w:rPr>
          <w:rFonts w:ascii="Times New Roman" w:hAnsi="Times New Roman"/>
          <w:sz w:val="28"/>
          <w:szCs w:val="28"/>
        </w:rPr>
      </w:pPr>
      <w:r w:rsidRPr="007778C9">
        <w:rPr>
          <w:rFonts w:ascii="Times New Roman" w:hAnsi="Times New Roman"/>
          <w:sz w:val="28"/>
          <w:szCs w:val="28"/>
        </w:rPr>
        <w:t xml:space="preserve">В 2017 году уровень </w:t>
      </w:r>
      <w:proofErr w:type="gramStart"/>
      <w:r w:rsidRPr="007778C9">
        <w:rPr>
          <w:rFonts w:ascii="Times New Roman" w:hAnsi="Times New Roman"/>
          <w:sz w:val="28"/>
          <w:szCs w:val="28"/>
        </w:rPr>
        <w:t>предметной</w:t>
      </w:r>
      <w:proofErr w:type="gramEnd"/>
      <w:r w:rsidRPr="007778C9">
        <w:rPr>
          <w:rFonts w:ascii="Times New Roman" w:hAnsi="Times New Roman"/>
          <w:sz w:val="28"/>
          <w:szCs w:val="28"/>
        </w:rPr>
        <w:t xml:space="preserve"> обученности по английскому языку составил 99,2%. </w:t>
      </w:r>
      <w:r>
        <w:rPr>
          <w:rFonts w:ascii="Times New Roman" w:hAnsi="Times New Roman"/>
          <w:sz w:val="28"/>
          <w:szCs w:val="28"/>
        </w:rPr>
        <w:t>Н</w:t>
      </w:r>
      <w:r w:rsidRPr="007778C9">
        <w:rPr>
          <w:rFonts w:ascii="Times New Roman" w:hAnsi="Times New Roman"/>
          <w:sz w:val="28"/>
          <w:szCs w:val="28"/>
        </w:rPr>
        <w:t>е достигли минимального балла 3 человека (по одному человеку из всех категорий сдающих). В 2016 году все участники ЕГЭ преодолели минимальный порог</w:t>
      </w:r>
      <w:r>
        <w:rPr>
          <w:rFonts w:ascii="Times New Roman" w:hAnsi="Times New Roman"/>
          <w:sz w:val="28"/>
          <w:szCs w:val="28"/>
        </w:rPr>
        <w:t>.</w:t>
      </w:r>
    </w:p>
    <w:p w:rsidR="007778C9" w:rsidRDefault="007778C9" w:rsidP="007778C9">
      <w:pPr>
        <w:pStyle w:val="a3"/>
        <w:spacing w:line="240" w:lineRule="auto"/>
        <w:ind w:left="0" w:firstLine="567"/>
        <w:jc w:val="both"/>
        <w:rPr>
          <w:rFonts w:ascii="Times New Roman" w:hAnsi="Times New Roman"/>
          <w:sz w:val="28"/>
          <w:szCs w:val="28"/>
        </w:rPr>
      </w:pPr>
      <w:r w:rsidRPr="00933209">
        <w:rPr>
          <w:rFonts w:ascii="Times New Roman" w:hAnsi="Times New Roman"/>
          <w:sz w:val="28"/>
          <w:szCs w:val="28"/>
        </w:rPr>
        <w:t xml:space="preserve">В </w:t>
      </w:r>
      <w:r w:rsidR="00291B74">
        <w:rPr>
          <w:rFonts w:ascii="Times New Roman" w:hAnsi="Times New Roman"/>
          <w:sz w:val="28"/>
          <w:szCs w:val="28"/>
        </w:rPr>
        <w:t>одиннадцати</w:t>
      </w:r>
      <w:r w:rsidRPr="00933209">
        <w:rPr>
          <w:rFonts w:ascii="Times New Roman" w:hAnsi="Times New Roman"/>
          <w:sz w:val="28"/>
          <w:szCs w:val="28"/>
        </w:rPr>
        <w:t xml:space="preserve"> муниципальных образованиях количество сдающих не</w:t>
      </w:r>
      <w:r w:rsidRPr="00933209">
        <w:rPr>
          <w:rFonts w:ascii="Times New Roman" w:hAnsi="Times New Roman"/>
          <w:sz w:val="28"/>
          <w:szCs w:val="28"/>
          <w:lang w:eastAsia="ru-RU"/>
        </w:rPr>
        <w:t xml:space="preserve"> </w:t>
      </w:r>
      <w:r w:rsidRPr="00933209">
        <w:rPr>
          <w:rFonts w:ascii="Times New Roman" w:hAnsi="Times New Roman"/>
          <w:sz w:val="28"/>
          <w:szCs w:val="28"/>
        </w:rPr>
        <w:t>достаточно для получения статистически достов</w:t>
      </w:r>
      <w:r>
        <w:rPr>
          <w:rFonts w:ascii="Times New Roman" w:hAnsi="Times New Roman"/>
          <w:sz w:val="28"/>
          <w:szCs w:val="28"/>
        </w:rPr>
        <w:t>ерных результатов для сравнения, поэтому их результаты в таблице 8 отсутствуют.</w:t>
      </w:r>
      <w:r w:rsidRPr="00933209">
        <w:rPr>
          <w:rFonts w:ascii="Times New Roman" w:hAnsi="Times New Roman"/>
          <w:sz w:val="28"/>
          <w:szCs w:val="28"/>
        </w:rPr>
        <w:t xml:space="preserve"> </w:t>
      </w:r>
    </w:p>
    <w:p w:rsidR="007778C9" w:rsidRDefault="007778C9" w:rsidP="007778C9">
      <w:pPr>
        <w:pStyle w:val="a3"/>
        <w:spacing w:after="0" w:line="240" w:lineRule="auto"/>
        <w:ind w:left="0" w:firstLine="567"/>
        <w:jc w:val="both"/>
        <w:rPr>
          <w:rFonts w:ascii="Times New Roman" w:hAnsi="Times New Roman"/>
          <w:sz w:val="28"/>
          <w:szCs w:val="28"/>
        </w:rPr>
      </w:pPr>
      <w:r w:rsidRPr="00EB3D67">
        <w:rPr>
          <w:rFonts w:ascii="Times New Roman" w:hAnsi="Times New Roman"/>
          <w:sz w:val="28"/>
          <w:szCs w:val="28"/>
        </w:rPr>
        <w:t>Качество обученности по учебному предмету «</w:t>
      </w:r>
      <w:r w:rsidR="00670058">
        <w:rPr>
          <w:rFonts w:ascii="Times New Roman" w:hAnsi="Times New Roman"/>
          <w:sz w:val="28"/>
          <w:szCs w:val="28"/>
        </w:rPr>
        <w:t>Английский язык</w:t>
      </w:r>
      <w:r w:rsidRPr="00EB3D67">
        <w:rPr>
          <w:rFonts w:ascii="Times New Roman" w:hAnsi="Times New Roman"/>
          <w:sz w:val="28"/>
          <w:szCs w:val="28"/>
        </w:rPr>
        <w:t xml:space="preserve">» </w:t>
      </w:r>
      <w:r w:rsidR="00670058">
        <w:rPr>
          <w:rFonts w:ascii="Times New Roman" w:hAnsi="Times New Roman"/>
          <w:sz w:val="28"/>
          <w:szCs w:val="28"/>
        </w:rPr>
        <w:t>не отличается стабильностью</w:t>
      </w:r>
      <w:r w:rsidRPr="00EB3D67">
        <w:rPr>
          <w:rFonts w:ascii="Times New Roman" w:hAnsi="Times New Roman"/>
          <w:sz w:val="28"/>
          <w:szCs w:val="28"/>
        </w:rPr>
        <w:t xml:space="preserve">. </w:t>
      </w:r>
      <w:r w:rsidR="00670058">
        <w:rPr>
          <w:rFonts w:ascii="Times New Roman" w:hAnsi="Times New Roman"/>
          <w:sz w:val="28"/>
          <w:szCs w:val="28"/>
        </w:rPr>
        <w:t xml:space="preserve">В 2017 году доля </w:t>
      </w:r>
      <w:r w:rsidRPr="00EB3D67">
        <w:rPr>
          <w:rFonts w:ascii="Times New Roman" w:hAnsi="Times New Roman"/>
          <w:sz w:val="28"/>
          <w:szCs w:val="28"/>
        </w:rPr>
        <w:t xml:space="preserve">участников, набравших от 81 до 100 баллов </w:t>
      </w:r>
      <w:r w:rsidR="00670058">
        <w:rPr>
          <w:rFonts w:ascii="Times New Roman" w:hAnsi="Times New Roman"/>
          <w:sz w:val="28"/>
          <w:szCs w:val="28"/>
        </w:rPr>
        <w:t>по английскому языку</w:t>
      </w:r>
      <w:r>
        <w:rPr>
          <w:rFonts w:ascii="Times New Roman" w:hAnsi="Times New Roman"/>
          <w:sz w:val="28"/>
          <w:szCs w:val="28"/>
        </w:rPr>
        <w:t xml:space="preserve">, </w:t>
      </w:r>
      <w:r w:rsidR="00670058">
        <w:rPr>
          <w:rFonts w:ascii="Times New Roman" w:hAnsi="Times New Roman"/>
          <w:sz w:val="28"/>
          <w:szCs w:val="28"/>
        </w:rPr>
        <w:t xml:space="preserve">увеличилась по сравнению </w:t>
      </w:r>
      <w:r w:rsidR="004B7626">
        <w:rPr>
          <w:rFonts w:ascii="Times New Roman" w:hAnsi="Times New Roman"/>
          <w:sz w:val="28"/>
          <w:szCs w:val="28"/>
        </w:rPr>
        <w:t>с 2016 годом, но незначительно уменьшилась по сравнению с 2015 годом.</w:t>
      </w:r>
      <w:r>
        <w:rPr>
          <w:rFonts w:ascii="Times New Roman" w:hAnsi="Times New Roman"/>
          <w:sz w:val="28"/>
          <w:szCs w:val="28"/>
        </w:rPr>
        <w:t xml:space="preserve"> </w:t>
      </w:r>
      <w:r w:rsidRPr="0079327C">
        <w:rPr>
          <w:rFonts w:ascii="Times New Roman" w:hAnsi="Times New Roman"/>
          <w:sz w:val="28"/>
          <w:szCs w:val="28"/>
        </w:rPr>
        <w:t xml:space="preserve">Доля высокобалльников составляла в </w:t>
      </w:r>
      <w:r w:rsidRPr="0079327C">
        <w:rPr>
          <w:rFonts w:ascii="Times New Roman" w:hAnsi="Times New Roman"/>
          <w:bCs/>
          <w:sz w:val="28"/>
          <w:szCs w:val="28"/>
        </w:rPr>
        <w:t>2015 году –</w:t>
      </w:r>
      <w:r w:rsidR="004B7626">
        <w:rPr>
          <w:rFonts w:ascii="Times New Roman" w:hAnsi="Times New Roman"/>
          <w:bCs/>
          <w:sz w:val="28"/>
          <w:szCs w:val="28"/>
        </w:rPr>
        <w:t>33,6</w:t>
      </w:r>
      <w:r w:rsidRPr="0079327C">
        <w:rPr>
          <w:rFonts w:ascii="Times New Roman" w:hAnsi="Times New Roman"/>
          <w:bCs/>
          <w:sz w:val="28"/>
          <w:szCs w:val="28"/>
        </w:rPr>
        <w:t>%, в 2016 году – 3</w:t>
      </w:r>
      <w:r w:rsidR="004B7626">
        <w:rPr>
          <w:rFonts w:ascii="Times New Roman" w:hAnsi="Times New Roman"/>
          <w:bCs/>
          <w:sz w:val="28"/>
          <w:szCs w:val="28"/>
        </w:rPr>
        <w:t>1</w:t>
      </w:r>
      <w:r w:rsidRPr="0079327C">
        <w:rPr>
          <w:rFonts w:ascii="Times New Roman" w:hAnsi="Times New Roman"/>
          <w:bCs/>
          <w:sz w:val="28"/>
          <w:szCs w:val="28"/>
        </w:rPr>
        <w:t>,</w:t>
      </w:r>
      <w:r w:rsidR="004B7626">
        <w:rPr>
          <w:rFonts w:ascii="Times New Roman" w:hAnsi="Times New Roman"/>
          <w:bCs/>
          <w:sz w:val="28"/>
          <w:szCs w:val="28"/>
        </w:rPr>
        <w:t>5</w:t>
      </w:r>
      <w:r w:rsidRPr="0079327C">
        <w:rPr>
          <w:rFonts w:ascii="Times New Roman" w:hAnsi="Times New Roman"/>
          <w:bCs/>
          <w:sz w:val="28"/>
          <w:szCs w:val="28"/>
        </w:rPr>
        <w:t xml:space="preserve">%, в 2017 </w:t>
      </w:r>
      <w:r w:rsidRPr="0079327C">
        <w:rPr>
          <w:rFonts w:ascii="Times New Roman" w:hAnsi="Times New Roman"/>
          <w:bCs/>
          <w:sz w:val="28"/>
          <w:szCs w:val="28"/>
        </w:rPr>
        <w:lastRenderedPageBreak/>
        <w:t xml:space="preserve">год – </w:t>
      </w:r>
      <w:r w:rsidR="004B7626">
        <w:rPr>
          <w:rFonts w:ascii="Times New Roman" w:hAnsi="Times New Roman"/>
          <w:bCs/>
          <w:sz w:val="28"/>
          <w:szCs w:val="28"/>
        </w:rPr>
        <w:t>33,</w:t>
      </w:r>
      <w:r>
        <w:rPr>
          <w:rFonts w:ascii="Times New Roman" w:hAnsi="Times New Roman"/>
          <w:bCs/>
          <w:sz w:val="28"/>
          <w:szCs w:val="28"/>
        </w:rPr>
        <w:t>1</w:t>
      </w:r>
      <w:r w:rsidRPr="0079327C">
        <w:rPr>
          <w:rFonts w:ascii="Times New Roman" w:hAnsi="Times New Roman"/>
          <w:bCs/>
          <w:sz w:val="28"/>
          <w:szCs w:val="28"/>
        </w:rPr>
        <w:t>%</w:t>
      </w:r>
      <w:r w:rsidRPr="0079327C">
        <w:rPr>
          <w:rFonts w:ascii="Times New Roman" w:hAnsi="Times New Roman"/>
          <w:sz w:val="28"/>
          <w:szCs w:val="28"/>
        </w:rPr>
        <w:t xml:space="preserve">. </w:t>
      </w:r>
      <w:r>
        <w:rPr>
          <w:rFonts w:ascii="Times New Roman" w:hAnsi="Times New Roman"/>
          <w:sz w:val="28"/>
          <w:szCs w:val="28"/>
        </w:rPr>
        <w:t xml:space="preserve">Максимальный балл, полученный за экзаменационную работу, составляет </w:t>
      </w:r>
      <w:r w:rsidR="004B7626">
        <w:rPr>
          <w:rFonts w:ascii="Times New Roman" w:hAnsi="Times New Roman"/>
          <w:sz w:val="28"/>
          <w:szCs w:val="28"/>
        </w:rPr>
        <w:t>100</w:t>
      </w:r>
      <w:r>
        <w:rPr>
          <w:rFonts w:ascii="Times New Roman" w:hAnsi="Times New Roman"/>
          <w:sz w:val="28"/>
          <w:szCs w:val="28"/>
        </w:rPr>
        <w:t xml:space="preserve"> баллов (1 человек).</w:t>
      </w:r>
    </w:p>
    <w:p w:rsidR="00EF20E6" w:rsidRDefault="00AF2835" w:rsidP="00AF2835">
      <w:pPr>
        <w:ind w:firstLine="709"/>
        <w:jc w:val="both"/>
        <w:rPr>
          <w:sz w:val="28"/>
          <w:szCs w:val="28"/>
        </w:rPr>
      </w:pPr>
      <w:r w:rsidRPr="007E7EB6">
        <w:rPr>
          <w:sz w:val="28"/>
          <w:szCs w:val="28"/>
        </w:rPr>
        <w:t xml:space="preserve">Так как в ряде муниципальных районов количество участников экзамена недостаточно для получения статистически достоверных результатов для сравнения, то результаты по административно-территориальным единицам приводятся только по </w:t>
      </w:r>
      <w:r>
        <w:rPr>
          <w:sz w:val="28"/>
          <w:szCs w:val="28"/>
        </w:rPr>
        <w:t>7</w:t>
      </w:r>
      <w:r w:rsidRPr="007E7EB6">
        <w:rPr>
          <w:sz w:val="28"/>
          <w:szCs w:val="28"/>
        </w:rPr>
        <w:t xml:space="preserve"> муниципальным </w:t>
      </w:r>
      <w:r>
        <w:rPr>
          <w:sz w:val="28"/>
          <w:szCs w:val="28"/>
        </w:rPr>
        <w:t>образованиям</w:t>
      </w:r>
      <w:r w:rsidRPr="007E7EB6">
        <w:rPr>
          <w:sz w:val="28"/>
          <w:szCs w:val="28"/>
        </w:rPr>
        <w:t>.</w:t>
      </w:r>
      <w:r>
        <w:rPr>
          <w:sz w:val="28"/>
          <w:szCs w:val="28"/>
        </w:rPr>
        <w:t xml:space="preserve"> </w:t>
      </w:r>
      <w:r w:rsidR="00D46629">
        <w:rPr>
          <w:sz w:val="28"/>
          <w:szCs w:val="28"/>
        </w:rPr>
        <w:t>Высокое качество знаний по английскому языку продемонстрировали участники ЕГЭ Олонецкого национального муниципального района</w:t>
      </w:r>
      <w:r w:rsidR="007778C9" w:rsidRPr="00037677">
        <w:rPr>
          <w:sz w:val="28"/>
          <w:szCs w:val="28"/>
        </w:rPr>
        <w:t>.</w:t>
      </w:r>
      <w:r w:rsidR="00462C94">
        <w:rPr>
          <w:sz w:val="28"/>
          <w:szCs w:val="28"/>
        </w:rPr>
        <w:t xml:space="preserve"> Все участники этого района получили баллы выше 61. В Петрозаводском городском округе не </w:t>
      </w:r>
      <w:r w:rsidR="00462C94" w:rsidRPr="007778C9">
        <w:rPr>
          <w:sz w:val="28"/>
          <w:szCs w:val="28"/>
        </w:rPr>
        <w:t xml:space="preserve">достигли минимального балла </w:t>
      </w:r>
      <w:r w:rsidR="00462C94">
        <w:rPr>
          <w:sz w:val="28"/>
          <w:szCs w:val="28"/>
        </w:rPr>
        <w:t>2 человека (выпускник прошлых лет и выпускник СПО</w:t>
      </w:r>
      <w:r w:rsidR="00EF20E6">
        <w:rPr>
          <w:sz w:val="28"/>
          <w:szCs w:val="28"/>
        </w:rPr>
        <w:t>). В целом же, если анализировать результаты только выпускников текущего года, то качество также будет высоким.</w:t>
      </w:r>
    </w:p>
    <w:p w:rsidR="007778C9" w:rsidRPr="0079327C" w:rsidRDefault="007778C9" w:rsidP="008E62C5">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 xml:space="preserve">Результаты единого государственного экзамена по </w:t>
      </w:r>
      <w:r w:rsidR="00EF20E6">
        <w:rPr>
          <w:rFonts w:ascii="Times New Roman" w:hAnsi="Times New Roman"/>
          <w:sz w:val="28"/>
          <w:szCs w:val="28"/>
        </w:rPr>
        <w:t>английскому языку</w:t>
      </w:r>
      <w:r w:rsidRPr="0079327C">
        <w:rPr>
          <w:rFonts w:ascii="Times New Roman" w:hAnsi="Times New Roman"/>
          <w:sz w:val="28"/>
          <w:szCs w:val="28"/>
        </w:rPr>
        <w:t xml:space="preserve">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Pr>
          <w:rFonts w:ascii="Times New Roman" w:hAnsi="Times New Roman"/>
          <w:sz w:val="28"/>
          <w:szCs w:val="28"/>
        </w:rPr>
        <w:t>. По сравнению с 2016 годом показатели качества обученности выросли у всех категорий участников экзамена.</w:t>
      </w:r>
    </w:p>
    <w:p w:rsidR="007778C9" w:rsidRPr="00D24714" w:rsidRDefault="007778C9" w:rsidP="00580A57">
      <w:pPr>
        <w:numPr>
          <w:ilvl w:val="0"/>
          <w:numId w:val="8"/>
        </w:numPr>
        <w:tabs>
          <w:tab w:val="clear" w:pos="0"/>
        </w:tabs>
        <w:ind w:left="0" w:firstLine="567"/>
        <w:jc w:val="both"/>
        <w:rPr>
          <w:b/>
        </w:rPr>
      </w:pPr>
      <w:r w:rsidRPr="0079327C">
        <w:rPr>
          <w:sz w:val="28"/>
          <w:szCs w:val="28"/>
        </w:rPr>
        <w:t xml:space="preserve">Результаты единого государственного экзамена по </w:t>
      </w:r>
      <w:r w:rsidR="00FD40D2">
        <w:rPr>
          <w:sz w:val="28"/>
          <w:szCs w:val="28"/>
        </w:rPr>
        <w:t>английскому языку</w:t>
      </w:r>
      <w:r>
        <w:rPr>
          <w:sz w:val="28"/>
          <w:szCs w:val="28"/>
        </w:rPr>
        <w:t xml:space="preserve"> </w:t>
      </w:r>
      <w:r w:rsidRPr="0079327C">
        <w:rPr>
          <w:sz w:val="28"/>
          <w:szCs w:val="28"/>
        </w:rPr>
        <w:t xml:space="preserve">выше у </w:t>
      </w:r>
      <w:r w:rsidR="00FD40D2">
        <w:rPr>
          <w:sz w:val="28"/>
          <w:szCs w:val="28"/>
        </w:rPr>
        <w:t xml:space="preserve">выпускников </w:t>
      </w:r>
      <w:r w:rsidR="00FD40D2" w:rsidRPr="0079327C">
        <w:rPr>
          <w:sz w:val="28"/>
          <w:szCs w:val="28"/>
        </w:rPr>
        <w:t>средних общеобразовательных школ с углубленным изучением отдельных предметов</w:t>
      </w:r>
      <w:r w:rsidR="00FD40D2">
        <w:rPr>
          <w:sz w:val="28"/>
          <w:szCs w:val="28"/>
        </w:rPr>
        <w:t>,</w:t>
      </w:r>
      <w:r w:rsidR="00FD40D2" w:rsidRPr="00FD40D2">
        <w:rPr>
          <w:sz w:val="28"/>
          <w:szCs w:val="28"/>
        </w:rPr>
        <w:t xml:space="preserve"> </w:t>
      </w:r>
      <w:r w:rsidR="00FD40D2">
        <w:rPr>
          <w:sz w:val="28"/>
          <w:szCs w:val="28"/>
        </w:rPr>
        <w:t>чем у</w:t>
      </w:r>
      <w:r w:rsidR="00FD40D2" w:rsidRPr="0079327C">
        <w:rPr>
          <w:sz w:val="28"/>
          <w:szCs w:val="28"/>
        </w:rPr>
        <w:t xml:space="preserve"> </w:t>
      </w:r>
      <w:r w:rsidRPr="0079327C">
        <w:rPr>
          <w:sz w:val="28"/>
          <w:szCs w:val="28"/>
        </w:rPr>
        <w:t>выпускников лицеев, гимназий</w:t>
      </w:r>
      <w:r>
        <w:rPr>
          <w:sz w:val="28"/>
          <w:szCs w:val="28"/>
        </w:rPr>
        <w:t>, и</w:t>
      </w:r>
      <w:r w:rsidRPr="0079327C">
        <w:rPr>
          <w:sz w:val="28"/>
          <w:szCs w:val="28"/>
        </w:rPr>
        <w:t xml:space="preserve"> средних общеобразовательных школ (таблица 7). </w:t>
      </w:r>
      <w:r w:rsidR="007375A7">
        <w:rPr>
          <w:sz w:val="28"/>
          <w:szCs w:val="28"/>
        </w:rPr>
        <w:t>В 2017 году по</w:t>
      </w:r>
      <w:r w:rsidRPr="0079327C">
        <w:rPr>
          <w:sz w:val="28"/>
          <w:szCs w:val="28"/>
        </w:rPr>
        <w:t xml:space="preserve"> сравнению с 2016 годом </w:t>
      </w:r>
      <w:r>
        <w:rPr>
          <w:sz w:val="28"/>
          <w:szCs w:val="28"/>
        </w:rPr>
        <w:t xml:space="preserve">увеличилась </w:t>
      </w:r>
      <w:r w:rsidRPr="0079327C">
        <w:rPr>
          <w:sz w:val="28"/>
          <w:szCs w:val="28"/>
        </w:rPr>
        <w:t xml:space="preserve">доля высокобалльников </w:t>
      </w:r>
      <w:r w:rsidR="003E2147">
        <w:rPr>
          <w:sz w:val="28"/>
          <w:szCs w:val="28"/>
        </w:rPr>
        <w:t xml:space="preserve">у выпускников </w:t>
      </w:r>
      <w:r w:rsidR="003E2147" w:rsidRPr="0079327C">
        <w:rPr>
          <w:sz w:val="28"/>
          <w:szCs w:val="28"/>
        </w:rPr>
        <w:t>средних общеобразовательных школ с углубленным изучением отдельных предметов</w:t>
      </w:r>
      <w:r w:rsidR="003E2147">
        <w:rPr>
          <w:smallCaps/>
          <w:sz w:val="28"/>
          <w:szCs w:val="28"/>
        </w:rPr>
        <w:t xml:space="preserve"> </w:t>
      </w:r>
      <w:r w:rsidR="007375A7">
        <w:rPr>
          <w:smallCaps/>
          <w:sz w:val="28"/>
          <w:szCs w:val="28"/>
        </w:rPr>
        <w:t xml:space="preserve">и </w:t>
      </w:r>
      <w:r w:rsidRPr="0079327C">
        <w:rPr>
          <w:sz w:val="28"/>
          <w:szCs w:val="28"/>
        </w:rPr>
        <w:t>средних общеобразовательных школ</w:t>
      </w:r>
      <w:r>
        <w:rPr>
          <w:sz w:val="28"/>
          <w:szCs w:val="28"/>
        </w:rPr>
        <w:t xml:space="preserve">. </w:t>
      </w:r>
    </w:p>
    <w:p w:rsidR="007A74FB" w:rsidRPr="00E27EF9" w:rsidRDefault="007375A7" w:rsidP="00580A57">
      <w:pPr>
        <w:numPr>
          <w:ilvl w:val="0"/>
          <w:numId w:val="8"/>
        </w:numPr>
        <w:tabs>
          <w:tab w:val="clear" w:pos="0"/>
        </w:tabs>
        <w:ind w:left="0" w:firstLine="567"/>
        <w:jc w:val="both"/>
        <w:rPr>
          <w:smallCaps/>
          <w:sz w:val="28"/>
          <w:szCs w:val="28"/>
        </w:rPr>
      </w:pPr>
      <w:r w:rsidRPr="00E27EF9">
        <w:rPr>
          <w:b/>
        </w:rPr>
        <w:br w:type="page"/>
      </w:r>
      <w:r w:rsidR="007A74FB" w:rsidRPr="00E27EF9">
        <w:rPr>
          <w:smallCaps/>
          <w:sz w:val="28"/>
          <w:szCs w:val="28"/>
        </w:rPr>
        <w:lastRenderedPageBreak/>
        <w:t>4. АНАЛИЗ РЕЗУЛЬТАТОВ ВЫПОЛНЕНИЯ ОТДЕЛЬНЫХ ЗАДАНИЙ ИЛИ ГРУПП ЗАДАНИЙ</w:t>
      </w:r>
    </w:p>
    <w:p w:rsidR="002F10DE" w:rsidRPr="00575E96" w:rsidRDefault="002F10DE" w:rsidP="002F10DE">
      <w:pPr>
        <w:pStyle w:val="a3"/>
        <w:spacing w:after="0" w:line="240" w:lineRule="auto"/>
        <w:jc w:val="center"/>
      </w:pPr>
      <w:r w:rsidRPr="00575E96">
        <w:rPr>
          <w:rFonts w:ascii="Times New Roman" w:hAnsi="Times New Roman"/>
          <w:b/>
          <w:sz w:val="28"/>
          <w:szCs w:val="28"/>
        </w:rPr>
        <w:t xml:space="preserve">Обобщенные результаты выполнения экзаменационной работы по </w:t>
      </w:r>
      <w:r>
        <w:rPr>
          <w:rFonts w:ascii="Times New Roman" w:hAnsi="Times New Roman"/>
          <w:b/>
          <w:sz w:val="28"/>
          <w:szCs w:val="28"/>
        </w:rPr>
        <w:t>английскому языку</w:t>
      </w:r>
      <w:r w:rsidRPr="00575E96">
        <w:rPr>
          <w:rFonts w:ascii="Times New Roman" w:hAnsi="Times New Roman"/>
          <w:b/>
          <w:sz w:val="28"/>
          <w:szCs w:val="28"/>
        </w:rPr>
        <w:t xml:space="preserve"> в 2017 году</w:t>
      </w:r>
    </w:p>
    <w:p w:rsidR="007A74FB" w:rsidRPr="002F10DE" w:rsidRDefault="007A74FB" w:rsidP="00246079">
      <w:pPr>
        <w:pStyle w:val="a3"/>
        <w:spacing w:after="0" w:line="240" w:lineRule="auto"/>
        <w:ind w:left="0" w:firstLine="567"/>
        <w:jc w:val="right"/>
        <w:rPr>
          <w:rFonts w:ascii="Times New Roman" w:hAnsi="Times New Roman"/>
          <w:i/>
          <w:sz w:val="24"/>
          <w:szCs w:val="24"/>
        </w:rPr>
      </w:pPr>
      <w:r w:rsidRPr="002F10DE">
        <w:rPr>
          <w:rFonts w:ascii="Times New Roman" w:hAnsi="Times New Roman"/>
          <w:i/>
          <w:sz w:val="24"/>
          <w:szCs w:val="24"/>
          <w:lang w:eastAsia="ru-RU"/>
        </w:rPr>
        <w:t xml:space="preserve">Таблица </w:t>
      </w:r>
      <w:r w:rsidR="00B83338">
        <w:rPr>
          <w:rFonts w:ascii="Times New Roman" w:hAnsi="Times New Roman"/>
          <w:i/>
          <w:sz w:val="24"/>
          <w:szCs w:val="24"/>
          <w:lang w:eastAsia="ru-RU"/>
        </w:rPr>
        <w:t>9</w:t>
      </w:r>
    </w:p>
    <w:tbl>
      <w:tblPr>
        <w:tblW w:w="4998" w:type="pct"/>
        <w:jc w:val="center"/>
        <w:tblInd w:w="108" w:type="dxa"/>
        <w:tblLayout w:type="fixed"/>
        <w:tblLook w:val="0000"/>
      </w:tblPr>
      <w:tblGrid>
        <w:gridCol w:w="730"/>
        <w:gridCol w:w="2362"/>
        <w:gridCol w:w="2463"/>
        <w:gridCol w:w="881"/>
        <w:gridCol w:w="853"/>
        <w:gridCol w:w="853"/>
        <w:gridCol w:w="853"/>
        <w:gridCol w:w="855"/>
      </w:tblGrid>
      <w:tr w:rsidR="00040E8C" w:rsidRPr="002F10DE" w:rsidTr="002F10DE">
        <w:trPr>
          <w:trHeight w:val="20"/>
          <w:tblHeader/>
          <w:jc w:val="center"/>
        </w:trPr>
        <w:tc>
          <w:tcPr>
            <w:tcW w:w="371" w:type="pct"/>
            <w:vMerge w:val="restart"/>
            <w:tcBorders>
              <w:top w:val="single" w:sz="8" w:space="0" w:color="000000"/>
              <w:left w:val="single" w:sz="8" w:space="0" w:color="000000"/>
              <w:right w:val="single" w:sz="8" w:space="0" w:color="000000"/>
            </w:tcBorders>
            <w:vAlign w:val="center"/>
          </w:tcPr>
          <w:p w:rsidR="00040E8C" w:rsidRPr="002F10DE" w:rsidRDefault="00040E8C" w:rsidP="002F10DE">
            <w:pPr>
              <w:autoSpaceDE w:val="0"/>
              <w:autoSpaceDN w:val="0"/>
              <w:adjustRightInd w:val="0"/>
              <w:jc w:val="center"/>
            </w:pPr>
            <w:r w:rsidRPr="002F10DE">
              <w:t>Обозначение</w:t>
            </w:r>
          </w:p>
          <w:p w:rsidR="00040E8C" w:rsidRPr="002F10DE" w:rsidRDefault="00040E8C" w:rsidP="002F10DE">
            <w:pPr>
              <w:autoSpaceDE w:val="0"/>
              <w:autoSpaceDN w:val="0"/>
              <w:adjustRightInd w:val="0"/>
              <w:jc w:val="center"/>
            </w:pPr>
            <w:r w:rsidRPr="002F10DE">
              <w:t>задания в работе</w:t>
            </w:r>
          </w:p>
        </w:tc>
        <w:tc>
          <w:tcPr>
            <w:tcW w:w="2449" w:type="pct"/>
            <w:gridSpan w:val="2"/>
            <w:vMerge w:val="restart"/>
            <w:tcBorders>
              <w:top w:val="single" w:sz="8" w:space="0" w:color="000000"/>
              <w:left w:val="single" w:sz="8" w:space="0" w:color="000000"/>
              <w:right w:val="single" w:sz="8" w:space="0" w:color="000000"/>
            </w:tcBorders>
            <w:vAlign w:val="center"/>
          </w:tcPr>
          <w:p w:rsidR="00040E8C" w:rsidRPr="002F10DE" w:rsidRDefault="00040E8C" w:rsidP="002F10DE">
            <w:pPr>
              <w:autoSpaceDE w:val="0"/>
              <w:autoSpaceDN w:val="0"/>
              <w:adjustRightInd w:val="0"/>
              <w:jc w:val="both"/>
            </w:pPr>
            <w:r w:rsidRPr="002F10DE">
              <w:t>Проверяемые элементы содержания/ умения</w:t>
            </w:r>
          </w:p>
        </w:tc>
        <w:tc>
          <w:tcPr>
            <w:tcW w:w="447" w:type="pct"/>
            <w:vMerge w:val="restart"/>
            <w:tcBorders>
              <w:top w:val="single" w:sz="8" w:space="0" w:color="000000"/>
              <w:left w:val="single" w:sz="8" w:space="0" w:color="000000"/>
              <w:right w:val="single" w:sz="8" w:space="0" w:color="000000"/>
            </w:tcBorders>
            <w:vAlign w:val="center"/>
          </w:tcPr>
          <w:p w:rsidR="00040E8C" w:rsidRPr="002F10DE" w:rsidRDefault="00040E8C" w:rsidP="002F10DE">
            <w:pPr>
              <w:autoSpaceDE w:val="0"/>
              <w:autoSpaceDN w:val="0"/>
              <w:adjustRightInd w:val="0"/>
              <w:jc w:val="center"/>
            </w:pPr>
            <w:r w:rsidRPr="002F10DE">
              <w:t>Уровень сложности задания</w:t>
            </w:r>
          </w:p>
        </w:tc>
        <w:tc>
          <w:tcPr>
            <w:tcW w:w="1733" w:type="pct"/>
            <w:gridSpan w:val="4"/>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ind w:right="-57"/>
              <w:jc w:val="center"/>
            </w:pPr>
            <w:r w:rsidRPr="002F10DE">
              <w:t>Процент выполнения по региону</w:t>
            </w:r>
          </w:p>
        </w:tc>
      </w:tr>
      <w:tr w:rsidR="00040E8C" w:rsidRPr="002F10DE" w:rsidTr="002F10DE">
        <w:trPr>
          <w:trHeight w:val="20"/>
          <w:tblHeader/>
          <w:jc w:val="center"/>
        </w:trPr>
        <w:tc>
          <w:tcPr>
            <w:tcW w:w="371" w:type="pct"/>
            <w:vMerge/>
            <w:tcBorders>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pPr>
          </w:p>
        </w:tc>
        <w:tc>
          <w:tcPr>
            <w:tcW w:w="2449" w:type="pct"/>
            <w:gridSpan w:val="2"/>
            <w:vMerge/>
            <w:tcBorders>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both"/>
            </w:pPr>
          </w:p>
        </w:tc>
        <w:tc>
          <w:tcPr>
            <w:tcW w:w="447" w:type="pct"/>
            <w:vMerge/>
            <w:tcBorders>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средний</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bCs/>
              </w:rPr>
            </w:pPr>
            <w:r w:rsidRPr="002F10DE">
              <w:rPr>
                <w:bCs/>
              </w:rPr>
              <w:t xml:space="preserve">в группе не </w:t>
            </w:r>
            <w:proofErr w:type="gramStart"/>
            <w:r w:rsidRPr="002F10DE">
              <w:rPr>
                <w:bCs/>
              </w:rPr>
              <w:t>преодолевших</w:t>
            </w:r>
            <w:proofErr w:type="gramEnd"/>
            <w:r w:rsidRPr="002F10DE">
              <w:rPr>
                <w:bCs/>
              </w:rPr>
              <w:t xml:space="preserve"> минимальный балл</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bCs/>
              </w:rPr>
            </w:pPr>
            <w:r w:rsidRPr="002F10DE">
              <w:rPr>
                <w:bCs/>
              </w:rPr>
              <w:t xml:space="preserve">в группе 60-80 </w:t>
            </w:r>
            <w:proofErr w:type="gramStart"/>
            <w:r w:rsidRPr="002F10DE">
              <w:rPr>
                <w:bCs/>
              </w:rPr>
              <w:t>т.б</w:t>
            </w:r>
            <w:proofErr w:type="gramEnd"/>
            <w:r w:rsidRPr="002F10DE">
              <w:rPr>
                <w:bCs/>
              </w:rPr>
              <w:t>.</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bCs/>
              </w:rPr>
            </w:pPr>
            <w:r w:rsidRPr="002F10DE">
              <w:rPr>
                <w:bCs/>
              </w:rPr>
              <w:t xml:space="preserve">в группе 81-100 </w:t>
            </w:r>
            <w:proofErr w:type="gramStart"/>
            <w:r w:rsidRPr="002F10DE">
              <w:rPr>
                <w:bCs/>
              </w:rPr>
              <w:t>т.б</w:t>
            </w:r>
            <w:proofErr w:type="gramEnd"/>
            <w:r w:rsidRPr="002F10DE">
              <w:rPr>
                <w:bCs/>
              </w:rPr>
              <w:t>.</w:t>
            </w:r>
          </w:p>
        </w:tc>
      </w:tr>
      <w:tr w:rsidR="00040E8C" w:rsidRPr="002F10DE" w:rsidTr="002F10DE">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b/>
              </w:rPr>
            </w:pPr>
            <w:r w:rsidRPr="002F10DE">
              <w:rPr>
                <w:b/>
              </w:rPr>
              <w:t>Письменная часть</w:t>
            </w:r>
          </w:p>
        </w:tc>
      </w:tr>
      <w:tr w:rsidR="00040E8C" w:rsidRPr="002F10DE" w:rsidTr="002F10DE">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b/>
              </w:rPr>
            </w:pPr>
            <w:r w:rsidRPr="002F10DE">
              <w:rPr>
                <w:b/>
              </w:rPr>
              <w:t>Раздел 1 Аудирование</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pPr>
            <w:r w:rsidRPr="002F10DE">
              <w:t>1</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pStyle w:val="Default"/>
              <w:ind w:left="-60" w:right="-53"/>
              <w:jc w:val="both"/>
              <w:rPr>
                <w:rFonts w:ascii="Times New Roman" w:hAnsi="Times New Roman" w:cs="Times New Roman"/>
              </w:rPr>
            </w:pPr>
            <w:r w:rsidRPr="002F10DE">
              <w:rPr>
                <w:rFonts w:ascii="Times New Roman" w:hAnsi="Times New Roman" w:cs="Times New Roman"/>
              </w:rPr>
              <w:t>Понимание основного содержания прослушанного текста</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61,2%</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61,5%</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79,3%</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pStyle w:val="Default"/>
              <w:ind w:left="-60" w:right="-53"/>
              <w:jc w:val="both"/>
              <w:rPr>
                <w:rFonts w:ascii="Times New Roman" w:hAnsi="Times New Roman" w:cs="Times New Roman"/>
              </w:rPr>
            </w:pPr>
            <w:r w:rsidRPr="002F10DE">
              <w:rPr>
                <w:rFonts w:ascii="Times New Roman" w:hAnsi="Times New Roman" w:cs="Times New Roman"/>
              </w:rPr>
              <w:t>Понимание в прослушанном тексте запрашиваемой информации</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72,1%</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76,4%</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88,8%</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3</w:t>
            </w:r>
          </w:p>
        </w:tc>
        <w:tc>
          <w:tcPr>
            <w:tcW w:w="2449" w:type="pct"/>
            <w:gridSpan w:val="2"/>
            <w:vMerge w:val="restart"/>
            <w:tcBorders>
              <w:top w:val="single" w:sz="8" w:space="0" w:color="000000"/>
              <w:left w:val="single" w:sz="8" w:space="0" w:color="000000"/>
              <w:right w:val="single" w:sz="8" w:space="0" w:color="000000"/>
            </w:tcBorders>
            <w:vAlign w:val="center"/>
          </w:tcPr>
          <w:p w:rsidR="00040E8C" w:rsidRPr="002F10DE" w:rsidRDefault="00040E8C" w:rsidP="002F10DE">
            <w:pPr>
              <w:pStyle w:val="Default"/>
              <w:ind w:left="-60" w:right="-53"/>
              <w:jc w:val="both"/>
              <w:rPr>
                <w:rFonts w:ascii="Times New Roman" w:hAnsi="Times New Roman" w:cs="Times New Roman"/>
              </w:rPr>
            </w:pPr>
            <w:r w:rsidRPr="002F10DE">
              <w:rPr>
                <w:rFonts w:ascii="Times New Roman" w:hAnsi="Times New Roman" w:cs="Times New Roman"/>
              </w:rPr>
              <w:t>Понимание основного содержания прослушанного текста</w:t>
            </w:r>
          </w:p>
          <w:p w:rsidR="00040E8C" w:rsidRPr="002F10DE" w:rsidRDefault="00040E8C" w:rsidP="002F10DE">
            <w:pPr>
              <w:pStyle w:val="Default"/>
              <w:ind w:left="-60" w:right="-53"/>
              <w:jc w:val="both"/>
              <w:rPr>
                <w:rFonts w:ascii="Times New Roman" w:hAnsi="Times New Roman" w:cs="Times New Roman"/>
              </w:rPr>
            </w:pPr>
            <w:r w:rsidRPr="002F10DE">
              <w:rPr>
                <w:rFonts w:ascii="Times New Roman" w:hAnsi="Times New Roman" w:cs="Times New Roman"/>
              </w:rPr>
              <w:t>Понимание в прослушанном тексте запрашиваемой информации</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80,2%</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78,3%</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84,5%</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4</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77,0%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76,4%</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87,1%</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5</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rPr>
                <w:b/>
                <w:bCs/>
                <w:i/>
                <w:iCs/>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78,4%</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88,8%</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6</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rPr>
                <w:b/>
                <w:bCs/>
                <w:i/>
                <w:iCs/>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74,5%</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83,6%</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7</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71,3%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76,4%</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84,5%</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8</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rPr>
                <w:highlight w:val="yellow"/>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85,3%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89,4%</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94,0%</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9</w:t>
            </w:r>
          </w:p>
        </w:tc>
        <w:tc>
          <w:tcPr>
            <w:tcW w:w="2449" w:type="pct"/>
            <w:gridSpan w:val="2"/>
            <w:vMerge/>
            <w:tcBorders>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87,4%</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90,1%</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87,9%</w:t>
            </w:r>
          </w:p>
        </w:tc>
      </w:tr>
      <w:tr w:rsidR="00040E8C" w:rsidRPr="002F10DE" w:rsidTr="002F10DE">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b/>
                <w:color w:val="000000"/>
              </w:rPr>
            </w:pPr>
            <w:r w:rsidRPr="002F10DE">
              <w:rPr>
                <w:b/>
              </w:rPr>
              <w:t>Раздел 2 Чтение</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10</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pStyle w:val="Default"/>
              <w:ind w:left="-60" w:right="-53"/>
              <w:jc w:val="both"/>
              <w:rPr>
                <w:rFonts w:ascii="Times New Roman" w:hAnsi="Times New Roman" w:cs="Times New Roman"/>
              </w:rPr>
            </w:pPr>
            <w:r w:rsidRPr="002F10DE">
              <w:rPr>
                <w:rFonts w:ascii="Times New Roman" w:hAnsi="Times New Roman" w:cs="Times New Roman"/>
              </w:rPr>
              <w:t>Понимание основного содержания текста</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48,3%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5%</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47,8%</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69,8%</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11</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pStyle w:val="Default"/>
              <w:ind w:left="-60" w:right="-53"/>
              <w:jc w:val="both"/>
              <w:rPr>
                <w:rFonts w:ascii="Times New Roman" w:hAnsi="Times New Roman" w:cs="Times New Roman"/>
              </w:rPr>
            </w:pPr>
            <w:r w:rsidRPr="002F10DE">
              <w:rPr>
                <w:rFonts w:ascii="Times New Roman" w:hAnsi="Times New Roman" w:cs="Times New Roman"/>
              </w:rPr>
              <w:t>Понимание структурно-смысловых связей текста</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77,6%</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93,1%</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12</w:t>
            </w:r>
          </w:p>
        </w:tc>
        <w:tc>
          <w:tcPr>
            <w:tcW w:w="2449" w:type="pct"/>
            <w:gridSpan w:val="2"/>
            <w:vMerge w:val="restart"/>
            <w:tcBorders>
              <w:top w:val="single" w:sz="8" w:space="0" w:color="000000"/>
              <w:left w:val="single" w:sz="8" w:space="0" w:color="000000"/>
              <w:right w:val="single" w:sz="8" w:space="0" w:color="000000"/>
            </w:tcBorders>
            <w:vAlign w:val="center"/>
          </w:tcPr>
          <w:p w:rsidR="00040E8C" w:rsidRPr="002F10DE" w:rsidRDefault="00040E8C" w:rsidP="002F10DE">
            <w:pPr>
              <w:ind w:left="-60" w:right="-53"/>
              <w:jc w:val="both"/>
            </w:pPr>
            <w:r w:rsidRPr="002F10DE">
              <w:t>Полное понимание информации в тексте</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65,8%</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65,8%</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77,6%</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13</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ind w:left="-60" w:right="-53"/>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77,0%</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85,3%</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14</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ind w:left="-60" w:right="-53"/>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60,6%</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60,2%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67,2%</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15</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ind w:left="-60" w:right="-53"/>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71,8%</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71,4%</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92,2%</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16</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ind w:left="-60" w:right="-53"/>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51,7%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46,6%</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68,1%</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17</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ind w:left="-60" w:right="-53"/>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75,9%</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77,6%</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89,7%</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18</w:t>
            </w:r>
          </w:p>
        </w:tc>
        <w:tc>
          <w:tcPr>
            <w:tcW w:w="2449" w:type="pct"/>
            <w:gridSpan w:val="2"/>
            <w:vMerge/>
            <w:tcBorders>
              <w:left w:val="single" w:sz="8" w:space="0" w:color="000000"/>
              <w:bottom w:val="single" w:sz="8" w:space="0" w:color="000000"/>
              <w:right w:val="single" w:sz="8" w:space="0" w:color="000000"/>
            </w:tcBorders>
            <w:vAlign w:val="center"/>
          </w:tcPr>
          <w:p w:rsidR="00040E8C" w:rsidRPr="002F10DE" w:rsidRDefault="00040E8C" w:rsidP="002F10DE">
            <w:pPr>
              <w:ind w:left="-60" w:right="-53"/>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center"/>
              <w:rPr>
                <w:color w:val="000000"/>
              </w:rPr>
            </w:pPr>
            <w:r w:rsidRPr="002F10DE">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73,6%</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77,0%</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85,3%</w:t>
            </w:r>
          </w:p>
        </w:tc>
      </w:tr>
      <w:tr w:rsidR="00040E8C" w:rsidRPr="002F10DE" w:rsidTr="002F10DE">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b/>
                <w:color w:val="000000"/>
              </w:rPr>
            </w:pPr>
            <w:r w:rsidRPr="002F10DE">
              <w:rPr>
                <w:b/>
              </w:rPr>
              <w:t>Раздел 3 Грамматика и лексика</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19</w:t>
            </w:r>
          </w:p>
        </w:tc>
        <w:tc>
          <w:tcPr>
            <w:tcW w:w="2449" w:type="pct"/>
            <w:gridSpan w:val="2"/>
            <w:vMerge w:val="restart"/>
            <w:tcBorders>
              <w:top w:val="single" w:sz="8" w:space="0" w:color="000000"/>
              <w:left w:val="single" w:sz="8" w:space="0" w:color="000000"/>
              <w:bottom w:val="single" w:sz="4" w:space="0" w:color="auto"/>
              <w:right w:val="single" w:sz="8" w:space="0" w:color="000000"/>
            </w:tcBorders>
            <w:vAlign w:val="center"/>
          </w:tcPr>
          <w:p w:rsidR="00040E8C" w:rsidRPr="002F10DE" w:rsidRDefault="00040E8C" w:rsidP="002F10DE">
            <w:pPr>
              <w:autoSpaceDE w:val="0"/>
              <w:autoSpaceDN w:val="0"/>
              <w:adjustRightInd w:val="0"/>
              <w:jc w:val="both"/>
            </w:pPr>
            <w:r w:rsidRPr="002F10DE">
              <w:t>Грамматические навыки</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69,5%</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65,8%</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87,1%</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20</w:t>
            </w:r>
          </w:p>
        </w:tc>
        <w:tc>
          <w:tcPr>
            <w:tcW w:w="2449" w:type="pct"/>
            <w:gridSpan w:val="2"/>
            <w:vMerge/>
            <w:tcBorders>
              <w:left w:val="single" w:sz="8" w:space="0" w:color="000000"/>
              <w:bottom w:val="single" w:sz="4" w:space="0" w:color="auto"/>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74,7%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88,8%</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21</w:t>
            </w:r>
          </w:p>
        </w:tc>
        <w:tc>
          <w:tcPr>
            <w:tcW w:w="2449" w:type="pct"/>
            <w:gridSpan w:val="2"/>
            <w:vMerge/>
            <w:tcBorders>
              <w:left w:val="single" w:sz="8" w:space="0" w:color="000000"/>
              <w:bottom w:val="single" w:sz="4" w:space="0" w:color="auto"/>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74,7%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88,8%</w:t>
            </w:r>
          </w:p>
        </w:tc>
      </w:tr>
      <w:tr w:rsidR="00040E8C" w:rsidRPr="002F10DE" w:rsidTr="002F10DE">
        <w:trPr>
          <w:trHeight w:val="20"/>
          <w:jc w:val="center"/>
        </w:trPr>
        <w:tc>
          <w:tcPr>
            <w:tcW w:w="371" w:type="pct"/>
            <w:tcBorders>
              <w:top w:val="single" w:sz="4" w:space="0" w:color="auto"/>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22</w:t>
            </w:r>
          </w:p>
        </w:tc>
        <w:tc>
          <w:tcPr>
            <w:tcW w:w="2449" w:type="pct"/>
            <w:gridSpan w:val="2"/>
            <w:vMerge/>
            <w:tcBorders>
              <w:left w:val="single" w:sz="8" w:space="0" w:color="000000"/>
              <w:bottom w:val="single" w:sz="4" w:space="0" w:color="auto"/>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71,3%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73,9%</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86,2%</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23</w:t>
            </w:r>
          </w:p>
        </w:tc>
        <w:tc>
          <w:tcPr>
            <w:tcW w:w="2449" w:type="pct"/>
            <w:gridSpan w:val="2"/>
            <w:vMerge/>
            <w:tcBorders>
              <w:left w:val="single" w:sz="8" w:space="0" w:color="000000"/>
              <w:bottom w:val="single" w:sz="4" w:space="0" w:color="auto"/>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60,3%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60,2%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74,1%</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24</w:t>
            </w:r>
          </w:p>
        </w:tc>
        <w:tc>
          <w:tcPr>
            <w:tcW w:w="2449" w:type="pct"/>
            <w:gridSpan w:val="2"/>
            <w:vMerge/>
            <w:tcBorders>
              <w:left w:val="single" w:sz="8" w:space="0" w:color="000000"/>
              <w:bottom w:val="single" w:sz="4" w:space="0" w:color="auto"/>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81,9%</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85,1%</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93,1%</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25</w:t>
            </w:r>
          </w:p>
        </w:tc>
        <w:tc>
          <w:tcPr>
            <w:tcW w:w="2449" w:type="pct"/>
            <w:gridSpan w:val="2"/>
            <w:vMerge/>
            <w:tcBorders>
              <w:left w:val="single" w:sz="8" w:space="0" w:color="000000"/>
              <w:bottom w:val="single" w:sz="4" w:space="0" w:color="auto"/>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78,4%</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66,7%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78,3%</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86,2%</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lastRenderedPageBreak/>
              <w:t>26</w:t>
            </w:r>
          </w:p>
        </w:tc>
        <w:tc>
          <w:tcPr>
            <w:tcW w:w="2449" w:type="pct"/>
            <w:gridSpan w:val="2"/>
            <w:vMerge w:val="restart"/>
            <w:tcBorders>
              <w:top w:val="single" w:sz="4" w:space="0" w:color="auto"/>
              <w:left w:val="single" w:sz="8" w:space="0" w:color="000000"/>
              <w:right w:val="single" w:sz="8" w:space="0" w:color="000000"/>
            </w:tcBorders>
            <w:vAlign w:val="center"/>
          </w:tcPr>
          <w:p w:rsidR="00040E8C" w:rsidRPr="002F10DE" w:rsidRDefault="00040E8C" w:rsidP="002F10DE">
            <w:pPr>
              <w:pStyle w:val="Default"/>
              <w:ind w:left="-60" w:right="-53"/>
              <w:jc w:val="both"/>
              <w:rPr>
                <w:rFonts w:ascii="Times New Roman" w:hAnsi="Times New Roman" w:cs="Times New Roman"/>
              </w:rPr>
            </w:pPr>
            <w:r w:rsidRPr="002F10DE">
              <w:rPr>
                <w:rFonts w:ascii="Times New Roman" w:hAnsi="Times New Roman" w:cs="Times New Roman"/>
              </w:rPr>
              <w:t>Лексико-грамматические навыки</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87,9%</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88,2%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95,7%</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27</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82,5%</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83,2%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91,4%</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28</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65,8%</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64,0%</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75,9%</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29</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63,2%</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60,2%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80,2%</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30</w:t>
            </w:r>
          </w:p>
        </w:tc>
        <w:tc>
          <w:tcPr>
            <w:tcW w:w="2449" w:type="pct"/>
            <w:gridSpan w:val="2"/>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62,4%</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65,8%</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77,6%</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31</w:t>
            </w:r>
          </w:p>
        </w:tc>
        <w:tc>
          <w:tcPr>
            <w:tcW w:w="2449" w:type="pct"/>
            <w:gridSpan w:val="2"/>
            <w:vMerge/>
            <w:tcBorders>
              <w:left w:val="single" w:sz="8" w:space="0" w:color="000000"/>
              <w:bottom w:val="single" w:sz="4" w:space="0" w:color="auto"/>
              <w:right w:val="single" w:sz="8" w:space="0" w:color="000000"/>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86,5%</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66,7%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91,3%</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95,7%</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r w:rsidRPr="002F10DE">
              <w:rPr>
                <w:color w:val="000000"/>
              </w:rPr>
              <w:t>32</w:t>
            </w:r>
          </w:p>
        </w:tc>
        <w:tc>
          <w:tcPr>
            <w:tcW w:w="2449" w:type="pct"/>
            <w:gridSpan w:val="2"/>
            <w:vMerge w:val="restar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pStyle w:val="Default"/>
              <w:ind w:left="-60" w:right="-53"/>
              <w:jc w:val="both"/>
              <w:rPr>
                <w:rFonts w:ascii="Times New Roman" w:hAnsi="Times New Roman" w:cs="Times New Roman"/>
              </w:rPr>
            </w:pPr>
            <w:r w:rsidRPr="002F10DE">
              <w:rPr>
                <w:rFonts w:ascii="Times New Roman" w:hAnsi="Times New Roman" w:cs="Times New Roman"/>
              </w:rPr>
              <w:t>Лексико-грамматические навыки</w:t>
            </w:r>
          </w:p>
        </w:tc>
        <w:tc>
          <w:tcPr>
            <w:tcW w:w="447" w:type="pct"/>
            <w:tcBorders>
              <w:top w:val="single" w:sz="8" w:space="0" w:color="000000"/>
              <w:left w:val="single" w:sz="4" w:space="0" w:color="auto"/>
              <w:bottom w:val="single" w:sz="8" w:space="0" w:color="000000"/>
              <w:right w:val="single" w:sz="8" w:space="0" w:color="000000"/>
            </w:tcBorders>
            <w:vAlign w:val="center"/>
          </w:tcPr>
          <w:p w:rsidR="00040E8C" w:rsidRPr="002F10DE" w:rsidRDefault="00040E8C" w:rsidP="002F10DE">
            <w:pPr>
              <w:jc w:val="cente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76,7%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77,0%</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89,7%</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r w:rsidRPr="002F10DE">
              <w:rPr>
                <w:color w:val="000000"/>
              </w:rPr>
              <w:t>33</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4" w:space="0" w:color="auto"/>
              <w:bottom w:val="single" w:sz="8" w:space="0" w:color="000000"/>
              <w:right w:val="single" w:sz="8" w:space="0" w:color="000000"/>
            </w:tcBorders>
            <w:vAlign w:val="center"/>
          </w:tcPr>
          <w:p w:rsidR="00040E8C" w:rsidRPr="002F10DE" w:rsidRDefault="00040E8C" w:rsidP="002F10DE">
            <w:pPr>
              <w:jc w:val="cente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54,0%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52,2%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75,9%</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r w:rsidRPr="002F10DE">
              <w:rPr>
                <w:color w:val="000000"/>
              </w:rPr>
              <w:t>34</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4" w:space="0" w:color="auto"/>
              <w:bottom w:val="single" w:sz="8" w:space="0" w:color="000000"/>
              <w:right w:val="single" w:sz="8" w:space="0" w:color="000000"/>
            </w:tcBorders>
            <w:vAlign w:val="center"/>
          </w:tcPr>
          <w:p w:rsidR="00040E8C" w:rsidRPr="002F10DE" w:rsidRDefault="00040E8C" w:rsidP="002F10DE">
            <w:pPr>
              <w:jc w:val="cente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85,1%</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96,6%</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r w:rsidRPr="002F10DE">
              <w:rPr>
                <w:color w:val="000000"/>
              </w:rPr>
              <w:t>35</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4" w:space="0" w:color="auto"/>
              <w:bottom w:val="single" w:sz="8" w:space="0" w:color="000000"/>
              <w:right w:val="single" w:sz="8" w:space="0" w:color="000000"/>
            </w:tcBorders>
            <w:vAlign w:val="center"/>
          </w:tcPr>
          <w:p w:rsidR="00040E8C" w:rsidRPr="002F10DE" w:rsidRDefault="00040E8C" w:rsidP="002F10DE">
            <w:pPr>
              <w:jc w:val="cente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75,9%</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76,4%</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89,7%</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r w:rsidRPr="002F10DE">
              <w:rPr>
                <w:color w:val="000000"/>
              </w:rPr>
              <w:t>36</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4" w:space="0" w:color="auto"/>
              <w:bottom w:val="single" w:sz="8" w:space="0" w:color="000000"/>
              <w:right w:val="single" w:sz="8" w:space="0" w:color="000000"/>
            </w:tcBorders>
            <w:vAlign w:val="center"/>
          </w:tcPr>
          <w:p w:rsidR="00040E8C" w:rsidRPr="002F10DE" w:rsidRDefault="00040E8C" w:rsidP="002F10DE">
            <w:pPr>
              <w:jc w:val="cente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69,5%</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70,8%</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81,0%</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r w:rsidRPr="002F10DE">
              <w:rPr>
                <w:color w:val="000000"/>
              </w:rPr>
              <w:t>37</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4" w:space="0" w:color="auto"/>
              <w:bottom w:val="single" w:sz="8" w:space="0" w:color="000000"/>
              <w:right w:val="single" w:sz="8" w:space="0" w:color="000000"/>
            </w:tcBorders>
            <w:vAlign w:val="center"/>
          </w:tcPr>
          <w:p w:rsidR="00040E8C" w:rsidRPr="002F10DE" w:rsidRDefault="00040E8C" w:rsidP="002F10DE">
            <w:pPr>
              <w:jc w:val="cente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80,7%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66,7%</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82,6%</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89,7%</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r w:rsidRPr="002F10DE">
              <w:rPr>
                <w:color w:val="000000"/>
              </w:rPr>
              <w:t>38</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pPr>
          </w:p>
        </w:tc>
        <w:tc>
          <w:tcPr>
            <w:tcW w:w="447" w:type="pct"/>
            <w:tcBorders>
              <w:top w:val="single" w:sz="8" w:space="0" w:color="000000"/>
              <w:left w:val="single" w:sz="4" w:space="0" w:color="auto"/>
              <w:bottom w:val="single" w:sz="8" w:space="0" w:color="000000"/>
              <w:right w:val="single" w:sz="8" w:space="0" w:color="000000"/>
            </w:tcBorders>
            <w:vAlign w:val="center"/>
          </w:tcPr>
          <w:p w:rsidR="00040E8C" w:rsidRPr="002F10DE" w:rsidRDefault="00040E8C" w:rsidP="002F10DE">
            <w:pPr>
              <w:jc w:val="center"/>
            </w:pPr>
            <w:proofErr w:type="gramStart"/>
            <w:r w:rsidRPr="002F10DE">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79,9%</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78,9%</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94,0%</w:t>
            </w:r>
          </w:p>
        </w:tc>
      </w:tr>
      <w:tr w:rsidR="00040E8C" w:rsidRPr="002F10DE" w:rsidTr="002F10DE">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b/>
                <w:color w:val="000000"/>
              </w:rPr>
            </w:pPr>
            <w:r w:rsidRPr="002F10DE">
              <w:rPr>
                <w:b/>
              </w:rPr>
              <w:t>Раздел 4 Письмо</w:t>
            </w:r>
          </w:p>
        </w:tc>
      </w:tr>
      <w:tr w:rsidR="00040E8C" w:rsidRPr="002F10DE" w:rsidTr="002F10DE">
        <w:trPr>
          <w:trHeight w:val="20"/>
          <w:jc w:val="center"/>
        </w:trPr>
        <w:tc>
          <w:tcPr>
            <w:tcW w:w="371" w:type="pct"/>
            <w:vMerge w:val="restart"/>
            <w:tcBorders>
              <w:top w:val="single" w:sz="8" w:space="0" w:color="000000"/>
              <w:left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39</w:t>
            </w:r>
          </w:p>
        </w:tc>
        <w:tc>
          <w:tcPr>
            <w:tcW w:w="1199" w:type="pct"/>
            <w:vMerge w:val="restart"/>
            <w:tcBorders>
              <w:top w:val="single" w:sz="8" w:space="0" w:color="000000"/>
              <w:left w:val="single" w:sz="8" w:space="0" w:color="000000"/>
              <w:right w:val="single" w:sz="4" w:space="0" w:color="auto"/>
            </w:tcBorders>
            <w:vAlign w:val="center"/>
          </w:tcPr>
          <w:p w:rsidR="00040E8C" w:rsidRPr="002F10DE" w:rsidRDefault="00040E8C" w:rsidP="002F10DE">
            <w:pPr>
              <w:ind w:left="-60" w:right="-53"/>
              <w:jc w:val="both"/>
            </w:pPr>
            <w:r w:rsidRPr="002F10DE">
              <w:t>Письмо личного характера</w:t>
            </w: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r w:rsidRPr="002F10DE">
              <w:t>К</w:t>
            </w:r>
            <w:proofErr w:type="gramStart"/>
            <w:r w:rsidRPr="002F10DE">
              <w:t>1</w:t>
            </w:r>
            <w:proofErr w:type="gramEnd"/>
            <w:r w:rsidRPr="002F10DE">
              <w:rPr>
                <w:bCs/>
              </w:rPr>
              <w:t xml:space="preserve"> Решение коммуникативной задачи</w:t>
            </w:r>
          </w:p>
        </w:tc>
        <w:tc>
          <w:tcPr>
            <w:tcW w:w="447" w:type="pct"/>
            <w:vMerge w:val="restart"/>
            <w:tcBorders>
              <w:top w:val="single" w:sz="8" w:space="0" w:color="000000"/>
              <w:left w:val="single" w:sz="4" w:space="0" w:color="auto"/>
              <w:right w:val="single" w:sz="8" w:space="0" w:color="000000"/>
            </w:tcBorders>
            <w:vAlign w:val="center"/>
          </w:tcPr>
          <w:p w:rsidR="00040E8C" w:rsidRPr="002F10DE" w:rsidRDefault="00040E8C" w:rsidP="002F10DE">
            <w:pPr>
              <w:autoSpaceDE w:val="0"/>
              <w:autoSpaceDN w:val="0"/>
              <w:adjustRightInd w:val="0"/>
              <w:ind w:left="-60" w:right="-53"/>
              <w:jc w:val="center"/>
            </w:pPr>
            <w:r w:rsidRPr="002F10DE">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58,6%</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33,3%</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58,4%</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82,8%</w:t>
            </w:r>
          </w:p>
        </w:tc>
      </w:tr>
      <w:tr w:rsidR="00040E8C" w:rsidRPr="002F10DE" w:rsidTr="002F10DE">
        <w:trPr>
          <w:trHeight w:val="20"/>
          <w:jc w:val="center"/>
        </w:trPr>
        <w:tc>
          <w:tcPr>
            <w:tcW w:w="371" w:type="pct"/>
            <w:vMerge/>
            <w:tcBorders>
              <w:left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p>
        </w:tc>
        <w:tc>
          <w:tcPr>
            <w:tcW w:w="1199" w:type="pct"/>
            <w:vMerge/>
            <w:tcBorders>
              <w:left w:val="single" w:sz="8" w:space="0" w:color="000000"/>
              <w:right w:val="single" w:sz="4" w:space="0" w:color="auto"/>
            </w:tcBorders>
            <w:vAlign w:val="center"/>
          </w:tcPr>
          <w:p w:rsidR="00040E8C" w:rsidRPr="002F10DE" w:rsidRDefault="00040E8C" w:rsidP="002F10DE">
            <w:pPr>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r w:rsidRPr="002F10DE">
              <w:t>К</w:t>
            </w:r>
            <w:proofErr w:type="gramStart"/>
            <w:r w:rsidRPr="002F10DE">
              <w:t>2</w:t>
            </w:r>
            <w:proofErr w:type="gramEnd"/>
            <w:r w:rsidRPr="002F10DE">
              <w:rPr>
                <w:bCs/>
              </w:rPr>
              <w:t xml:space="preserve"> Организация текста</w:t>
            </w:r>
          </w:p>
        </w:tc>
        <w:tc>
          <w:tcPr>
            <w:tcW w:w="447" w:type="pct"/>
            <w:vMerge/>
            <w:tcBorders>
              <w:left w:val="single" w:sz="4" w:space="0" w:color="auto"/>
              <w:right w:val="single" w:sz="8" w:space="0" w:color="000000"/>
            </w:tcBorders>
            <w:vAlign w:val="center"/>
          </w:tcPr>
          <w:p w:rsidR="00040E8C" w:rsidRPr="002F10DE" w:rsidRDefault="00040E8C" w:rsidP="002F10DE">
            <w:pPr>
              <w:autoSpaceDE w:val="0"/>
              <w:autoSpaceDN w:val="0"/>
              <w:adjustRightInd w:val="0"/>
              <w:ind w:left="-60" w:right="-53"/>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66,1%</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64,0%</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88,8%</w:t>
            </w:r>
          </w:p>
        </w:tc>
      </w:tr>
      <w:tr w:rsidR="00040E8C" w:rsidRPr="002F10DE" w:rsidTr="002F10DE">
        <w:trPr>
          <w:trHeight w:val="20"/>
          <w:jc w:val="center"/>
        </w:trPr>
        <w:tc>
          <w:tcPr>
            <w:tcW w:w="371" w:type="pct"/>
            <w:vMerge/>
            <w:tcBorders>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p>
        </w:tc>
        <w:tc>
          <w:tcPr>
            <w:tcW w:w="1199" w:type="pct"/>
            <w:vMerge/>
            <w:tcBorders>
              <w:left w:val="single" w:sz="8" w:space="0" w:color="000000"/>
              <w:bottom w:val="single" w:sz="4" w:space="0" w:color="auto"/>
              <w:right w:val="single" w:sz="4" w:space="0" w:color="auto"/>
            </w:tcBorders>
            <w:vAlign w:val="center"/>
          </w:tcPr>
          <w:p w:rsidR="00040E8C" w:rsidRPr="002F10DE" w:rsidRDefault="00040E8C" w:rsidP="002F10DE">
            <w:pPr>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ind w:left="-60" w:right="-53"/>
              <w:jc w:val="both"/>
            </w:pPr>
            <w:r w:rsidRPr="002F10DE">
              <w:t>К3</w:t>
            </w:r>
            <w:r w:rsidRPr="002F10DE">
              <w:rPr>
                <w:bCs/>
              </w:rPr>
              <w:t xml:space="preserve"> Языковое оформление текста</w:t>
            </w:r>
          </w:p>
        </w:tc>
        <w:tc>
          <w:tcPr>
            <w:tcW w:w="447" w:type="pct"/>
            <w:vMerge/>
            <w:tcBorders>
              <w:left w:val="single" w:sz="4" w:space="0" w:color="auto"/>
              <w:bottom w:val="single" w:sz="4" w:space="0" w:color="auto"/>
              <w:right w:val="single" w:sz="8" w:space="0" w:color="000000"/>
            </w:tcBorders>
            <w:vAlign w:val="center"/>
          </w:tcPr>
          <w:p w:rsidR="00040E8C" w:rsidRPr="002F10DE" w:rsidRDefault="00040E8C" w:rsidP="002F10DE">
            <w:pPr>
              <w:ind w:left="-60" w:right="-53"/>
              <w:jc w:val="center"/>
            </w:pPr>
          </w:p>
        </w:tc>
        <w:tc>
          <w:tcPr>
            <w:tcW w:w="433" w:type="pct"/>
            <w:tcBorders>
              <w:top w:val="single" w:sz="8" w:space="0" w:color="000000"/>
              <w:left w:val="single" w:sz="8" w:space="0" w:color="000000"/>
              <w:bottom w:val="single" w:sz="4" w:space="0" w:color="auto"/>
              <w:right w:val="single" w:sz="8" w:space="0" w:color="000000"/>
            </w:tcBorders>
            <w:vAlign w:val="center"/>
          </w:tcPr>
          <w:p w:rsidR="00040E8C" w:rsidRPr="002F10DE" w:rsidRDefault="00040E8C" w:rsidP="002F10DE">
            <w:pPr>
              <w:jc w:val="center"/>
            </w:pPr>
            <w:r w:rsidRPr="002F10DE">
              <w:t>41,1%</w:t>
            </w:r>
          </w:p>
        </w:tc>
        <w:tc>
          <w:tcPr>
            <w:tcW w:w="433" w:type="pct"/>
            <w:tcBorders>
              <w:top w:val="single" w:sz="8" w:space="0" w:color="000000"/>
              <w:left w:val="single" w:sz="8" w:space="0" w:color="000000"/>
              <w:bottom w:val="single" w:sz="4" w:space="0" w:color="auto"/>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4" w:space="0" w:color="auto"/>
              <w:right w:val="single" w:sz="8" w:space="0" w:color="000000"/>
            </w:tcBorders>
            <w:vAlign w:val="center"/>
          </w:tcPr>
          <w:p w:rsidR="00040E8C" w:rsidRPr="002F10DE" w:rsidRDefault="00040E8C" w:rsidP="002F10DE">
            <w:pPr>
              <w:jc w:val="center"/>
            </w:pPr>
            <w:r w:rsidRPr="002F10DE">
              <w:t>36,0%</w:t>
            </w:r>
          </w:p>
        </w:tc>
        <w:tc>
          <w:tcPr>
            <w:tcW w:w="434" w:type="pct"/>
            <w:tcBorders>
              <w:top w:val="single" w:sz="8" w:space="0" w:color="000000"/>
              <w:left w:val="single" w:sz="8" w:space="0" w:color="000000"/>
              <w:bottom w:val="single" w:sz="4" w:space="0" w:color="auto"/>
              <w:right w:val="single" w:sz="8" w:space="0" w:color="000000"/>
            </w:tcBorders>
            <w:vAlign w:val="center"/>
          </w:tcPr>
          <w:p w:rsidR="00040E8C" w:rsidRPr="002F10DE" w:rsidRDefault="00040E8C" w:rsidP="002F10DE">
            <w:pPr>
              <w:jc w:val="center"/>
            </w:pPr>
            <w:r w:rsidRPr="002F10DE">
              <w:t>70,7%</w:t>
            </w:r>
          </w:p>
        </w:tc>
      </w:tr>
      <w:tr w:rsidR="00040E8C" w:rsidRPr="002F10DE" w:rsidTr="002F10DE">
        <w:trPr>
          <w:trHeight w:val="20"/>
          <w:jc w:val="center"/>
        </w:trPr>
        <w:tc>
          <w:tcPr>
            <w:tcW w:w="371" w:type="pct"/>
            <w:vMerge w:val="restart"/>
            <w:tcBorders>
              <w:top w:val="single" w:sz="8" w:space="0" w:color="000000"/>
              <w:left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r w:rsidRPr="002F10DE">
              <w:rPr>
                <w:color w:val="000000"/>
              </w:rPr>
              <w:t>40</w:t>
            </w:r>
          </w:p>
        </w:tc>
        <w:tc>
          <w:tcPr>
            <w:tcW w:w="1199" w:type="pct"/>
            <w:vMerge w:val="restar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ind w:left="-60" w:right="-53"/>
              <w:jc w:val="both"/>
            </w:pPr>
            <w:r w:rsidRPr="002F10DE">
              <w:t>Письменное высказывание с элементами рассуждения по предложенной проблеме «Ваше мнение</w:t>
            </w: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r w:rsidRPr="002F10DE">
              <w:t>К</w:t>
            </w:r>
            <w:proofErr w:type="gramStart"/>
            <w:r w:rsidRPr="002F10DE">
              <w:t>1</w:t>
            </w:r>
            <w:proofErr w:type="gramEnd"/>
            <w:r w:rsidRPr="002F10DE">
              <w:rPr>
                <w:bCs/>
              </w:rPr>
              <w:t xml:space="preserve"> Решение коммуникативной задачи</w:t>
            </w:r>
          </w:p>
        </w:tc>
        <w:tc>
          <w:tcPr>
            <w:tcW w:w="447" w:type="pct"/>
            <w:vMerge w:val="restar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rPr>
                <w:color w:val="000000"/>
              </w:rPr>
            </w:pPr>
            <w:r w:rsidRPr="002F10DE">
              <w:rPr>
                <w:color w:val="000000"/>
              </w:rPr>
              <w:t>В</w:t>
            </w:r>
          </w:p>
        </w:tc>
        <w:tc>
          <w:tcPr>
            <w:tcW w:w="433"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pPr>
            <w:r w:rsidRPr="002F10DE">
              <w:t>17,0%</w:t>
            </w:r>
          </w:p>
        </w:tc>
        <w:tc>
          <w:tcPr>
            <w:tcW w:w="433"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pPr>
            <w:r w:rsidRPr="002F10DE">
              <w:t>0%</w:t>
            </w:r>
          </w:p>
        </w:tc>
        <w:tc>
          <w:tcPr>
            <w:tcW w:w="433"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pPr>
            <w:r w:rsidRPr="002F10DE">
              <w:t>5,6%</w:t>
            </w:r>
          </w:p>
        </w:tc>
        <w:tc>
          <w:tcPr>
            <w:tcW w:w="434"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pPr>
            <w:r w:rsidRPr="002F10DE">
              <w:t>43,1%</w:t>
            </w:r>
          </w:p>
        </w:tc>
      </w:tr>
      <w:tr w:rsidR="00040E8C" w:rsidRPr="002F10DE" w:rsidTr="002F10DE">
        <w:trPr>
          <w:trHeight w:val="20"/>
          <w:jc w:val="center"/>
        </w:trPr>
        <w:tc>
          <w:tcPr>
            <w:tcW w:w="371" w:type="pct"/>
            <w:vMerge/>
            <w:tcBorders>
              <w:left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r w:rsidRPr="002F10DE">
              <w:t>К</w:t>
            </w:r>
            <w:proofErr w:type="gramStart"/>
            <w:r w:rsidRPr="002F10DE">
              <w:t>2</w:t>
            </w:r>
            <w:proofErr w:type="gramEnd"/>
            <w:r w:rsidRPr="002F10DE">
              <w:rPr>
                <w:bCs/>
              </w:rPr>
              <w:t xml:space="preserve"> Организация текста</w:t>
            </w:r>
          </w:p>
        </w:tc>
        <w:tc>
          <w:tcPr>
            <w:tcW w:w="447" w:type="pct"/>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rPr>
                <w:color w:val="000000"/>
              </w:rPr>
            </w:pPr>
          </w:p>
        </w:tc>
        <w:tc>
          <w:tcPr>
            <w:tcW w:w="433"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pPr>
            <w:r w:rsidRPr="002F10DE">
              <w:t>19,0%</w:t>
            </w:r>
          </w:p>
        </w:tc>
        <w:tc>
          <w:tcPr>
            <w:tcW w:w="433"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pPr>
            <w:r w:rsidRPr="002F10DE">
              <w:t>0%</w:t>
            </w:r>
          </w:p>
        </w:tc>
        <w:tc>
          <w:tcPr>
            <w:tcW w:w="433"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pPr>
            <w:r w:rsidRPr="002F10DE">
              <w:t>6,8%</w:t>
            </w:r>
          </w:p>
        </w:tc>
        <w:tc>
          <w:tcPr>
            <w:tcW w:w="434"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jc w:val="center"/>
            </w:pPr>
            <w:r w:rsidRPr="002F10DE">
              <w:t>46,6%</w:t>
            </w:r>
          </w:p>
        </w:tc>
      </w:tr>
      <w:tr w:rsidR="00040E8C" w:rsidRPr="002F10DE" w:rsidTr="002F10DE">
        <w:trPr>
          <w:trHeight w:val="20"/>
          <w:jc w:val="center"/>
        </w:trPr>
        <w:tc>
          <w:tcPr>
            <w:tcW w:w="371" w:type="pct"/>
            <w:vMerge/>
            <w:tcBorders>
              <w:left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r w:rsidRPr="002F10DE">
              <w:t>К3</w:t>
            </w:r>
            <w:r w:rsidRPr="002F10DE">
              <w:rPr>
                <w:bCs/>
              </w:rPr>
              <w:t xml:space="preserve"> Лексика </w:t>
            </w:r>
          </w:p>
        </w:tc>
        <w:tc>
          <w:tcPr>
            <w:tcW w:w="447" w:type="pct"/>
            <w:vMerge/>
            <w:tcBorders>
              <w:top w:val="single" w:sz="4" w:space="0" w:color="auto"/>
              <w:left w:val="single" w:sz="4" w:space="0" w:color="auto"/>
              <w:right w:val="single" w:sz="8" w:space="0" w:color="000000"/>
            </w:tcBorders>
            <w:vAlign w:val="center"/>
          </w:tcPr>
          <w:p w:rsidR="00040E8C" w:rsidRPr="002F10DE" w:rsidRDefault="00040E8C" w:rsidP="002F10DE">
            <w:pPr>
              <w:jc w:val="center"/>
              <w:rPr>
                <w:color w:val="000000"/>
              </w:rPr>
            </w:pPr>
          </w:p>
        </w:tc>
        <w:tc>
          <w:tcPr>
            <w:tcW w:w="433" w:type="pct"/>
            <w:tcBorders>
              <w:top w:val="single" w:sz="4" w:space="0" w:color="auto"/>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20,4%</w:t>
            </w:r>
          </w:p>
        </w:tc>
        <w:tc>
          <w:tcPr>
            <w:tcW w:w="433" w:type="pct"/>
            <w:tcBorders>
              <w:top w:val="single" w:sz="4" w:space="0" w:color="auto"/>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4" w:space="0" w:color="auto"/>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7,5%</w:t>
            </w:r>
          </w:p>
        </w:tc>
        <w:tc>
          <w:tcPr>
            <w:tcW w:w="434" w:type="pct"/>
            <w:tcBorders>
              <w:top w:val="single" w:sz="4" w:space="0" w:color="auto"/>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50,9%</w:t>
            </w:r>
          </w:p>
        </w:tc>
      </w:tr>
      <w:tr w:rsidR="00040E8C" w:rsidRPr="002F10DE" w:rsidTr="002F10DE">
        <w:trPr>
          <w:trHeight w:val="20"/>
          <w:jc w:val="center"/>
        </w:trPr>
        <w:tc>
          <w:tcPr>
            <w:tcW w:w="371" w:type="pct"/>
            <w:vMerge/>
            <w:tcBorders>
              <w:left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ind w:left="-60" w:right="-53"/>
              <w:jc w:val="both"/>
            </w:pPr>
            <w:r w:rsidRPr="002F10DE">
              <w:t>К</w:t>
            </w:r>
            <w:proofErr w:type="gramStart"/>
            <w:r w:rsidRPr="002F10DE">
              <w:t>4</w:t>
            </w:r>
            <w:proofErr w:type="gramEnd"/>
            <w:r w:rsidRPr="002F10DE">
              <w:rPr>
                <w:bCs/>
              </w:rPr>
              <w:t xml:space="preserve"> Грамматика</w:t>
            </w:r>
          </w:p>
        </w:tc>
        <w:tc>
          <w:tcPr>
            <w:tcW w:w="447" w:type="pct"/>
            <w:vMerge/>
            <w:tcBorders>
              <w:left w:val="single" w:sz="4" w:space="0" w:color="auto"/>
              <w:right w:val="single" w:sz="8" w:space="0" w:color="000000"/>
            </w:tcBorders>
            <w:vAlign w:val="center"/>
          </w:tcPr>
          <w:p w:rsidR="00040E8C" w:rsidRPr="002F10DE" w:rsidRDefault="00040E8C" w:rsidP="002F10DE">
            <w:pPr>
              <w:jc w:val="center"/>
              <w:rPr>
                <w:color w:val="000000"/>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10,9%</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1,2%</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31,0%</w:t>
            </w:r>
          </w:p>
        </w:tc>
      </w:tr>
      <w:tr w:rsidR="00040E8C" w:rsidRPr="002F10DE" w:rsidTr="002F10DE">
        <w:trPr>
          <w:trHeight w:val="20"/>
          <w:jc w:val="center"/>
        </w:trPr>
        <w:tc>
          <w:tcPr>
            <w:tcW w:w="371" w:type="pct"/>
            <w:vMerge/>
            <w:tcBorders>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jc w:val="center"/>
              <w:rPr>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ind w:left="-60" w:right="-53"/>
              <w:jc w:val="both"/>
            </w:pPr>
            <w:r w:rsidRPr="002F10DE">
              <w:t>К5</w:t>
            </w:r>
            <w:r w:rsidRPr="002F10DE">
              <w:rPr>
                <w:bCs/>
              </w:rPr>
              <w:t xml:space="preserve"> Орфография и пунктуация</w:t>
            </w:r>
          </w:p>
        </w:tc>
        <w:tc>
          <w:tcPr>
            <w:tcW w:w="447" w:type="pct"/>
            <w:vMerge/>
            <w:tcBorders>
              <w:left w:val="single" w:sz="4" w:space="0" w:color="auto"/>
              <w:bottom w:val="single" w:sz="8" w:space="0" w:color="000000"/>
              <w:right w:val="single" w:sz="8" w:space="0" w:color="000000"/>
            </w:tcBorders>
            <w:vAlign w:val="center"/>
          </w:tcPr>
          <w:p w:rsidR="00040E8C" w:rsidRPr="002F10DE" w:rsidRDefault="00040E8C" w:rsidP="002F10DE">
            <w:pPr>
              <w:jc w:val="center"/>
              <w:rPr>
                <w:color w:val="000000"/>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46,0%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37,3%</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82,8%</w:t>
            </w:r>
          </w:p>
        </w:tc>
      </w:tr>
      <w:tr w:rsidR="00040E8C" w:rsidRPr="002F10DE" w:rsidTr="002F10DE">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b/>
                <w:color w:val="000000"/>
              </w:rPr>
            </w:pPr>
            <w:r w:rsidRPr="002F10DE">
              <w:rPr>
                <w:b/>
              </w:rPr>
              <w:t>Устная часть</w:t>
            </w:r>
          </w:p>
        </w:tc>
      </w:tr>
      <w:tr w:rsidR="00040E8C" w:rsidRPr="002F10DE" w:rsidTr="002F10DE">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b/>
                <w:color w:val="000000"/>
              </w:rPr>
            </w:pPr>
            <w:r w:rsidRPr="002F10DE">
              <w:rPr>
                <w:b/>
              </w:rPr>
              <w:t>Раздел 5 Говорение</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106"/>
              <w:jc w:val="center"/>
              <w:rPr>
                <w:color w:val="000000"/>
              </w:rPr>
            </w:pPr>
            <w:r w:rsidRPr="002F10DE">
              <w:rPr>
                <w:color w:val="000000"/>
              </w:rPr>
              <w:t>41 (1)</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53"/>
              <w:jc w:val="both"/>
            </w:pPr>
            <w:r w:rsidRPr="002F10DE">
              <w:t xml:space="preserve">Чтение текста вслух </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64,4%</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65,6%</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88,8%</w:t>
            </w:r>
          </w:p>
        </w:tc>
      </w:tr>
      <w:tr w:rsidR="00040E8C" w:rsidRPr="002F10DE" w:rsidTr="002F10DE">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ind w:left="-60" w:right="-106"/>
              <w:jc w:val="center"/>
              <w:rPr>
                <w:color w:val="000000"/>
              </w:rPr>
            </w:pPr>
            <w:r w:rsidRPr="002F10DE">
              <w:rPr>
                <w:color w:val="000000"/>
              </w:rPr>
              <w:t>42 (2)</w:t>
            </w:r>
          </w:p>
        </w:tc>
        <w:tc>
          <w:tcPr>
            <w:tcW w:w="2449" w:type="pct"/>
            <w:gridSpan w:val="2"/>
            <w:tcBorders>
              <w:top w:val="single" w:sz="8" w:space="0" w:color="000000"/>
              <w:left w:val="single" w:sz="8" w:space="0" w:color="000000"/>
              <w:bottom w:val="single" w:sz="4" w:space="0" w:color="auto"/>
              <w:right w:val="single" w:sz="8" w:space="0" w:color="000000"/>
            </w:tcBorders>
            <w:vAlign w:val="center"/>
          </w:tcPr>
          <w:p w:rsidR="00040E8C" w:rsidRPr="002F10DE" w:rsidRDefault="00040E8C" w:rsidP="002F10DE">
            <w:pPr>
              <w:ind w:left="-60" w:right="-53"/>
              <w:jc w:val="both"/>
            </w:pPr>
            <w:r w:rsidRPr="002F10DE">
              <w:t>Условный диалог-расспрос</w:t>
            </w:r>
          </w:p>
        </w:tc>
        <w:tc>
          <w:tcPr>
            <w:tcW w:w="447"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autoSpaceDE w:val="0"/>
              <w:autoSpaceDN w:val="0"/>
              <w:adjustRightInd w:val="0"/>
              <w:jc w:val="center"/>
              <w:rPr>
                <w:color w:val="000000"/>
              </w:rPr>
            </w:pPr>
            <w:r w:rsidRPr="002F10DE">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23,0%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14,4%</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48,3%</w:t>
            </w:r>
          </w:p>
        </w:tc>
      </w:tr>
      <w:tr w:rsidR="00040E8C" w:rsidRPr="002F10DE" w:rsidTr="002F10DE">
        <w:trPr>
          <w:trHeight w:val="20"/>
          <w:jc w:val="center"/>
        </w:trPr>
        <w:tc>
          <w:tcPr>
            <w:tcW w:w="371" w:type="pct"/>
            <w:vMerge w:val="restart"/>
            <w:tcBorders>
              <w:top w:val="single" w:sz="8" w:space="0" w:color="000000"/>
              <w:left w:val="single" w:sz="8" w:space="0" w:color="000000"/>
              <w:right w:val="single" w:sz="4" w:space="0" w:color="auto"/>
            </w:tcBorders>
            <w:vAlign w:val="center"/>
          </w:tcPr>
          <w:p w:rsidR="00040E8C" w:rsidRPr="002F10DE" w:rsidRDefault="00040E8C" w:rsidP="002F10DE">
            <w:pPr>
              <w:autoSpaceDE w:val="0"/>
              <w:autoSpaceDN w:val="0"/>
              <w:adjustRightInd w:val="0"/>
              <w:ind w:left="-60" w:right="-106"/>
              <w:jc w:val="center"/>
              <w:rPr>
                <w:color w:val="000000"/>
              </w:rPr>
            </w:pPr>
            <w:r w:rsidRPr="002F10DE">
              <w:rPr>
                <w:color w:val="000000"/>
              </w:rPr>
              <w:t>43 (3)</w:t>
            </w:r>
          </w:p>
        </w:tc>
        <w:tc>
          <w:tcPr>
            <w:tcW w:w="1199" w:type="pct"/>
            <w:vMerge w:val="restar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ind w:left="-60" w:right="-101"/>
              <w:jc w:val="both"/>
            </w:pPr>
            <w:r w:rsidRPr="002F10DE">
              <w:t xml:space="preserve">Связное тематическое </w:t>
            </w:r>
          </w:p>
          <w:p w:rsidR="00040E8C" w:rsidRPr="002F10DE" w:rsidRDefault="00040E8C" w:rsidP="002F10DE">
            <w:pPr>
              <w:autoSpaceDE w:val="0"/>
              <w:autoSpaceDN w:val="0"/>
              <w:adjustRightInd w:val="0"/>
              <w:ind w:left="-60" w:right="-101"/>
              <w:jc w:val="both"/>
            </w:pPr>
            <w:r w:rsidRPr="002F10DE">
              <w:t xml:space="preserve">монологическое высказывание с использованием </w:t>
            </w:r>
            <w:r w:rsidRPr="002F10DE">
              <w:lastRenderedPageBreak/>
              <w:t>основных коммуникативных типов речи (описание, повествование, рассуждение, характеристика)</w:t>
            </w: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rPr>
                <w:bCs/>
              </w:rPr>
            </w:pPr>
            <w:r w:rsidRPr="002F10DE">
              <w:rPr>
                <w:bCs/>
              </w:rPr>
              <w:lastRenderedPageBreak/>
              <w:t>К</w:t>
            </w:r>
            <w:proofErr w:type="gramStart"/>
            <w:r w:rsidRPr="002F10DE">
              <w:rPr>
                <w:bCs/>
              </w:rPr>
              <w:t>1</w:t>
            </w:r>
            <w:proofErr w:type="gramEnd"/>
            <w:r w:rsidRPr="002F10DE">
              <w:rPr>
                <w:bCs/>
              </w:rPr>
              <w:t xml:space="preserve"> Решение коммуникативной</w:t>
            </w:r>
          </w:p>
          <w:p w:rsidR="00040E8C" w:rsidRPr="002F10DE" w:rsidRDefault="00040E8C" w:rsidP="002F10DE">
            <w:pPr>
              <w:autoSpaceDE w:val="0"/>
              <w:autoSpaceDN w:val="0"/>
              <w:adjustRightInd w:val="0"/>
              <w:jc w:val="both"/>
            </w:pPr>
            <w:r w:rsidRPr="002F10DE">
              <w:rPr>
                <w:bCs/>
              </w:rPr>
              <w:t>Задачи (содержание)</w:t>
            </w:r>
          </w:p>
        </w:tc>
        <w:tc>
          <w:tcPr>
            <w:tcW w:w="447" w:type="pct"/>
            <w:vMerge w:val="restart"/>
            <w:tcBorders>
              <w:top w:val="single" w:sz="8" w:space="0" w:color="000000"/>
              <w:left w:val="single" w:sz="4" w:space="0" w:color="auto"/>
              <w:right w:val="single" w:sz="8" w:space="0" w:color="000000"/>
            </w:tcBorders>
            <w:vAlign w:val="center"/>
          </w:tcPr>
          <w:p w:rsidR="00040E8C" w:rsidRPr="002F10DE" w:rsidRDefault="00040E8C" w:rsidP="002F10DE">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color w:val="000000"/>
              </w:rPr>
            </w:pPr>
            <w:r w:rsidRPr="002F10DE">
              <w:t>51,9%</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46,9%</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78,4%</w:t>
            </w:r>
          </w:p>
        </w:tc>
      </w:tr>
      <w:tr w:rsidR="00040E8C" w:rsidRPr="002F10DE" w:rsidTr="002F10DE">
        <w:trPr>
          <w:trHeight w:val="20"/>
          <w:jc w:val="center"/>
        </w:trPr>
        <w:tc>
          <w:tcPr>
            <w:tcW w:w="371" w:type="pct"/>
            <w:vMerge/>
            <w:tcBorders>
              <w:left w:val="single" w:sz="8" w:space="0" w:color="000000"/>
              <w:right w:val="single" w:sz="4" w:space="0" w:color="auto"/>
            </w:tcBorders>
            <w:vAlign w:val="center"/>
          </w:tcPr>
          <w:p w:rsidR="00040E8C" w:rsidRPr="002F10DE" w:rsidRDefault="00040E8C" w:rsidP="002F10DE">
            <w:pPr>
              <w:autoSpaceDE w:val="0"/>
              <w:autoSpaceDN w:val="0"/>
              <w:adjustRightInd w:val="0"/>
              <w:ind w:left="-60" w:right="-106"/>
              <w:jc w:val="center"/>
              <w:rPr>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pPr>
            <w:r w:rsidRPr="002F10DE">
              <w:rPr>
                <w:bCs/>
              </w:rPr>
              <w:t>К</w:t>
            </w:r>
            <w:proofErr w:type="gramStart"/>
            <w:r w:rsidRPr="002F10DE">
              <w:rPr>
                <w:bCs/>
              </w:rPr>
              <w:t>2</w:t>
            </w:r>
            <w:proofErr w:type="gramEnd"/>
            <w:r w:rsidRPr="002F10DE">
              <w:rPr>
                <w:bCs/>
              </w:rPr>
              <w:t xml:space="preserve"> Организация </w:t>
            </w:r>
            <w:r w:rsidRPr="002F10DE">
              <w:rPr>
                <w:bCs/>
              </w:rPr>
              <w:lastRenderedPageBreak/>
              <w:t>высказывания</w:t>
            </w:r>
          </w:p>
        </w:tc>
        <w:tc>
          <w:tcPr>
            <w:tcW w:w="447" w:type="pct"/>
            <w:vMerge/>
            <w:tcBorders>
              <w:left w:val="single" w:sz="4" w:space="0" w:color="auto"/>
              <w:right w:val="single" w:sz="8" w:space="0" w:color="000000"/>
            </w:tcBorders>
            <w:vAlign w:val="center"/>
          </w:tcPr>
          <w:p w:rsidR="00040E8C" w:rsidRPr="002F10DE" w:rsidRDefault="00040E8C" w:rsidP="002F10DE">
            <w:pPr>
              <w:autoSpaceDE w:val="0"/>
              <w:autoSpaceDN w:val="0"/>
              <w:adjustRightInd w:val="0"/>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color w:val="000000"/>
              </w:rPr>
            </w:pPr>
            <w:r w:rsidRPr="002F10DE">
              <w:t>46,1%</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43,8%</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69,8%</w:t>
            </w:r>
          </w:p>
        </w:tc>
      </w:tr>
      <w:tr w:rsidR="00040E8C" w:rsidRPr="002F10DE" w:rsidTr="002F10DE">
        <w:trPr>
          <w:trHeight w:val="20"/>
          <w:jc w:val="center"/>
        </w:trPr>
        <w:tc>
          <w:tcPr>
            <w:tcW w:w="371" w:type="pct"/>
            <w:vMerge/>
            <w:tcBorders>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ind w:left="-60" w:right="-106"/>
              <w:jc w:val="center"/>
              <w:rPr>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rPr>
                <w:bCs/>
              </w:rPr>
            </w:pPr>
            <w:r w:rsidRPr="002F10DE">
              <w:rPr>
                <w:bCs/>
              </w:rPr>
              <w:t xml:space="preserve">К3 Языковое оформление </w:t>
            </w:r>
          </w:p>
          <w:p w:rsidR="00040E8C" w:rsidRPr="002F10DE" w:rsidRDefault="00040E8C" w:rsidP="002F10DE">
            <w:pPr>
              <w:autoSpaceDE w:val="0"/>
              <w:autoSpaceDN w:val="0"/>
              <w:adjustRightInd w:val="0"/>
              <w:jc w:val="both"/>
            </w:pPr>
            <w:r w:rsidRPr="002F10DE">
              <w:rPr>
                <w:bCs/>
              </w:rPr>
              <w:t>высказывания</w:t>
            </w:r>
          </w:p>
        </w:tc>
        <w:tc>
          <w:tcPr>
            <w:tcW w:w="447" w:type="pct"/>
            <w:vMerge/>
            <w:tcBorders>
              <w:left w:val="single" w:sz="4" w:space="0" w:color="auto"/>
              <w:bottom w:val="single" w:sz="8" w:space="0" w:color="000000"/>
              <w:right w:val="single" w:sz="8" w:space="0" w:color="000000"/>
            </w:tcBorders>
            <w:vAlign w:val="center"/>
          </w:tcPr>
          <w:p w:rsidR="00040E8C" w:rsidRPr="002F10DE" w:rsidRDefault="00040E8C" w:rsidP="002F10DE">
            <w:pPr>
              <w:autoSpaceDE w:val="0"/>
              <w:autoSpaceDN w:val="0"/>
              <w:adjustRightInd w:val="0"/>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color w:val="000000"/>
              </w:rPr>
            </w:pPr>
            <w:r w:rsidRPr="002F10DE">
              <w:t>37,6%</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28,8%</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69,0%</w:t>
            </w:r>
          </w:p>
        </w:tc>
      </w:tr>
      <w:tr w:rsidR="00040E8C" w:rsidRPr="002F10DE" w:rsidTr="002F10DE">
        <w:trPr>
          <w:trHeight w:val="20"/>
          <w:jc w:val="center"/>
        </w:trPr>
        <w:tc>
          <w:tcPr>
            <w:tcW w:w="371" w:type="pct"/>
            <w:vMerge w:val="restart"/>
            <w:tcBorders>
              <w:top w:val="single" w:sz="8" w:space="0" w:color="000000"/>
              <w:left w:val="single" w:sz="8" w:space="0" w:color="000000"/>
              <w:right w:val="single" w:sz="4" w:space="0" w:color="auto"/>
            </w:tcBorders>
            <w:vAlign w:val="center"/>
          </w:tcPr>
          <w:p w:rsidR="00040E8C" w:rsidRPr="002F10DE" w:rsidRDefault="00040E8C" w:rsidP="002F10DE">
            <w:pPr>
              <w:autoSpaceDE w:val="0"/>
              <w:autoSpaceDN w:val="0"/>
              <w:adjustRightInd w:val="0"/>
              <w:ind w:left="-60" w:right="-106"/>
              <w:jc w:val="center"/>
              <w:rPr>
                <w:color w:val="000000"/>
              </w:rPr>
            </w:pPr>
            <w:r w:rsidRPr="002F10DE">
              <w:rPr>
                <w:color w:val="000000"/>
              </w:rPr>
              <w:t>44 (4)</w:t>
            </w:r>
          </w:p>
        </w:tc>
        <w:tc>
          <w:tcPr>
            <w:tcW w:w="1199" w:type="pct"/>
            <w:vMerge w:val="restart"/>
            <w:tcBorders>
              <w:top w:val="single" w:sz="4" w:space="0" w:color="auto"/>
              <w:left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r w:rsidRPr="002F10DE">
              <w:t>Связное тематическое монологическое высказывание – передача основного содержания увиденного с выражением своего отношения, оценки, аргументации (сравнение двух фотографий)</w:t>
            </w: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rPr>
                <w:bCs/>
              </w:rPr>
            </w:pPr>
            <w:r w:rsidRPr="002F10DE">
              <w:rPr>
                <w:bCs/>
              </w:rPr>
              <w:t>К</w:t>
            </w:r>
            <w:proofErr w:type="gramStart"/>
            <w:r w:rsidRPr="002F10DE">
              <w:rPr>
                <w:bCs/>
              </w:rPr>
              <w:t>1</w:t>
            </w:r>
            <w:proofErr w:type="gramEnd"/>
            <w:r w:rsidRPr="002F10DE">
              <w:rPr>
                <w:bCs/>
              </w:rPr>
              <w:t xml:space="preserve"> Решение коммуникативной</w:t>
            </w:r>
          </w:p>
          <w:p w:rsidR="00040E8C" w:rsidRPr="002F10DE" w:rsidRDefault="00040E8C" w:rsidP="002F10DE">
            <w:pPr>
              <w:autoSpaceDE w:val="0"/>
              <w:autoSpaceDN w:val="0"/>
              <w:adjustRightInd w:val="0"/>
              <w:jc w:val="both"/>
            </w:pPr>
            <w:r w:rsidRPr="002F10DE">
              <w:rPr>
                <w:bCs/>
              </w:rPr>
              <w:t>Задачи (содержание)</w:t>
            </w:r>
          </w:p>
        </w:tc>
        <w:tc>
          <w:tcPr>
            <w:tcW w:w="447" w:type="pct"/>
            <w:vMerge w:val="restart"/>
            <w:tcBorders>
              <w:top w:val="single" w:sz="8" w:space="0" w:color="000000"/>
              <w:left w:val="single" w:sz="4" w:space="0" w:color="auto"/>
              <w:right w:val="single" w:sz="8" w:space="0" w:color="000000"/>
            </w:tcBorders>
            <w:vAlign w:val="center"/>
          </w:tcPr>
          <w:p w:rsidR="00040E8C" w:rsidRPr="002F10DE" w:rsidRDefault="00040E8C" w:rsidP="002F10DE">
            <w:pPr>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color w:val="000000"/>
              </w:rPr>
            </w:pPr>
            <w:r w:rsidRPr="002F10DE">
              <w:t>46,6%</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37,9%</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81,0%</w:t>
            </w:r>
          </w:p>
        </w:tc>
      </w:tr>
      <w:tr w:rsidR="00040E8C" w:rsidRPr="002F10DE" w:rsidTr="002F10DE">
        <w:trPr>
          <w:trHeight w:val="20"/>
          <w:jc w:val="center"/>
        </w:trPr>
        <w:tc>
          <w:tcPr>
            <w:tcW w:w="371" w:type="pct"/>
            <w:vMerge/>
            <w:tcBorders>
              <w:left w:val="single" w:sz="8" w:space="0" w:color="000000"/>
              <w:right w:val="single" w:sz="4" w:space="0" w:color="auto"/>
            </w:tcBorders>
            <w:vAlign w:val="center"/>
          </w:tcPr>
          <w:p w:rsidR="00040E8C" w:rsidRPr="002F10DE" w:rsidRDefault="00040E8C" w:rsidP="002F10DE">
            <w:pPr>
              <w:autoSpaceDE w:val="0"/>
              <w:autoSpaceDN w:val="0"/>
              <w:adjustRightInd w:val="0"/>
              <w:ind w:left="-60" w:right="-106"/>
              <w:jc w:val="center"/>
              <w:rPr>
                <w:color w:val="000000"/>
              </w:rPr>
            </w:pPr>
          </w:p>
        </w:tc>
        <w:tc>
          <w:tcPr>
            <w:tcW w:w="1199" w:type="pct"/>
            <w:vMerge/>
            <w:tcBorders>
              <w:left w:val="single" w:sz="4" w:space="0" w:color="auto"/>
              <w:right w:val="single" w:sz="4" w:space="0" w:color="auto"/>
            </w:tcBorders>
            <w:vAlign w:val="center"/>
          </w:tcPr>
          <w:p w:rsidR="00040E8C" w:rsidRPr="002F10DE" w:rsidRDefault="00040E8C" w:rsidP="002F10DE">
            <w:pPr>
              <w:autoSpaceDE w:val="0"/>
              <w:autoSpaceDN w:val="0"/>
              <w:adjustRightInd w:val="0"/>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pPr>
            <w:r w:rsidRPr="002F10DE">
              <w:rPr>
                <w:bCs/>
              </w:rPr>
              <w:t>К</w:t>
            </w:r>
            <w:proofErr w:type="gramStart"/>
            <w:r w:rsidRPr="002F10DE">
              <w:rPr>
                <w:bCs/>
              </w:rPr>
              <w:t>2</w:t>
            </w:r>
            <w:proofErr w:type="gramEnd"/>
            <w:r w:rsidRPr="002F10DE">
              <w:rPr>
                <w:bCs/>
              </w:rPr>
              <w:t xml:space="preserve"> Организация высказывания</w:t>
            </w:r>
          </w:p>
        </w:tc>
        <w:tc>
          <w:tcPr>
            <w:tcW w:w="447" w:type="pct"/>
            <w:vMerge/>
            <w:tcBorders>
              <w:left w:val="single" w:sz="4" w:space="0" w:color="auto"/>
              <w:right w:val="single" w:sz="8" w:space="0" w:color="000000"/>
            </w:tcBorders>
            <w:vAlign w:val="center"/>
          </w:tcPr>
          <w:p w:rsidR="00040E8C" w:rsidRPr="002F10DE" w:rsidRDefault="00040E8C" w:rsidP="002F10DE">
            <w:pPr>
              <w:autoSpaceDE w:val="0"/>
              <w:autoSpaceDN w:val="0"/>
              <w:adjustRightInd w:val="0"/>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color w:val="000000"/>
              </w:rPr>
            </w:pPr>
            <w:r w:rsidRPr="002F10DE">
              <w:t>46,4%</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40,0%</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78,4%</w:t>
            </w:r>
          </w:p>
        </w:tc>
      </w:tr>
      <w:tr w:rsidR="00040E8C" w:rsidRPr="002F10DE" w:rsidTr="002F10DE">
        <w:trPr>
          <w:trHeight w:val="20"/>
          <w:jc w:val="center"/>
        </w:trPr>
        <w:tc>
          <w:tcPr>
            <w:tcW w:w="371" w:type="pct"/>
            <w:vMerge/>
            <w:tcBorders>
              <w:left w:val="single" w:sz="8" w:space="0" w:color="000000"/>
              <w:bottom w:val="single" w:sz="8" w:space="0" w:color="000000"/>
              <w:right w:val="single" w:sz="4" w:space="0" w:color="auto"/>
            </w:tcBorders>
            <w:vAlign w:val="center"/>
          </w:tcPr>
          <w:p w:rsidR="00040E8C" w:rsidRPr="002F10DE" w:rsidRDefault="00040E8C" w:rsidP="002F10DE">
            <w:pPr>
              <w:autoSpaceDE w:val="0"/>
              <w:autoSpaceDN w:val="0"/>
              <w:adjustRightInd w:val="0"/>
              <w:ind w:left="-60" w:right="-106"/>
              <w:jc w:val="center"/>
              <w:rPr>
                <w:color w:val="000000"/>
              </w:rPr>
            </w:pPr>
          </w:p>
        </w:tc>
        <w:tc>
          <w:tcPr>
            <w:tcW w:w="1199" w:type="pct"/>
            <w:vMerge/>
            <w:tcBorders>
              <w:left w:val="single" w:sz="4" w:space="0" w:color="auto"/>
              <w:bottom w:val="single" w:sz="8" w:space="0" w:color="000000"/>
              <w:right w:val="single" w:sz="4" w:space="0" w:color="auto"/>
            </w:tcBorders>
            <w:vAlign w:val="center"/>
          </w:tcPr>
          <w:p w:rsidR="00040E8C" w:rsidRPr="002F10DE" w:rsidRDefault="00040E8C" w:rsidP="002F10DE">
            <w:pPr>
              <w:autoSpaceDE w:val="0"/>
              <w:autoSpaceDN w:val="0"/>
              <w:adjustRightInd w:val="0"/>
              <w:ind w:left="-60" w:right="-53"/>
              <w:jc w:val="both"/>
            </w:pPr>
          </w:p>
        </w:tc>
        <w:tc>
          <w:tcPr>
            <w:tcW w:w="1250" w:type="pct"/>
            <w:tcBorders>
              <w:top w:val="single" w:sz="4" w:space="0" w:color="auto"/>
              <w:left w:val="single" w:sz="4" w:space="0" w:color="auto"/>
              <w:bottom w:val="single" w:sz="4" w:space="0" w:color="auto"/>
              <w:right w:val="single" w:sz="4" w:space="0" w:color="auto"/>
            </w:tcBorders>
            <w:vAlign w:val="center"/>
          </w:tcPr>
          <w:p w:rsidR="00040E8C" w:rsidRPr="002F10DE" w:rsidRDefault="00040E8C" w:rsidP="002F10DE">
            <w:pPr>
              <w:autoSpaceDE w:val="0"/>
              <w:autoSpaceDN w:val="0"/>
              <w:adjustRightInd w:val="0"/>
              <w:jc w:val="both"/>
              <w:rPr>
                <w:bCs/>
              </w:rPr>
            </w:pPr>
            <w:r w:rsidRPr="002F10DE">
              <w:rPr>
                <w:bCs/>
              </w:rPr>
              <w:t>К3 Языковое оформление</w:t>
            </w:r>
          </w:p>
          <w:p w:rsidR="00040E8C" w:rsidRPr="002F10DE" w:rsidRDefault="00040E8C" w:rsidP="002F10DE">
            <w:pPr>
              <w:autoSpaceDE w:val="0"/>
              <w:autoSpaceDN w:val="0"/>
              <w:adjustRightInd w:val="0"/>
              <w:jc w:val="both"/>
            </w:pPr>
            <w:r w:rsidRPr="002F10DE">
              <w:rPr>
                <w:bCs/>
              </w:rPr>
              <w:t>высказывания</w:t>
            </w:r>
          </w:p>
        </w:tc>
        <w:tc>
          <w:tcPr>
            <w:tcW w:w="447" w:type="pct"/>
            <w:vMerge/>
            <w:tcBorders>
              <w:left w:val="single" w:sz="4" w:space="0" w:color="auto"/>
              <w:bottom w:val="single" w:sz="8" w:space="0" w:color="000000"/>
              <w:right w:val="single" w:sz="8" w:space="0" w:color="000000"/>
            </w:tcBorders>
            <w:vAlign w:val="center"/>
          </w:tcPr>
          <w:p w:rsidR="00040E8C" w:rsidRPr="002F10DE" w:rsidRDefault="00040E8C" w:rsidP="002F10DE">
            <w:pPr>
              <w:autoSpaceDE w:val="0"/>
              <w:autoSpaceDN w:val="0"/>
              <w:adjustRightInd w:val="0"/>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rPr>
                <w:color w:val="000000"/>
              </w:rPr>
            </w:pPr>
            <w:r w:rsidRPr="002F10DE">
              <w:t>23,6%</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0%</w:t>
            </w:r>
          </w:p>
        </w:tc>
        <w:tc>
          <w:tcPr>
            <w:tcW w:w="433"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13,8%</w:t>
            </w:r>
          </w:p>
        </w:tc>
        <w:tc>
          <w:tcPr>
            <w:tcW w:w="434" w:type="pct"/>
            <w:tcBorders>
              <w:top w:val="single" w:sz="8" w:space="0" w:color="000000"/>
              <w:left w:val="single" w:sz="8" w:space="0" w:color="000000"/>
              <w:bottom w:val="single" w:sz="8" w:space="0" w:color="000000"/>
              <w:right w:val="single" w:sz="8" w:space="0" w:color="000000"/>
            </w:tcBorders>
            <w:vAlign w:val="center"/>
          </w:tcPr>
          <w:p w:rsidR="00040E8C" w:rsidRPr="002F10DE" w:rsidRDefault="00040E8C" w:rsidP="002F10DE">
            <w:pPr>
              <w:jc w:val="center"/>
            </w:pPr>
            <w:r w:rsidRPr="002F10DE">
              <w:t>50,9%</w:t>
            </w:r>
          </w:p>
        </w:tc>
      </w:tr>
    </w:tbl>
    <w:p w:rsidR="00040E8C" w:rsidRPr="00C53097" w:rsidRDefault="00040E8C" w:rsidP="00C53097">
      <w:pPr>
        <w:pStyle w:val="af5"/>
        <w:tabs>
          <w:tab w:val="left" w:pos="0"/>
        </w:tabs>
        <w:spacing w:before="120"/>
        <w:ind w:firstLine="567"/>
        <w:jc w:val="both"/>
        <w:rPr>
          <w:rFonts w:ascii="Times New Roman" w:hAnsi="Times New Roman"/>
          <w:sz w:val="28"/>
          <w:szCs w:val="28"/>
          <w:lang w:eastAsia="ru-RU"/>
        </w:rPr>
      </w:pPr>
      <w:r w:rsidRPr="00C53097">
        <w:rPr>
          <w:rFonts w:ascii="Times New Roman" w:hAnsi="Times New Roman"/>
          <w:sz w:val="28"/>
          <w:szCs w:val="28"/>
          <w:lang w:eastAsia="ru-RU"/>
        </w:rPr>
        <w:t>Минимальный балл ЕГЭ 2017 г</w:t>
      </w:r>
      <w:r w:rsidR="00C53097">
        <w:rPr>
          <w:rFonts w:ascii="Times New Roman" w:hAnsi="Times New Roman"/>
          <w:sz w:val="28"/>
          <w:szCs w:val="28"/>
          <w:lang w:eastAsia="ru-RU"/>
        </w:rPr>
        <w:t>ода</w:t>
      </w:r>
      <w:r w:rsidRPr="00C53097">
        <w:rPr>
          <w:rFonts w:ascii="Times New Roman" w:hAnsi="Times New Roman"/>
          <w:sz w:val="28"/>
          <w:szCs w:val="28"/>
          <w:lang w:eastAsia="ru-RU"/>
        </w:rPr>
        <w:t xml:space="preserve"> (22) в сравнении с минимальным баллом 2016 не менялся, при этом число выпускников, не набравших минимального количества баллов, в 2017 г</w:t>
      </w:r>
      <w:r w:rsidR="00C53097">
        <w:rPr>
          <w:rFonts w:ascii="Times New Roman" w:hAnsi="Times New Roman"/>
          <w:sz w:val="28"/>
          <w:szCs w:val="28"/>
          <w:lang w:eastAsia="ru-RU"/>
        </w:rPr>
        <w:t>оду</w:t>
      </w:r>
      <w:r w:rsidRPr="00C53097">
        <w:rPr>
          <w:rFonts w:ascii="Times New Roman" w:hAnsi="Times New Roman"/>
          <w:sz w:val="28"/>
          <w:szCs w:val="28"/>
          <w:lang w:eastAsia="ru-RU"/>
        </w:rPr>
        <w:t xml:space="preserve"> составило 3 человека (в 2016 году – все участники преодолели минимальный порог). Характеризуя группу участников экзамена, не преодолевших минимального балла, следует отметить, что их иноязычная коммуникативная компетенция не сформирована на минимально требуемом уровне. Участники показывают отдельные умения, позволяющие им понимать некоторые аспекты общего содержания </w:t>
      </w:r>
      <w:proofErr w:type="gramStart"/>
      <w:r w:rsidRPr="00C53097">
        <w:rPr>
          <w:rFonts w:ascii="Times New Roman" w:hAnsi="Times New Roman"/>
          <w:sz w:val="28"/>
          <w:szCs w:val="28"/>
          <w:lang w:eastAsia="ru-RU"/>
        </w:rPr>
        <w:t>письменных</w:t>
      </w:r>
      <w:proofErr w:type="gramEnd"/>
      <w:r w:rsidRPr="00C53097">
        <w:rPr>
          <w:rFonts w:ascii="Times New Roman" w:hAnsi="Times New Roman"/>
          <w:sz w:val="28"/>
          <w:szCs w:val="28"/>
          <w:lang w:eastAsia="ru-RU"/>
        </w:rPr>
        <w:t xml:space="preserve"> и аудиотекстов. Они совершенно не справились с заданием базового уровня на аудирование (Понимание основного содержания прослушанного текста) и заданием повышенного уровня сложности (Понимание в прослушанном тексте запрашиваемой информации). При этом треть (один участник) стабильно выполнила 5 заданий высокого уровня сложности из 7, с одним не справились вообще, а в одном задании – две трети (2 участника) продемонстрировали понимание. </w:t>
      </w:r>
    </w:p>
    <w:p w:rsidR="00040E8C" w:rsidRPr="00C53097" w:rsidRDefault="00040E8C" w:rsidP="00C53097">
      <w:pPr>
        <w:pStyle w:val="af5"/>
        <w:tabs>
          <w:tab w:val="left" w:pos="0"/>
        </w:tabs>
        <w:ind w:firstLine="567"/>
        <w:jc w:val="both"/>
        <w:rPr>
          <w:rFonts w:ascii="Times New Roman" w:hAnsi="Times New Roman"/>
          <w:sz w:val="28"/>
          <w:szCs w:val="28"/>
          <w:lang w:eastAsia="ru-RU"/>
        </w:rPr>
      </w:pPr>
      <w:proofErr w:type="gramStart"/>
      <w:r w:rsidRPr="00C53097">
        <w:rPr>
          <w:rFonts w:ascii="Times New Roman" w:hAnsi="Times New Roman"/>
          <w:sz w:val="28"/>
          <w:szCs w:val="28"/>
          <w:lang w:eastAsia="ru-RU"/>
        </w:rPr>
        <w:t xml:space="preserve">В разделе «Чтение» из девяти заданий только 1 участник (33,3%) этой группы справился с пятью заданиями высокого уровня сложности, но не смог выполнить задания базового уровня (понимание основного содержания текст всего 5 % выполнения), полностью не справились с заданием повышенного </w:t>
      </w:r>
      <w:r w:rsidRPr="00C53097">
        <w:rPr>
          <w:rFonts w:ascii="Times New Roman" w:hAnsi="Times New Roman"/>
          <w:sz w:val="28"/>
          <w:szCs w:val="28"/>
          <w:lang w:eastAsia="ru-RU"/>
        </w:rPr>
        <w:lastRenderedPageBreak/>
        <w:t xml:space="preserve">уровня (понимание структурно-смысловых связей текста) и двумя заданиями высокого уровня сложности на полное понимание информации в тексте. </w:t>
      </w:r>
      <w:proofErr w:type="gramEnd"/>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Языковые навыки сформированы недостаточно, только треть экзаменуемых (1 участник) справляется с образованием простейших грамматических форм, не знают базовой лексики. У них практически не сформированы умения в продуктивных видах речевой деятельности. Только треть решила коммуникативную задачу в задании базового уровня - письме личного характера. Все остальные критерии по организации текста, языковому оформлению в данном задании не выполнены. Такая же ситуация и с заданием высокого уровня «Развернутое высказывание с элементами рассуждения» - нулевой процент выполнения. Не справились все участники этой группы и с устной частью.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Наиболее успешно </w:t>
      </w:r>
      <w:proofErr w:type="gramStart"/>
      <w:r w:rsidRPr="00C53097">
        <w:rPr>
          <w:rFonts w:ascii="Times New Roman" w:hAnsi="Times New Roman"/>
          <w:sz w:val="28"/>
          <w:szCs w:val="28"/>
          <w:lang w:eastAsia="ru-RU"/>
        </w:rPr>
        <w:t>экзаменуемые</w:t>
      </w:r>
      <w:proofErr w:type="gramEnd"/>
      <w:r w:rsidRPr="00C53097">
        <w:rPr>
          <w:rFonts w:ascii="Times New Roman" w:hAnsi="Times New Roman"/>
          <w:sz w:val="28"/>
          <w:szCs w:val="28"/>
          <w:lang w:eastAsia="ru-RU"/>
        </w:rPr>
        <w:t xml:space="preserve"> в Республике Карелия традиционно в среднем справляются с заданиями по чтению, аудированию, с заданиями раздела «Грамматика и лексика».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В заданиях по аудированию на полное понимание прослушанного текста (высокий уровень сложности) процент выполнения находится в диапазоне 71,3 – 87,4 %. Несколько вырос процент выполнения задания базового уровня (Понимание основного содержания прослушанного текста): с 40,4% в 2016 г. до 61,2%.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В разделе «Чтение» понимание основного содержания текста (задание базового уровня) все еще представляет проблему для чуть более половины участников (процент выполнения 48,3%). </w:t>
      </w:r>
      <w:proofErr w:type="gramStart"/>
      <w:r w:rsidRPr="00C53097">
        <w:rPr>
          <w:rFonts w:ascii="Times New Roman" w:hAnsi="Times New Roman"/>
          <w:sz w:val="28"/>
          <w:szCs w:val="28"/>
          <w:lang w:eastAsia="ru-RU"/>
        </w:rPr>
        <w:t>В прошлом году с данным заданием справились 60,2 %) . А вот результат в задании повышенного уровня сложности (Понимание структурно-смысловых связей текста) в 2017 году улучшен более чем в полтора раза с 44,6 % до 75 %, что свидетельствует о том, что педагоги обратили внимание на данный объект контроля и правильно выстроили методическую работу.</w:t>
      </w:r>
      <w:proofErr w:type="gramEnd"/>
      <w:r w:rsidRPr="00C53097">
        <w:rPr>
          <w:rFonts w:ascii="Times New Roman" w:hAnsi="Times New Roman"/>
          <w:sz w:val="28"/>
          <w:szCs w:val="28"/>
          <w:lang w:eastAsia="ru-RU"/>
        </w:rPr>
        <w:t xml:space="preserve"> В большинстве заданий высокого уровня на полное понимание информации в тексте (12,13,14,15,17,18) участники демонстрируют стабильно высокий результат в диапазоне 60,6 - 75,9%, однако следует обратить внимание на то, что средний процент выполнения снизился на 7 процентов по сравнению с прошлым годом. Самым сложным заданием для всех категорий оказалось задание 16, в котором нужно было установить контекстуальный синоним к слову relish. Вполне возможно, что на фоне </w:t>
      </w:r>
      <w:proofErr w:type="gramStart"/>
      <w:r w:rsidRPr="00C53097">
        <w:rPr>
          <w:rFonts w:ascii="Times New Roman" w:hAnsi="Times New Roman"/>
          <w:sz w:val="28"/>
          <w:szCs w:val="28"/>
          <w:lang w:eastAsia="ru-RU"/>
        </w:rPr>
        <w:t>незнания лексического значения слова участников экзамена</w:t>
      </w:r>
      <w:proofErr w:type="gramEnd"/>
      <w:r w:rsidRPr="00C53097">
        <w:rPr>
          <w:rFonts w:ascii="Times New Roman" w:hAnsi="Times New Roman"/>
          <w:sz w:val="28"/>
          <w:szCs w:val="28"/>
          <w:lang w:eastAsia="ru-RU"/>
        </w:rPr>
        <w:t xml:space="preserve"> смутила произведенная в формулировке задания замена контекста (relish the opportunity  вместо relish the chance в тексте). </w:t>
      </w:r>
    </w:p>
    <w:p w:rsidR="00040E8C" w:rsidRPr="006D18C2" w:rsidRDefault="00040E8C" w:rsidP="00C53097">
      <w:pPr>
        <w:pStyle w:val="af5"/>
        <w:tabs>
          <w:tab w:val="left" w:pos="0"/>
        </w:tabs>
        <w:ind w:firstLine="567"/>
        <w:jc w:val="both"/>
        <w:rPr>
          <w:rFonts w:ascii="Times New Roman" w:hAnsi="Times New Roman"/>
          <w:sz w:val="28"/>
          <w:szCs w:val="28"/>
          <w:lang w:val="en-US" w:eastAsia="ru-RU"/>
        </w:rPr>
      </w:pPr>
      <w:r w:rsidRPr="006D18C2">
        <w:rPr>
          <w:rFonts w:ascii="Times New Roman" w:hAnsi="Times New Roman"/>
          <w:sz w:val="28"/>
          <w:szCs w:val="28"/>
          <w:lang w:val="en-US" w:eastAsia="ru-RU"/>
        </w:rPr>
        <w:t xml:space="preserve">16. The word “relish” in paragraph </w:t>
      </w:r>
      <w:proofErr w:type="gramStart"/>
      <w:r w:rsidRPr="006D18C2">
        <w:rPr>
          <w:rFonts w:ascii="Times New Roman" w:hAnsi="Times New Roman"/>
          <w:sz w:val="28"/>
          <w:szCs w:val="28"/>
          <w:lang w:val="en-US" w:eastAsia="ru-RU"/>
        </w:rPr>
        <w:t>8 ”</w:t>
      </w:r>
      <w:proofErr w:type="gramEnd"/>
      <w:r w:rsidRPr="006D18C2">
        <w:rPr>
          <w:rFonts w:ascii="Times New Roman" w:hAnsi="Times New Roman"/>
          <w:sz w:val="28"/>
          <w:szCs w:val="28"/>
          <w:lang w:val="en-US" w:eastAsia="ru-RU"/>
        </w:rPr>
        <w:t>… younger people relish the opportunity… ” means…</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1) ignore.</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2) inspire.</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3) enjoy.</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4) envy.</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С грамматикой уверенно справляются более 60 % участников, достигая 81,9% в задании 24, а в группе высокобалльников этот результат достигает </w:t>
      </w:r>
      <w:r w:rsidRPr="00C53097">
        <w:rPr>
          <w:rFonts w:ascii="Times New Roman" w:hAnsi="Times New Roman"/>
          <w:sz w:val="28"/>
          <w:szCs w:val="28"/>
          <w:lang w:eastAsia="ru-RU"/>
        </w:rPr>
        <w:lastRenderedPageBreak/>
        <w:t xml:space="preserve">93%. В этом разделе задания 19–25 базового уровня сложности проверяют навыки распознавания и употребления в речи основных морфологических форм английского языка и различных грамматических структур. Тем не менее, задание 23 неожиданно оказалось сложным даже для четверти участников из группы с высоким баллом. Задание проверяло знание образования сравнительной и превосходной формы прилагательного-исключения good. </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7778C9">
        <w:rPr>
          <w:rFonts w:ascii="Times New Roman" w:hAnsi="Times New Roman"/>
          <w:sz w:val="28"/>
          <w:szCs w:val="28"/>
          <w:lang w:val="en-US" w:eastAsia="ru-RU"/>
        </w:rPr>
        <w:t>23. The made the horses angry, because it ruined the __________GOOD</w:t>
      </w:r>
    </w:p>
    <w:p w:rsidR="00040E8C" w:rsidRPr="006D18C2" w:rsidRDefault="00040E8C" w:rsidP="00C53097">
      <w:pPr>
        <w:pStyle w:val="af5"/>
        <w:tabs>
          <w:tab w:val="left" w:pos="0"/>
        </w:tabs>
        <w:ind w:firstLine="567"/>
        <w:jc w:val="both"/>
        <w:rPr>
          <w:rFonts w:ascii="Times New Roman" w:hAnsi="Times New Roman"/>
          <w:sz w:val="28"/>
          <w:szCs w:val="28"/>
          <w:lang w:val="en-US" w:eastAsia="ru-RU"/>
        </w:rPr>
      </w:pPr>
      <w:proofErr w:type="gramStart"/>
      <w:r w:rsidRPr="006D18C2">
        <w:rPr>
          <w:rFonts w:ascii="Times New Roman" w:hAnsi="Times New Roman"/>
          <w:sz w:val="28"/>
          <w:szCs w:val="28"/>
          <w:lang w:val="en-US" w:eastAsia="ru-RU"/>
        </w:rPr>
        <w:t>places</w:t>
      </w:r>
      <w:proofErr w:type="gramEnd"/>
      <w:r w:rsidRPr="006D18C2">
        <w:rPr>
          <w:rFonts w:ascii="Times New Roman" w:hAnsi="Times New Roman"/>
          <w:sz w:val="28"/>
          <w:szCs w:val="28"/>
          <w:lang w:val="en-US" w:eastAsia="ru-RU"/>
        </w:rPr>
        <w:t xml:space="preserve"> where the grass was fresh and tasty.</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Задания 26–31 базового уровня проверяют знание основных способов словообразования и навыки их применения. Процент выполнения заданий на проверку лексико-грамматических навыков составил от 62,4% до 87,9 % (задание 26). В группе высокобалльников процент выполнения задания 26 и 31 составил 95,7 %. Задания 32–38 повышенного уровня проверяют распознавание и употребление в речи изученных лексических единиц (с особым вниманием к лексической сочетаемости). Здесь были продемонстрированы высокие результаты по заданию 34 (83,3%). Участники в группе 81-100 баллов в этом задании продемонстрировали 96,6% выполнения. Однако задание 33 оказалось проблемным в выполнении даже для 25% высокобалльников, хотя в задании нужно было выбрать подходящее по смыслу слово из достаточно простого для выпускника школы лексического ряда:</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7778C9">
        <w:rPr>
          <w:rFonts w:ascii="Times New Roman" w:hAnsi="Times New Roman"/>
          <w:sz w:val="28"/>
          <w:szCs w:val="28"/>
          <w:lang w:val="en-US" w:eastAsia="ru-RU"/>
        </w:rPr>
        <w:t>There is nobody there to rely on for money, to 33____________your luggage when you go to the bathroom or show you the way when you get lost.</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33. 1) notice</w:t>
      </w:r>
      <w:r w:rsidRPr="00C53097">
        <w:rPr>
          <w:rFonts w:ascii="Times New Roman" w:hAnsi="Times New Roman"/>
          <w:sz w:val="28"/>
          <w:szCs w:val="28"/>
          <w:lang w:eastAsia="ru-RU"/>
        </w:rPr>
        <w:tab/>
      </w:r>
      <w:r w:rsidRPr="00C53097">
        <w:rPr>
          <w:rFonts w:ascii="Times New Roman" w:hAnsi="Times New Roman"/>
          <w:sz w:val="28"/>
          <w:szCs w:val="28"/>
          <w:lang w:eastAsia="ru-RU"/>
        </w:rPr>
        <w:tab/>
        <w:t>2) look</w:t>
      </w:r>
      <w:r w:rsidRPr="00C53097">
        <w:rPr>
          <w:rFonts w:ascii="Times New Roman" w:hAnsi="Times New Roman"/>
          <w:sz w:val="28"/>
          <w:szCs w:val="28"/>
          <w:lang w:eastAsia="ru-RU"/>
        </w:rPr>
        <w:tab/>
        <w:t>3) watch</w:t>
      </w:r>
      <w:r w:rsidRPr="00C53097">
        <w:rPr>
          <w:rFonts w:ascii="Times New Roman" w:hAnsi="Times New Roman"/>
          <w:sz w:val="28"/>
          <w:szCs w:val="28"/>
          <w:lang w:eastAsia="ru-RU"/>
        </w:rPr>
        <w:tab/>
        <w:t xml:space="preserve">4)see.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Результаты раздела «Письмо» стали относительно более низкими. Частично это можно объяснить возросшей требовательностью экспертов, более четким следованием критериям оценивания при проверке работ, систематичной и планомерной работой по подготовке региональных экспертов.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Решение коммуникативной задачи в задании 39 выполняют чуть меньше 60% в среднем в регионе и в группе 60-80 баллов. Основные ошибки:</w:t>
      </w:r>
    </w:p>
    <w:p w:rsidR="00040E8C" w:rsidRPr="009A5A2D" w:rsidRDefault="00040E8C" w:rsidP="00C53097">
      <w:pPr>
        <w:pStyle w:val="af5"/>
        <w:tabs>
          <w:tab w:val="left" w:pos="0"/>
        </w:tabs>
        <w:ind w:firstLine="567"/>
        <w:jc w:val="both"/>
        <w:rPr>
          <w:rFonts w:ascii="Times New Roman" w:hAnsi="Times New Roman"/>
          <w:sz w:val="28"/>
          <w:szCs w:val="28"/>
          <w:lang w:val="en-US" w:eastAsia="ru-RU"/>
        </w:rPr>
      </w:pPr>
      <w:r w:rsidRPr="009A5A2D">
        <w:rPr>
          <w:rFonts w:ascii="Times New Roman" w:hAnsi="Times New Roman"/>
          <w:sz w:val="28"/>
          <w:szCs w:val="28"/>
          <w:lang w:val="en-US" w:eastAsia="ru-RU"/>
        </w:rPr>
        <w:t xml:space="preserve">1. </w:t>
      </w:r>
      <w:r w:rsidRPr="00C53097">
        <w:rPr>
          <w:rFonts w:ascii="Times New Roman" w:hAnsi="Times New Roman"/>
          <w:sz w:val="28"/>
          <w:szCs w:val="28"/>
          <w:lang w:eastAsia="ru-RU"/>
        </w:rPr>
        <w:t>Неточные</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и</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неполные</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ответы</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на</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вопросы</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друга</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по</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переписке</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What</w:t>
      </w:r>
      <w:r w:rsidRPr="009A5A2D">
        <w:rPr>
          <w:rFonts w:ascii="Times New Roman" w:hAnsi="Times New Roman"/>
          <w:sz w:val="28"/>
          <w:szCs w:val="28"/>
          <w:lang w:val="en-US" w:eastAsia="ru-RU"/>
        </w:rPr>
        <w:t xml:space="preserve"> </w:t>
      </w:r>
      <w:proofErr w:type="spellStart"/>
      <w:r w:rsidRPr="00B60DA7">
        <w:rPr>
          <w:rFonts w:ascii="Times New Roman" w:hAnsi="Times New Roman"/>
          <w:sz w:val="28"/>
          <w:szCs w:val="28"/>
          <w:lang w:val="en-US" w:eastAsia="ru-RU"/>
        </w:rPr>
        <w:t>programmes</w:t>
      </w:r>
      <w:proofErr w:type="spellEnd"/>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do</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you</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usually</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watch</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on</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TV</w:t>
      </w:r>
      <w:r w:rsidRPr="009A5A2D">
        <w:rPr>
          <w:rFonts w:ascii="Times New Roman" w:hAnsi="Times New Roman"/>
          <w:sz w:val="28"/>
          <w:szCs w:val="28"/>
          <w:lang w:val="en-US" w:eastAsia="ru-RU"/>
        </w:rPr>
        <w:t xml:space="preserve">? – </w:t>
      </w:r>
      <w:r w:rsidRPr="00B60DA7">
        <w:rPr>
          <w:rFonts w:ascii="Times New Roman" w:hAnsi="Times New Roman"/>
          <w:sz w:val="28"/>
          <w:szCs w:val="28"/>
          <w:lang w:val="en-US" w:eastAsia="ru-RU"/>
        </w:rPr>
        <w:t>I</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watch</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different</w:t>
      </w:r>
      <w:r w:rsidRPr="009A5A2D">
        <w:rPr>
          <w:rFonts w:ascii="Times New Roman" w:hAnsi="Times New Roman"/>
          <w:sz w:val="28"/>
          <w:szCs w:val="28"/>
          <w:lang w:val="en-US" w:eastAsia="ru-RU"/>
        </w:rPr>
        <w:t xml:space="preserve"> </w:t>
      </w:r>
      <w:proofErr w:type="spellStart"/>
      <w:r w:rsidRPr="00B60DA7">
        <w:rPr>
          <w:rFonts w:ascii="Times New Roman" w:hAnsi="Times New Roman"/>
          <w:sz w:val="28"/>
          <w:szCs w:val="28"/>
          <w:lang w:val="en-US" w:eastAsia="ru-RU"/>
        </w:rPr>
        <w:t>programmes</w:t>
      </w:r>
      <w:proofErr w:type="spellEnd"/>
      <w:proofErr w:type="gramStart"/>
      <w:r w:rsidRPr="009A5A2D">
        <w:rPr>
          <w:rFonts w:ascii="Times New Roman" w:hAnsi="Times New Roman"/>
          <w:sz w:val="28"/>
          <w:szCs w:val="28"/>
          <w:lang w:val="en-US" w:eastAsia="ru-RU"/>
        </w:rPr>
        <w:t>) ,</w:t>
      </w:r>
      <w:proofErr w:type="gramEnd"/>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путают</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программы</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и</w:t>
      </w:r>
      <w:r w:rsidRPr="009A5A2D">
        <w:rPr>
          <w:rFonts w:ascii="Times New Roman" w:hAnsi="Times New Roman"/>
          <w:sz w:val="28"/>
          <w:szCs w:val="28"/>
          <w:lang w:val="en-US" w:eastAsia="ru-RU"/>
        </w:rPr>
        <w:t xml:space="preserve"> </w:t>
      </w:r>
      <w:r w:rsidRPr="00C53097">
        <w:rPr>
          <w:rFonts w:ascii="Times New Roman" w:hAnsi="Times New Roman"/>
          <w:sz w:val="28"/>
          <w:szCs w:val="28"/>
          <w:lang w:eastAsia="ru-RU"/>
        </w:rPr>
        <w:t>каналы</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I</w:t>
      </w:r>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watch</w:t>
      </w:r>
      <w:r w:rsidRPr="009A5A2D">
        <w:rPr>
          <w:rFonts w:ascii="Times New Roman" w:hAnsi="Times New Roman"/>
          <w:sz w:val="28"/>
          <w:szCs w:val="28"/>
          <w:lang w:val="en-US" w:eastAsia="ru-RU"/>
        </w:rPr>
        <w:t xml:space="preserve"> </w:t>
      </w:r>
      <w:proofErr w:type="spellStart"/>
      <w:r w:rsidRPr="00B60DA7">
        <w:rPr>
          <w:rFonts w:ascii="Times New Roman" w:hAnsi="Times New Roman"/>
          <w:sz w:val="28"/>
          <w:szCs w:val="28"/>
          <w:lang w:val="en-US" w:eastAsia="ru-RU"/>
        </w:rPr>
        <w:t>programme</w:t>
      </w:r>
      <w:proofErr w:type="spellEnd"/>
      <w:r w:rsidRPr="009A5A2D">
        <w:rPr>
          <w:rFonts w:ascii="Times New Roman" w:hAnsi="Times New Roman"/>
          <w:sz w:val="28"/>
          <w:szCs w:val="28"/>
          <w:lang w:val="en-US" w:eastAsia="ru-RU"/>
        </w:rPr>
        <w:t xml:space="preserve"> </w:t>
      </w:r>
      <w:r w:rsidRPr="00B60DA7">
        <w:rPr>
          <w:rFonts w:ascii="Times New Roman" w:hAnsi="Times New Roman"/>
          <w:sz w:val="28"/>
          <w:szCs w:val="28"/>
          <w:lang w:val="en-US" w:eastAsia="ru-RU"/>
        </w:rPr>
        <w:t>One</w:t>
      </w:r>
      <w:r w:rsidR="00B60DA7" w:rsidRPr="009A5A2D">
        <w:rPr>
          <w:rFonts w:ascii="Times New Roman" w:hAnsi="Times New Roman"/>
          <w:sz w:val="28"/>
          <w:szCs w:val="28"/>
          <w:lang w:val="en-US" w:eastAsia="ru-RU"/>
        </w:rPr>
        <w:t>.</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2. Не читают задание и в результате задают вопросы не по теме: Ask 3 questions about her last shopping – в задании.  3 вопроса </w:t>
      </w:r>
      <w:proofErr w:type="gramStart"/>
      <w:r w:rsidRPr="00C53097">
        <w:rPr>
          <w:rFonts w:ascii="Times New Roman" w:hAnsi="Times New Roman"/>
          <w:sz w:val="28"/>
          <w:szCs w:val="28"/>
          <w:lang w:eastAsia="ru-RU"/>
        </w:rPr>
        <w:t>заданы</w:t>
      </w:r>
      <w:proofErr w:type="gramEnd"/>
      <w:r w:rsidRPr="00C53097">
        <w:rPr>
          <w:rFonts w:ascii="Times New Roman" w:hAnsi="Times New Roman"/>
          <w:sz w:val="28"/>
          <w:szCs w:val="28"/>
          <w:lang w:eastAsia="ru-RU"/>
        </w:rPr>
        <w:t xml:space="preserve"> про TV programmes.</w:t>
      </w:r>
    </w:p>
    <w:p w:rsidR="00040E8C" w:rsidRPr="00B15777" w:rsidRDefault="00040E8C" w:rsidP="00C53097">
      <w:pPr>
        <w:pStyle w:val="af5"/>
        <w:tabs>
          <w:tab w:val="left" w:pos="0"/>
        </w:tabs>
        <w:ind w:firstLine="567"/>
        <w:jc w:val="both"/>
        <w:rPr>
          <w:rFonts w:ascii="Times New Roman" w:hAnsi="Times New Roman"/>
          <w:sz w:val="28"/>
          <w:szCs w:val="28"/>
          <w:lang w:val="en-US" w:eastAsia="ru-RU"/>
        </w:rPr>
      </w:pPr>
      <w:r w:rsidRPr="00B15777">
        <w:rPr>
          <w:rFonts w:ascii="Times New Roman" w:hAnsi="Times New Roman"/>
          <w:sz w:val="28"/>
          <w:szCs w:val="28"/>
          <w:lang w:val="en-US" w:eastAsia="ru-RU"/>
        </w:rPr>
        <w:t xml:space="preserve">3. </w:t>
      </w:r>
      <w:r w:rsidRPr="00C53097">
        <w:rPr>
          <w:rFonts w:ascii="Times New Roman" w:hAnsi="Times New Roman"/>
          <w:sz w:val="28"/>
          <w:szCs w:val="28"/>
          <w:lang w:eastAsia="ru-RU"/>
        </w:rPr>
        <w:t>Вопросы</w:t>
      </w:r>
      <w:r w:rsidRPr="00B15777">
        <w:rPr>
          <w:rFonts w:ascii="Times New Roman" w:hAnsi="Times New Roman"/>
          <w:sz w:val="28"/>
          <w:szCs w:val="28"/>
          <w:lang w:val="en-US" w:eastAsia="ru-RU"/>
        </w:rPr>
        <w:t xml:space="preserve"> </w:t>
      </w:r>
      <w:r w:rsidRPr="00C53097">
        <w:rPr>
          <w:rFonts w:ascii="Times New Roman" w:hAnsi="Times New Roman"/>
          <w:sz w:val="28"/>
          <w:szCs w:val="28"/>
          <w:lang w:eastAsia="ru-RU"/>
        </w:rPr>
        <w:t>не</w:t>
      </w:r>
      <w:r w:rsidRPr="00B15777">
        <w:rPr>
          <w:rFonts w:ascii="Times New Roman" w:hAnsi="Times New Roman"/>
          <w:sz w:val="28"/>
          <w:szCs w:val="28"/>
          <w:lang w:val="en-US" w:eastAsia="ru-RU"/>
        </w:rPr>
        <w:t xml:space="preserve"> </w:t>
      </w:r>
      <w:r w:rsidRPr="00C53097">
        <w:rPr>
          <w:rFonts w:ascii="Times New Roman" w:hAnsi="Times New Roman"/>
          <w:sz w:val="28"/>
          <w:szCs w:val="28"/>
          <w:lang w:eastAsia="ru-RU"/>
        </w:rPr>
        <w:t>по</w:t>
      </w:r>
      <w:r w:rsidRPr="00B15777">
        <w:rPr>
          <w:rFonts w:ascii="Times New Roman" w:hAnsi="Times New Roman"/>
          <w:sz w:val="28"/>
          <w:szCs w:val="28"/>
          <w:lang w:val="en-US" w:eastAsia="ru-RU"/>
        </w:rPr>
        <w:t xml:space="preserve"> </w:t>
      </w:r>
      <w:r w:rsidRPr="00C53097">
        <w:rPr>
          <w:rFonts w:ascii="Times New Roman" w:hAnsi="Times New Roman"/>
          <w:sz w:val="28"/>
          <w:szCs w:val="28"/>
          <w:lang w:eastAsia="ru-RU"/>
        </w:rPr>
        <w:t>заданию</w:t>
      </w:r>
      <w:r w:rsidRPr="00B15777">
        <w:rPr>
          <w:rFonts w:ascii="Times New Roman" w:hAnsi="Times New Roman"/>
          <w:sz w:val="28"/>
          <w:szCs w:val="28"/>
          <w:lang w:val="en-US" w:eastAsia="ru-RU"/>
        </w:rPr>
        <w:t xml:space="preserve"> –When did you go shopping? (</w:t>
      </w:r>
      <w:proofErr w:type="gramStart"/>
      <w:r w:rsidRPr="00C53097">
        <w:rPr>
          <w:rFonts w:ascii="Times New Roman" w:hAnsi="Times New Roman"/>
          <w:sz w:val="28"/>
          <w:szCs w:val="28"/>
          <w:lang w:eastAsia="ru-RU"/>
        </w:rPr>
        <w:t>ответ</w:t>
      </w:r>
      <w:proofErr w:type="gramEnd"/>
      <w:r w:rsidRPr="00B15777">
        <w:rPr>
          <w:rFonts w:ascii="Times New Roman" w:hAnsi="Times New Roman"/>
          <w:sz w:val="28"/>
          <w:szCs w:val="28"/>
          <w:lang w:val="en-US" w:eastAsia="ru-RU"/>
        </w:rPr>
        <w:t xml:space="preserve"> </w:t>
      </w:r>
      <w:r w:rsidRPr="00C53097">
        <w:rPr>
          <w:rFonts w:ascii="Times New Roman" w:hAnsi="Times New Roman"/>
          <w:sz w:val="28"/>
          <w:szCs w:val="28"/>
          <w:lang w:eastAsia="ru-RU"/>
        </w:rPr>
        <w:t>дан</w:t>
      </w:r>
      <w:r w:rsidRPr="00B15777">
        <w:rPr>
          <w:rFonts w:ascii="Times New Roman" w:hAnsi="Times New Roman"/>
          <w:sz w:val="28"/>
          <w:szCs w:val="28"/>
          <w:lang w:val="en-US" w:eastAsia="ru-RU"/>
        </w:rPr>
        <w:t xml:space="preserve"> </w:t>
      </w:r>
      <w:r w:rsidRPr="00C53097">
        <w:rPr>
          <w:rFonts w:ascii="Times New Roman" w:hAnsi="Times New Roman"/>
          <w:sz w:val="28"/>
          <w:szCs w:val="28"/>
          <w:lang w:eastAsia="ru-RU"/>
        </w:rPr>
        <w:t>в</w:t>
      </w:r>
      <w:r w:rsidRPr="00B15777">
        <w:rPr>
          <w:rFonts w:ascii="Times New Roman" w:hAnsi="Times New Roman"/>
          <w:sz w:val="28"/>
          <w:szCs w:val="28"/>
          <w:lang w:val="en-US" w:eastAsia="ru-RU"/>
        </w:rPr>
        <w:t xml:space="preserve"> </w:t>
      </w:r>
      <w:r w:rsidRPr="00C53097">
        <w:rPr>
          <w:rFonts w:ascii="Times New Roman" w:hAnsi="Times New Roman"/>
          <w:sz w:val="28"/>
          <w:szCs w:val="28"/>
          <w:lang w:eastAsia="ru-RU"/>
        </w:rPr>
        <w:t>стимуле</w:t>
      </w:r>
      <w:r w:rsidRPr="00B15777">
        <w:rPr>
          <w:rFonts w:ascii="Times New Roman" w:hAnsi="Times New Roman"/>
          <w:sz w:val="28"/>
          <w:szCs w:val="28"/>
          <w:lang w:val="en-US" w:eastAsia="ru-RU"/>
        </w:rPr>
        <w:t xml:space="preserve"> Last Sunday I went….)</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4. Нарушения в использовании норм вежливости:</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Отсутствует ссылка на предыдущие контакты</w:t>
      </w:r>
      <w:proofErr w:type="gramStart"/>
      <w:r w:rsidRPr="00C53097">
        <w:rPr>
          <w:rFonts w:ascii="Times New Roman" w:hAnsi="Times New Roman"/>
          <w:sz w:val="28"/>
          <w:szCs w:val="28"/>
          <w:lang w:eastAsia="ru-RU"/>
        </w:rPr>
        <w:t xml:space="preserve"> .</w:t>
      </w:r>
      <w:proofErr w:type="gramEnd"/>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C53097">
        <w:rPr>
          <w:rFonts w:ascii="Times New Roman" w:hAnsi="Times New Roman"/>
          <w:sz w:val="28"/>
          <w:szCs w:val="28"/>
          <w:lang w:eastAsia="ru-RU"/>
        </w:rPr>
        <w:t>Нет</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благодарности</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за</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полученное</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письмо</w:t>
      </w:r>
      <w:r w:rsidRPr="007778C9">
        <w:rPr>
          <w:rFonts w:ascii="Times New Roman" w:hAnsi="Times New Roman"/>
          <w:sz w:val="28"/>
          <w:szCs w:val="28"/>
          <w:lang w:val="en-US" w:eastAsia="ru-RU"/>
        </w:rPr>
        <w:t xml:space="preserve"> – It is great to get your  letter </w:t>
      </w:r>
      <w:r w:rsidRPr="00C53097">
        <w:rPr>
          <w:rFonts w:ascii="Times New Roman" w:hAnsi="Times New Roman"/>
          <w:sz w:val="28"/>
          <w:szCs w:val="28"/>
          <w:lang w:eastAsia="ru-RU"/>
        </w:rPr>
        <w:t>вместо</w:t>
      </w:r>
      <w:r w:rsidRPr="007778C9">
        <w:rPr>
          <w:rFonts w:ascii="Times New Roman" w:hAnsi="Times New Roman"/>
          <w:sz w:val="28"/>
          <w:szCs w:val="28"/>
          <w:lang w:val="en-US" w:eastAsia="ru-RU"/>
        </w:rPr>
        <w:t xml:space="preserve"> Thank you for your letter.</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Иногда отсутствует  ссылка на последующие контакты.</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5. Стилевое оформление</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Обращение и прощание с восклицательным знаком – типичные ошибки- Hello! Dear Bob! Write back soon! Waiting for your reply!</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lastRenderedPageBreak/>
        <w:t>Реализация критерия «организация текста» в личном письме показывает, что внимание учителей к использованию клише, логических сре</w:t>
      </w:r>
      <w:proofErr w:type="gramStart"/>
      <w:r w:rsidRPr="00C53097">
        <w:rPr>
          <w:rFonts w:ascii="Times New Roman" w:hAnsi="Times New Roman"/>
          <w:sz w:val="28"/>
          <w:szCs w:val="28"/>
          <w:lang w:eastAsia="ru-RU"/>
        </w:rPr>
        <w:t>дств св</w:t>
      </w:r>
      <w:proofErr w:type="gramEnd"/>
      <w:r w:rsidRPr="00C53097">
        <w:rPr>
          <w:rFonts w:ascii="Times New Roman" w:hAnsi="Times New Roman"/>
          <w:sz w:val="28"/>
          <w:szCs w:val="28"/>
          <w:lang w:eastAsia="ru-RU"/>
        </w:rPr>
        <w:t xml:space="preserve">язи и работе по плану несколько ослабло, т.к. произошло снижение на 5% в среднем.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1. Логичность</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Часто нарушение логики в заданных вопросах - What does your mother think about it? (3 questions about the school dancing class)</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C53097">
        <w:rPr>
          <w:rFonts w:ascii="Times New Roman" w:hAnsi="Times New Roman"/>
          <w:sz w:val="28"/>
          <w:szCs w:val="28"/>
          <w:lang w:eastAsia="ru-RU"/>
        </w:rPr>
        <w:t xml:space="preserve">Ответы на вопросы и собственные  вопросы не разделяются логически, стоят в одном абзаце:  I go there by bus or by car. </w:t>
      </w:r>
      <w:r w:rsidRPr="007778C9">
        <w:rPr>
          <w:rFonts w:ascii="Times New Roman" w:hAnsi="Times New Roman"/>
          <w:sz w:val="28"/>
          <w:szCs w:val="28"/>
          <w:lang w:val="en-US" w:eastAsia="ru-RU"/>
        </w:rPr>
        <w:t>How many people take part in it?</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7778C9">
        <w:rPr>
          <w:rFonts w:ascii="Times New Roman" w:hAnsi="Times New Roman"/>
          <w:sz w:val="28"/>
          <w:szCs w:val="28"/>
          <w:lang w:val="en-US" w:eastAsia="ru-RU"/>
        </w:rPr>
        <w:t xml:space="preserve">2. </w:t>
      </w:r>
      <w:r w:rsidRPr="00C53097">
        <w:rPr>
          <w:rFonts w:ascii="Times New Roman" w:hAnsi="Times New Roman"/>
          <w:sz w:val="28"/>
          <w:szCs w:val="28"/>
          <w:lang w:eastAsia="ru-RU"/>
        </w:rPr>
        <w:t>Деление</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на</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абзацы</w:t>
      </w:r>
      <w:r w:rsidRPr="007778C9">
        <w:rPr>
          <w:rFonts w:ascii="Times New Roman" w:hAnsi="Times New Roman"/>
          <w:sz w:val="28"/>
          <w:szCs w:val="28"/>
          <w:lang w:val="en-US" w:eastAsia="ru-RU"/>
        </w:rPr>
        <w:t>.</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Ответ на каждый вопрос в отдельном абзаце. Полное отсутствие абзацев</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3. Средства логической связи.</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Частое использование формальных форм – moreover, furthermore, неоправданное использование anyway.</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Отсутствие средств логической связи (1-2)</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4.  Адрес. Нет адреса или ошибки, мифические адреса: Copenhagen</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ab/>
      </w:r>
      <w:r w:rsidRPr="00C53097">
        <w:rPr>
          <w:rFonts w:ascii="Times New Roman" w:hAnsi="Times New Roman"/>
          <w:sz w:val="28"/>
          <w:szCs w:val="28"/>
          <w:lang w:eastAsia="ru-RU"/>
        </w:rPr>
        <w:tab/>
      </w:r>
      <w:r w:rsidRPr="00C53097">
        <w:rPr>
          <w:rFonts w:ascii="Times New Roman" w:hAnsi="Times New Roman"/>
          <w:sz w:val="28"/>
          <w:szCs w:val="28"/>
          <w:lang w:eastAsia="ru-RU"/>
        </w:rPr>
        <w:tab/>
      </w:r>
      <w:r w:rsidRPr="00C53097">
        <w:rPr>
          <w:rFonts w:ascii="Times New Roman" w:hAnsi="Times New Roman"/>
          <w:sz w:val="28"/>
          <w:szCs w:val="28"/>
          <w:lang w:eastAsia="ru-RU"/>
        </w:rPr>
        <w:tab/>
      </w:r>
      <w:r w:rsidRPr="00C53097">
        <w:rPr>
          <w:rFonts w:ascii="Times New Roman" w:hAnsi="Times New Roman"/>
          <w:sz w:val="28"/>
          <w:szCs w:val="28"/>
          <w:lang w:eastAsia="ru-RU"/>
        </w:rPr>
        <w:tab/>
      </w:r>
      <w:r w:rsidRPr="00C53097">
        <w:rPr>
          <w:rFonts w:ascii="Times New Roman" w:hAnsi="Times New Roman"/>
          <w:sz w:val="28"/>
          <w:szCs w:val="28"/>
          <w:lang w:eastAsia="ru-RU"/>
        </w:rPr>
        <w:tab/>
      </w:r>
      <w:r w:rsidRPr="00C53097">
        <w:rPr>
          <w:rFonts w:ascii="Times New Roman" w:hAnsi="Times New Roman"/>
          <w:sz w:val="28"/>
          <w:szCs w:val="28"/>
          <w:lang w:eastAsia="ru-RU"/>
        </w:rPr>
        <w:tab/>
      </w:r>
      <w:r w:rsidRPr="00C53097">
        <w:rPr>
          <w:rFonts w:ascii="Times New Roman" w:hAnsi="Times New Roman"/>
          <w:sz w:val="28"/>
          <w:szCs w:val="28"/>
          <w:lang w:eastAsia="ru-RU"/>
        </w:rPr>
        <w:tab/>
      </w:r>
      <w:r w:rsidRPr="00C53097">
        <w:rPr>
          <w:rFonts w:ascii="Times New Roman" w:hAnsi="Times New Roman"/>
          <w:sz w:val="28"/>
          <w:szCs w:val="28"/>
          <w:lang w:eastAsia="ru-RU"/>
        </w:rPr>
        <w:tab/>
        <w:t xml:space="preserve">       Denmark</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5. Ошибки в написании даты, отсутствие даты, вымышленные даты: 13.13.17</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Ст</w:t>
      </w:r>
      <w:r w:rsidR="00B60DA7">
        <w:rPr>
          <w:rFonts w:ascii="Times New Roman" w:hAnsi="Times New Roman"/>
          <w:sz w:val="28"/>
          <w:szCs w:val="28"/>
          <w:lang w:eastAsia="ru-RU"/>
        </w:rPr>
        <w:t>абильно высокое число ошибок по</w:t>
      </w:r>
      <w:r w:rsidRPr="00C53097">
        <w:rPr>
          <w:rFonts w:ascii="Times New Roman" w:hAnsi="Times New Roman"/>
          <w:sz w:val="28"/>
          <w:szCs w:val="28"/>
          <w:lang w:eastAsia="ru-RU"/>
        </w:rPr>
        <w:t xml:space="preserve"> критерию «я</w:t>
      </w:r>
      <w:r w:rsidR="00B60DA7">
        <w:rPr>
          <w:rFonts w:ascii="Times New Roman" w:hAnsi="Times New Roman"/>
          <w:sz w:val="28"/>
          <w:szCs w:val="28"/>
          <w:lang w:eastAsia="ru-RU"/>
        </w:rPr>
        <w:t xml:space="preserve">зыковое оформление» (в среднем </w:t>
      </w:r>
      <w:r w:rsidRPr="00C53097">
        <w:rPr>
          <w:rFonts w:ascii="Times New Roman" w:hAnsi="Times New Roman"/>
          <w:sz w:val="28"/>
          <w:szCs w:val="28"/>
          <w:lang w:eastAsia="ru-RU"/>
        </w:rPr>
        <w:t xml:space="preserve">уровень выполнения 41,1%). Основные ошибки: неправильное употребление видо-временных форм глагола, порядка слов в прямом вопросе, большое число орфографических и пунктуационных ошибок (восклицательные знаки, точка после имени, отсутствие запятых при однородных членах и </w:t>
      </w:r>
      <w:proofErr w:type="gramStart"/>
      <w:r w:rsidRPr="00C53097">
        <w:rPr>
          <w:rFonts w:ascii="Times New Roman" w:hAnsi="Times New Roman"/>
          <w:sz w:val="28"/>
          <w:szCs w:val="28"/>
          <w:lang w:eastAsia="ru-RU"/>
        </w:rPr>
        <w:t>в</w:t>
      </w:r>
      <w:proofErr w:type="gramEnd"/>
      <w:r w:rsidRPr="00C53097">
        <w:rPr>
          <w:rFonts w:ascii="Times New Roman" w:hAnsi="Times New Roman"/>
          <w:sz w:val="28"/>
          <w:szCs w:val="28"/>
          <w:lang w:eastAsia="ru-RU"/>
        </w:rPr>
        <w:t xml:space="preserve"> вводных словах).</w:t>
      </w:r>
    </w:p>
    <w:p w:rsidR="00040E8C" w:rsidRPr="00C53097" w:rsidRDefault="00040E8C" w:rsidP="00C53097">
      <w:pPr>
        <w:pStyle w:val="af5"/>
        <w:tabs>
          <w:tab w:val="left" w:pos="0"/>
        </w:tabs>
        <w:ind w:firstLine="567"/>
        <w:jc w:val="both"/>
        <w:rPr>
          <w:rFonts w:ascii="Times New Roman" w:hAnsi="Times New Roman"/>
          <w:sz w:val="28"/>
          <w:szCs w:val="28"/>
          <w:lang w:eastAsia="ru-RU"/>
        </w:rPr>
      </w:pPr>
      <w:proofErr w:type="gramStart"/>
      <w:r w:rsidRPr="00C53097">
        <w:rPr>
          <w:rFonts w:ascii="Times New Roman" w:hAnsi="Times New Roman"/>
          <w:sz w:val="28"/>
          <w:szCs w:val="28"/>
          <w:lang w:eastAsia="ru-RU"/>
        </w:rPr>
        <w:t>В развернутом высказывании с элементами рассуждения (зад. 40) «Решение коммуникативной задачи» составило всего 17% в среднем (в прошлом году - 31,1%), в группе, набравшей в результате 60-80 баллов – всего 5,6%. Даже в группе высокобалльников процент выполнения критерия «Решение коммуникативной задачи» не достигает и половины и составляет 43,1%. При этом практически все выпускники написали ответ в задании  40 в полном объеме, но</w:t>
      </w:r>
      <w:proofErr w:type="gramEnd"/>
      <w:r w:rsidRPr="00C53097">
        <w:rPr>
          <w:rFonts w:ascii="Times New Roman" w:hAnsi="Times New Roman"/>
          <w:sz w:val="28"/>
          <w:szCs w:val="28"/>
          <w:lang w:eastAsia="ru-RU"/>
        </w:rPr>
        <w:t xml:space="preserve"> писали не по теме. Все это свидетельствует о том,  что выпускники школ Республики Карелия не умеют грамотно формулировать проблему, находить адекватные аргументы в защиту своей позиции и формулировать контраргументы, что, скорее всего, отражает слабый уровень когнитивно-коммуникативных метапредметных умений выпускников. Предложенный стимул «Одежда, которую мы носим, может влиять на наше поведение» оказался сложным с точки зрения проблематизации. Большая часть </w:t>
      </w:r>
      <w:proofErr w:type="gramStart"/>
      <w:r w:rsidRPr="00C53097">
        <w:rPr>
          <w:rFonts w:ascii="Times New Roman" w:hAnsi="Times New Roman"/>
          <w:sz w:val="28"/>
          <w:szCs w:val="28"/>
          <w:lang w:eastAsia="ru-RU"/>
        </w:rPr>
        <w:t>экзаменуемых</w:t>
      </w:r>
      <w:proofErr w:type="gramEnd"/>
      <w:r w:rsidRPr="00C53097">
        <w:rPr>
          <w:rFonts w:ascii="Times New Roman" w:hAnsi="Times New Roman"/>
          <w:sz w:val="28"/>
          <w:szCs w:val="28"/>
          <w:lang w:eastAsia="ru-RU"/>
        </w:rPr>
        <w:t xml:space="preserve"> писала о том, как одежда влияет на наши чувства, уже во введении подменяя behavior словами personality, emotions, character, ни разу не упомянув behavior. Одежду меняли на цвет, писали про моду и конкретные </w:t>
      </w:r>
      <w:proofErr w:type="gramStart"/>
      <w:r w:rsidRPr="00C53097">
        <w:rPr>
          <w:rFonts w:ascii="Times New Roman" w:hAnsi="Times New Roman"/>
          <w:sz w:val="28"/>
          <w:szCs w:val="28"/>
          <w:lang w:eastAsia="ru-RU"/>
        </w:rPr>
        <w:t>стили</w:t>
      </w:r>
      <w:proofErr w:type="gramEnd"/>
      <w:r w:rsidRPr="00C53097">
        <w:rPr>
          <w:rFonts w:ascii="Times New Roman" w:hAnsi="Times New Roman"/>
          <w:sz w:val="28"/>
          <w:szCs w:val="28"/>
          <w:lang w:eastAsia="ru-RU"/>
        </w:rPr>
        <w:t xml:space="preserve"> и типы одежды.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Пример введения (орфография и пунктуация автора):</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7778C9">
        <w:rPr>
          <w:rFonts w:ascii="Times New Roman" w:hAnsi="Times New Roman"/>
          <w:sz w:val="28"/>
          <w:szCs w:val="28"/>
          <w:lang w:val="en-US" w:eastAsia="ru-RU"/>
        </w:rPr>
        <w:t xml:space="preserve">The issue of influence of clothes appears to be a hot question. Some people believe that clothes can show the moral condition of the person. However, critics are quick to point out that there is no connection between people and their clothes.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lastRenderedPageBreak/>
        <w:t xml:space="preserve">Пример заключения (орфография и пунктуация автора): </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6D18C2">
        <w:rPr>
          <w:rFonts w:ascii="Times New Roman" w:hAnsi="Times New Roman"/>
          <w:sz w:val="28"/>
          <w:szCs w:val="28"/>
          <w:lang w:val="en-US" w:eastAsia="ru-RU"/>
        </w:rPr>
        <w:t xml:space="preserve">1. To conclude, I, personally, think </w:t>
      </w:r>
      <w:proofErr w:type="gramStart"/>
      <w:r w:rsidRPr="006D18C2">
        <w:rPr>
          <w:rFonts w:ascii="Times New Roman" w:hAnsi="Times New Roman"/>
          <w:sz w:val="28"/>
          <w:szCs w:val="28"/>
          <w:lang w:val="en-US" w:eastAsia="ru-RU"/>
        </w:rPr>
        <w:t>that clothes is</w:t>
      </w:r>
      <w:proofErr w:type="gramEnd"/>
      <w:r w:rsidRPr="006D18C2">
        <w:rPr>
          <w:rFonts w:ascii="Times New Roman" w:hAnsi="Times New Roman"/>
          <w:sz w:val="28"/>
          <w:szCs w:val="28"/>
          <w:lang w:val="en-US" w:eastAsia="ru-RU"/>
        </w:rPr>
        <w:t xml:space="preserve"> an important part of people’s appearance. </w:t>
      </w:r>
      <w:r w:rsidRPr="007778C9">
        <w:rPr>
          <w:rFonts w:ascii="Times New Roman" w:hAnsi="Times New Roman"/>
          <w:sz w:val="28"/>
          <w:szCs w:val="28"/>
          <w:lang w:val="en-US" w:eastAsia="ru-RU"/>
        </w:rPr>
        <w:t xml:space="preserve">It can make a good or bad impression of a person. Inspite of it, the golden rule is not to judge people by their appearance. </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7778C9">
        <w:rPr>
          <w:rFonts w:ascii="Times New Roman" w:hAnsi="Times New Roman"/>
          <w:sz w:val="28"/>
          <w:szCs w:val="28"/>
          <w:lang w:val="en-US" w:eastAsia="ru-RU"/>
        </w:rPr>
        <w:t xml:space="preserve">2. To sum up, I would like to say that people should wear more colourful and brighter clothes to show their happiness and share it with others. </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7778C9">
        <w:rPr>
          <w:rFonts w:ascii="Times New Roman" w:hAnsi="Times New Roman"/>
          <w:sz w:val="28"/>
          <w:szCs w:val="28"/>
          <w:lang w:val="en-US" w:eastAsia="ru-RU"/>
        </w:rPr>
        <w:t>3. To conclude, I would like to say that this topic provoks a long discussion but it will be difficult to achieve a single answer. From my point of view, the best things make you better, especially clothes.</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Практически все апелляции касались решения коммуникативной задачи в задании 40 по </w:t>
      </w:r>
      <w:proofErr w:type="gramStart"/>
      <w:r w:rsidRPr="00C53097">
        <w:rPr>
          <w:rFonts w:ascii="Times New Roman" w:hAnsi="Times New Roman"/>
          <w:sz w:val="28"/>
          <w:szCs w:val="28"/>
          <w:lang w:eastAsia="ru-RU"/>
        </w:rPr>
        <w:t>данному</w:t>
      </w:r>
      <w:proofErr w:type="gramEnd"/>
      <w:r w:rsidRPr="00C53097">
        <w:rPr>
          <w:rFonts w:ascii="Times New Roman" w:hAnsi="Times New Roman"/>
          <w:sz w:val="28"/>
          <w:szCs w:val="28"/>
          <w:lang w:eastAsia="ru-RU"/>
        </w:rPr>
        <w:t xml:space="preserve"> КИМу. </w:t>
      </w:r>
    </w:p>
    <w:p w:rsidR="00040E8C" w:rsidRPr="00C53097" w:rsidRDefault="00040E8C" w:rsidP="00C53097">
      <w:pPr>
        <w:pStyle w:val="af5"/>
        <w:tabs>
          <w:tab w:val="left" w:pos="0"/>
        </w:tabs>
        <w:ind w:firstLine="567"/>
        <w:jc w:val="both"/>
        <w:rPr>
          <w:rFonts w:ascii="Times New Roman" w:hAnsi="Times New Roman"/>
          <w:sz w:val="28"/>
          <w:szCs w:val="28"/>
          <w:lang w:eastAsia="ru-RU"/>
        </w:rPr>
      </w:pPr>
      <w:proofErr w:type="gramStart"/>
      <w:r w:rsidRPr="00C53097">
        <w:rPr>
          <w:rFonts w:ascii="Times New Roman" w:hAnsi="Times New Roman"/>
          <w:sz w:val="28"/>
          <w:szCs w:val="28"/>
          <w:lang w:eastAsia="ru-RU"/>
        </w:rPr>
        <w:t>К нереализованным УУД можно отнести и низкий процент выполнения критерия «организация текста» (19%), который предполагает работу по инструкции и по четко предложенному плану.</w:t>
      </w:r>
      <w:proofErr w:type="gramEnd"/>
      <w:r w:rsidRPr="00C53097">
        <w:rPr>
          <w:rFonts w:ascii="Times New Roman" w:hAnsi="Times New Roman"/>
          <w:sz w:val="28"/>
          <w:szCs w:val="28"/>
          <w:lang w:eastAsia="ru-RU"/>
        </w:rPr>
        <w:t xml:space="preserve"> </w:t>
      </w:r>
      <w:proofErr w:type="gramStart"/>
      <w:r w:rsidRPr="00C53097">
        <w:rPr>
          <w:rFonts w:ascii="Times New Roman" w:hAnsi="Times New Roman"/>
          <w:sz w:val="28"/>
          <w:szCs w:val="28"/>
          <w:lang w:eastAsia="ru-RU"/>
        </w:rPr>
        <w:t>Еще ниже результаты по критерию «лексика» - 20,4% и «грамматика» - 10,9%. В группе 60-80 баллов процент выполнения критерия «Лексика» - всего 7,5%, а грамматика – всего 1,2 %. Даже в группе высокобалльников чуть более половины 50,9% продемонстрировали высокий уровень владения лексикой, но и в этой группе менее трети (31%) выполнили критерий «Грамматика» в задании продуктивного характера.</w:t>
      </w:r>
      <w:proofErr w:type="gramEnd"/>
      <w:r w:rsidRPr="00C53097">
        <w:rPr>
          <w:rFonts w:ascii="Times New Roman" w:hAnsi="Times New Roman"/>
          <w:sz w:val="28"/>
          <w:szCs w:val="28"/>
          <w:lang w:eastAsia="ru-RU"/>
        </w:rPr>
        <w:t xml:space="preserve"> </w:t>
      </w:r>
      <w:proofErr w:type="gramStart"/>
      <w:r w:rsidRPr="00C53097">
        <w:rPr>
          <w:rFonts w:ascii="Times New Roman" w:hAnsi="Times New Roman"/>
          <w:sz w:val="28"/>
          <w:szCs w:val="28"/>
          <w:lang w:eastAsia="ru-RU"/>
        </w:rPr>
        <w:t>Эти цифры свидетельствуют о том, что, несмотря на высокие результаты в разделе «Грамматика и лексика», участники ЕГЭ по английскому языку не сформировали устойчивый лексический и грамматический навык и не могут его реализовать в заданиях продуктивного характера, т.е. языковой аспект иноязычной коммуникативной компетенции, когда язык используется как инструмент для решения конкретных коммуникативных задач, еще требует серьезного внимания со стороны учителей</w:t>
      </w:r>
      <w:proofErr w:type="gramEnd"/>
      <w:r w:rsidRPr="00C53097">
        <w:rPr>
          <w:rFonts w:ascii="Times New Roman" w:hAnsi="Times New Roman"/>
          <w:sz w:val="28"/>
          <w:szCs w:val="28"/>
          <w:lang w:eastAsia="ru-RU"/>
        </w:rPr>
        <w:t xml:space="preserve"> английского языка.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Несмотря на приведенные многочисленные недостатки в работах участников экзамена, можно отметить, что наблюдаются некоторые позитивные сдвиги в качестве письменного высказывания с элементами рассуждения «Ваше мнение». Так, в работах 2017 г. практически отсутствуют фрагменты сочинений с непродуктивной речью; практически не встречаются  сочинения с нарушением объема; в основную волну все испытуемые приступили к написанию сочинений.</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Далее проанализируем результаты выполнения четырех заданий устной части экзамена. Анализ результатов показал, что ряд типичных ошибок, допущенных выпускниками предыдущего года, повторились в этом году. Средний процент выполнения первого задания (чтение текста научно-популярного характера вслух) и процент в группе участников с итоговым баллом 60-80 почти совпадает и составляет 64,4 и 65,6% соответственно. Тем не менее, более трети участников в этих группах не справились с заданием. В группе участников с результатом 81-100 процент выполнения составил 88,8%. При выполнении задания 1 допускались следующие характерные ошибки:</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неправильное произношение слов или звуков, которое меняют смысл слов, например: cloth-clothes; </w:t>
      </w:r>
    </w:p>
    <w:p w:rsidR="00040E8C" w:rsidRPr="007778C9" w:rsidRDefault="00040E8C" w:rsidP="00C53097">
      <w:pPr>
        <w:pStyle w:val="af5"/>
        <w:tabs>
          <w:tab w:val="left" w:pos="0"/>
        </w:tabs>
        <w:ind w:firstLine="567"/>
        <w:jc w:val="both"/>
        <w:rPr>
          <w:rFonts w:ascii="Times New Roman" w:hAnsi="Times New Roman"/>
          <w:sz w:val="28"/>
          <w:szCs w:val="28"/>
          <w:lang w:val="en-US" w:eastAsia="ru-RU"/>
        </w:rPr>
      </w:pPr>
      <w:r w:rsidRPr="00C53097">
        <w:rPr>
          <w:rFonts w:ascii="Times New Roman" w:hAnsi="Times New Roman"/>
          <w:sz w:val="28"/>
          <w:szCs w:val="28"/>
          <w:lang w:eastAsia="ru-RU"/>
        </w:rPr>
        <w:lastRenderedPageBreak/>
        <w:t>неправильное</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произношение</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следующих</w:t>
      </w:r>
      <w:r w:rsidRPr="007778C9">
        <w:rPr>
          <w:rFonts w:ascii="Times New Roman" w:hAnsi="Times New Roman"/>
          <w:sz w:val="28"/>
          <w:szCs w:val="28"/>
          <w:lang w:val="en-US" w:eastAsia="ru-RU"/>
        </w:rPr>
        <w:t xml:space="preserve"> </w:t>
      </w:r>
      <w:r w:rsidRPr="00C53097">
        <w:rPr>
          <w:rFonts w:ascii="Times New Roman" w:hAnsi="Times New Roman"/>
          <w:sz w:val="28"/>
          <w:szCs w:val="28"/>
          <w:lang w:eastAsia="ru-RU"/>
        </w:rPr>
        <w:t>слов</w:t>
      </w:r>
      <w:r w:rsidRPr="007778C9">
        <w:rPr>
          <w:rFonts w:ascii="Times New Roman" w:hAnsi="Times New Roman"/>
          <w:sz w:val="28"/>
          <w:szCs w:val="28"/>
          <w:lang w:val="en-US" w:eastAsia="ru-RU"/>
        </w:rPr>
        <w:t>: legend, spread, pulped, centuries, technology, could, also, fiber, vegetable, rags, manufactured</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ошибки в прочтении названий стран и частей света: Japan, Korea, Italy, Spain, Europe, Middle East,</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неправильное прочтение окончания прошедшего времени -ed в глаголах,</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 нарушение ударения в ряде слов bamboo;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неумение делить простые и сложные предложения на смысловые синтагмы;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несоблюдение интонации в разных коммуникативных типах предложений.</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С заданием 2 (условный диалог-расспрос) в среднем справились менее четверти участников (23%), в группе 60-80 баллов процент выполнения крайне низкий – всего 14,4%, да и в группе высокобалльников успешность – ниже половины (всего 48,3%). По-прежнему допускаются фонетические, лексические и грамматические ошибки. Фонетические ошибки допускаются, например: в таких словах, как discounts, hours; характерные лексические ошибки – замена слова operation hours на operation - How much time does operation take?; грамматические ошибки – нарушение порядка слов в предложении – What operation hours you have? How long you work? What kind of tourist attraction I can see?; неправильное согласование вспомогательного глагола с существительным.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Иногда вспомогательный глагол вообще опускается: Where  the starting point? В ряде случаев экзаменуемые задают вопросы, не имеющие смысла, например: How long does the operation last? </w:t>
      </w:r>
      <w:r w:rsidRPr="006D18C2">
        <w:rPr>
          <w:rFonts w:ascii="Times New Roman" w:hAnsi="Times New Roman"/>
          <w:sz w:val="28"/>
          <w:szCs w:val="28"/>
          <w:lang w:val="en-US" w:eastAsia="ru-RU"/>
        </w:rPr>
        <w:t xml:space="preserve">What </w:t>
      </w:r>
      <w:proofErr w:type="gramStart"/>
      <w:r w:rsidRPr="006D18C2">
        <w:rPr>
          <w:rFonts w:ascii="Times New Roman" w:hAnsi="Times New Roman"/>
          <w:sz w:val="28"/>
          <w:szCs w:val="28"/>
          <w:lang w:val="en-US" w:eastAsia="ru-RU"/>
        </w:rPr>
        <w:t>is operation hours</w:t>
      </w:r>
      <w:proofErr w:type="gramEnd"/>
      <w:r w:rsidRPr="006D18C2">
        <w:rPr>
          <w:rFonts w:ascii="Times New Roman" w:hAnsi="Times New Roman"/>
          <w:sz w:val="28"/>
          <w:szCs w:val="28"/>
          <w:lang w:val="en-US" w:eastAsia="ru-RU"/>
        </w:rPr>
        <w:t xml:space="preserve">? What are an operation hours? How long does starting point last? </w:t>
      </w:r>
      <w:r w:rsidRPr="007778C9">
        <w:rPr>
          <w:rFonts w:ascii="Times New Roman" w:hAnsi="Times New Roman"/>
          <w:sz w:val="28"/>
          <w:szCs w:val="28"/>
          <w:lang w:val="en-US" w:eastAsia="ru-RU"/>
        </w:rPr>
        <w:t xml:space="preserve">How many tourist </w:t>
      </w:r>
      <w:proofErr w:type="gramStart"/>
      <w:r w:rsidRPr="007778C9">
        <w:rPr>
          <w:rFonts w:ascii="Times New Roman" w:hAnsi="Times New Roman"/>
          <w:sz w:val="28"/>
          <w:szCs w:val="28"/>
          <w:lang w:val="en-US" w:eastAsia="ru-RU"/>
        </w:rPr>
        <w:t>attraction</w:t>
      </w:r>
      <w:proofErr w:type="gramEnd"/>
      <w:r w:rsidRPr="007778C9">
        <w:rPr>
          <w:rFonts w:ascii="Times New Roman" w:hAnsi="Times New Roman"/>
          <w:sz w:val="28"/>
          <w:szCs w:val="28"/>
          <w:lang w:val="en-US" w:eastAsia="ru-RU"/>
        </w:rPr>
        <w:t xml:space="preserve"> are there? How much is the price of the single ticket? Do you offer any sights? Are any sights available? Are there any group discounts available? </w:t>
      </w:r>
      <w:r w:rsidRPr="00C53097">
        <w:rPr>
          <w:rFonts w:ascii="Times New Roman" w:hAnsi="Times New Roman"/>
          <w:sz w:val="28"/>
          <w:szCs w:val="28"/>
          <w:lang w:eastAsia="ru-RU"/>
        </w:rPr>
        <w:t xml:space="preserve">Is there availability to have a group discounts?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В задании 3 около половины участников справились с решением коммуникативной задачи в среднем (51,9%) и в группе с результатом 60-80 баллов (46,9%). В группе высокобалльников процент выполнения – 78,4%. В задании 3 в пункте 1 плана нужно ответить where and when the photo was taken.  В некоторых случаях это привело к неполным ответам, так как одни экзаменуемые ответили на вопрос where, другие – только на вопрос when.</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Иногда экзаменуемые неправильно интерпретируют содержание картинки. Например, на фото две маленькие девочки едят мороженое. Голос мальчика утверждает, что это его одноклассницы в прошлом году. На фотографии улыбающийся ветеринар осматривает собаку, хозяйка которой улыбается. Голос девушки утверждает, что на фотографии ветеринар сообщил хозяйке, что собака умирает. На фотографии дети на поляне, участник экзамена говорит, что они на море. Такие утверждения рассматриваются как невыполнение коммуникативной задачи.</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Анализ выполнения задания 3 показывает рост топиковости (воспроизведения заученных наизусть кусков текста, мало имеющих отношения к картинке); </w:t>
      </w:r>
      <w:proofErr w:type="gramStart"/>
      <w:r w:rsidRPr="00C53097">
        <w:rPr>
          <w:rFonts w:ascii="Times New Roman" w:hAnsi="Times New Roman"/>
          <w:sz w:val="28"/>
          <w:szCs w:val="28"/>
          <w:lang w:eastAsia="ru-RU"/>
        </w:rPr>
        <w:t xml:space="preserve">нарушение логики высказывания вследствие отступления от плана ответа, отсутствие адресности (I decided to show this picture to my friend), отсутствие вступительной и/или заключительной фразы, </w:t>
      </w:r>
      <w:r w:rsidRPr="00C53097">
        <w:rPr>
          <w:rFonts w:ascii="Times New Roman" w:hAnsi="Times New Roman"/>
          <w:sz w:val="28"/>
          <w:szCs w:val="28"/>
          <w:lang w:eastAsia="ru-RU"/>
        </w:rPr>
        <w:lastRenderedPageBreak/>
        <w:t>пространные заученные клише и домашние заготовки в начале и в конце, а собственно продуктивной речи – по 1 фразе на пункт плана, наличие фонетических и лексико-грамматических ошибок.</w:t>
      </w:r>
      <w:proofErr w:type="gramEnd"/>
      <w:r w:rsidRPr="00C53097">
        <w:rPr>
          <w:rFonts w:ascii="Times New Roman" w:hAnsi="Times New Roman"/>
          <w:sz w:val="28"/>
          <w:szCs w:val="28"/>
          <w:lang w:eastAsia="ru-RU"/>
        </w:rPr>
        <w:t xml:space="preserve">  Средний процент выполнения критерия «Организация текста» составил меньше половины – 46,1; В группе высокобалльников – 69,8%.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В выполнении задания 4 выпускниками допускаются следующие типичные ошибки: не отвечают на вопрос what and where по обеим картинкам, нет сравнения (просто дается описание сюжета двух картинок); повторяют одни и те же фразы в описании и позже в выявлении сходства и различия, предлагают по одной фразе на каждый пункт плана; </w:t>
      </w:r>
      <w:proofErr w:type="gramStart"/>
      <w:r w:rsidRPr="00C53097">
        <w:rPr>
          <w:rFonts w:ascii="Times New Roman" w:hAnsi="Times New Roman"/>
          <w:sz w:val="28"/>
          <w:szCs w:val="28"/>
          <w:lang w:eastAsia="ru-RU"/>
        </w:rPr>
        <w:t>много домашних заготовок (заученных клише), между которыми содержательная пустота, наличие фонетических и лексико-грамматических ошибок в ответе, логические несоответствия (на фотографии две девочки и мальчик, говорят, что на фотографии три девочки; в сходстве и различии упоминают одни и те же детали; говорят, что между фотографиями много различий и приводят пример только одного).</w:t>
      </w:r>
      <w:proofErr w:type="gramEnd"/>
      <w:r w:rsidRPr="00C53097">
        <w:rPr>
          <w:rFonts w:ascii="Times New Roman" w:hAnsi="Times New Roman"/>
          <w:sz w:val="28"/>
          <w:szCs w:val="28"/>
          <w:lang w:eastAsia="ru-RU"/>
        </w:rPr>
        <w:t xml:space="preserve"> В описании предпочтений говорят о том, что выбирают фотографию, а не занятие. В нескольких ответах выбирали определенную фотографию, потому что она лучшего качества, более профессионально снята и т.п. </w:t>
      </w:r>
    </w:p>
    <w:p w:rsidR="00040E8C" w:rsidRPr="00C53097" w:rsidRDefault="00040E8C" w:rsidP="00C53097">
      <w:pPr>
        <w:pStyle w:val="af5"/>
        <w:tabs>
          <w:tab w:val="left" w:pos="0"/>
        </w:tabs>
        <w:ind w:firstLine="567"/>
        <w:jc w:val="both"/>
        <w:rPr>
          <w:rFonts w:ascii="Times New Roman" w:hAnsi="Times New Roman"/>
          <w:sz w:val="28"/>
          <w:szCs w:val="28"/>
          <w:lang w:eastAsia="ru-RU"/>
        </w:rPr>
      </w:pPr>
      <w:r w:rsidRPr="00C53097">
        <w:rPr>
          <w:rFonts w:ascii="Times New Roman" w:hAnsi="Times New Roman"/>
          <w:sz w:val="28"/>
          <w:szCs w:val="28"/>
          <w:lang w:eastAsia="ru-RU"/>
        </w:rPr>
        <w:t xml:space="preserve">Почти половина в среднем справляется с решением коммуникативной задачи и организацией текста в зад.4 (46,6 и 46,4% соответственно). А вот в группе высокобалльников процент выполнения этих критериев даже выше, чем в третьем задании (81% - решение коммуникативной задачи, 78,4% - организация текста). Языковое оформление высказывания в среднем выполняет почти четверть (23,6%), в группе 81-100 – половина участников (50,9%). </w:t>
      </w:r>
    </w:p>
    <w:p w:rsidR="007A74FB" w:rsidRPr="00632338" w:rsidRDefault="007A74FB" w:rsidP="00233A26">
      <w:pPr>
        <w:pStyle w:val="a3"/>
        <w:spacing w:before="120" w:after="0" w:line="240" w:lineRule="auto"/>
        <w:ind w:left="0" w:firstLine="567"/>
        <w:jc w:val="both"/>
        <w:rPr>
          <w:rFonts w:ascii="Times New Roman" w:hAnsi="Times New Roman"/>
          <w:b/>
          <w:sz w:val="28"/>
          <w:szCs w:val="28"/>
        </w:rPr>
      </w:pPr>
      <w:proofErr w:type="gramStart"/>
      <w:r w:rsidRPr="00632338">
        <w:rPr>
          <w:rFonts w:ascii="Times New Roman" w:hAnsi="Times New Roman"/>
          <w:b/>
          <w:sz w:val="28"/>
          <w:szCs w:val="28"/>
        </w:rPr>
        <w:t>Основные</w:t>
      </w:r>
      <w:proofErr w:type="gramEnd"/>
      <w:r w:rsidRPr="00632338">
        <w:rPr>
          <w:rFonts w:ascii="Times New Roman" w:hAnsi="Times New Roman"/>
          <w:b/>
          <w:sz w:val="28"/>
          <w:szCs w:val="28"/>
        </w:rPr>
        <w:t xml:space="preserve"> УМК по </w:t>
      </w:r>
      <w:r w:rsidR="00084F21">
        <w:rPr>
          <w:rFonts w:ascii="Times New Roman" w:hAnsi="Times New Roman"/>
          <w:b/>
          <w:sz w:val="28"/>
          <w:szCs w:val="28"/>
        </w:rPr>
        <w:t>английскому языку</w:t>
      </w:r>
      <w:r w:rsidRPr="00632338">
        <w:rPr>
          <w:rFonts w:ascii="Times New Roman" w:hAnsi="Times New Roman"/>
          <w:b/>
          <w:sz w:val="28"/>
          <w:szCs w:val="28"/>
        </w:rPr>
        <w:t>, которые использовались в ОО в 2016-2017 уч</w:t>
      </w:r>
      <w:r w:rsidR="00233A26">
        <w:rPr>
          <w:rFonts w:ascii="Times New Roman" w:hAnsi="Times New Roman"/>
          <w:b/>
          <w:sz w:val="28"/>
          <w:szCs w:val="28"/>
        </w:rPr>
        <w:t>ебном году</w:t>
      </w:r>
    </w:p>
    <w:p w:rsidR="007A74FB" w:rsidRPr="000C11CA" w:rsidRDefault="007A74FB" w:rsidP="00246079">
      <w:pPr>
        <w:ind w:firstLine="567"/>
        <w:jc w:val="right"/>
        <w:rPr>
          <w:b/>
          <w:i/>
        </w:rPr>
      </w:pPr>
      <w:r w:rsidRPr="000C11CA">
        <w:rPr>
          <w:i/>
        </w:rPr>
        <w:t>Таблица 12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13"/>
        <w:gridCol w:w="2268"/>
      </w:tblGrid>
      <w:tr w:rsidR="007A74FB" w:rsidRPr="000C11CA" w:rsidTr="004C4C45">
        <w:trPr>
          <w:trHeight w:val="20"/>
        </w:trPr>
        <w:tc>
          <w:tcPr>
            <w:tcW w:w="7513" w:type="dxa"/>
            <w:vAlign w:val="center"/>
          </w:tcPr>
          <w:p w:rsidR="007A74FB" w:rsidRPr="000C11CA" w:rsidRDefault="007A74FB" w:rsidP="00233A26">
            <w:pPr>
              <w:pStyle w:val="a3"/>
              <w:spacing w:after="0" w:line="240" w:lineRule="auto"/>
              <w:ind w:left="0" w:firstLine="34"/>
              <w:jc w:val="center"/>
              <w:rPr>
                <w:rFonts w:ascii="Times New Roman" w:hAnsi="Times New Roman"/>
                <w:sz w:val="28"/>
                <w:szCs w:val="28"/>
              </w:rPr>
            </w:pPr>
            <w:r w:rsidRPr="000C11CA">
              <w:rPr>
                <w:rFonts w:ascii="Times New Roman" w:hAnsi="Times New Roman"/>
                <w:sz w:val="28"/>
                <w:szCs w:val="28"/>
              </w:rPr>
              <w:t>Название УМК</w:t>
            </w:r>
          </w:p>
        </w:tc>
        <w:tc>
          <w:tcPr>
            <w:tcW w:w="2268" w:type="dxa"/>
            <w:vAlign w:val="center"/>
          </w:tcPr>
          <w:p w:rsidR="007A74FB" w:rsidRPr="000C11CA" w:rsidRDefault="007A74FB" w:rsidP="00233A26">
            <w:pPr>
              <w:pStyle w:val="a3"/>
              <w:spacing w:after="0" w:line="240" w:lineRule="auto"/>
              <w:ind w:left="0" w:firstLine="34"/>
              <w:jc w:val="center"/>
              <w:rPr>
                <w:rFonts w:ascii="Times New Roman" w:hAnsi="Times New Roman"/>
                <w:sz w:val="28"/>
                <w:szCs w:val="28"/>
              </w:rPr>
            </w:pPr>
            <w:r w:rsidRPr="000C11CA">
              <w:rPr>
                <w:rFonts w:ascii="Times New Roman" w:hAnsi="Times New Roman"/>
                <w:sz w:val="28"/>
                <w:szCs w:val="28"/>
              </w:rPr>
              <w:t xml:space="preserve">Примерный процент ОО, в </w:t>
            </w:r>
            <w:proofErr w:type="gramStart"/>
            <w:r w:rsidRPr="000C11CA">
              <w:rPr>
                <w:rFonts w:ascii="Times New Roman" w:hAnsi="Times New Roman"/>
                <w:sz w:val="28"/>
                <w:szCs w:val="28"/>
              </w:rPr>
              <w:t>которых</w:t>
            </w:r>
            <w:proofErr w:type="gramEnd"/>
            <w:r w:rsidRPr="000C11CA">
              <w:rPr>
                <w:rFonts w:ascii="Times New Roman" w:hAnsi="Times New Roman"/>
                <w:sz w:val="28"/>
                <w:szCs w:val="28"/>
              </w:rPr>
              <w:t xml:space="preserve"> использовался данный УМК</w:t>
            </w:r>
          </w:p>
        </w:tc>
      </w:tr>
      <w:tr w:rsidR="004C4C45" w:rsidRPr="000C11CA" w:rsidTr="004C4C45">
        <w:trPr>
          <w:trHeight w:val="20"/>
        </w:trPr>
        <w:tc>
          <w:tcPr>
            <w:tcW w:w="7513" w:type="dxa"/>
            <w:vAlign w:val="center"/>
          </w:tcPr>
          <w:p w:rsidR="004C4C45" w:rsidRPr="000C11CA" w:rsidRDefault="004C4C45" w:rsidP="004C4C45">
            <w:pPr>
              <w:rPr>
                <w:color w:val="000000"/>
                <w:sz w:val="28"/>
                <w:szCs w:val="28"/>
              </w:rPr>
            </w:pPr>
            <w:r w:rsidRPr="000C11CA">
              <w:rPr>
                <w:color w:val="000000"/>
                <w:sz w:val="28"/>
                <w:szCs w:val="28"/>
              </w:rPr>
              <w:t>Английский язык (базовый уровень) 11 класс Алексеев А.А., Смирнова Е.Ю., Абби С. и др., 2012</w:t>
            </w:r>
          </w:p>
        </w:tc>
        <w:tc>
          <w:tcPr>
            <w:tcW w:w="2268" w:type="dxa"/>
            <w:vAlign w:val="bottom"/>
          </w:tcPr>
          <w:p w:rsidR="004C4C45" w:rsidRPr="000C11CA" w:rsidRDefault="004C4C45">
            <w:pPr>
              <w:jc w:val="center"/>
              <w:rPr>
                <w:color w:val="000000"/>
                <w:sz w:val="28"/>
                <w:szCs w:val="28"/>
              </w:rPr>
            </w:pPr>
            <w:r w:rsidRPr="000C11CA">
              <w:rPr>
                <w:color w:val="000000"/>
                <w:sz w:val="28"/>
                <w:szCs w:val="28"/>
              </w:rPr>
              <w:t>0,7</w:t>
            </w:r>
          </w:p>
        </w:tc>
      </w:tr>
      <w:tr w:rsidR="004C4C45" w:rsidRPr="000C11CA" w:rsidTr="004C4C45">
        <w:trPr>
          <w:trHeight w:val="20"/>
        </w:trPr>
        <w:tc>
          <w:tcPr>
            <w:tcW w:w="7513" w:type="dxa"/>
            <w:vAlign w:val="center"/>
          </w:tcPr>
          <w:p w:rsidR="004C4C45" w:rsidRPr="000C11CA" w:rsidRDefault="004C4C45" w:rsidP="004C4C45">
            <w:pPr>
              <w:rPr>
                <w:color w:val="000000"/>
                <w:sz w:val="28"/>
                <w:szCs w:val="28"/>
              </w:rPr>
            </w:pPr>
            <w:r w:rsidRPr="000C11CA">
              <w:rPr>
                <w:color w:val="000000"/>
                <w:sz w:val="28"/>
                <w:szCs w:val="28"/>
              </w:rPr>
              <w:t>Английский язык (базовый уровень) 11 класс. Афанасьева О.В., Дули Д., Михеева И.В.,20152015</w:t>
            </w:r>
          </w:p>
        </w:tc>
        <w:tc>
          <w:tcPr>
            <w:tcW w:w="2268" w:type="dxa"/>
            <w:vAlign w:val="bottom"/>
          </w:tcPr>
          <w:p w:rsidR="004C4C45" w:rsidRPr="000C11CA" w:rsidRDefault="004C4C45" w:rsidP="004C4C45">
            <w:pPr>
              <w:jc w:val="center"/>
              <w:rPr>
                <w:color w:val="000000"/>
                <w:sz w:val="28"/>
                <w:szCs w:val="28"/>
              </w:rPr>
            </w:pPr>
            <w:r w:rsidRPr="000C11CA">
              <w:rPr>
                <w:color w:val="000000"/>
                <w:sz w:val="28"/>
                <w:szCs w:val="28"/>
              </w:rPr>
              <w:t>45,4</w:t>
            </w:r>
          </w:p>
        </w:tc>
      </w:tr>
      <w:tr w:rsidR="004C4C45" w:rsidRPr="000C11CA" w:rsidTr="004C4C45">
        <w:trPr>
          <w:trHeight w:val="20"/>
        </w:trPr>
        <w:tc>
          <w:tcPr>
            <w:tcW w:w="7513" w:type="dxa"/>
            <w:vAlign w:val="center"/>
          </w:tcPr>
          <w:p w:rsidR="004C4C45" w:rsidRPr="000C11CA" w:rsidRDefault="004C4C45" w:rsidP="004C4C45">
            <w:pPr>
              <w:rPr>
                <w:color w:val="000000"/>
                <w:sz w:val="28"/>
                <w:szCs w:val="28"/>
              </w:rPr>
            </w:pPr>
            <w:r w:rsidRPr="000C11CA">
              <w:rPr>
                <w:color w:val="000000"/>
                <w:sz w:val="28"/>
                <w:szCs w:val="28"/>
              </w:rPr>
              <w:t>Английский язык (углубленный уровень) 11 класс. Афанасьева О.В., Михеева И.В., 2015</w:t>
            </w:r>
          </w:p>
        </w:tc>
        <w:tc>
          <w:tcPr>
            <w:tcW w:w="2268" w:type="dxa"/>
            <w:vAlign w:val="bottom"/>
          </w:tcPr>
          <w:p w:rsidR="004C4C45" w:rsidRPr="000C11CA" w:rsidRDefault="004C4C45">
            <w:pPr>
              <w:jc w:val="center"/>
              <w:rPr>
                <w:color w:val="000000"/>
                <w:sz w:val="28"/>
                <w:szCs w:val="28"/>
              </w:rPr>
            </w:pPr>
            <w:r w:rsidRPr="000C11CA">
              <w:rPr>
                <w:color w:val="000000"/>
                <w:sz w:val="28"/>
                <w:szCs w:val="28"/>
              </w:rPr>
              <w:t>7,4</w:t>
            </w:r>
          </w:p>
        </w:tc>
      </w:tr>
      <w:tr w:rsidR="004C4C45" w:rsidRPr="000C11CA" w:rsidTr="004C4C45">
        <w:trPr>
          <w:trHeight w:val="20"/>
        </w:trPr>
        <w:tc>
          <w:tcPr>
            <w:tcW w:w="7513" w:type="dxa"/>
            <w:vAlign w:val="center"/>
          </w:tcPr>
          <w:p w:rsidR="004C4C45" w:rsidRPr="000C11CA" w:rsidRDefault="004C4C45" w:rsidP="004C4C45">
            <w:pPr>
              <w:rPr>
                <w:color w:val="000000"/>
                <w:sz w:val="28"/>
                <w:szCs w:val="28"/>
              </w:rPr>
            </w:pPr>
            <w:r w:rsidRPr="000C11CA">
              <w:rPr>
                <w:color w:val="000000"/>
                <w:sz w:val="28"/>
                <w:szCs w:val="28"/>
              </w:rPr>
              <w:t>Иностранный язык (профильный уровень) 11 класс Баранова К.М., Дули Д., Копылова В.В., 2010, 2015</w:t>
            </w:r>
          </w:p>
        </w:tc>
        <w:tc>
          <w:tcPr>
            <w:tcW w:w="2268" w:type="dxa"/>
            <w:vAlign w:val="bottom"/>
          </w:tcPr>
          <w:p w:rsidR="004C4C45" w:rsidRPr="000C11CA" w:rsidRDefault="004C4C45">
            <w:pPr>
              <w:jc w:val="center"/>
              <w:rPr>
                <w:color w:val="000000"/>
                <w:sz w:val="28"/>
                <w:szCs w:val="28"/>
              </w:rPr>
            </w:pPr>
            <w:r w:rsidRPr="000C11CA">
              <w:rPr>
                <w:color w:val="000000"/>
                <w:sz w:val="28"/>
                <w:szCs w:val="28"/>
              </w:rPr>
              <w:t>4,1</w:t>
            </w:r>
          </w:p>
        </w:tc>
      </w:tr>
      <w:tr w:rsidR="004C4C45" w:rsidRPr="000C11CA" w:rsidTr="004C4C45">
        <w:trPr>
          <w:trHeight w:val="20"/>
        </w:trPr>
        <w:tc>
          <w:tcPr>
            <w:tcW w:w="7513" w:type="dxa"/>
            <w:vAlign w:val="center"/>
          </w:tcPr>
          <w:p w:rsidR="004C4C45" w:rsidRPr="000C11CA" w:rsidRDefault="004C4C45" w:rsidP="004C4C45">
            <w:pPr>
              <w:rPr>
                <w:color w:val="000000"/>
                <w:sz w:val="28"/>
                <w:szCs w:val="28"/>
              </w:rPr>
            </w:pPr>
            <w:r w:rsidRPr="000C11CA">
              <w:rPr>
                <w:color w:val="000000"/>
                <w:sz w:val="28"/>
                <w:szCs w:val="28"/>
              </w:rPr>
              <w:t>Английский язык (базовый уровень) 11 класс. Биболетова М.З., Бабушис Е.Е., Снежко Н.Д., 2009</w:t>
            </w:r>
          </w:p>
        </w:tc>
        <w:tc>
          <w:tcPr>
            <w:tcW w:w="2268" w:type="dxa"/>
            <w:vAlign w:val="bottom"/>
          </w:tcPr>
          <w:p w:rsidR="004C4C45" w:rsidRPr="000C11CA" w:rsidRDefault="004C4C45">
            <w:pPr>
              <w:jc w:val="center"/>
              <w:rPr>
                <w:color w:val="000000"/>
                <w:sz w:val="28"/>
                <w:szCs w:val="28"/>
              </w:rPr>
            </w:pPr>
            <w:r w:rsidRPr="000C11CA">
              <w:rPr>
                <w:color w:val="000000"/>
                <w:sz w:val="28"/>
                <w:szCs w:val="28"/>
              </w:rPr>
              <w:t>19,6</w:t>
            </w:r>
          </w:p>
        </w:tc>
      </w:tr>
      <w:tr w:rsidR="004C4C45" w:rsidRPr="000C11CA" w:rsidTr="004C4C45">
        <w:trPr>
          <w:trHeight w:val="20"/>
        </w:trPr>
        <w:tc>
          <w:tcPr>
            <w:tcW w:w="7513" w:type="dxa"/>
            <w:vAlign w:val="center"/>
          </w:tcPr>
          <w:p w:rsidR="004C4C45" w:rsidRPr="000C11CA" w:rsidRDefault="004C4C45" w:rsidP="004C4C45">
            <w:pPr>
              <w:rPr>
                <w:color w:val="000000"/>
                <w:sz w:val="28"/>
                <w:szCs w:val="28"/>
              </w:rPr>
            </w:pPr>
            <w:r w:rsidRPr="000C11CA">
              <w:rPr>
                <w:color w:val="000000"/>
                <w:sz w:val="28"/>
                <w:szCs w:val="28"/>
              </w:rPr>
              <w:t>Английский язык (базовый уровень) 11 класс Кауфман К.И., Кауфман М.Ю., 2011</w:t>
            </w:r>
          </w:p>
        </w:tc>
        <w:tc>
          <w:tcPr>
            <w:tcW w:w="2268" w:type="dxa"/>
            <w:vAlign w:val="bottom"/>
          </w:tcPr>
          <w:p w:rsidR="004C4C45" w:rsidRPr="000C11CA" w:rsidRDefault="004C4C45">
            <w:pPr>
              <w:jc w:val="center"/>
              <w:rPr>
                <w:color w:val="000000"/>
                <w:sz w:val="28"/>
                <w:szCs w:val="28"/>
              </w:rPr>
            </w:pPr>
            <w:r w:rsidRPr="000C11CA">
              <w:rPr>
                <w:color w:val="000000"/>
                <w:sz w:val="28"/>
                <w:szCs w:val="28"/>
              </w:rPr>
              <w:t>3,4</w:t>
            </w:r>
          </w:p>
        </w:tc>
      </w:tr>
      <w:tr w:rsidR="004C4C45" w:rsidRPr="000C11CA" w:rsidTr="004C4C45">
        <w:trPr>
          <w:trHeight w:val="20"/>
        </w:trPr>
        <w:tc>
          <w:tcPr>
            <w:tcW w:w="7513" w:type="dxa"/>
            <w:vAlign w:val="center"/>
          </w:tcPr>
          <w:p w:rsidR="004C4C45" w:rsidRPr="000C11CA" w:rsidRDefault="004C4C45" w:rsidP="004C4C45">
            <w:pPr>
              <w:rPr>
                <w:color w:val="000000"/>
                <w:sz w:val="28"/>
                <w:szCs w:val="28"/>
              </w:rPr>
            </w:pPr>
            <w:r w:rsidRPr="000C11CA">
              <w:rPr>
                <w:color w:val="000000"/>
                <w:sz w:val="28"/>
                <w:szCs w:val="28"/>
              </w:rPr>
              <w:t xml:space="preserve">Английский язык (базовый уровень) 10-11 класс Кузовлев </w:t>
            </w:r>
            <w:r w:rsidRPr="000C11CA">
              <w:rPr>
                <w:color w:val="000000"/>
                <w:sz w:val="28"/>
                <w:szCs w:val="28"/>
              </w:rPr>
              <w:lastRenderedPageBreak/>
              <w:t xml:space="preserve">В.П., Лапа Н.М., Перегудова Э.Ш. и др., 2006 </w:t>
            </w:r>
          </w:p>
        </w:tc>
        <w:tc>
          <w:tcPr>
            <w:tcW w:w="2268" w:type="dxa"/>
            <w:vAlign w:val="bottom"/>
          </w:tcPr>
          <w:p w:rsidR="004C4C45" w:rsidRPr="000C11CA" w:rsidRDefault="004C4C45">
            <w:pPr>
              <w:jc w:val="center"/>
              <w:rPr>
                <w:color w:val="000000"/>
                <w:sz w:val="28"/>
                <w:szCs w:val="28"/>
              </w:rPr>
            </w:pPr>
            <w:r w:rsidRPr="000C11CA">
              <w:rPr>
                <w:color w:val="000000"/>
                <w:sz w:val="28"/>
                <w:szCs w:val="28"/>
              </w:rPr>
              <w:lastRenderedPageBreak/>
              <w:t>19,6</w:t>
            </w:r>
          </w:p>
        </w:tc>
      </w:tr>
    </w:tbl>
    <w:p w:rsidR="007A74FB" w:rsidRPr="000C11CA" w:rsidRDefault="007A74FB" w:rsidP="004C4C45">
      <w:pPr>
        <w:pStyle w:val="a3"/>
        <w:spacing w:before="120" w:after="0" w:line="240" w:lineRule="auto"/>
        <w:ind w:left="0" w:firstLine="567"/>
        <w:jc w:val="both"/>
        <w:rPr>
          <w:rFonts w:ascii="Times New Roman" w:hAnsi="Times New Roman"/>
          <w:b/>
          <w:sz w:val="28"/>
          <w:szCs w:val="28"/>
        </w:rPr>
      </w:pPr>
      <w:r w:rsidRPr="00632338">
        <w:rPr>
          <w:rFonts w:ascii="Times New Roman" w:hAnsi="Times New Roman"/>
          <w:b/>
          <w:sz w:val="28"/>
          <w:szCs w:val="28"/>
        </w:rPr>
        <w:lastRenderedPageBreak/>
        <w:t xml:space="preserve">Меры методической поддержки изучения </w:t>
      </w:r>
      <w:r w:rsidR="00950CFF">
        <w:rPr>
          <w:rFonts w:ascii="Times New Roman" w:hAnsi="Times New Roman"/>
          <w:b/>
          <w:sz w:val="28"/>
          <w:szCs w:val="28"/>
        </w:rPr>
        <w:t>английского языка</w:t>
      </w:r>
      <w:r w:rsidRPr="00632338">
        <w:rPr>
          <w:rFonts w:ascii="Times New Roman" w:hAnsi="Times New Roman"/>
          <w:b/>
          <w:sz w:val="28"/>
          <w:szCs w:val="28"/>
        </w:rPr>
        <w:t xml:space="preserve"> в 2016-2017 </w:t>
      </w:r>
      <w:r w:rsidRPr="000C11CA">
        <w:rPr>
          <w:rFonts w:ascii="Times New Roman" w:hAnsi="Times New Roman"/>
          <w:b/>
          <w:sz w:val="28"/>
          <w:szCs w:val="28"/>
        </w:rPr>
        <w:t>уч</w:t>
      </w:r>
      <w:r w:rsidR="004C4C45" w:rsidRPr="000C11CA">
        <w:rPr>
          <w:rFonts w:ascii="Times New Roman" w:hAnsi="Times New Roman"/>
          <w:b/>
          <w:sz w:val="28"/>
          <w:szCs w:val="28"/>
        </w:rPr>
        <w:t>ебном году</w:t>
      </w:r>
    </w:p>
    <w:p w:rsidR="007A74FB" w:rsidRPr="00632338" w:rsidRDefault="007A74FB" w:rsidP="00246079">
      <w:pPr>
        <w:pStyle w:val="a3"/>
        <w:spacing w:after="0" w:line="240" w:lineRule="auto"/>
        <w:ind w:left="0" w:firstLine="567"/>
        <w:rPr>
          <w:rFonts w:ascii="Times New Roman" w:hAnsi="Times New Roman"/>
          <w:sz w:val="28"/>
          <w:szCs w:val="28"/>
          <w:u w:val="single"/>
        </w:rPr>
      </w:pPr>
      <w:r w:rsidRPr="00632338">
        <w:rPr>
          <w:rFonts w:ascii="Times New Roman" w:hAnsi="Times New Roman"/>
          <w:sz w:val="28"/>
          <w:szCs w:val="28"/>
          <w:u w:val="single"/>
        </w:rPr>
        <w:t>На региональном уровне</w:t>
      </w:r>
    </w:p>
    <w:p w:rsidR="007A74FB" w:rsidRPr="000C11CA" w:rsidRDefault="007A74FB" w:rsidP="00246079">
      <w:pPr>
        <w:pStyle w:val="a3"/>
        <w:spacing w:after="0" w:line="240" w:lineRule="auto"/>
        <w:ind w:left="0" w:firstLine="567"/>
        <w:jc w:val="right"/>
        <w:rPr>
          <w:rFonts w:ascii="Times New Roman" w:hAnsi="Times New Roman"/>
          <w:i/>
          <w:sz w:val="24"/>
          <w:szCs w:val="24"/>
          <w:lang w:eastAsia="ru-RU"/>
        </w:rPr>
      </w:pPr>
      <w:r w:rsidRPr="000C11CA">
        <w:rPr>
          <w:rFonts w:ascii="Times New Roman" w:hAnsi="Times New Roman"/>
          <w:i/>
          <w:sz w:val="24"/>
          <w:szCs w:val="24"/>
          <w:lang w:eastAsia="ru-RU"/>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1476"/>
        <w:gridCol w:w="7586"/>
      </w:tblGrid>
      <w:tr w:rsidR="000C11CA" w:rsidRPr="000C11CA" w:rsidTr="00FE4AFA">
        <w:trPr>
          <w:trHeight w:val="20"/>
        </w:trPr>
        <w:tc>
          <w:tcPr>
            <w:tcW w:w="792" w:type="dxa"/>
            <w:shd w:val="clear" w:color="auto" w:fill="auto"/>
            <w:vAlign w:val="center"/>
          </w:tcPr>
          <w:p w:rsidR="000C11CA" w:rsidRPr="000C11CA" w:rsidRDefault="000C11CA" w:rsidP="000C11CA">
            <w:pPr>
              <w:pStyle w:val="a3"/>
              <w:spacing w:after="0" w:line="240" w:lineRule="auto"/>
              <w:ind w:left="0"/>
              <w:jc w:val="center"/>
              <w:rPr>
                <w:rFonts w:ascii="Times New Roman" w:hAnsi="Times New Roman"/>
                <w:sz w:val="28"/>
                <w:szCs w:val="28"/>
              </w:rPr>
            </w:pPr>
            <w:r w:rsidRPr="000C11CA">
              <w:rPr>
                <w:rFonts w:ascii="Times New Roman" w:hAnsi="Times New Roman"/>
                <w:sz w:val="28"/>
                <w:szCs w:val="28"/>
              </w:rPr>
              <w:t>№</w:t>
            </w:r>
          </w:p>
        </w:tc>
        <w:tc>
          <w:tcPr>
            <w:tcW w:w="1476" w:type="dxa"/>
            <w:shd w:val="clear" w:color="auto" w:fill="auto"/>
            <w:vAlign w:val="center"/>
          </w:tcPr>
          <w:p w:rsidR="000C11CA" w:rsidRPr="000C11CA" w:rsidRDefault="000C11CA" w:rsidP="000C11CA">
            <w:pPr>
              <w:pStyle w:val="a3"/>
              <w:spacing w:after="0" w:line="240" w:lineRule="auto"/>
              <w:ind w:left="0"/>
              <w:jc w:val="center"/>
              <w:rPr>
                <w:rFonts w:ascii="Times New Roman" w:hAnsi="Times New Roman"/>
                <w:sz w:val="28"/>
                <w:szCs w:val="28"/>
              </w:rPr>
            </w:pPr>
            <w:r w:rsidRPr="000C11CA">
              <w:rPr>
                <w:rFonts w:ascii="Times New Roman" w:hAnsi="Times New Roman"/>
                <w:sz w:val="28"/>
                <w:szCs w:val="28"/>
              </w:rPr>
              <w:t>Дата</w:t>
            </w:r>
          </w:p>
        </w:tc>
        <w:tc>
          <w:tcPr>
            <w:tcW w:w="7586" w:type="dxa"/>
            <w:shd w:val="clear" w:color="auto" w:fill="auto"/>
          </w:tcPr>
          <w:p w:rsidR="000C11CA" w:rsidRPr="000C11CA" w:rsidRDefault="000C11CA" w:rsidP="00291B74">
            <w:pPr>
              <w:pStyle w:val="a3"/>
              <w:spacing w:after="0" w:line="240" w:lineRule="auto"/>
              <w:ind w:left="0"/>
              <w:jc w:val="center"/>
              <w:rPr>
                <w:rFonts w:ascii="Times New Roman" w:hAnsi="Times New Roman"/>
                <w:sz w:val="28"/>
                <w:szCs w:val="28"/>
              </w:rPr>
            </w:pPr>
            <w:r w:rsidRPr="000C11CA">
              <w:rPr>
                <w:rFonts w:ascii="Times New Roman" w:hAnsi="Times New Roman"/>
                <w:sz w:val="28"/>
                <w:szCs w:val="28"/>
              </w:rPr>
              <w:t>Мероприятие</w:t>
            </w:r>
          </w:p>
          <w:p w:rsidR="000C11CA" w:rsidRPr="000C11CA" w:rsidRDefault="000C11CA" w:rsidP="00291B74">
            <w:pPr>
              <w:jc w:val="center"/>
              <w:rPr>
                <w:sz w:val="28"/>
                <w:szCs w:val="28"/>
              </w:rPr>
            </w:pPr>
            <w:r w:rsidRPr="000C11CA">
              <w:rPr>
                <w:i/>
                <w:sz w:val="28"/>
                <w:szCs w:val="28"/>
              </w:rPr>
              <w:t>(указать тему и организацию, проводившую мероприятие)</w:t>
            </w:r>
          </w:p>
        </w:tc>
      </w:tr>
      <w:tr w:rsidR="000C11CA" w:rsidRPr="000C11CA" w:rsidTr="00FE4AFA">
        <w:trPr>
          <w:trHeight w:val="20"/>
        </w:trPr>
        <w:tc>
          <w:tcPr>
            <w:tcW w:w="792" w:type="dxa"/>
            <w:shd w:val="clear" w:color="auto" w:fill="auto"/>
            <w:vAlign w:val="center"/>
          </w:tcPr>
          <w:p w:rsidR="000C11CA" w:rsidRPr="000C11CA" w:rsidRDefault="000C11CA" w:rsidP="00580A57">
            <w:pPr>
              <w:numPr>
                <w:ilvl w:val="0"/>
                <w:numId w:val="27"/>
              </w:numPr>
              <w:jc w:val="center"/>
              <w:rPr>
                <w:sz w:val="28"/>
                <w:szCs w:val="28"/>
              </w:rPr>
            </w:pPr>
          </w:p>
        </w:tc>
        <w:tc>
          <w:tcPr>
            <w:tcW w:w="1476" w:type="dxa"/>
            <w:shd w:val="clear" w:color="auto" w:fill="auto"/>
            <w:vAlign w:val="center"/>
          </w:tcPr>
          <w:p w:rsidR="000C11CA" w:rsidRPr="000C11CA" w:rsidRDefault="000C11CA" w:rsidP="00291B74">
            <w:pPr>
              <w:jc w:val="center"/>
              <w:rPr>
                <w:sz w:val="28"/>
                <w:szCs w:val="28"/>
              </w:rPr>
            </w:pPr>
            <w:r w:rsidRPr="000C11CA">
              <w:rPr>
                <w:rStyle w:val="afb"/>
                <w:b w:val="0"/>
                <w:bCs w:val="0"/>
                <w:color w:val="000000"/>
                <w:sz w:val="28"/>
                <w:szCs w:val="28"/>
              </w:rPr>
              <w:t>22.10.2016</w:t>
            </w:r>
          </w:p>
        </w:tc>
        <w:tc>
          <w:tcPr>
            <w:tcW w:w="7586" w:type="dxa"/>
            <w:shd w:val="clear" w:color="auto" w:fill="auto"/>
          </w:tcPr>
          <w:p w:rsidR="000C11CA" w:rsidRPr="000C11CA" w:rsidRDefault="000C11CA" w:rsidP="00291B74">
            <w:pPr>
              <w:jc w:val="both"/>
              <w:rPr>
                <w:rStyle w:val="afb"/>
                <w:b w:val="0"/>
                <w:bCs w:val="0"/>
                <w:color w:val="000000"/>
                <w:sz w:val="28"/>
                <w:szCs w:val="28"/>
              </w:rPr>
            </w:pPr>
            <w:r w:rsidRPr="000C11CA">
              <w:rPr>
                <w:sz w:val="28"/>
                <w:szCs w:val="28"/>
              </w:rPr>
              <w:t>Консультация</w:t>
            </w:r>
            <w:r w:rsidRPr="000C11CA">
              <w:rPr>
                <w:rStyle w:val="afb"/>
                <w:b w:val="0"/>
                <w:bCs w:val="0"/>
                <w:color w:val="000000"/>
                <w:sz w:val="28"/>
                <w:szCs w:val="28"/>
              </w:rPr>
              <w:t xml:space="preserve"> "Оценка образовательных результатов по английскому языку. ГИА (ОГЭ): итоги и перспективы" (2 часа).</w:t>
            </w:r>
          </w:p>
          <w:p w:rsidR="000C11CA" w:rsidRPr="000C11CA" w:rsidRDefault="000C11CA" w:rsidP="00291B74">
            <w:pPr>
              <w:jc w:val="both"/>
              <w:rPr>
                <w:sz w:val="28"/>
                <w:szCs w:val="28"/>
              </w:rPr>
            </w:pPr>
            <w:r w:rsidRPr="000C11CA">
              <w:rPr>
                <w:sz w:val="28"/>
                <w:szCs w:val="28"/>
              </w:rPr>
              <w:t>Организаторы: ГАУ ДПО РК «Карельский институт развития образования», МАУ ДПО Петрозаводского городского округа «Центр развития образования»</w:t>
            </w:r>
          </w:p>
        </w:tc>
      </w:tr>
      <w:tr w:rsidR="000C11CA" w:rsidRPr="000C11CA" w:rsidTr="00FE4AFA">
        <w:trPr>
          <w:trHeight w:val="20"/>
        </w:trPr>
        <w:tc>
          <w:tcPr>
            <w:tcW w:w="792" w:type="dxa"/>
            <w:shd w:val="clear" w:color="auto" w:fill="auto"/>
            <w:vAlign w:val="center"/>
          </w:tcPr>
          <w:p w:rsidR="000C11CA" w:rsidRPr="000C11CA" w:rsidRDefault="000C11CA" w:rsidP="00580A57">
            <w:pPr>
              <w:numPr>
                <w:ilvl w:val="0"/>
                <w:numId w:val="27"/>
              </w:numPr>
              <w:jc w:val="center"/>
              <w:rPr>
                <w:sz w:val="28"/>
                <w:szCs w:val="28"/>
              </w:rPr>
            </w:pPr>
          </w:p>
        </w:tc>
        <w:tc>
          <w:tcPr>
            <w:tcW w:w="1476" w:type="dxa"/>
            <w:shd w:val="clear" w:color="auto" w:fill="auto"/>
            <w:vAlign w:val="center"/>
          </w:tcPr>
          <w:p w:rsidR="000C11CA" w:rsidRPr="000C11CA" w:rsidRDefault="000C11CA" w:rsidP="00291B74">
            <w:pPr>
              <w:jc w:val="center"/>
              <w:rPr>
                <w:color w:val="000000"/>
                <w:sz w:val="28"/>
                <w:szCs w:val="28"/>
              </w:rPr>
            </w:pPr>
            <w:r w:rsidRPr="000C11CA">
              <w:rPr>
                <w:color w:val="000000"/>
                <w:sz w:val="28"/>
                <w:szCs w:val="28"/>
              </w:rPr>
              <w:t>23.11.2016</w:t>
            </w:r>
          </w:p>
          <w:p w:rsidR="000C11CA" w:rsidRPr="000C11CA" w:rsidRDefault="000C11CA" w:rsidP="00291B74">
            <w:pPr>
              <w:jc w:val="center"/>
              <w:rPr>
                <w:sz w:val="28"/>
                <w:szCs w:val="28"/>
              </w:rPr>
            </w:pPr>
          </w:p>
        </w:tc>
        <w:tc>
          <w:tcPr>
            <w:tcW w:w="7586" w:type="dxa"/>
            <w:shd w:val="clear" w:color="auto" w:fill="auto"/>
          </w:tcPr>
          <w:p w:rsidR="000C11CA" w:rsidRPr="000C11CA" w:rsidRDefault="000C11CA" w:rsidP="00291B74">
            <w:pPr>
              <w:jc w:val="both"/>
              <w:rPr>
                <w:sz w:val="28"/>
                <w:szCs w:val="28"/>
              </w:rPr>
            </w:pPr>
            <w:r w:rsidRPr="000C11CA">
              <w:rPr>
                <w:sz w:val="28"/>
                <w:szCs w:val="28"/>
              </w:rPr>
              <w:t>Консультация «ЕГЭ 2017 по английскому языку: критерии оценки образовательных результатов» (2 часа).</w:t>
            </w:r>
          </w:p>
          <w:p w:rsidR="000C11CA" w:rsidRPr="000C11CA" w:rsidRDefault="000C11CA" w:rsidP="00291B74">
            <w:pPr>
              <w:jc w:val="both"/>
              <w:rPr>
                <w:sz w:val="28"/>
                <w:szCs w:val="28"/>
              </w:rPr>
            </w:pPr>
            <w:r w:rsidRPr="000C11CA">
              <w:rPr>
                <w:sz w:val="28"/>
                <w:szCs w:val="28"/>
              </w:rPr>
              <w:t>Организаторы: ГАУ ДПО РК «Карельский институт развития образования», МАУ ДПО Петрозаводского городского округа «Центр развития образования»</w:t>
            </w:r>
          </w:p>
        </w:tc>
      </w:tr>
      <w:tr w:rsidR="000C11CA" w:rsidRPr="000C11CA" w:rsidTr="00FE4AFA">
        <w:trPr>
          <w:trHeight w:val="20"/>
        </w:trPr>
        <w:tc>
          <w:tcPr>
            <w:tcW w:w="792" w:type="dxa"/>
            <w:shd w:val="clear" w:color="auto" w:fill="auto"/>
            <w:vAlign w:val="center"/>
          </w:tcPr>
          <w:p w:rsidR="000C11CA" w:rsidRPr="000C11CA" w:rsidRDefault="000C11CA" w:rsidP="00580A57">
            <w:pPr>
              <w:numPr>
                <w:ilvl w:val="0"/>
                <w:numId w:val="27"/>
              </w:numPr>
              <w:jc w:val="center"/>
              <w:rPr>
                <w:sz w:val="28"/>
                <w:szCs w:val="28"/>
              </w:rPr>
            </w:pPr>
          </w:p>
        </w:tc>
        <w:tc>
          <w:tcPr>
            <w:tcW w:w="1476" w:type="dxa"/>
            <w:shd w:val="clear" w:color="auto" w:fill="auto"/>
            <w:vAlign w:val="center"/>
          </w:tcPr>
          <w:p w:rsidR="000C11CA" w:rsidRPr="000C11CA" w:rsidRDefault="000C11CA" w:rsidP="000C11CA">
            <w:pPr>
              <w:jc w:val="center"/>
              <w:rPr>
                <w:sz w:val="28"/>
                <w:szCs w:val="28"/>
              </w:rPr>
            </w:pPr>
            <w:r w:rsidRPr="000C11CA">
              <w:rPr>
                <w:bCs/>
                <w:sz w:val="28"/>
                <w:szCs w:val="28"/>
              </w:rPr>
              <w:t>23.01.-02.02.2017</w:t>
            </w:r>
          </w:p>
        </w:tc>
        <w:tc>
          <w:tcPr>
            <w:tcW w:w="7586" w:type="dxa"/>
            <w:shd w:val="clear" w:color="auto" w:fill="auto"/>
          </w:tcPr>
          <w:p w:rsidR="000C11CA" w:rsidRPr="000C11CA" w:rsidRDefault="000C11CA" w:rsidP="00291B74">
            <w:pPr>
              <w:rPr>
                <w:sz w:val="28"/>
                <w:szCs w:val="28"/>
              </w:rPr>
            </w:pPr>
            <w:r w:rsidRPr="000C11CA">
              <w:rPr>
                <w:sz w:val="28"/>
                <w:szCs w:val="28"/>
              </w:rPr>
              <w:t xml:space="preserve">Модуль « Современные технологии оценки образовательных результатов по иностранному языку. </w:t>
            </w:r>
            <w:r w:rsidRPr="000C11CA">
              <w:rPr>
                <w:bCs/>
                <w:sz w:val="28"/>
                <w:szCs w:val="28"/>
              </w:rPr>
              <w:t xml:space="preserve">Новое в организации ОГЭ и </w:t>
            </w:r>
            <w:r w:rsidRPr="000C11CA">
              <w:rPr>
                <w:sz w:val="28"/>
                <w:szCs w:val="28"/>
              </w:rPr>
              <w:t>ЕГЭ»  (4 часа) в рамках курсов повышения квалификации по программе «</w:t>
            </w:r>
            <w:r w:rsidRPr="000C11CA">
              <w:rPr>
                <w:bCs/>
                <w:sz w:val="28"/>
                <w:szCs w:val="28"/>
              </w:rPr>
              <w:t>Иноязычное образование и его приоритетные задачи в условиях реализации ФГОС</w:t>
            </w:r>
            <w:r w:rsidRPr="000C11CA">
              <w:rPr>
                <w:sz w:val="28"/>
                <w:szCs w:val="28"/>
              </w:rPr>
              <w:t>».</w:t>
            </w:r>
          </w:p>
          <w:p w:rsidR="000C11CA" w:rsidRPr="000C11CA" w:rsidRDefault="000C11CA" w:rsidP="00291B74">
            <w:pPr>
              <w:rPr>
                <w:sz w:val="28"/>
                <w:szCs w:val="28"/>
              </w:rPr>
            </w:pPr>
            <w:r w:rsidRPr="000C11CA">
              <w:rPr>
                <w:sz w:val="28"/>
                <w:szCs w:val="28"/>
              </w:rPr>
              <w:t>Организатор - ГАУ ДПО РК «Карельский институт развития образования».</w:t>
            </w:r>
          </w:p>
        </w:tc>
      </w:tr>
      <w:tr w:rsidR="000C11CA" w:rsidRPr="000C11CA" w:rsidTr="00FE4AFA">
        <w:trPr>
          <w:trHeight w:val="20"/>
        </w:trPr>
        <w:tc>
          <w:tcPr>
            <w:tcW w:w="792" w:type="dxa"/>
            <w:shd w:val="clear" w:color="auto" w:fill="auto"/>
            <w:vAlign w:val="center"/>
          </w:tcPr>
          <w:p w:rsidR="000C11CA" w:rsidRPr="000C11CA" w:rsidRDefault="000C11CA" w:rsidP="00580A57">
            <w:pPr>
              <w:numPr>
                <w:ilvl w:val="0"/>
                <w:numId w:val="27"/>
              </w:numPr>
              <w:jc w:val="center"/>
              <w:rPr>
                <w:sz w:val="28"/>
                <w:szCs w:val="28"/>
              </w:rPr>
            </w:pPr>
          </w:p>
        </w:tc>
        <w:tc>
          <w:tcPr>
            <w:tcW w:w="1476" w:type="dxa"/>
            <w:shd w:val="clear" w:color="auto" w:fill="auto"/>
            <w:vAlign w:val="center"/>
          </w:tcPr>
          <w:p w:rsidR="000C11CA" w:rsidRPr="000C11CA" w:rsidRDefault="000C11CA" w:rsidP="00291B74">
            <w:pPr>
              <w:jc w:val="center"/>
              <w:rPr>
                <w:sz w:val="28"/>
                <w:szCs w:val="28"/>
              </w:rPr>
            </w:pPr>
            <w:r w:rsidRPr="000C11CA">
              <w:rPr>
                <w:sz w:val="28"/>
                <w:szCs w:val="28"/>
              </w:rPr>
              <w:t>17.03.2017</w:t>
            </w:r>
          </w:p>
        </w:tc>
        <w:tc>
          <w:tcPr>
            <w:tcW w:w="7586" w:type="dxa"/>
            <w:shd w:val="clear" w:color="auto" w:fill="auto"/>
          </w:tcPr>
          <w:p w:rsidR="000C11CA" w:rsidRPr="000C11CA" w:rsidRDefault="000C11CA" w:rsidP="00291B74">
            <w:pPr>
              <w:jc w:val="both"/>
              <w:rPr>
                <w:sz w:val="28"/>
                <w:szCs w:val="28"/>
              </w:rPr>
            </w:pPr>
            <w:r w:rsidRPr="000C11CA">
              <w:rPr>
                <w:sz w:val="28"/>
                <w:szCs w:val="28"/>
              </w:rPr>
              <w:t>Консультация «ЕГЭ 2017 по английскому языку: критерии оценки образовательных результатов. Перспективы ЕГЭ, ОГЭ (2017-2020)» (2 часа).</w:t>
            </w:r>
          </w:p>
          <w:p w:rsidR="000C11CA" w:rsidRPr="000C11CA" w:rsidRDefault="000C11CA" w:rsidP="00291B74">
            <w:pPr>
              <w:jc w:val="both"/>
              <w:rPr>
                <w:sz w:val="28"/>
                <w:szCs w:val="28"/>
              </w:rPr>
            </w:pPr>
            <w:r w:rsidRPr="000C11CA">
              <w:rPr>
                <w:sz w:val="28"/>
                <w:szCs w:val="28"/>
              </w:rPr>
              <w:t>Организаторы: ГАУ ДПО РК «Карельский институт развития образования», МАУ ДПО Петрозаводского городского округа «Центр развития образования»</w:t>
            </w:r>
          </w:p>
        </w:tc>
      </w:tr>
      <w:tr w:rsidR="000C11CA" w:rsidRPr="000C11CA" w:rsidTr="00FE4AFA">
        <w:trPr>
          <w:trHeight w:val="20"/>
        </w:trPr>
        <w:tc>
          <w:tcPr>
            <w:tcW w:w="792" w:type="dxa"/>
            <w:shd w:val="clear" w:color="auto" w:fill="auto"/>
            <w:vAlign w:val="center"/>
          </w:tcPr>
          <w:p w:rsidR="000C11CA" w:rsidRPr="000C11CA" w:rsidRDefault="000C11CA" w:rsidP="00580A57">
            <w:pPr>
              <w:numPr>
                <w:ilvl w:val="0"/>
                <w:numId w:val="27"/>
              </w:numPr>
              <w:jc w:val="center"/>
              <w:rPr>
                <w:sz w:val="28"/>
                <w:szCs w:val="28"/>
              </w:rPr>
            </w:pPr>
          </w:p>
        </w:tc>
        <w:tc>
          <w:tcPr>
            <w:tcW w:w="1476" w:type="dxa"/>
            <w:shd w:val="clear" w:color="auto" w:fill="auto"/>
            <w:vAlign w:val="center"/>
          </w:tcPr>
          <w:p w:rsidR="000C11CA" w:rsidRPr="000C11CA" w:rsidRDefault="000C11CA" w:rsidP="000C11CA">
            <w:pPr>
              <w:jc w:val="center"/>
              <w:rPr>
                <w:sz w:val="28"/>
                <w:szCs w:val="28"/>
              </w:rPr>
            </w:pPr>
            <w:r w:rsidRPr="000C11CA">
              <w:rPr>
                <w:bCs/>
                <w:sz w:val="28"/>
                <w:szCs w:val="28"/>
              </w:rPr>
              <w:t>17.04.-27.04.2017</w:t>
            </w:r>
          </w:p>
        </w:tc>
        <w:tc>
          <w:tcPr>
            <w:tcW w:w="7586" w:type="dxa"/>
            <w:shd w:val="clear" w:color="auto" w:fill="auto"/>
          </w:tcPr>
          <w:p w:rsidR="000C11CA" w:rsidRPr="000C11CA" w:rsidRDefault="000C11CA" w:rsidP="00291B74">
            <w:pPr>
              <w:rPr>
                <w:sz w:val="28"/>
                <w:szCs w:val="28"/>
              </w:rPr>
            </w:pPr>
            <w:r w:rsidRPr="000C11CA">
              <w:rPr>
                <w:sz w:val="28"/>
                <w:szCs w:val="28"/>
              </w:rPr>
              <w:t xml:space="preserve">Модуль « ЕГЭ и ОГЭ. Устная часть»  (4 часа) в рамках </w:t>
            </w:r>
          </w:p>
          <w:p w:rsidR="000C11CA" w:rsidRPr="000C11CA" w:rsidRDefault="000C11CA" w:rsidP="00291B74">
            <w:pPr>
              <w:jc w:val="both"/>
              <w:rPr>
                <w:sz w:val="28"/>
                <w:szCs w:val="28"/>
              </w:rPr>
            </w:pPr>
            <w:r w:rsidRPr="000C11CA">
              <w:rPr>
                <w:sz w:val="28"/>
                <w:szCs w:val="28"/>
              </w:rPr>
              <w:t>курсов повышения квалификации по программе «</w:t>
            </w:r>
            <w:r w:rsidRPr="000C11CA">
              <w:rPr>
                <w:bCs/>
                <w:sz w:val="28"/>
                <w:szCs w:val="28"/>
              </w:rPr>
              <w:t>Иноязычное образование и его приоритетные задачи в условиях реализации ФГОС</w:t>
            </w:r>
            <w:r w:rsidRPr="000C11CA">
              <w:rPr>
                <w:sz w:val="28"/>
                <w:szCs w:val="28"/>
              </w:rPr>
              <w:t>».</w:t>
            </w:r>
          </w:p>
          <w:p w:rsidR="000C11CA" w:rsidRPr="000C11CA" w:rsidRDefault="000C11CA" w:rsidP="00291B74">
            <w:pPr>
              <w:jc w:val="both"/>
              <w:rPr>
                <w:sz w:val="28"/>
                <w:szCs w:val="28"/>
              </w:rPr>
            </w:pPr>
            <w:r w:rsidRPr="000C11CA">
              <w:rPr>
                <w:sz w:val="28"/>
                <w:szCs w:val="28"/>
              </w:rPr>
              <w:t>Организатор - ГАУ ДПО РК «Карельский институт развития образования».</w:t>
            </w:r>
          </w:p>
        </w:tc>
      </w:tr>
      <w:tr w:rsidR="000C11CA" w:rsidRPr="000C11CA" w:rsidTr="00FE4AFA">
        <w:trPr>
          <w:trHeight w:val="20"/>
        </w:trPr>
        <w:tc>
          <w:tcPr>
            <w:tcW w:w="792" w:type="dxa"/>
            <w:shd w:val="clear" w:color="auto" w:fill="auto"/>
            <w:vAlign w:val="center"/>
          </w:tcPr>
          <w:p w:rsidR="000C11CA" w:rsidRPr="000C11CA" w:rsidRDefault="000C11CA" w:rsidP="00580A57">
            <w:pPr>
              <w:numPr>
                <w:ilvl w:val="0"/>
                <w:numId w:val="27"/>
              </w:numPr>
              <w:jc w:val="center"/>
              <w:rPr>
                <w:sz w:val="28"/>
                <w:szCs w:val="28"/>
              </w:rPr>
            </w:pPr>
          </w:p>
        </w:tc>
        <w:tc>
          <w:tcPr>
            <w:tcW w:w="1476" w:type="dxa"/>
            <w:shd w:val="clear" w:color="auto" w:fill="auto"/>
            <w:vAlign w:val="center"/>
          </w:tcPr>
          <w:p w:rsidR="000C11CA" w:rsidRPr="000C11CA" w:rsidRDefault="000C11CA" w:rsidP="000C11CA">
            <w:pPr>
              <w:jc w:val="center"/>
              <w:rPr>
                <w:sz w:val="28"/>
                <w:szCs w:val="28"/>
              </w:rPr>
            </w:pPr>
            <w:r w:rsidRPr="000C11CA">
              <w:rPr>
                <w:bCs/>
                <w:sz w:val="28"/>
                <w:szCs w:val="28"/>
              </w:rPr>
              <w:t>05.06.-09.06.2017</w:t>
            </w:r>
          </w:p>
        </w:tc>
        <w:tc>
          <w:tcPr>
            <w:tcW w:w="7586" w:type="dxa"/>
            <w:shd w:val="clear" w:color="auto" w:fill="auto"/>
          </w:tcPr>
          <w:p w:rsidR="000C11CA" w:rsidRPr="000C11CA" w:rsidRDefault="000C11CA" w:rsidP="00291B74">
            <w:pPr>
              <w:tabs>
                <w:tab w:val="left" w:pos="2520"/>
                <w:tab w:val="left" w:pos="9355"/>
              </w:tabs>
              <w:rPr>
                <w:sz w:val="28"/>
                <w:szCs w:val="28"/>
              </w:rPr>
            </w:pPr>
            <w:r w:rsidRPr="000C11CA">
              <w:rPr>
                <w:sz w:val="28"/>
                <w:szCs w:val="28"/>
              </w:rPr>
              <w:t>Модуль: «Образование: вызовы, тенденции, технологии. Перспективы ЕГЭ, ОГЭ (2017-2020). Новые форматы заданий разделов «Письмо». «Устная речь» (8 часов) в рамках курсов повышения квалификации по программе: Летний языковой лагерь «Совершенствование коммуникативной компетенции учителя английского языка в условиях реализации ФГОС»</w:t>
            </w:r>
          </w:p>
          <w:p w:rsidR="000C11CA" w:rsidRPr="000C11CA" w:rsidRDefault="000C11CA" w:rsidP="00291B74">
            <w:pPr>
              <w:jc w:val="both"/>
              <w:rPr>
                <w:sz w:val="28"/>
                <w:szCs w:val="28"/>
              </w:rPr>
            </w:pPr>
            <w:r w:rsidRPr="000C11CA">
              <w:rPr>
                <w:sz w:val="28"/>
                <w:szCs w:val="28"/>
              </w:rPr>
              <w:t xml:space="preserve">Организатор - ГАУ ДПО РК «Карельский институт развития </w:t>
            </w:r>
            <w:r w:rsidRPr="000C11CA">
              <w:rPr>
                <w:sz w:val="28"/>
                <w:szCs w:val="28"/>
              </w:rPr>
              <w:lastRenderedPageBreak/>
              <w:t>образования».</w:t>
            </w:r>
          </w:p>
        </w:tc>
      </w:tr>
    </w:tbl>
    <w:p w:rsidR="000C11CA" w:rsidRDefault="000C11CA" w:rsidP="00246079">
      <w:pPr>
        <w:pStyle w:val="a3"/>
        <w:spacing w:after="0" w:line="240" w:lineRule="auto"/>
        <w:ind w:left="0" w:firstLine="567"/>
        <w:jc w:val="right"/>
        <w:rPr>
          <w:rFonts w:ascii="Times New Roman" w:hAnsi="Times New Roman"/>
          <w:i/>
          <w:sz w:val="28"/>
          <w:szCs w:val="28"/>
          <w:lang w:eastAsia="ru-RU"/>
        </w:rPr>
      </w:pPr>
    </w:p>
    <w:p w:rsidR="007A74FB" w:rsidRPr="00632338" w:rsidRDefault="007A74FB" w:rsidP="00246079">
      <w:pPr>
        <w:ind w:firstLine="567"/>
        <w:jc w:val="both"/>
        <w:rPr>
          <w:b/>
          <w:sz w:val="28"/>
          <w:szCs w:val="28"/>
        </w:rPr>
      </w:pPr>
      <w:r w:rsidRPr="00632338">
        <w:rPr>
          <w:b/>
          <w:sz w:val="28"/>
          <w:szCs w:val="28"/>
        </w:rPr>
        <w:t xml:space="preserve">ВЫВОДЫ содержат: </w:t>
      </w:r>
    </w:p>
    <w:p w:rsidR="000C11CA" w:rsidRDefault="000C11CA" w:rsidP="000C11CA">
      <w:pPr>
        <w:autoSpaceDE w:val="0"/>
        <w:autoSpaceDN w:val="0"/>
        <w:adjustRightInd w:val="0"/>
        <w:ind w:firstLine="708"/>
        <w:jc w:val="both"/>
        <w:rPr>
          <w:sz w:val="28"/>
          <w:szCs w:val="28"/>
        </w:rPr>
      </w:pPr>
      <w:r>
        <w:rPr>
          <w:sz w:val="28"/>
          <w:szCs w:val="28"/>
        </w:rPr>
        <w:t xml:space="preserve">1. </w:t>
      </w:r>
      <w:r w:rsidRPr="00FE4AFA">
        <w:rPr>
          <w:i/>
          <w:sz w:val="28"/>
          <w:szCs w:val="28"/>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0C11CA" w:rsidRDefault="000C11CA" w:rsidP="004C2E98">
      <w:pPr>
        <w:autoSpaceDE w:val="0"/>
        <w:autoSpaceDN w:val="0"/>
        <w:adjustRightInd w:val="0"/>
        <w:ind w:firstLine="567"/>
        <w:jc w:val="both"/>
        <w:rPr>
          <w:color w:val="000000"/>
          <w:sz w:val="28"/>
          <w:szCs w:val="28"/>
        </w:rPr>
      </w:pPr>
      <w:r>
        <w:rPr>
          <w:color w:val="000000"/>
          <w:sz w:val="28"/>
          <w:szCs w:val="28"/>
        </w:rPr>
        <w:t>В</w:t>
      </w:r>
      <w:r w:rsidRPr="00D83576">
        <w:rPr>
          <w:color w:val="000000"/>
          <w:sz w:val="28"/>
          <w:szCs w:val="28"/>
        </w:rPr>
        <w:t xml:space="preserve"> целом задания раздела «Аудирование», были выполнены хорошо, т.е. базовые умения аудирования у </w:t>
      </w:r>
      <w:proofErr w:type="gramStart"/>
      <w:r w:rsidRPr="00D83576">
        <w:rPr>
          <w:color w:val="000000"/>
          <w:sz w:val="28"/>
          <w:szCs w:val="28"/>
        </w:rPr>
        <w:t>экзаменуемых</w:t>
      </w:r>
      <w:proofErr w:type="gramEnd"/>
      <w:r w:rsidRPr="00D83576">
        <w:rPr>
          <w:color w:val="000000"/>
          <w:sz w:val="28"/>
          <w:szCs w:val="28"/>
        </w:rPr>
        <w:t xml:space="preserve"> сформированы.</w:t>
      </w:r>
      <w:r w:rsidRPr="00D83576">
        <w:rPr>
          <w:rFonts w:ascii="Times New Roman CYR" w:hAnsi="Times New Roman CYR" w:cs="Times New Roman CYR"/>
          <w:color w:val="000000"/>
        </w:rPr>
        <w:t xml:space="preserve"> </w:t>
      </w:r>
      <w:proofErr w:type="gramStart"/>
      <w:r w:rsidRPr="001B718F">
        <w:rPr>
          <w:color w:val="000000"/>
          <w:sz w:val="28"/>
          <w:szCs w:val="28"/>
        </w:rPr>
        <w:t>У подавляющего большинства экзаменуемых сформированы ключевые умения чтения: отделять главную информацию от второстепенной информации с помощью ключевых слов и фраз; понимать в прочитанном тексте структурно-смысловые связи текста; извлекать из текста полную и точную информацию</w:t>
      </w:r>
      <w:r>
        <w:rPr>
          <w:color w:val="000000"/>
          <w:sz w:val="28"/>
          <w:szCs w:val="28"/>
        </w:rPr>
        <w:t xml:space="preserve">, </w:t>
      </w:r>
      <w:r w:rsidRPr="001B718F">
        <w:rPr>
          <w:color w:val="000000"/>
          <w:sz w:val="28"/>
          <w:szCs w:val="28"/>
        </w:rPr>
        <w:t>извлекать из текста необходимую информацию; игн</w:t>
      </w:r>
      <w:r w:rsidR="004C2E98">
        <w:rPr>
          <w:color w:val="000000"/>
          <w:sz w:val="28"/>
          <w:szCs w:val="28"/>
        </w:rPr>
        <w:t xml:space="preserve">орировать ненужную информацию; </w:t>
      </w:r>
      <w:r w:rsidRPr="001B718F">
        <w:rPr>
          <w:color w:val="000000"/>
          <w:sz w:val="28"/>
          <w:szCs w:val="28"/>
        </w:rPr>
        <w:t>соотносить развернутый текст и его основную мысль, высказанную с помощью заголовка.</w:t>
      </w:r>
      <w:r>
        <w:rPr>
          <w:color w:val="000000"/>
          <w:sz w:val="28"/>
          <w:szCs w:val="28"/>
        </w:rPr>
        <w:t xml:space="preserve"> </w:t>
      </w:r>
      <w:proofErr w:type="gramEnd"/>
    </w:p>
    <w:p w:rsidR="000C11CA" w:rsidRPr="001B718F" w:rsidRDefault="000C11CA" w:rsidP="000C11CA">
      <w:pPr>
        <w:autoSpaceDE w:val="0"/>
        <w:autoSpaceDN w:val="0"/>
        <w:adjustRightInd w:val="0"/>
        <w:jc w:val="both"/>
        <w:rPr>
          <w:color w:val="000000"/>
          <w:sz w:val="28"/>
          <w:szCs w:val="28"/>
        </w:rPr>
      </w:pPr>
      <w:r>
        <w:rPr>
          <w:color w:val="000000"/>
          <w:sz w:val="28"/>
          <w:szCs w:val="28"/>
        </w:rPr>
        <w:t>Участники экзамена в основном справляются с разделом «Лексика и грамматика».</w:t>
      </w:r>
    </w:p>
    <w:p w:rsidR="000C11CA" w:rsidRPr="00FE4AFA" w:rsidRDefault="000C11CA" w:rsidP="000C11CA">
      <w:pPr>
        <w:pStyle w:val="a3"/>
        <w:spacing w:after="0" w:line="240" w:lineRule="auto"/>
        <w:ind w:left="0" w:firstLine="708"/>
        <w:jc w:val="both"/>
        <w:rPr>
          <w:rFonts w:ascii="Times New Roman" w:hAnsi="Times New Roman"/>
          <w:i/>
          <w:sz w:val="28"/>
          <w:szCs w:val="28"/>
          <w:lang w:eastAsia="ru-RU"/>
        </w:rPr>
      </w:pPr>
      <w:r>
        <w:rPr>
          <w:rFonts w:ascii="Times New Roman" w:hAnsi="Times New Roman"/>
          <w:sz w:val="28"/>
          <w:szCs w:val="28"/>
          <w:lang w:eastAsia="ru-RU"/>
        </w:rPr>
        <w:t xml:space="preserve">2. </w:t>
      </w:r>
      <w:r w:rsidRPr="00FE4AFA">
        <w:rPr>
          <w:rFonts w:ascii="Times New Roman" w:hAnsi="Times New Roman"/>
          <w:i/>
          <w:sz w:val="28"/>
          <w:szCs w:val="28"/>
          <w:lang w:eastAsia="ru-RU"/>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0C11CA" w:rsidRDefault="000C11CA" w:rsidP="004C2E98">
      <w:pPr>
        <w:autoSpaceDE w:val="0"/>
        <w:autoSpaceDN w:val="0"/>
        <w:adjustRightInd w:val="0"/>
        <w:ind w:firstLine="567"/>
        <w:jc w:val="both"/>
        <w:rPr>
          <w:color w:val="000000"/>
          <w:sz w:val="28"/>
          <w:szCs w:val="28"/>
        </w:rPr>
      </w:pPr>
      <w:r w:rsidRPr="001B718F">
        <w:rPr>
          <w:color w:val="000000"/>
          <w:sz w:val="28"/>
          <w:szCs w:val="28"/>
        </w:rPr>
        <w:t>Требуют совершенствования следующие умения</w:t>
      </w:r>
      <w:r>
        <w:rPr>
          <w:color w:val="000000"/>
          <w:sz w:val="28"/>
          <w:szCs w:val="28"/>
        </w:rPr>
        <w:t xml:space="preserve"> чтения</w:t>
      </w:r>
      <w:r w:rsidRPr="001B718F">
        <w:rPr>
          <w:color w:val="000000"/>
          <w:sz w:val="28"/>
          <w:szCs w:val="28"/>
        </w:rPr>
        <w:t>: извлекать основную информацию из прочитанного текста</w:t>
      </w:r>
      <w:r>
        <w:rPr>
          <w:color w:val="000000"/>
          <w:sz w:val="28"/>
          <w:szCs w:val="28"/>
        </w:rPr>
        <w:t>.</w:t>
      </w:r>
    </w:p>
    <w:p w:rsidR="000C11CA" w:rsidRDefault="000C11CA" w:rsidP="004C2E98">
      <w:pPr>
        <w:autoSpaceDE w:val="0"/>
        <w:autoSpaceDN w:val="0"/>
        <w:adjustRightInd w:val="0"/>
        <w:ind w:firstLine="567"/>
        <w:jc w:val="both"/>
        <w:rPr>
          <w:color w:val="000000"/>
          <w:sz w:val="28"/>
          <w:szCs w:val="28"/>
        </w:rPr>
      </w:pPr>
      <w:r>
        <w:rPr>
          <w:color w:val="000000"/>
          <w:sz w:val="28"/>
          <w:szCs w:val="28"/>
        </w:rPr>
        <w:t xml:space="preserve">В разделе «Письмо» в задании 39 «личное письмо» более тщательной проработки требует критерий «Организация текста» и «языковое оформление». В задании 40 «Развернутое высказывание с элементами рассуждения» вызывает вопросы критерий «решение коммуникативной задачи» в аспекте правильного определения проблемы. Остальные низкие результаты по этому заданию определены тем, что в случае невыполнения критерия РКЗ обнуляются все остальные результаты. </w:t>
      </w:r>
    </w:p>
    <w:p w:rsidR="000C11CA" w:rsidRPr="006B46FE" w:rsidRDefault="000C11CA" w:rsidP="004C2E98">
      <w:pPr>
        <w:autoSpaceDE w:val="0"/>
        <w:autoSpaceDN w:val="0"/>
        <w:adjustRightInd w:val="0"/>
        <w:ind w:firstLine="567"/>
        <w:jc w:val="both"/>
        <w:rPr>
          <w:color w:val="000000"/>
          <w:sz w:val="28"/>
          <w:szCs w:val="28"/>
        </w:rPr>
      </w:pPr>
      <w:r w:rsidRPr="006B46FE">
        <w:rPr>
          <w:color w:val="000000"/>
          <w:sz w:val="28"/>
          <w:szCs w:val="28"/>
        </w:rPr>
        <w:t>В</w:t>
      </w:r>
      <w:r>
        <w:rPr>
          <w:color w:val="000000"/>
          <w:sz w:val="28"/>
          <w:szCs w:val="28"/>
        </w:rPr>
        <w:t xml:space="preserve"> устной части особого внимания</w:t>
      </w:r>
      <w:r w:rsidRPr="006B46FE">
        <w:rPr>
          <w:color w:val="000000"/>
          <w:sz w:val="28"/>
          <w:szCs w:val="28"/>
        </w:rPr>
        <w:t xml:space="preserve"> заслуживает подготовка к устному диалогу-расспросу и заданию 3-4</w:t>
      </w:r>
      <w:r w:rsidR="00E27EF9">
        <w:rPr>
          <w:color w:val="000000"/>
          <w:sz w:val="28"/>
          <w:szCs w:val="28"/>
        </w:rPr>
        <w:t>,</w:t>
      </w:r>
      <w:r w:rsidRPr="006B46FE">
        <w:rPr>
          <w:color w:val="000000"/>
          <w:sz w:val="28"/>
          <w:szCs w:val="28"/>
        </w:rPr>
        <w:t xml:space="preserve"> особенно в части языкового оформления. В целом не сформирован гибкий грамматический и лексический навык в неподготовленных заданиях продуктивного характера</w:t>
      </w:r>
      <w:r>
        <w:rPr>
          <w:color w:val="000000"/>
          <w:sz w:val="28"/>
          <w:szCs w:val="28"/>
        </w:rPr>
        <w:t xml:space="preserve">, </w:t>
      </w:r>
      <w:r w:rsidRPr="006B46FE">
        <w:rPr>
          <w:color w:val="000000"/>
          <w:sz w:val="28"/>
          <w:szCs w:val="28"/>
        </w:rPr>
        <w:t>языковая компетенция сформирована на недостаточном уровне (рецептивные умения сформированы лучше, чем продуктивные).</w:t>
      </w:r>
    </w:p>
    <w:p w:rsidR="000C11CA" w:rsidRPr="004C2E98" w:rsidRDefault="000C11CA" w:rsidP="004C2E98">
      <w:pPr>
        <w:autoSpaceDE w:val="0"/>
        <w:autoSpaceDN w:val="0"/>
        <w:adjustRightInd w:val="0"/>
        <w:ind w:firstLine="567"/>
        <w:jc w:val="both"/>
        <w:rPr>
          <w:color w:val="000000"/>
          <w:sz w:val="28"/>
          <w:szCs w:val="28"/>
        </w:rPr>
      </w:pPr>
      <w:r w:rsidRPr="004C2E98">
        <w:rPr>
          <w:color w:val="000000"/>
          <w:sz w:val="28"/>
          <w:szCs w:val="28"/>
        </w:rPr>
        <w:t xml:space="preserve">3. </w:t>
      </w:r>
      <w:r w:rsidRPr="00FE4AFA">
        <w:rPr>
          <w:i/>
          <w:color w:val="000000"/>
          <w:sz w:val="28"/>
          <w:szCs w:val="28"/>
        </w:rPr>
        <w:t>Изменения успешности выполнения заданий разных лет по одной теме / проверяемому умению, виду деятельности (если это возможно сделать).</w:t>
      </w:r>
    </w:p>
    <w:p w:rsidR="000C11CA" w:rsidRPr="004C2E98" w:rsidRDefault="000C11CA" w:rsidP="004C2E98">
      <w:pPr>
        <w:autoSpaceDE w:val="0"/>
        <w:autoSpaceDN w:val="0"/>
        <w:adjustRightInd w:val="0"/>
        <w:ind w:firstLine="567"/>
        <w:jc w:val="both"/>
        <w:rPr>
          <w:color w:val="000000"/>
          <w:sz w:val="28"/>
          <w:szCs w:val="28"/>
        </w:rPr>
      </w:pPr>
      <w:r w:rsidRPr="004C2E98">
        <w:rPr>
          <w:color w:val="000000"/>
          <w:sz w:val="28"/>
          <w:szCs w:val="28"/>
        </w:rPr>
        <w:t xml:space="preserve">Число выпускников, не набравших минимального количества баллов, в 2017 г. составило 3 человека (в 2016 году – все участники преодолели минимальный порог).  </w:t>
      </w:r>
    </w:p>
    <w:p w:rsidR="000C11CA" w:rsidRPr="004C2E98" w:rsidRDefault="000C11CA" w:rsidP="004C2E98">
      <w:pPr>
        <w:autoSpaceDE w:val="0"/>
        <w:autoSpaceDN w:val="0"/>
        <w:adjustRightInd w:val="0"/>
        <w:ind w:firstLine="567"/>
        <w:jc w:val="both"/>
        <w:rPr>
          <w:color w:val="000000"/>
          <w:sz w:val="28"/>
          <w:szCs w:val="28"/>
        </w:rPr>
      </w:pPr>
      <w:r w:rsidRPr="004C2E98">
        <w:rPr>
          <w:color w:val="000000"/>
          <w:sz w:val="28"/>
          <w:szCs w:val="28"/>
        </w:rPr>
        <w:t xml:space="preserve">Несколько вырос процент выполнения задания базового уровня (Понимание основного содержания прослушанного текста): с 40,4% в 2016 </w:t>
      </w:r>
      <w:r w:rsidR="004C2E98">
        <w:rPr>
          <w:color w:val="000000"/>
          <w:sz w:val="28"/>
          <w:szCs w:val="28"/>
        </w:rPr>
        <w:t>году до 61,2% в 2017 году.</w:t>
      </w:r>
      <w:r w:rsidRPr="004C2E98">
        <w:rPr>
          <w:color w:val="000000"/>
          <w:sz w:val="28"/>
          <w:szCs w:val="28"/>
        </w:rPr>
        <w:t xml:space="preserve"> </w:t>
      </w:r>
    </w:p>
    <w:p w:rsidR="000C11CA" w:rsidRPr="004C2E98" w:rsidRDefault="000C11CA" w:rsidP="004C2E98">
      <w:pPr>
        <w:autoSpaceDE w:val="0"/>
        <w:autoSpaceDN w:val="0"/>
        <w:adjustRightInd w:val="0"/>
        <w:ind w:firstLine="567"/>
        <w:jc w:val="both"/>
        <w:rPr>
          <w:color w:val="000000"/>
          <w:sz w:val="28"/>
          <w:szCs w:val="28"/>
        </w:rPr>
      </w:pPr>
      <w:r w:rsidRPr="004C2E98">
        <w:rPr>
          <w:color w:val="000000"/>
          <w:sz w:val="28"/>
          <w:szCs w:val="28"/>
        </w:rPr>
        <w:t xml:space="preserve">В разделе «Чтение» понимание основного содержания текста (задание базового уровня) все еще представляет проблему для чуть более половины участников (процент выполнения 48,3%). </w:t>
      </w:r>
      <w:proofErr w:type="gramStart"/>
      <w:r w:rsidRPr="004C2E98">
        <w:rPr>
          <w:color w:val="000000"/>
          <w:sz w:val="28"/>
          <w:szCs w:val="28"/>
        </w:rPr>
        <w:t xml:space="preserve">В прошлом году с данным заданием </w:t>
      </w:r>
      <w:r w:rsidRPr="004C2E98">
        <w:rPr>
          <w:color w:val="000000"/>
          <w:sz w:val="28"/>
          <w:szCs w:val="28"/>
        </w:rPr>
        <w:lastRenderedPageBreak/>
        <w:t>справились 60,2 %).</w:t>
      </w:r>
      <w:proofErr w:type="gramEnd"/>
      <w:r w:rsidRPr="004C2E98">
        <w:rPr>
          <w:color w:val="000000"/>
          <w:sz w:val="28"/>
          <w:szCs w:val="28"/>
        </w:rPr>
        <w:t xml:space="preserve"> А вот результат в задании повышенного уровня сложности (Понимание структурно-смысловых связей текста)  в 2017 году улучшен более чем в полтора раза с 44,6 % до 75 %.</w:t>
      </w:r>
    </w:p>
    <w:p w:rsidR="000C11CA" w:rsidRPr="004C2E98" w:rsidRDefault="000C11CA" w:rsidP="004C2E98">
      <w:pPr>
        <w:autoSpaceDE w:val="0"/>
        <w:autoSpaceDN w:val="0"/>
        <w:adjustRightInd w:val="0"/>
        <w:ind w:firstLine="567"/>
        <w:jc w:val="both"/>
        <w:rPr>
          <w:color w:val="000000"/>
          <w:sz w:val="28"/>
          <w:szCs w:val="28"/>
        </w:rPr>
      </w:pPr>
      <w:r w:rsidRPr="004C2E98">
        <w:rPr>
          <w:color w:val="000000"/>
          <w:sz w:val="28"/>
          <w:szCs w:val="28"/>
        </w:rPr>
        <w:t>В большинстве заданий высокого уровня на полное понимание информации в тексте (12,13,14,15,17,18) участники демонстрируют стабильно высокий результат в диапазоне 60,6 - 75,9%, однако следует обратить внимание на то, что средний процент выполнения снизился на 7 процентов по сравнению с прошлым годом.</w:t>
      </w:r>
    </w:p>
    <w:p w:rsidR="000C11CA" w:rsidRPr="004C2E98" w:rsidRDefault="000C11CA" w:rsidP="004C2E98">
      <w:pPr>
        <w:autoSpaceDE w:val="0"/>
        <w:autoSpaceDN w:val="0"/>
        <w:adjustRightInd w:val="0"/>
        <w:ind w:firstLine="567"/>
        <w:jc w:val="both"/>
        <w:rPr>
          <w:color w:val="000000"/>
          <w:sz w:val="28"/>
          <w:szCs w:val="28"/>
        </w:rPr>
      </w:pPr>
      <w:r w:rsidRPr="001431D9">
        <w:rPr>
          <w:color w:val="000000"/>
          <w:sz w:val="28"/>
          <w:szCs w:val="28"/>
        </w:rPr>
        <w:t>В развернутом высказывании с элементами рассуждения (зад. 40) «Решение коммуникативной задачи» составило всего 17% в среднем (в прошлом году - 31,1%)</w:t>
      </w:r>
      <w:r>
        <w:rPr>
          <w:color w:val="000000"/>
          <w:sz w:val="28"/>
          <w:szCs w:val="28"/>
        </w:rPr>
        <w:t>.</w:t>
      </w:r>
    </w:p>
    <w:p w:rsidR="004C2E98" w:rsidRDefault="000C11CA" w:rsidP="004C2E98">
      <w:pPr>
        <w:autoSpaceDE w:val="0"/>
        <w:autoSpaceDN w:val="0"/>
        <w:adjustRightInd w:val="0"/>
        <w:ind w:firstLine="567"/>
        <w:jc w:val="both"/>
        <w:rPr>
          <w:color w:val="000000"/>
          <w:sz w:val="28"/>
          <w:szCs w:val="28"/>
        </w:rPr>
      </w:pPr>
      <w:r>
        <w:rPr>
          <w:color w:val="000000"/>
          <w:sz w:val="28"/>
          <w:szCs w:val="28"/>
        </w:rPr>
        <w:t xml:space="preserve">4. </w:t>
      </w:r>
      <w:r w:rsidRPr="00FE4AFA">
        <w:rPr>
          <w:i/>
          <w:color w:val="000000"/>
          <w:sz w:val="28"/>
          <w:szCs w:val="28"/>
        </w:rPr>
        <w:t>Предложения по совершенствованию методики обучения школьников по выявленным «проблемным» элементам содержания и видам деятельности:</w:t>
      </w:r>
      <w:r>
        <w:rPr>
          <w:color w:val="000000"/>
          <w:sz w:val="28"/>
          <w:szCs w:val="28"/>
        </w:rPr>
        <w:t xml:space="preserve"> </w:t>
      </w:r>
    </w:p>
    <w:p w:rsidR="004C2E98" w:rsidRDefault="004C2E98" w:rsidP="004C2E98">
      <w:pPr>
        <w:autoSpaceDE w:val="0"/>
        <w:autoSpaceDN w:val="0"/>
        <w:adjustRightInd w:val="0"/>
        <w:ind w:firstLine="567"/>
        <w:jc w:val="both"/>
        <w:rPr>
          <w:color w:val="000000"/>
          <w:sz w:val="28"/>
          <w:szCs w:val="28"/>
        </w:rPr>
      </w:pPr>
      <w:r>
        <w:rPr>
          <w:color w:val="000000"/>
          <w:sz w:val="28"/>
          <w:szCs w:val="28"/>
        </w:rPr>
        <w:t>-</w:t>
      </w:r>
      <w:r w:rsidR="000C11CA">
        <w:rPr>
          <w:color w:val="000000"/>
          <w:sz w:val="28"/>
          <w:szCs w:val="28"/>
        </w:rPr>
        <w:t>уделять больше внимания развитию метапредметных умений выпускников</w:t>
      </w:r>
      <w:r>
        <w:rPr>
          <w:color w:val="000000"/>
          <w:sz w:val="28"/>
          <w:szCs w:val="28"/>
        </w:rPr>
        <w:t>;</w:t>
      </w:r>
    </w:p>
    <w:p w:rsidR="004C2E98" w:rsidRDefault="004C2E98" w:rsidP="004C2E98">
      <w:pPr>
        <w:autoSpaceDE w:val="0"/>
        <w:autoSpaceDN w:val="0"/>
        <w:adjustRightInd w:val="0"/>
        <w:ind w:firstLine="567"/>
        <w:jc w:val="both"/>
        <w:rPr>
          <w:color w:val="000000"/>
          <w:sz w:val="28"/>
          <w:szCs w:val="28"/>
        </w:rPr>
      </w:pPr>
      <w:r>
        <w:rPr>
          <w:color w:val="000000"/>
          <w:sz w:val="28"/>
          <w:szCs w:val="28"/>
        </w:rPr>
        <w:t>-</w:t>
      </w:r>
      <w:r w:rsidR="000C11CA">
        <w:rPr>
          <w:color w:val="000000"/>
          <w:sz w:val="28"/>
          <w:szCs w:val="28"/>
        </w:rPr>
        <w:t>реализовывать компетентностн</w:t>
      </w:r>
      <w:proofErr w:type="gramStart"/>
      <w:r w:rsidR="000C11CA">
        <w:rPr>
          <w:color w:val="000000"/>
          <w:sz w:val="28"/>
          <w:szCs w:val="28"/>
        </w:rPr>
        <w:t>о-</w:t>
      </w:r>
      <w:proofErr w:type="gramEnd"/>
      <w:r w:rsidR="000C11CA">
        <w:rPr>
          <w:color w:val="000000"/>
          <w:sz w:val="28"/>
          <w:szCs w:val="28"/>
        </w:rPr>
        <w:t xml:space="preserve"> деятельностный подх</w:t>
      </w:r>
      <w:r>
        <w:rPr>
          <w:color w:val="000000"/>
          <w:sz w:val="28"/>
          <w:szCs w:val="28"/>
        </w:rPr>
        <w:t>од на уроках иностранного языка;</w:t>
      </w:r>
    </w:p>
    <w:p w:rsidR="000C11CA" w:rsidRPr="00E921E5" w:rsidRDefault="004C2E98" w:rsidP="004C2E98">
      <w:pPr>
        <w:autoSpaceDE w:val="0"/>
        <w:autoSpaceDN w:val="0"/>
        <w:adjustRightInd w:val="0"/>
        <w:ind w:firstLine="567"/>
        <w:jc w:val="both"/>
        <w:rPr>
          <w:color w:val="000000"/>
          <w:sz w:val="28"/>
          <w:szCs w:val="28"/>
        </w:rPr>
      </w:pPr>
      <w:r>
        <w:rPr>
          <w:color w:val="000000"/>
          <w:sz w:val="28"/>
          <w:szCs w:val="28"/>
        </w:rPr>
        <w:t>-</w:t>
      </w:r>
      <w:r w:rsidR="000C11CA">
        <w:rPr>
          <w:color w:val="000000"/>
          <w:sz w:val="28"/>
          <w:szCs w:val="28"/>
        </w:rPr>
        <w:t>формировать иноязычную коммуникативную компетенцию во всех ее составляющих, а не заниматься лишь тренировкой навыков, больше внимания уделять продуктивным заданиям, развивать спонтанную речь.</w:t>
      </w:r>
    </w:p>
    <w:p w:rsidR="00FE4AFA" w:rsidRDefault="000C11CA" w:rsidP="004C2E98">
      <w:pPr>
        <w:autoSpaceDE w:val="0"/>
        <w:autoSpaceDN w:val="0"/>
        <w:adjustRightInd w:val="0"/>
        <w:ind w:firstLine="567"/>
        <w:jc w:val="both"/>
        <w:rPr>
          <w:color w:val="000000"/>
          <w:sz w:val="28"/>
          <w:szCs w:val="28"/>
        </w:rPr>
      </w:pPr>
      <w:proofErr w:type="gramStart"/>
      <w:r w:rsidRPr="004C2E98">
        <w:rPr>
          <w:color w:val="000000"/>
          <w:sz w:val="28"/>
          <w:szCs w:val="28"/>
        </w:rPr>
        <w:t xml:space="preserve">5. </w:t>
      </w:r>
      <w:r w:rsidRPr="00FE4AFA">
        <w:rPr>
          <w:i/>
          <w:color w:val="000000"/>
          <w:sz w:val="28"/>
          <w:szCs w:val="28"/>
        </w:rPr>
        <w:t>по совершенствованию методики преподавания предмета в субъекте РФ</w:t>
      </w:r>
      <w:r w:rsidRPr="004C2E98">
        <w:rPr>
          <w:color w:val="000000"/>
          <w:sz w:val="28"/>
          <w:szCs w:val="28"/>
        </w:rPr>
        <w:t xml:space="preserve">: </w:t>
      </w:r>
      <w:r>
        <w:rPr>
          <w:color w:val="000000"/>
          <w:sz w:val="28"/>
          <w:szCs w:val="28"/>
        </w:rPr>
        <w:t>уделять больше внимания развитию метапредметных умений выпускников, в частности: проблематизации, формулировке аргументов и контраргументов, выражения своего мнения, постановке содержательных вопросов, действию по шаблону и инструкции, по предложенному плану и т.п., что потребует объединения усилий учителей разных предметов, личностных знаний и умений (ответственности, самостоятельности, внимательности, эрудиции);</w:t>
      </w:r>
      <w:proofErr w:type="gramEnd"/>
      <w:r>
        <w:rPr>
          <w:color w:val="000000"/>
          <w:sz w:val="28"/>
          <w:szCs w:val="28"/>
        </w:rPr>
        <w:t xml:space="preserve"> реализовывать компетентностно-деятельностный подход на уроках иностранного языка, формировать иноязычную коммуникативную компетенцию во всех ее составляющих, а не заниматься лишь тренировкой навыков, больше внимания уделять продуктивным заданиям.</w:t>
      </w:r>
    </w:p>
    <w:p w:rsidR="000C11CA" w:rsidRPr="00DD2F53" w:rsidRDefault="000C11CA" w:rsidP="004C2E98">
      <w:pPr>
        <w:autoSpaceDE w:val="0"/>
        <w:autoSpaceDN w:val="0"/>
        <w:adjustRightInd w:val="0"/>
        <w:ind w:firstLine="567"/>
        <w:jc w:val="both"/>
        <w:rPr>
          <w:smallCaps/>
        </w:rPr>
      </w:pPr>
      <w:r w:rsidRPr="004C2E98">
        <w:rPr>
          <w:color w:val="000000"/>
          <w:sz w:val="28"/>
          <w:szCs w:val="28"/>
        </w:rPr>
        <w:t xml:space="preserve">6. </w:t>
      </w:r>
      <w:proofErr w:type="gramStart"/>
      <w:r w:rsidRPr="00FE4AFA">
        <w:rPr>
          <w:i/>
          <w:color w:val="000000"/>
          <w:sz w:val="28"/>
          <w:szCs w:val="28"/>
        </w:rPr>
        <w:t>По совершенствованию КИМ ЕГЭ по предмету</w:t>
      </w:r>
      <w:r w:rsidRPr="004C2E98">
        <w:rPr>
          <w:color w:val="000000"/>
          <w:sz w:val="28"/>
          <w:szCs w:val="28"/>
        </w:rPr>
        <w:t xml:space="preserve"> (в том числе и по совершенствованию критериев оценивания заданий с развернутым ответом): рассмотреть возможность внесения изменений в механизм назначения на проверку работ устной части (выделения третьих проверок, выделение на третью проверку отдельных критериев, по которым не согласились первый-второй эксперт</w:t>
      </w:r>
      <w:r>
        <w:rPr>
          <w:sz w:val="28"/>
          <w:szCs w:val="28"/>
        </w:rPr>
        <w:t>, чтобы избежать третьей проверки работы по всем критериям).</w:t>
      </w:r>
      <w:proofErr w:type="gramEnd"/>
    </w:p>
    <w:p w:rsidR="000C11CA" w:rsidRPr="004C2E98" w:rsidRDefault="000C11CA" w:rsidP="004C2E98">
      <w:pPr>
        <w:pStyle w:val="3"/>
        <w:spacing w:before="120"/>
        <w:ind w:left="374"/>
        <w:jc w:val="both"/>
        <w:rPr>
          <w:rFonts w:ascii="Times New Roman" w:hAnsi="Times New Roman"/>
          <w:b w:val="0"/>
          <w:smallCaps/>
          <w:color w:val="auto"/>
          <w:sz w:val="28"/>
          <w:szCs w:val="28"/>
        </w:rPr>
      </w:pPr>
      <w:r w:rsidRPr="004C2E98">
        <w:rPr>
          <w:rFonts w:ascii="Times New Roman" w:hAnsi="Times New Roman"/>
          <w:smallCaps/>
          <w:color w:val="auto"/>
          <w:sz w:val="28"/>
          <w:szCs w:val="28"/>
        </w:rPr>
        <w:t>5. РЕКОМЕНДАЦИИ:</w:t>
      </w:r>
    </w:p>
    <w:p w:rsidR="000C11CA" w:rsidRPr="004C2E98" w:rsidRDefault="000C11CA" w:rsidP="004C2E98">
      <w:pPr>
        <w:autoSpaceDE w:val="0"/>
        <w:autoSpaceDN w:val="0"/>
        <w:adjustRightInd w:val="0"/>
        <w:ind w:firstLine="567"/>
        <w:jc w:val="both"/>
        <w:rPr>
          <w:color w:val="000000"/>
          <w:sz w:val="28"/>
          <w:szCs w:val="28"/>
        </w:rPr>
      </w:pPr>
      <w:r w:rsidRPr="00D83576">
        <w:rPr>
          <w:color w:val="000000"/>
          <w:sz w:val="28"/>
          <w:szCs w:val="28"/>
        </w:rPr>
        <w:t xml:space="preserve">При обучении аудированию необходимо совершенствования умения: отделять главную информацию </w:t>
      </w:r>
      <w:proofErr w:type="gramStart"/>
      <w:r w:rsidRPr="00D83576">
        <w:rPr>
          <w:color w:val="000000"/>
          <w:sz w:val="28"/>
          <w:szCs w:val="28"/>
        </w:rPr>
        <w:t>от</w:t>
      </w:r>
      <w:proofErr w:type="gramEnd"/>
      <w:r w:rsidRPr="00D83576">
        <w:rPr>
          <w:color w:val="000000"/>
          <w:sz w:val="28"/>
          <w:szCs w:val="28"/>
        </w:rPr>
        <w:t xml:space="preserve"> </w:t>
      </w:r>
      <w:proofErr w:type="gramStart"/>
      <w:r w:rsidRPr="00D83576">
        <w:rPr>
          <w:color w:val="000000"/>
          <w:sz w:val="28"/>
          <w:szCs w:val="28"/>
        </w:rPr>
        <w:t>второстепенной</w:t>
      </w:r>
      <w:proofErr w:type="gramEnd"/>
      <w:r w:rsidRPr="00D83576">
        <w:rPr>
          <w:color w:val="000000"/>
          <w:sz w:val="28"/>
          <w:szCs w:val="28"/>
        </w:rPr>
        <w:t xml:space="preserve">; игнорировать незнакомые слова и применять языковую догадку; находить правильный ответ по ключевым словам в утверждениях и текстах; а не стремиться понять значение каждого слова, пытаться извлечь информацию из аудиотекста, опираясь на смысловые вехи. При подготовке к данному разделу можно </w:t>
      </w:r>
      <w:r w:rsidRPr="004C2E98">
        <w:rPr>
          <w:color w:val="000000"/>
          <w:sz w:val="28"/>
          <w:szCs w:val="28"/>
        </w:rPr>
        <w:t>рекомендовать</w:t>
      </w:r>
      <w:r w:rsidRPr="00D83576">
        <w:rPr>
          <w:color w:val="000000"/>
          <w:sz w:val="28"/>
          <w:szCs w:val="28"/>
        </w:rPr>
        <w:t xml:space="preserve">: развивать механизмы аудирования: фонематический слух, кратковременную и </w:t>
      </w:r>
      <w:r w:rsidRPr="00D83576">
        <w:rPr>
          <w:color w:val="000000"/>
          <w:sz w:val="28"/>
          <w:szCs w:val="28"/>
        </w:rPr>
        <w:lastRenderedPageBreak/>
        <w:t xml:space="preserve">долговременную память, вероятностное прогнозирование, осмысление, механизмы эквивалентных замен; научиться определять, какие умения проверяются в конкретных заданиях и какие стратегии выполнения следует применить; научиться </w:t>
      </w:r>
      <w:proofErr w:type="gramStart"/>
      <w:r w:rsidRPr="00D83576">
        <w:rPr>
          <w:color w:val="000000"/>
          <w:sz w:val="28"/>
          <w:szCs w:val="28"/>
        </w:rPr>
        <w:t>правильно</w:t>
      </w:r>
      <w:proofErr w:type="gramEnd"/>
      <w:r w:rsidRPr="00D83576">
        <w:rPr>
          <w:color w:val="000000"/>
          <w:sz w:val="28"/>
          <w:szCs w:val="28"/>
        </w:rPr>
        <w:t xml:space="preserve"> выделять ключевые слова и фразы в те</w:t>
      </w:r>
      <w:r>
        <w:rPr>
          <w:color w:val="000000"/>
          <w:sz w:val="28"/>
          <w:szCs w:val="28"/>
        </w:rPr>
        <w:t xml:space="preserve">кстах, утверждениях и вопросах; </w:t>
      </w:r>
      <w:r w:rsidRPr="00D83576">
        <w:rPr>
          <w:color w:val="000000"/>
          <w:sz w:val="28"/>
          <w:szCs w:val="28"/>
        </w:rPr>
        <w:t>стремиться сосредоточиться на главном в тексте и стараться запомнить главные блоки информации, испол</w:t>
      </w:r>
      <w:r>
        <w:rPr>
          <w:color w:val="000000"/>
          <w:sz w:val="28"/>
          <w:szCs w:val="28"/>
        </w:rPr>
        <w:t xml:space="preserve">ьзуя разные приемы запоминания; </w:t>
      </w:r>
      <w:r w:rsidRPr="00D83576">
        <w:rPr>
          <w:color w:val="000000"/>
          <w:sz w:val="28"/>
          <w:szCs w:val="28"/>
        </w:rPr>
        <w:t>пытаться предугадать, о чем будет идти речь дальше в тексте, а затем проверять свои прогнозы во время прослушивания</w:t>
      </w:r>
      <w:r>
        <w:rPr>
          <w:color w:val="000000"/>
          <w:sz w:val="28"/>
          <w:szCs w:val="28"/>
        </w:rPr>
        <w:t xml:space="preserve">. </w:t>
      </w:r>
    </w:p>
    <w:p w:rsidR="004C2E98" w:rsidRDefault="000C11CA" w:rsidP="004C2E98">
      <w:pPr>
        <w:autoSpaceDE w:val="0"/>
        <w:autoSpaceDN w:val="0"/>
        <w:adjustRightInd w:val="0"/>
        <w:ind w:firstLine="567"/>
        <w:jc w:val="both"/>
        <w:rPr>
          <w:color w:val="000000"/>
          <w:sz w:val="28"/>
          <w:szCs w:val="28"/>
        </w:rPr>
      </w:pPr>
      <w:proofErr w:type="gramStart"/>
      <w:r w:rsidRPr="00D667EC">
        <w:rPr>
          <w:color w:val="000000"/>
          <w:sz w:val="28"/>
          <w:szCs w:val="28"/>
        </w:rPr>
        <w:t>При подготовке к выполнению заданий раздела «Чтение» рекомендуется: развивать механизмы чтения: кратковременную и долговременную память, вероятностное прогнозирование, осмысление, механизмы эквивалентных замен;  применять разные виды чтения и приемы работы с аутентичными текстами; читать только первые фразы каждого абзаца, поскольку они дают общее представление о содержании текста, и определять основную идею каждого абзаца;</w:t>
      </w:r>
      <w:proofErr w:type="gramEnd"/>
      <w:r w:rsidRPr="00D667EC">
        <w:rPr>
          <w:color w:val="000000"/>
          <w:sz w:val="28"/>
          <w:szCs w:val="28"/>
        </w:rPr>
        <w:t xml:space="preserve">  читать только последнюю фразу каждого абзаца и определять, помогает ли она спрогнозировать содержание следующего абзаца; прочитав текст, мысленно восстановить основную информацию в памяти; обращать внимание на мелкие детали, так как неверные ответы могут содержать иную грамматическую форму или незначительно измененную информацию в тексте</w:t>
      </w:r>
      <w:r w:rsidR="004C2E98">
        <w:rPr>
          <w:color w:val="000000"/>
          <w:sz w:val="28"/>
          <w:szCs w:val="28"/>
        </w:rPr>
        <w:t xml:space="preserve">. </w:t>
      </w:r>
    </w:p>
    <w:p w:rsidR="000C11CA" w:rsidRPr="004C2E98" w:rsidRDefault="000C11CA" w:rsidP="004C2E98">
      <w:pPr>
        <w:autoSpaceDE w:val="0"/>
        <w:autoSpaceDN w:val="0"/>
        <w:adjustRightInd w:val="0"/>
        <w:ind w:firstLine="567"/>
        <w:jc w:val="both"/>
        <w:rPr>
          <w:color w:val="000000"/>
          <w:sz w:val="28"/>
          <w:szCs w:val="28"/>
        </w:rPr>
      </w:pPr>
      <w:r w:rsidRPr="00D667EC">
        <w:rPr>
          <w:color w:val="000000"/>
          <w:sz w:val="28"/>
          <w:szCs w:val="28"/>
        </w:rPr>
        <w:t xml:space="preserve">При подготовке к выполнению заданий раздела </w:t>
      </w:r>
      <w:r>
        <w:rPr>
          <w:color w:val="000000"/>
          <w:sz w:val="28"/>
          <w:szCs w:val="28"/>
        </w:rPr>
        <w:t>«Письмо», задание 39 «личное письмо» нужно обращать внимание на</w:t>
      </w:r>
      <w:r w:rsidRPr="00D667EC">
        <w:rPr>
          <w:color w:val="000000"/>
          <w:sz w:val="28"/>
          <w:szCs w:val="28"/>
        </w:rPr>
        <w:t xml:space="preserve"> содержательные части</w:t>
      </w:r>
      <w:r>
        <w:rPr>
          <w:color w:val="000000"/>
          <w:sz w:val="28"/>
          <w:szCs w:val="28"/>
        </w:rPr>
        <w:t xml:space="preserve">, которые обязательно </w:t>
      </w:r>
      <w:r w:rsidRPr="00D667EC">
        <w:rPr>
          <w:color w:val="000000"/>
          <w:sz w:val="28"/>
          <w:szCs w:val="28"/>
        </w:rPr>
        <w:t xml:space="preserve"> должны быть в </w:t>
      </w:r>
      <w:r>
        <w:rPr>
          <w:color w:val="000000"/>
          <w:sz w:val="28"/>
          <w:szCs w:val="28"/>
        </w:rPr>
        <w:t xml:space="preserve">личном письме, </w:t>
      </w:r>
      <w:r w:rsidRPr="00D667EC">
        <w:rPr>
          <w:color w:val="000000"/>
          <w:sz w:val="28"/>
          <w:szCs w:val="28"/>
        </w:rPr>
        <w:t xml:space="preserve"> </w:t>
      </w:r>
      <w:r>
        <w:rPr>
          <w:color w:val="000000"/>
          <w:sz w:val="28"/>
          <w:szCs w:val="28"/>
        </w:rPr>
        <w:t>разбирать  структуру</w:t>
      </w:r>
      <w:r w:rsidRPr="00D667EC">
        <w:rPr>
          <w:color w:val="000000"/>
          <w:sz w:val="28"/>
          <w:szCs w:val="28"/>
        </w:rPr>
        <w:t xml:space="preserve"> написанного по-английски личного письма, с чего начинается и чем заканчивается личное письмо</w:t>
      </w:r>
      <w:r>
        <w:rPr>
          <w:color w:val="000000"/>
          <w:sz w:val="28"/>
          <w:szCs w:val="28"/>
        </w:rPr>
        <w:t>. Необходимо составить набор клише и список слов-связок, обеспечивающих связность текста в соответствии с неформальным стилем. Рекомендуем тщательно разбирать письмо-стимул.</w:t>
      </w:r>
    </w:p>
    <w:p w:rsidR="000C11CA" w:rsidRPr="004C2E98" w:rsidRDefault="000C11CA" w:rsidP="004C2E98">
      <w:pPr>
        <w:autoSpaceDE w:val="0"/>
        <w:autoSpaceDN w:val="0"/>
        <w:adjustRightInd w:val="0"/>
        <w:ind w:firstLine="567"/>
        <w:jc w:val="both"/>
        <w:rPr>
          <w:color w:val="000000"/>
          <w:sz w:val="28"/>
          <w:szCs w:val="28"/>
        </w:rPr>
      </w:pPr>
      <w:proofErr w:type="gramStart"/>
      <w:r w:rsidRPr="0006231D">
        <w:rPr>
          <w:color w:val="000000"/>
          <w:sz w:val="28"/>
          <w:szCs w:val="28"/>
        </w:rPr>
        <w:t xml:space="preserve">При подготовке к заданию 40 можно рекомендовать: </w:t>
      </w:r>
      <w:r>
        <w:rPr>
          <w:color w:val="000000"/>
          <w:sz w:val="28"/>
          <w:szCs w:val="28"/>
        </w:rPr>
        <w:t>подробно</w:t>
      </w:r>
      <w:r w:rsidRPr="0006231D">
        <w:rPr>
          <w:color w:val="000000"/>
          <w:sz w:val="28"/>
          <w:szCs w:val="28"/>
        </w:rPr>
        <w:t xml:space="preserve"> </w:t>
      </w:r>
      <w:r>
        <w:rPr>
          <w:color w:val="000000"/>
          <w:sz w:val="28"/>
          <w:szCs w:val="28"/>
        </w:rPr>
        <w:t>анализировать</w:t>
      </w:r>
      <w:r w:rsidRPr="0006231D">
        <w:rPr>
          <w:color w:val="000000"/>
          <w:sz w:val="28"/>
          <w:szCs w:val="28"/>
        </w:rPr>
        <w:t xml:space="preserve"> инструкции задания и формата задания; </w:t>
      </w:r>
      <w:r>
        <w:rPr>
          <w:color w:val="000000"/>
          <w:sz w:val="28"/>
          <w:szCs w:val="28"/>
        </w:rPr>
        <w:t xml:space="preserve">определять проблему, заложенную в стимуле, </w:t>
      </w:r>
      <w:r w:rsidRPr="001B718F">
        <w:rPr>
          <w:color w:val="000000"/>
          <w:sz w:val="28"/>
          <w:szCs w:val="28"/>
        </w:rPr>
        <w:t>перефразировать предложенную в задании формулировку темы и указать ее проблемный характер</w:t>
      </w:r>
      <w:r>
        <w:rPr>
          <w:color w:val="000000"/>
          <w:sz w:val="28"/>
          <w:szCs w:val="28"/>
        </w:rPr>
        <w:t>,</w:t>
      </w:r>
      <w:r w:rsidRPr="004C2E98">
        <w:rPr>
          <w:color w:val="000000"/>
          <w:sz w:val="28"/>
          <w:szCs w:val="28"/>
        </w:rPr>
        <w:t xml:space="preserve"> </w:t>
      </w:r>
      <w:r>
        <w:rPr>
          <w:color w:val="000000"/>
          <w:sz w:val="28"/>
          <w:szCs w:val="28"/>
        </w:rPr>
        <w:t xml:space="preserve">составлять </w:t>
      </w:r>
      <w:r w:rsidRPr="004C2E98">
        <w:rPr>
          <w:color w:val="000000"/>
          <w:sz w:val="28"/>
          <w:szCs w:val="28"/>
        </w:rPr>
        <w:t>mind</w:t>
      </w:r>
      <w:r w:rsidRPr="001B718F">
        <w:rPr>
          <w:color w:val="000000"/>
          <w:sz w:val="28"/>
          <w:szCs w:val="28"/>
        </w:rPr>
        <w:t>-</w:t>
      </w:r>
      <w:r w:rsidRPr="004C2E98">
        <w:rPr>
          <w:color w:val="000000"/>
          <w:sz w:val="28"/>
          <w:szCs w:val="28"/>
        </w:rPr>
        <w:t>map</w:t>
      </w:r>
      <w:r w:rsidRPr="0006231D">
        <w:rPr>
          <w:color w:val="000000"/>
          <w:sz w:val="28"/>
          <w:szCs w:val="28"/>
        </w:rPr>
        <w:t xml:space="preserve"> </w:t>
      </w:r>
      <w:r>
        <w:rPr>
          <w:color w:val="000000"/>
          <w:sz w:val="28"/>
          <w:szCs w:val="28"/>
        </w:rPr>
        <w:t xml:space="preserve">к проблеме, </w:t>
      </w:r>
      <w:r w:rsidRPr="0006231D">
        <w:rPr>
          <w:color w:val="000000"/>
          <w:sz w:val="28"/>
          <w:szCs w:val="28"/>
        </w:rPr>
        <w:t xml:space="preserve">подбирать к плану ключевые слова и выражения; </w:t>
      </w:r>
      <w:r>
        <w:rPr>
          <w:color w:val="000000"/>
          <w:sz w:val="28"/>
          <w:szCs w:val="28"/>
        </w:rPr>
        <w:t>четко понимать</w:t>
      </w:r>
      <w:r w:rsidRPr="001B718F">
        <w:rPr>
          <w:color w:val="000000"/>
          <w:sz w:val="28"/>
          <w:szCs w:val="28"/>
        </w:rPr>
        <w:t>, что такое тезис, что такое аргумент, что такое пример, что такое контраргумент;</w:t>
      </w:r>
      <w:proofErr w:type="gramEnd"/>
    </w:p>
    <w:p w:rsidR="004C2E98" w:rsidRDefault="000C11CA" w:rsidP="004C2E98">
      <w:pPr>
        <w:autoSpaceDE w:val="0"/>
        <w:autoSpaceDN w:val="0"/>
        <w:adjustRightInd w:val="0"/>
        <w:ind w:firstLine="567"/>
        <w:jc w:val="both"/>
        <w:rPr>
          <w:color w:val="000000"/>
          <w:sz w:val="28"/>
          <w:szCs w:val="28"/>
        </w:rPr>
      </w:pPr>
      <w:r w:rsidRPr="004C2E98">
        <w:rPr>
          <w:color w:val="000000"/>
          <w:sz w:val="28"/>
          <w:szCs w:val="28"/>
        </w:rPr>
        <w:t xml:space="preserve">- по совершенствованию организации и методики преподавания предмета в субъекте РФ. </w:t>
      </w:r>
    </w:p>
    <w:p w:rsidR="007A74FB" w:rsidRPr="00632338" w:rsidRDefault="000C11CA" w:rsidP="004C2E98">
      <w:pPr>
        <w:autoSpaceDE w:val="0"/>
        <w:autoSpaceDN w:val="0"/>
        <w:adjustRightInd w:val="0"/>
        <w:ind w:firstLine="567"/>
        <w:jc w:val="both"/>
        <w:rPr>
          <w:sz w:val="28"/>
          <w:szCs w:val="28"/>
        </w:rPr>
      </w:pPr>
      <w:r w:rsidRPr="004C2E98">
        <w:rPr>
          <w:color w:val="000000"/>
          <w:sz w:val="28"/>
          <w:szCs w:val="28"/>
        </w:rPr>
        <w:t>Возможные направления повышения квалификации, как в системе дополнительного профессионального образования, так и через самообразование: формирование оценочной компетенции учителя иностранного языка, формирование универсальных учебных действий на уроках иностранного языке и в межпредметном взаимодействии, метапредметность в современной школе, внедрение рефлексивного подхода, стратегии обучения, подготовка обучающихся к устной части ЕГЭ по иностранным языкам</w:t>
      </w:r>
      <w:r w:rsidR="004C2E98">
        <w:rPr>
          <w:color w:val="000000"/>
          <w:sz w:val="28"/>
          <w:szCs w:val="28"/>
        </w:rPr>
        <w:t>.</w:t>
      </w:r>
    </w:p>
    <w:p w:rsidR="007A74FB" w:rsidRPr="00632338" w:rsidRDefault="007A74FB" w:rsidP="004C2E98">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lastRenderedPageBreak/>
        <w:t>6. СОСТАВИТЕЛИ ОТЧЕТА (</w:t>
      </w:r>
      <w:proofErr w:type="gramStart"/>
      <w:r w:rsidRPr="00632338">
        <w:rPr>
          <w:rFonts w:ascii="Times New Roman" w:hAnsi="Times New Roman"/>
          <w:smallCaps/>
          <w:color w:val="auto"/>
          <w:sz w:val="28"/>
          <w:szCs w:val="28"/>
        </w:rPr>
        <w:t>МЕТОДИЧЕСКОГО АНАЛИЗА</w:t>
      </w:r>
      <w:proofErr w:type="gramEnd"/>
      <w:r w:rsidRPr="00632338">
        <w:rPr>
          <w:rFonts w:ascii="Times New Roman" w:hAnsi="Times New Roman"/>
          <w:smallCaps/>
          <w:color w:val="auto"/>
          <w:sz w:val="28"/>
          <w:szCs w:val="28"/>
        </w:rPr>
        <w:t xml:space="preserve"> ПО </w:t>
      </w:r>
      <w:r w:rsidR="009F4F90">
        <w:rPr>
          <w:rFonts w:ascii="Times New Roman" w:hAnsi="Times New Roman"/>
          <w:smallCaps/>
          <w:color w:val="auto"/>
          <w:sz w:val="28"/>
          <w:szCs w:val="28"/>
        </w:rPr>
        <w:t>АНГЛИЙСКОМУ ЯЗЫКУ</w:t>
      </w:r>
      <w:r w:rsidRPr="00632338">
        <w:rPr>
          <w:rFonts w:ascii="Times New Roman" w:hAnsi="Times New Roman"/>
          <w:smallCaps/>
          <w:color w:val="auto"/>
          <w:sz w:val="28"/>
          <w:szCs w:val="28"/>
        </w:rPr>
        <w:t xml:space="preserve">): </w:t>
      </w:r>
    </w:p>
    <w:p w:rsidR="007A74FB" w:rsidRPr="00632338" w:rsidRDefault="007A74FB" w:rsidP="00767E99">
      <w:pPr>
        <w:ind w:firstLine="567"/>
        <w:jc w:val="both"/>
        <w:rPr>
          <w:sz w:val="28"/>
          <w:szCs w:val="28"/>
        </w:rPr>
      </w:pPr>
      <w:r w:rsidRPr="00632338">
        <w:rPr>
          <w:sz w:val="28"/>
          <w:szCs w:val="28"/>
        </w:rPr>
        <w:t>Наименование организации, проводящей анализ результатов ЕГЭ по предмету</w:t>
      </w:r>
      <w:r w:rsidR="00767E99">
        <w:rPr>
          <w:sz w:val="28"/>
          <w:szCs w:val="28"/>
        </w:rPr>
        <w:t>:</w:t>
      </w:r>
      <w:r w:rsidR="00767E99" w:rsidRPr="00767E99">
        <w:rPr>
          <w:sz w:val="28"/>
          <w:szCs w:val="28"/>
        </w:rPr>
        <w:t xml:space="preserve"> </w:t>
      </w:r>
      <w:r w:rsidR="00767E99">
        <w:rPr>
          <w:sz w:val="28"/>
          <w:szCs w:val="28"/>
        </w:rPr>
        <w:t>Государственное автономное учреждение Республики Карелия «Центр оценки качества образования» (ГАУ РК «ЦОКО»)</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5421"/>
        <w:gridCol w:w="2126"/>
      </w:tblGrid>
      <w:tr w:rsidR="00040E8C" w:rsidRPr="00040E8C" w:rsidTr="00040E8C">
        <w:tc>
          <w:tcPr>
            <w:tcW w:w="2376" w:type="dxa"/>
          </w:tcPr>
          <w:p w:rsidR="00040E8C" w:rsidRPr="00040E8C" w:rsidRDefault="00040E8C" w:rsidP="00040E8C">
            <w:pPr>
              <w:ind w:firstLine="33"/>
              <w:jc w:val="both"/>
              <w:rPr>
                <w:i/>
              </w:rPr>
            </w:pPr>
            <w:r w:rsidRPr="00040E8C">
              <w:rPr>
                <w:i/>
              </w:rPr>
              <w:t>Ответственный специалист, выполнявший анализ результатов ЕГЭ по предмету</w:t>
            </w:r>
          </w:p>
        </w:tc>
        <w:tc>
          <w:tcPr>
            <w:tcW w:w="5421" w:type="dxa"/>
          </w:tcPr>
          <w:p w:rsidR="00040E8C" w:rsidRPr="00040E8C" w:rsidRDefault="00040E8C" w:rsidP="00040E8C">
            <w:pPr>
              <w:ind w:firstLine="33"/>
              <w:jc w:val="both"/>
            </w:pPr>
            <w:r w:rsidRPr="00040E8C">
              <w:t xml:space="preserve">Гвоздева Марина Станиславовна, проректор по международной деятельности, директор Института иностранных языков ФГБОУ </w:t>
            </w:r>
            <w:proofErr w:type="gramStart"/>
            <w:r w:rsidRPr="00040E8C">
              <w:t>ВО</w:t>
            </w:r>
            <w:proofErr w:type="gramEnd"/>
            <w:r w:rsidRPr="00040E8C">
              <w:t xml:space="preserve"> «Петрозаводский государственный университет», кандидат педагогических наук, доцент</w:t>
            </w:r>
          </w:p>
        </w:tc>
        <w:tc>
          <w:tcPr>
            <w:tcW w:w="2126" w:type="dxa"/>
          </w:tcPr>
          <w:p w:rsidR="00040E8C" w:rsidRPr="00040E8C" w:rsidRDefault="00040E8C" w:rsidP="00040E8C">
            <w:pPr>
              <w:ind w:firstLine="33"/>
              <w:jc w:val="both"/>
            </w:pPr>
            <w:r w:rsidRPr="00040E8C">
              <w:t>Председатель региональной предметной комиссии по иностранным языкам</w:t>
            </w:r>
          </w:p>
        </w:tc>
      </w:tr>
      <w:tr w:rsidR="00040E8C" w:rsidRPr="00040E8C" w:rsidTr="00040E8C">
        <w:tc>
          <w:tcPr>
            <w:tcW w:w="2376" w:type="dxa"/>
          </w:tcPr>
          <w:p w:rsidR="00040E8C" w:rsidRPr="00040E8C" w:rsidRDefault="00040E8C" w:rsidP="00040E8C">
            <w:pPr>
              <w:ind w:firstLine="33"/>
              <w:jc w:val="both"/>
              <w:rPr>
                <w:i/>
              </w:rPr>
            </w:pPr>
            <w:r w:rsidRPr="00040E8C">
              <w:rPr>
                <w:i/>
              </w:rPr>
              <w:t>Специалисты, привлекаемые к анализу результатов ЕГЭ по предмету</w:t>
            </w:r>
          </w:p>
        </w:tc>
        <w:tc>
          <w:tcPr>
            <w:tcW w:w="5421" w:type="dxa"/>
          </w:tcPr>
          <w:p w:rsidR="00040E8C" w:rsidRPr="00040E8C" w:rsidRDefault="00040E8C" w:rsidP="00040E8C">
            <w:pPr>
              <w:ind w:firstLine="33"/>
              <w:jc w:val="both"/>
              <w:rPr>
                <w:rFonts w:eastAsia="Times New Roman"/>
              </w:rPr>
            </w:pPr>
            <w:r w:rsidRPr="00040E8C">
              <w:t xml:space="preserve">Ишанина Тамара Федоровна, </w:t>
            </w:r>
            <w:r w:rsidRPr="00040E8C">
              <w:rPr>
                <w:rFonts w:eastAsia="Times New Roman"/>
              </w:rPr>
              <w:t>учитель английского языка муниципального бюджетного общеобразовательного учреждения Петрозаводского городского округа «Лицей</w:t>
            </w:r>
            <w:r w:rsidR="009F4F90">
              <w:rPr>
                <w:rFonts w:eastAsia="Times New Roman"/>
              </w:rPr>
              <w:t xml:space="preserve"> №1»</w:t>
            </w:r>
          </w:p>
          <w:p w:rsidR="00040E8C" w:rsidRPr="00040E8C" w:rsidRDefault="00040E8C" w:rsidP="00040E8C">
            <w:pPr>
              <w:ind w:firstLine="33"/>
              <w:jc w:val="both"/>
              <w:rPr>
                <w:rFonts w:eastAsia="Times New Roman"/>
              </w:rPr>
            </w:pPr>
            <w:r w:rsidRPr="00040E8C">
              <w:rPr>
                <w:rFonts w:eastAsia="Times New Roman"/>
              </w:rPr>
              <w:t xml:space="preserve">Грубман Наталья Петровна, заведующая отделом общественно-гуманитарного образования </w:t>
            </w:r>
            <w:proofErr w:type="gramStart"/>
            <w:r w:rsidRPr="00040E8C">
              <w:rPr>
                <w:rFonts w:eastAsia="Times New Roman"/>
              </w:rPr>
              <w:t>Центра модернизации образования государственного автономного учреждения дополнительного профессионального образования Республики</w:t>
            </w:r>
            <w:proofErr w:type="gramEnd"/>
            <w:r w:rsidRPr="00040E8C">
              <w:rPr>
                <w:rFonts w:eastAsia="Times New Roman"/>
              </w:rPr>
              <w:t xml:space="preserve"> Карелия «Карельский институт развития образования», методист по иностранным языкам</w:t>
            </w:r>
          </w:p>
          <w:p w:rsidR="00040E8C" w:rsidRPr="00040E8C" w:rsidRDefault="00040E8C" w:rsidP="00040E8C">
            <w:pPr>
              <w:ind w:firstLine="33"/>
              <w:jc w:val="both"/>
            </w:pPr>
            <w:r w:rsidRPr="00040E8C">
              <w:rPr>
                <w:rFonts w:eastAsia="Times New Roman"/>
              </w:rPr>
              <w:t>Моторина Галина Ивановна, специалист ГАУ РК «ЦОКО»</w:t>
            </w:r>
          </w:p>
        </w:tc>
        <w:tc>
          <w:tcPr>
            <w:tcW w:w="2126" w:type="dxa"/>
          </w:tcPr>
          <w:p w:rsidR="00040E8C" w:rsidRPr="00040E8C" w:rsidRDefault="00040E8C" w:rsidP="00040E8C">
            <w:pPr>
              <w:ind w:firstLine="33"/>
              <w:jc w:val="both"/>
            </w:pPr>
            <w:r w:rsidRPr="00040E8C">
              <w:t>Эксперты предметной комиссии по иностранным языкам</w:t>
            </w:r>
          </w:p>
          <w:p w:rsidR="00040E8C" w:rsidRPr="00040E8C" w:rsidRDefault="00040E8C" w:rsidP="00040E8C">
            <w:pPr>
              <w:ind w:firstLine="33"/>
              <w:jc w:val="both"/>
            </w:pPr>
          </w:p>
          <w:p w:rsidR="00040E8C" w:rsidRPr="00040E8C" w:rsidRDefault="00040E8C" w:rsidP="00040E8C">
            <w:pPr>
              <w:ind w:firstLine="33"/>
              <w:jc w:val="both"/>
            </w:pPr>
          </w:p>
          <w:p w:rsidR="00040E8C" w:rsidRPr="00040E8C" w:rsidRDefault="00040E8C" w:rsidP="00040E8C">
            <w:pPr>
              <w:ind w:firstLine="33"/>
              <w:jc w:val="both"/>
            </w:pPr>
          </w:p>
          <w:p w:rsidR="00040E8C" w:rsidRPr="00040E8C" w:rsidRDefault="00040E8C" w:rsidP="00040E8C">
            <w:pPr>
              <w:ind w:firstLine="33"/>
              <w:jc w:val="both"/>
            </w:pPr>
          </w:p>
          <w:p w:rsidR="00040E8C" w:rsidRPr="00040E8C" w:rsidRDefault="005415FC" w:rsidP="00040E8C">
            <w:pPr>
              <w:ind w:firstLine="33"/>
              <w:jc w:val="both"/>
            </w:pPr>
            <w:r>
              <w:rPr>
                <w:color w:val="000000"/>
              </w:rPr>
              <w:t>О</w:t>
            </w:r>
            <w:r w:rsidR="00040E8C" w:rsidRPr="00040E8C">
              <w:rPr>
                <w:color w:val="000000"/>
              </w:rPr>
              <w:t>бобщение, анализ статистических данных ЕГЭ по предмету</w:t>
            </w:r>
          </w:p>
        </w:tc>
      </w:tr>
    </w:tbl>
    <w:p w:rsidR="007A74FB" w:rsidRPr="00632338" w:rsidRDefault="007A74FB" w:rsidP="00246079">
      <w:pPr>
        <w:ind w:firstLine="567"/>
        <w:rPr>
          <w:rFonts w:eastAsia="PMingLiU"/>
          <w:b/>
          <w:bCs/>
          <w:sz w:val="28"/>
          <w:szCs w:val="28"/>
        </w:rPr>
      </w:pPr>
    </w:p>
    <w:p w:rsidR="007A74FB" w:rsidRPr="00E27EF9" w:rsidRDefault="007A74FB" w:rsidP="00E27EF9">
      <w:pPr>
        <w:spacing w:after="200" w:line="276" w:lineRule="auto"/>
        <w:ind w:firstLine="567"/>
        <w:jc w:val="center"/>
        <w:rPr>
          <w:b/>
          <w:bCs/>
          <w:sz w:val="36"/>
          <w:szCs w:val="36"/>
        </w:rPr>
      </w:pPr>
      <w:r w:rsidRPr="00632338">
        <w:rPr>
          <w:sz w:val="28"/>
          <w:szCs w:val="28"/>
        </w:rPr>
        <w:br w:type="page"/>
      </w:r>
      <w:r w:rsidR="00E27EF9" w:rsidRPr="00E27EF9">
        <w:rPr>
          <w:b/>
          <w:sz w:val="36"/>
          <w:szCs w:val="36"/>
        </w:rPr>
        <w:lastRenderedPageBreak/>
        <w:t>ЛИТЕРАТУРА</w:t>
      </w:r>
    </w:p>
    <w:p w:rsidR="007A74FB" w:rsidRPr="00632338" w:rsidRDefault="007A74FB" w:rsidP="00246079">
      <w:pPr>
        <w:pStyle w:val="3"/>
        <w:spacing w:before="0"/>
        <w:ind w:firstLine="567"/>
        <w:rPr>
          <w:rFonts w:ascii="Times New Roman" w:hAnsi="Times New Roman"/>
          <w:color w:val="auto"/>
          <w:sz w:val="28"/>
          <w:szCs w:val="28"/>
        </w:rPr>
      </w:pPr>
      <w:r w:rsidRPr="00632338">
        <w:rPr>
          <w:rFonts w:ascii="Times New Roman" w:hAnsi="Times New Roman"/>
          <w:color w:val="auto"/>
          <w:sz w:val="28"/>
          <w:szCs w:val="28"/>
        </w:rPr>
        <w:t xml:space="preserve">1. ХАРАКТЕРИСТИКА УЧАСТНИКОВ ЕГЭ ПО </w:t>
      </w:r>
      <w:r w:rsidR="00E27EF9">
        <w:rPr>
          <w:rFonts w:ascii="Times New Roman" w:hAnsi="Times New Roman"/>
          <w:color w:val="auto"/>
          <w:sz w:val="28"/>
          <w:szCs w:val="28"/>
        </w:rPr>
        <w:t>ЛИТЕРАТУРЕ</w:t>
      </w:r>
    </w:p>
    <w:p w:rsidR="007A74FB" w:rsidRPr="00632338" w:rsidRDefault="007A74FB" w:rsidP="00246079">
      <w:pPr>
        <w:ind w:firstLine="567"/>
        <w:jc w:val="both"/>
        <w:rPr>
          <w:sz w:val="28"/>
          <w:szCs w:val="28"/>
        </w:rPr>
      </w:pPr>
      <w:r w:rsidRPr="00632338">
        <w:rPr>
          <w:sz w:val="28"/>
          <w:szCs w:val="28"/>
        </w:rPr>
        <w:t xml:space="preserve">1.1 Количество участников ЕГЭ по </w:t>
      </w:r>
      <w:r w:rsidR="00FE4AFA">
        <w:rPr>
          <w:sz w:val="28"/>
          <w:szCs w:val="28"/>
        </w:rPr>
        <w:t>литературе</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BC7C51" w:rsidRDefault="007A74FB" w:rsidP="00246079">
      <w:pPr>
        <w:ind w:firstLine="567"/>
        <w:jc w:val="right"/>
        <w:rPr>
          <w:i/>
        </w:rPr>
      </w:pPr>
      <w:r w:rsidRPr="00BC7C51">
        <w:rPr>
          <w:i/>
        </w:rPr>
        <w:t>Таблица 1</w:t>
      </w:r>
    </w:p>
    <w:tbl>
      <w:tblPr>
        <w:tblW w:w="5249"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4"/>
        <w:gridCol w:w="970"/>
        <w:gridCol w:w="1610"/>
        <w:gridCol w:w="946"/>
        <w:gridCol w:w="1684"/>
        <w:gridCol w:w="867"/>
        <w:gridCol w:w="2094"/>
      </w:tblGrid>
      <w:tr w:rsidR="007A74FB" w:rsidRPr="00632338" w:rsidTr="00BC7C51">
        <w:trPr>
          <w:jc w:val="center"/>
        </w:trPr>
        <w:tc>
          <w:tcPr>
            <w:tcW w:w="1051" w:type="pct"/>
            <w:vMerge w:val="restart"/>
            <w:vAlign w:val="center"/>
          </w:tcPr>
          <w:p w:rsidR="007A74FB" w:rsidRPr="00632338" w:rsidRDefault="007A74FB" w:rsidP="00BC7C51">
            <w:pPr>
              <w:tabs>
                <w:tab w:val="left" w:pos="10320"/>
              </w:tabs>
              <w:jc w:val="center"/>
              <w:rPr>
                <w:b/>
                <w:noProof/>
                <w:sz w:val="28"/>
                <w:szCs w:val="28"/>
              </w:rPr>
            </w:pPr>
            <w:r w:rsidRPr="00632338">
              <w:rPr>
                <w:b/>
                <w:noProof/>
                <w:sz w:val="28"/>
                <w:szCs w:val="28"/>
              </w:rPr>
              <w:t>Учебный предмет</w:t>
            </w:r>
          </w:p>
        </w:tc>
        <w:tc>
          <w:tcPr>
            <w:tcW w:w="1247" w:type="pct"/>
            <w:gridSpan w:val="2"/>
          </w:tcPr>
          <w:p w:rsidR="007A74FB" w:rsidRPr="00632338" w:rsidRDefault="007A74FB" w:rsidP="00BC7C51">
            <w:pPr>
              <w:tabs>
                <w:tab w:val="left" w:pos="10320"/>
              </w:tabs>
              <w:jc w:val="center"/>
              <w:rPr>
                <w:b/>
                <w:noProof/>
                <w:sz w:val="28"/>
                <w:szCs w:val="28"/>
              </w:rPr>
            </w:pPr>
            <w:r w:rsidRPr="00632338">
              <w:rPr>
                <w:b/>
                <w:noProof/>
                <w:sz w:val="28"/>
                <w:szCs w:val="28"/>
              </w:rPr>
              <w:t>2015</w:t>
            </w:r>
          </w:p>
        </w:tc>
        <w:tc>
          <w:tcPr>
            <w:tcW w:w="1271" w:type="pct"/>
            <w:gridSpan w:val="2"/>
          </w:tcPr>
          <w:p w:rsidR="007A74FB" w:rsidRPr="00632338" w:rsidRDefault="007A74FB" w:rsidP="00BC7C51">
            <w:pPr>
              <w:tabs>
                <w:tab w:val="left" w:pos="10320"/>
              </w:tabs>
              <w:jc w:val="center"/>
              <w:rPr>
                <w:b/>
                <w:noProof/>
                <w:sz w:val="28"/>
                <w:szCs w:val="28"/>
              </w:rPr>
            </w:pPr>
            <w:r w:rsidRPr="00632338">
              <w:rPr>
                <w:b/>
                <w:noProof/>
                <w:sz w:val="28"/>
                <w:szCs w:val="28"/>
              </w:rPr>
              <w:t>2016</w:t>
            </w:r>
          </w:p>
        </w:tc>
        <w:tc>
          <w:tcPr>
            <w:tcW w:w="1431" w:type="pct"/>
            <w:gridSpan w:val="2"/>
          </w:tcPr>
          <w:p w:rsidR="007A74FB" w:rsidRPr="00632338" w:rsidRDefault="007A74FB" w:rsidP="00BC7C51">
            <w:pPr>
              <w:tabs>
                <w:tab w:val="left" w:pos="10320"/>
              </w:tabs>
              <w:jc w:val="center"/>
              <w:rPr>
                <w:b/>
                <w:noProof/>
                <w:sz w:val="28"/>
                <w:szCs w:val="28"/>
              </w:rPr>
            </w:pPr>
            <w:r w:rsidRPr="00632338">
              <w:rPr>
                <w:b/>
                <w:noProof/>
                <w:sz w:val="28"/>
                <w:szCs w:val="28"/>
              </w:rPr>
              <w:t>2017</w:t>
            </w:r>
          </w:p>
        </w:tc>
      </w:tr>
      <w:tr w:rsidR="007A74FB" w:rsidRPr="00632338" w:rsidTr="00BC7C51">
        <w:trPr>
          <w:jc w:val="center"/>
        </w:trPr>
        <w:tc>
          <w:tcPr>
            <w:tcW w:w="1051" w:type="pct"/>
            <w:vMerge/>
          </w:tcPr>
          <w:p w:rsidR="007A74FB" w:rsidRPr="00632338" w:rsidRDefault="007A74FB" w:rsidP="00BC7C51">
            <w:pPr>
              <w:tabs>
                <w:tab w:val="left" w:pos="10320"/>
              </w:tabs>
              <w:rPr>
                <w:b/>
                <w:noProof/>
                <w:sz w:val="28"/>
                <w:szCs w:val="28"/>
              </w:rPr>
            </w:pPr>
          </w:p>
        </w:tc>
        <w:tc>
          <w:tcPr>
            <w:tcW w:w="469" w:type="pct"/>
            <w:vAlign w:val="center"/>
          </w:tcPr>
          <w:p w:rsidR="007A74FB" w:rsidRPr="00632338" w:rsidRDefault="007A74FB" w:rsidP="00BC7C51">
            <w:pPr>
              <w:tabs>
                <w:tab w:val="left" w:pos="10320"/>
              </w:tabs>
              <w:jc w:val="center"/>
              <w:rPr>
                <w:noProof/>
                <w:sz w:val="28"/>
                <w:szCs w:val="28"/>
              </w:rPr>
            </w:pPr>
            <w:r w:rsidRPr="00632338">
              <w:rPr>
                <w:noProof/>
                <w:sz w:val="28"/>
                <w:szCs w:val="28"/>
              </w:rPr>
              <w:t>чел.</w:t>
            </w:r>
          </w:p>
        </w:tc>
        <w:tc>
          <w:tcPr>
            <w:tcW w:w="778" w:type="pct"/>
            <w:vAlign w:val="center"/>
          </w:tcPr>
          <w:p w:rsidR="007A74FB" w:rsidRPr="00632338" w:rsidRDefault="007A74FB" w:rsidP="00BC7C51">
            <w:pPr>
              <w:tabs>
                <w:tab w:val="left" w:pos="10320"/>
              </w:tabs>
              <w:jc w:val="center"/>
              <w:rPr>
                <w:noProof/>
                <w:sz w:val="28"/>
                <w:szCs w:val="28"/>
              </w:rPr>
            </w:pPr>
            <w:r w:rsidRPr="00632338">
              <w:rPr>
                <w:noProof/>
                <w:sz w:val="28"/>
                <w:szCs w:val="28"/>
              </w:rPr>
              <w:t>% от общего числа участников</w:t>
            </w:r>
          </w:p>
        </w:tc>
        <w:tc>
          <w:tcPr>
            <w:tcW w:w="457" w:type="pct"/>
            <w:vAlign w:val="center"/>
          </w:tcPr>
          <w:p w:rsidR="007A74FB" w:rsidRPr="00632338" w:rsidRDefault="007A74FB" w:rsidP="00BC7C51">
            <w:pPr>
              <w:tabs>
                <w:tab w:val="left" w:pos="10320"/>
              </w:tabs>
              <w:jc w:val="center"/>
              <w:rPr>
                <w:noProof/>
                <w:sz w:val="28"/>
                <w:szCs w:val="28"/>
              </w:rPr>
            </w:pPr>
            <w:r w:rsidRPr="00632338">
              <w:rPr>
                <w:noProof/>
                <w:sz w:val="28"/>
                <w:szCs w:val="28"/>
              </w:rPr>
              <w:t>чел.</w:t>
            </w:r>
          </w:p>
        </w:tc>
        <w:tc>
          <w:tcPr>
            <w:tcW w:w="814" w:type="pct"/>
            <w:vAlign w:val="center"/>
          </w:tcPr>
          <w:p w:rsidR="007A74FB" w:rsidRPr="00632338" w:rsidRDefault="007A74FB" w:rsidP="00BC7C51">
            <w:pPr>
              <w:tabs>
                <w:tab w:val="left" w:pos="10320"/>
              </w:tabs>
              <w:jc w:val="center"/>
              <w:rPr>
                <w:noProof/>
                <w:sz w:val="28"/>
                <w:szCs w:val="28"/>
              </w:rPr>
            </w:pPr>
            <w:r w:rsidRPr="00632338">
              <w:rPr>
                <w:noProof/>
                <w:sz w:val="28"/>
                <w:szCs w:val="28"/>
              </w:rPr>
              <w:t>% от общего числа участников</w:t>
            </w:r>
          </w:p>
        </w:tc>
        <w:tc>
          <w:tcPr>
            <w:tcW w:w="419" w:type="pct"/>
            <w:vAlign w:val="center"/>
          </w:tcPr>
          <w:p w:rsidR="007A74FB" w:rsidRPr="00632338" w:rsidRDefault="007A74FB" w:rsidP="00BC7C51">
            <w:pPr>
              <w:tabs>
                <w:tab w:val="left" w:pos="10320"/>
              </w:tabs>
              <w:jc w:val="center"/>
              <w:rPr>
                <w:noProof/>
                <w:sz w:val="28"/>
                <w:szCs w:val="28"/>
              </w:rPr>
            </w:pPr>
            <w:r w:rsidRPr="00632338">
              <w:rPr>
                <w:noProof/>
                <w:sz w:val="28"/>
                <w:szCs w:val="28"/>
              </w:rPr>
              <w:t>чел.</w:t>
            </w:r>
          </w:p>
        </w:tc>
        <w:tc>
          <w:tcPr>
            <w:tcW w:w="1012" w:type="pct"/>
            <w:vAlign w:val="center"/>
          </w:tcPr>
          <w:p w:rsidR="007A74FB" w:rsidRPr="00632338" w:rsidRDefault="007A74FB" w:rsidP="00BC7C51">
            <w:pPr>
              <w:tabs>
                <w:tab w:val="left" w:pos="10320"/>
              </w:tabs>
              <w:jc w:val="center"/>
              <w:rPr>
                <w:noProof/>
                <w:sz w:val="28"/>
                <w:szCs w:val="28"/>
              </w:rPr>
            </w:pPr>
            <w:r w:rsidRPr="00632338">
              <w:rPr>
                <w:noProof/>
                <w:sz w:val="28"/>
                <w:szCs w:val="28"/>
              </w:rPr>
              <w:t>% от общего числа участников</w:t>
            </w:r>
          </w:p>
        </w:tc>
      </w:tr>
      <w:tr w:rsidR="00BC7C51" w:rsidRPr="00632338" w:rsidTr="00BC7C51">
        <w:trPr>
          <w:jc w:val="center"/>
        </w:trPr>
        <w:tc>
          <w:tcPr>
            <w:tcW w:w="1051" w:type="pct"/>
            <w:vAlign w:val="center"/>
          </w:tcPr>
          <w:p w:rsidR="00BC7C51" w:rsidRPr="00632338" w:rsidRDefault="00BC7C51" w:rsidP="00BC7C51">
            <w:pPr>
              <w:tabs>
                <w:tab w:val="left" w:pos="10320"/>
              </w:tabs>
              <w:rPr>
                <w:sz w:val="28"/>
                <w:szCs w:val="28"/>
              </w:rPr>
            </w:pPr>
            <w:r>
              <w:rPr>
                <w:sz w:val="28"/>
                <w:szCs w:val="28"/>
              </w:rPr>
              <w:t>Литература</w:t>
            </w:r>
          </w:p>
        </w:tc>
        <w:tc>
          <w:tcPr>
            <w:tcW w:w="469" w:type="pct"/>
            <w:vAlign w:val="bottom"/>
          </w:tcPr>
          <w:p w:rsidR="00BC7C51" w:rsidRPr="00EE4BA9" w:rsidRDefault="00BC7C51" w:rsidP="00A663A9">
            <w:pPr>
              <w:snapToGrid w:val="0"/>
              <w:jc w:val="center"/>
              <w:rPr>
                <w:color w:val="000000"/>
                <w:sz w:val="28"/>
                <w:szCs w:val="28"/>
              </w:rPr>
            </w:pPr>
            <w:r w:rsidRPr="00EE4BA9">
              <w:rPr>
                <w:color w:val="000000"/>
                <w:sz w:val="28"/>
                <w:szCs w:val="28"/>
              </w:rPr>
              <w:t>200</w:t>
            </w:r>
          </w:p>
        </w:tc>
        <w:tc>
          <w:tcPr>
            <w:tcW w:w="778" w:type="pct"/>
            <w:vAlign w:val="bottom"/>
          </w:tcPr>
          <w:p w:rsidR="00BC7C51" w:rsidRPr="00EE4BA9" w:rsidRDefault="00BC7C51" w:rsidP="00A663A9">
            <w:pPr>
              <w:snapToGrid w:val="0"/>
              <w:jc w:val="center"/>
              <w:rPr>
                <w:color w:val="000000"/>
                <w:sz w:val="28"/>
                <w:szCs w:val="28"/>
              </w:rPr>
            </w:pPr>
            <w:r w:rsidRPr="00EE4BA9">
              <w:rPr>
                <w:color w:val="000000"/>
                <w:sz w:val="28"/>
                <w:szCs w:val="28"/>
              </w:rPr>
              <w:t>5,5%</w:t>
            </w:r>
          </w:p>
        </w:tc>
        <w:tc>
          <w:tcPr>
            <w:tcW w:w="457" w:type="pct"/>
            <w:vAlign w:val="center"/>
          </w:tcPr>
          <w:p w:rsidR="00BC7C51" w:rsidRPr="00EE4BA9" w:rsidRDefault="00BC7C51" w:rsidP="00A663A9">
            <w:pPr>
              <w:jc w:val="center"/>
              <w:rPr>
                <w:sz w:val="28"/>
                <w:szCs w:val="28"/>
              </w:rPr>
            </w:pPr>
            <w:r>
              <w:rPr>
                <w:sz w:val="28"/>
                <w:szCs w:val="28"/>
              </w:rPr>
              <w:t>238</w:t>
            </w:r>
          </w:p>
        </w:tc>
        <w:tc>
          <w:tcPr>
            <w:tcW w:w="814" w:type="pct"/>
            <w:vAlign w:val="center"/>
          </w:tcPr>
          <w:p w:rsidR="00BC7C51" w:rsidRPr="00EE4BA9" w:rsidRDefault="00BC7C51" w:rsidP="00A663A9">
            <w:pPr>
              <w:jc w:val="center"/>
              <w:rPr>
                <w:sz w:val="28"/>
                <w:szCs w:val="28"/>
              </w:rPr>
            </w:pPr>
            <w:r>
              <w:rPr>
                <w:sz w:val="28"/>
                <w:szCs w:val="28"/>
              </w:rPr>
              <w:t>7,0%</w:t>
            </w:r>
          </w:p>
        </w:tc>
        <w:tc>
          <w:tcPr>
            <w:tcW w:w="419" w:type="pct"/>
            <w:vAlign w:val="bottom"/>
          </w:tcPr>
          <w:p w:rsidR="00BC7C51" w:rsidRPr="00632338" w:rsidRDefault="00AB3142" w:rsidP="00BC7C51">
            <w:pPr>
              <w:jc w:val="right"/>
              <w:rPr>
                <w:sz w:val="28"/>
                <w:szCs w:val="28"/>
              </w:rPr>
            </w:pPr>
            <w:r>
              <w:rPr>
                <w:sz w:val="28"/>
                <w:szCs w:val="28"/>
              </w:rPr>
              <w:t>280</w:t>
            </w:r>
          </w:p>
        </w:tc>
        <w:tc>
          <w:tcPr>
            <w:tcW w:w="1012" w:type="pct"/>
            <w:vAlign w:val="bottom"/>
          </w:tcPr>
          <w:p w:rsidR="00BC7C51" w:rsidRPr="00632338" w:rsidRDefault="00AB3142" w:rsidP="00BC7C51">
            <w:pPr>
              <w:jc w:val="center"/>
              <w:rPr>
                <w:sz w:val="28"/>
                <w:szCs w:val="28"/>
              </w:rPr>
            </w:pPr>
            <w:r>
              <w:rPr>
                <w:sz w:val="28"/>
                <w:szCs w:val="28"/>
              </w:rPr>
              <w:t>8,2</w:t>
            </w:r>
            <w:r w:rsidR="00BC7C51">
              <w:rPr>
                <w:sz w:val="28"/>
                <w:szCs w:val="28"/>
              </w:rPr>
              <w:t>%</w:t>
            </w:r>
          </w:p>
        </w:tc>
      </w:tr>
    </w:tbl>
    <w:p w:rsidR="00AB3142" w:rsidRPr="00F843C6" w:rsidRDefault="00AB3142" w:rsidP="00AB3142">
      <w:pPr>
        <w:spacing w:before="120"/>
        <w:ind w:firstLine="567"/>
        <w:rPr>
          <w:sz w:val="28"/>
          <w:szCs w:val="28"/>
        </w:rPr>
      </w:pPr>
      <w:r w:rsidRPr="00F843C6">
        <w:rPr>
          <w:sz w:val="28"/>
          <w:szCs w:val="28"/>
        </w:rPr>
        <w:t>1.2 Процент юношей и девушек</w:t>
      </w:r>
    </w:p>
    <w:p w:rsidR="00A46751" w:rsidRPr="00F66380" w:rsidRDefault="00A46751" w:rsidP="00A46751">
      <w:pPr>
        <w:ind w:firstLine="567"/>
        <w:jc w:val="both"/>
        <w:rPr>
          <w:sz w:val="28"/>
          <w:szCs w:val="28"/>
        </w:rPr>
      </w:pPr>
      <w:r w:rsidRPr="00F66380">
        <w:rPr>
          <w:sz w:val="28"/>
          <w:szCs w:val="28"/>
        </w:rPr>
        <w:t xml:space="preserve">В 2017 году единый государственный экзамен по </w:t>
      </w:r>
      <w:r>
        <w:rPr>
          <w:sz w:val="28"/>
          <w:szCs w:val="28"/>
        </w:rPr>
        <w:t xml:space="preserve">литературе </w:t>
      </w:r>
      <w:r w:rsidRPr="00F66380">
        <w:rPr>
          <w:sz w:val="28"/>
          <w:szCs w:val="28"/>
        </w:rPr>
        <w:t xml:space="preserve">сдавали </w:t>
      </w:r>
      <w:r>
        <w:rPr>
          <w:sz w:val="28"/>
          <w:szCs w:val="28"/>
        </w:rPr>
        <w:t>230</w:t>
      </w:r>
      <w:r w:rsidRPr="00F66380">
        <w:rPr>
          <w:sz w:val="28"/>
          <w:szCs w:val="28"/>
        </w:rPr>
        <w:t xml:space="preserve"> девуш</w:t>
      </w:r>
      <w:r>
        <w:rPr>
          <w:sz w:val="28"/>
          <w:szCs w:val="28"/>
        </w:rPr>
        <w:t>ек</w:t>
      </w:r>
      <w:r w:rsidRPr="00F66380">
        <w:rPr>
          <w:sz w:val="28"/>
          <w:szCs w:val="28"/>
        </w:rPr>
        <w:t xml:space="preserve"> (</w:t>
      </w:r>
      <w:r>
        <w:rPr>
          <w:sz w:val="28"/>
          <w:szCs w:val="28"/>
        </w:rPr>
        <w:t>82,1</w:t>
      </w:r>
      <w:r w:rsidRPr="00F66380">
        <w:rPr>
          <w:sz w:val="28"/>
          <w:szCs w:val="28"/>
        </w:rPr>
        <w:t xml:space="preserve">%) и </w:t>
      </w:r>
      <w:r>
        <w:rPr>
          <w:sz w:val="28"/>
          <w:szCs w:val="28"/>
        </w:rPr>
        <w:t>50</w:t>
      </w:r>
      <w:r w:rsidRPr="00F66380">
        <w:rPr>
          <w:sz w:val="28"/>
          <w:szCs w:val="28"/>
        </w:rPr>
        <w:t xml:space="preserve"> юнош</w:t>
      </w:r>
      <w:r>
        <w:rPr>
          <w:sz w:val="28"/>
          <w:szCs w:val="28"/>
        </w:rPr>
        <w:t>ей</w:t>
      </w:r>
      <w:r w:rsidRPr="00F66380">
        <w:rPr>
          <w:sz w:val="28"/>
          <w:szCs w:val="28"/>
        </w:rPr>
        <w:t xml:space="preserve"> (</w:t>
      </w:r>
      <w:r>
        <w:rPr>
          <w:sz w:val="28"/>
          <w:szCs w:val="28"/>
        </w:rPr>
        <w:t>17,9</w:t>
      </w:r>
      <w:r w:rsidRPr="00F66380">
        <w:rPr>
          <w:sz w:val="28"/>
          <w:szCs w:val="28"/>
        </w:rPr>
        <w:t>%).</w:t>
      </w:r>
    </w:p>
    <w:p w:rsidR="00A46751" w:rsidRPr="00DA5AC6" w:rsidRDefault="00A46751" w:rsidP="00A46751">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A46751" w:rsidRPr="00273F9B" w:rsidRDefault="00A46751" w:rsidP="00A46751">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A46751" w:rsidRPr="00DA141D" w:rsidTr="00723A13">
        <w:trPr>
          <w:trHeight w:val="20"/>
        </w:trPr>
        <w:tc>
          <w:tcPr>
            <w:tcW w:w="6426" w:type="dxa"/>
            <w:vMerge w:val="restart"/>
            <w:vAlign w:val="center"/>
          </w:tcPr>
          <w:p w:rsidR="00A46751" w:rsidRPr="00DA141D" w:rsidRDefault="00A46751" w:rsidP="00A46751">
            <w:pPr>
              <w:ind w:firstLine="34"/>
              <w:contextualSpacing/>
              <w:rPr>
                <w:sz w:val="28"/>
                <w:szCs w:val="28"/>
              </w:rPr>
            </w:pPr>
            <w:r w:rsidRPr="00DA141D">
              <w:rPr>
                <w:sz w:val="28"/>
                <w:szCs w:val="28"/>
              </w:rPr>
              <w:t xml:space="preserve">Всего участников ЕГЭ по </w:t>
            </w:r>
            <w:r>
              <w:rPr>
                <w:sz w:val="28"/>
                <w:szCs w:val="28"/>
              </w:rPr>
              <w:t>литературе</w:t>
            </w:r>
          </w:p>
        </w:tc>
        <w:tc>
          <w:tcPr>
            <w:tcW w:w="1307" w:type="dxa"/>
            <w:vAlign w:val="center"/>
          </w:tcPr>
          <w:p w:rsidR="00A46751" w:rsidRPr="00DA141D" w:rsidRDefault="00A46751" w:rsidP="00723A13">
            <w:pPr>
              <w:ind w:left="-154" w:firstLine="34"/>
              <w:contextualSpacing/>
              <w:jc w:val="center"/>
              <w:rPr>
                <w:b/>
                <w:sz w:val="28"/>
                <w:szCs w:val="28"/>
              </w:rPr>
            </w:pPr>
            <w:r w:rsidRPr="00DA141D">
              <w:rPr>
                <w:b/>
                <w:sz w:val="28"/>
                <w:szCs w:val="28"/>
              </w:rPr>
              <w:t>2015 г.</w:t>
            </w:r>
          </w:p>
        </w:tc>
        <w:tc>
          <w:tcPr>
            <w:tcW w:w="1308" w:type="dxa"/>
            <w:vAlign w:val="center"/>
          </w:tcPr>
          <w:p w:rsidR="00A46751" w:rsidRPr="00DA141D" w:rsidRDefault="00A46751" w:rsidP="00723A13">
            <w:pPr>
              <w:ind w:left="-154" w:firstLine="34"/>
              <w:contextualSpacing/>
              <w:jc w:val="center"/>
              <w:rPr>
                <w:b/>
                <w:sz w:val="28"/>
                <w:szCs w:val="28"/>
              </w:rPr>
            </w:pPr>
            <w:r w:rsidRPr="00DA141D">
              <w:rPr>
                <w:b/>
                <w:sz w:val="28"/>
                <w:szCs w:val="28"/>
              </w:rPr>
              <w:t>2016 г</w:t>
            </w:r>
          </w:p>
        </w:tc>
        <w:tc>
          <w:tcPr>
            <w:tcW w:w="1166" w:type="dxa"/>
            <w:vAlign w:val="center"/>
          </w:tcPr>
          <w:p w:rsidR="00A46751" w:rsidRPr="00DA141D" w:rsidRDefault="00A46751" w:rsidP="00723A13">
            <w:pPr>
              <w:ind w:left="-154" w:firstLine="34"/>
              <w:contextualSpacing/>
              <w:jc w:val="center"/>
              <w:rPr>
                <w:b/>
                <w:sz w:val="28"/>
                <w:szCs w:val="28"/>
              </w:rPr>
            </w:pPr>
            <w:r w:rsidRPr="00DA141D">
              <w:rPr>
                <w:b/>
                <w:sz w:val="28"/>
                <w:szCs w:val="28"/>
              </w:rPr>
              <w:t>2017 г.</w:t>
            </w:r>
          </w:p>
        </w:tc>
      </w:tr>
      <w:tr w:rsidR="00A46751" w:rsidRPr="00DA141D" w:rsidTr="005121F0">
        <w:trPr>
          <w:trHeight w:val="20"/>
        </w:trPr>
        <w:tc>
          <w:tcPr>
            <w:tcW w:w="6426" w:type="dxa"/>
            <w:vMerge/>
          </w:tcPr>
          <w:p w:rsidR="00A46751" w:rsidRPr="00DA141D" w:rsidRDefault="00A46751" w:rsidP="00723A13">
            <w:pPr>
              <w:ind w:firstLine="34"/>
              <w:contextualSpacing/>
              <w:jc w:val="both"/>
              <w:rPr>
                <w:sz w:val="28"/>
                <w:szCs w:val="28"/>
              </w:rPr>
            </w:pPr>
          </w:p>
        </w:tc>
        <w:tc>
          <w:tcPr>
            <w:tcW w:w="1307" w:type="dxa"/>
            <w:vAlign w:val="center"/>
          </w:tcPr>
          <w:p w:rsidR="00A46751" w:rsidRPr="00DA141D" w:rsidRDefault="00A46751" w:rsidP="005121F0">
            <w:pPr>
              <w:pStyle w:val="af5"/>
              <w:jc w:val="center"/>
              <w:rPr>
                <w:rFonts w:ascii="Times New Roman" w:hAnsi="Times New Roman"/>
                <w:sz w:val="28"/>
                <w:szCs w:val="28"/>
              </w:rPr>
            </w:pPr>
            <w:r>
              <w:rPr>
                <w:rFonts w:ascii="Times New Roman" w:hAnsi="Times New Roman"/>
                <w:sz w:val="28"/>
                <w:szCs w:val="28"/>
              </w:rPr>
              <w:t>200</w:t>
            </w:r>
          </w:p>
        </w:tc>
        <w:tc>
          <w:tcPr>
            <w:tcW w:w="1308" w:type="dxa"/>
            <w:vAlign w:val="center"/>
          </w:tcPr>
          <w:p w:rsidR="00A46751" w:rsidRPr="00DA141D" w:rsidRDefault="00A46751" w:rsidP="005121F0">
            <w:pPr>
              <w:contextualSpacing/>
              <w:jc w:val="center"/>
              <w:rPr>
                <w:sz w:val="28"/>
                <w:szCs w:val="28"/>
              </w:rPr>
            </w:pPr>
            <w:r>
              <w:rPr>
                <w:sz w:val="28"/>
                <w:szCs w:val="28"/>
              </w:rPr>
              <w:t>238</w:t>
            </w:r>
          </w:p>
        </w:tc>
        <w:tc>
          <w:tcPr>
            <w:tcW w:w="1166" w:type="dxa"/>
            <w:vAlign w:val="center"/>
          </w:tcPr>
          <w:p w:rsidR="00A46751" w:rsidRPr="00DA141D" w:rsidRDefault="00A46751" w:rsidP="005121F0">
            <w:pPr>
              <w:ind w:left="-154" w:firstLine="34"/>
              <w:contextualSpacing/>
              <w:jc w:val="center"/>
              <w:rPr>
                <w:sz w:val="28"/>
                <w:szCs w:val="28"/>
              </w:rPr>
            </w:pPr>
            <w:r>
              <w:rPr>
                <w:sz w:val="28"/>
                <w:szCs w:val="28"/>
              </w:rPr>
              <w:t>280</w:t>
            </w:r>
          </w:p>
        </w:tc>
      </w:tr>
      <w:tr w:rsidR="00E119A2" w:rsidRPr="00DA141D" w:rsidTr="005121F0">
        <w:trPr>
          <w:trHeight w:val="20"/>
        </w:trPr>
        <w:tc>
          <w:tcPr>
            <w:tcW w:w="6426" w:type="dxa"/>
          </w:tcPr>
          <w:p w:rsidR="00E119A2" w:rsidRPr="00DA141D" w:rsidRDefault="00E119A2" w:rsidP="00723A13">
            <w:pPr>
              <w:ind w:firstLine="34"/>
              <w:contextualSpacing/>
              <w:jc w:val="both"/>
              <w:rPr>
                <w:sz w:val="28"/>
                <w:szCs w:val="28"/>
              </w:rPr>
            </w:pPr>
            <w:r w:rsidRPr="00DA141D">
              <w:rPr>
                <w:sz w:val="28"/>
                <w:szCs w:val="28"/>
              </w:rPr>
              <w:t>Из них:</w:t>
            </w:r>
          </w:p>
          <w:p w:rsidR="00E119A2" w:rsidRPr="00DA141D" w:rsidRDefault="00E119A2" w:rsidP="00723A13">
            <w:pPr>
              <w:ind w:left="460" w:firstLine="34"/>
              <w:jc w:val="both"/>
              <w:rPr>
                <w:sz w:val="28"/>
                <w:szCs w:val="28"/>
              </w:rPr>
            </w:pPr>
            <w:r w:rsidRPr="00DA141D">
              <w:rPr>
                <w:sz w:val="28"/>
                <w:szCs w:val="28"/>
              </w:rPr>
              <w:t>выпускников текущего года, обучающихся по программам СОО</w:t>
            </w:r>
          </w:p>
        </w:tc>
        <w:tc>
          <w:tcPr>
            <w:tcW w:w="1307" w:type="dxa"/>
            <w:vAlign w:val="center"/>
          </w:tcPr>
          <w:p w:rsidR="00E119A2" w:rsidRPr="00DA141D" w:rsidRDefault="00E119A2" w:rsidP="005121F0">
            <w:pPr>
              <w:pStyle w:val="af5"/>
              <w:jc w:val="center"/>
              <w:rPr>
                <w:rFonts w:ascii="Times New Roman" w:hAnsi="Times New Roman"/>
                <w:sz w:val="28"/>
                <w:szCs w:val="28"/>
                <w:lang w:eastAsia="ru-RU"/>
              </w:rPr>
            </w:pPr>
            <w:r>
              <w:rPr>
                <w:rFonts w:ascii="Times New Roman" w:hAnsi="Times New Roman"/>
                <w:sz w:val="28"/>
                <w:szCs w:val="28"/>
                <w:lang w:eastAsia="ru-RU"/>
              </w:rPr>
              <w:t>185</w:t>
            </w:r>
          </w:p>
        </w:tc>
        <w:tc>
          <w:tcPr>
            <w:tcW w:w="1308" w:type="dxa"/>
            <w:vAlign w:val="center"/>
          </w:tcPr>
          <w:p w:rsidR="00E119A2" w:rsidRPr="00DD2F53" w:rsidRDefault="00E119A2" w:rsidP="005121F0">
            <w:pPr>
              <w:contextualSpacing/>
              <w:jc w:val="center"/>
              <w:rPr>
                <w:sz w:val="28"/>
                <w:szCs w:val="28"/>
              </w:rPr>
            </w:pPr>
            <w:r>
              <w:rPr>
                <w:sz w:val="28"/>
                <w:szCs w:val="28"/>
              </w:rPr>
              <w:t>209</w:t>
            </w:r>
          </w:p>
        </w:tc>
        <w:tc>
          <w:tcPr>
            <w:tcW w:w="1166" w:type="dxa"/>
            <w:vAlign w:val="center"/>
          </w:tcPr>
          <w:p w:rsidR="00E119A2" w:rsidRPr="00DA141D" w:rsidRDefault="005121F0" w:rsidP="005121F0">
            <w:pPr>
              <w:ind w:left="-154" w:firstLine="34"/>
              <w:contextualSpacing/>
              <w:jc w:val="center"/>
              <w:rPr>
                <w:sz w:val="28"/>
                <w:szCs w:val="28"/>
              </w:rPr>
            </w:pPr>
            <w:r>
              <w:rPr>
                <w:sz w:val="28"/>
                <w:szCs w:val="28"/>
              </w:rPr>
              <w:t>239</w:t>
            </w:r>
          </w:p>
        </w:tc>
      </w:tr>
      <w:tr w:rsidR="00E119A2" w:rsidRPr="00DA141D" w:rsidTr="005121F0">
        <w:trPr>
          <w:trHeight w:val="20"/>
        </w:trPr>
        <w:tc>
          <w:tcPr>
            <w:tcW w:w="6426" w:type="dxa"/>
          </w:tcPr>
          <w:p w:rsidR="00E119A2" w:rsidRPr="00DA141D" w:rsidRDefault="00E119A2" w:rsidP="00723A13">
            <w:pPr>
              <w:ind w:left="460" w:firstLine="34"/>
              <w:jc w:val="both"/>
              <w:rPr>
                <w:sz w:val="28"/>
                <w:szCs w:val="28"/>
              </w:rPr>
            </w:pPr>
            <w:r w:rsidRPr="00DA141D">
              <w:rPr>
                <w:sz w:val="28"/>
                <w:szCs w:val="28"/>
              </w:rPr>
              <w:t>выпускников текущего года, обучающихся по программам СПО</w:t>
            </w:r>
          </w:p>
        </w:tc>
        <w:tc>
          <w:tcPr>
            <w:tcW w:w="1307" w:type="dxa"/>
            <w:vAlign w:val="center"/>
          </w:tcPr>
          <w:p w:rsidR="00E119A2" w:rsidRPr="00DA141D" w:rsidRDefault="00E119A2" w:rsidP="005121F0">
            <w:pPr>
              <w:pStyle w:val="af5"/>
              <w:jc w:val="center"/>
              <w:rPr>
                <w:rFonts w:ascii="Times New Roman" w:hAnsi="Times New Roman"/>
                <w:sz w:val="28"/>
                <w:szCs w:val="28"/>
                <w:lang w:eastAsia="ru-RU"/>
              </w:rPr>
            </w:pPr>
            <w:r>
              <w:rPr>
                <w:rFonts w:ascii="Times New Roman" w:hAnsi="Times New Roman"/>
                <w:sz w:val="28"/>
                <w:szCs w:val="28"/>
                <w:lang w:eastAsia="ru-RU"/>
              </w:rPr>
              <w:t>0</w:t>
            </w:r>
          </w:p>
        </w:tc>
        <w:tc>
          <w:tcPr>
            <w:tcW w:w="1308" w:type="dxa"/>
            <w:vAlign w:val="center"/>
          </w:tcPr>
          <w:p w:rsidR="00E119A2" w:rsidRPr="00DD2F53" w:rsidRDefault="00E119A2" w:rsidP="005121F0">
            <w:pPr>
              <w:contextualSpacing/>
              <w:jc w:val="center"/>
              <w:rPr>
                <w:sz w:val="28"/>
                <w:szCs w:val="28"/>
              </w:rPr>
            </w:pPr>
            <w:r>
              <w:rPr>
                <w:sz w:val="28"/>
                <w:szCs w:val="28"/>
              </w:rPr>
              <w:t>1</w:t>
            </w:r>
          </w:p>
        </w:tc>
        <w:tc>
          <w:tcPr>
            <w:tcW w:w="1166" w:type="dxa"/>
            <w:vAlign w:val="center"/>
          </w:tcPr>
          <w:p w:rsidR="00E119A2" w:rsidRPr="00DA141D" w:rsidRDefault="005121F0" w:rsidP="005121F0">
            <w:pPr>
              <w:ind w:left="-154" w:firstLine="34"/>
              <w:contextualSpacing/>
              <w:jc w:val="center"/>
              <w:rPr>
                <w:sz w:val="28"/>
                <w:szCs w:val="28"/>
              </w:rPr>
            </w:pPr>
            <w:r>
              <w:rPr>
                <w:sz w:val="28"/>
                <w:szCs w:val="28"/>
              </w:rPr>
              <w:t>6</w:t>
            </w:r>
          </w:p>
        </w:tc>
      </w:tr>
      <w:tr w:rsidR="00E119A2" w:rsidRPr="00DA141D" w:rsidTr="005121F0">
        <w:trPr>
          <w:trHeight w:val="20"/>
        </w:trPr>
        <w:tc>
          <w:tcPr>
            <w:tcW w:w="6426" w:type="dxa"/>
          </w:tcPr>
          <w:p w:rsidR="00E119A2" w:rsidRPr="00DA141D" w:rsidRDefault="00E119A2" w:rsidP="00723A13">
            <w:pPr>
              <w:ind w:left="460" w:firstLine="34"/>
              <w:contextualSpacing/>
              <w:jc w:val="both"/>
              <w:rPr>
                <w:sz w:val="28"/>
                <w:szCs w:val="28"/>
              </w:rPr>
            </w:pPr>
            <w:r w:rsidRPr="00DA141D">
              <w:rPr>
                <w:sz w:val="28"/>
                <w:szCs w:val="28"/>
              </w:rPr>
              <w:t>выпускников прошлых лет</w:t>
            </w:r>
          </w:p>
        </w:tc>
        <w:tc>
          <w:tcPr>
            <w:tcW w:w="1307" w:type="dxa"/>
            <w:vAlign w:val="center"/>
          </w:tcPr>
          <w:p w:rsidR="00E119A2" w:rsidRPr="00DA141D" w:rsidRDefault="00E119A2" w:rsidP="005121F0">
            <w:pPr>
              <w:pStyle w:val="af5"/>
              <w:jc w:val="center"/>
              <w:rPr>
                <w:rFonts w:ascii="Times New Roman" w:hAnsi="Times New Roman"/>
                <w:sz w:val="28"/>
                <w:szCs w:val="28"/>
                <w:lang w:eastAsia="ru-RU"/>
              </w:rPr>
            </w:pPr>
            <w:r>
              <w:rPr>
                <w:rFonts w:ascii="Times New Roman" w:hAnsi="Times New Roman"/>
                <w:sz w:val="28"/>
                <w:szCs w:val="28"/>
                <w:lang w:eastAsia="ru-RU"/>
              </w:rPr>
              <w:t>15</w:t>
            </w:r>
          </w:p>
        </w:tc>
        <w:tc>
          <w:tcPr>
            <w:tcW w:w="1308" w:type="dxa"/>
            <w:vAlign w:val="center"/>
          </w:tcPr>
          <w:p w:rsidR="00E119A2" w:rsidRPr="00DD2F53" w:rsidRDefault="00E119A2" w:rsidP="005121F0">
            <w:pPr>
              <w:contextualSpacing/>
              <w:jc w:val="center"/>
              <w:rPr>
                <w:sz w:val="28"/>
                <w:szCs w:val="28"/>
              </w:rPr>
            </w:pPr>
            <w:r>
              <w:rPr>
                <w:sz w:val="28"/>
                <w:szCs w:val="28"/>
              </w:rPr>
              <w:t>28</w:t>
            </w:r>
          </w:p>
        </w:tc>
        <w:tc>
          <w:tcPr>
            <w:tcW w:w="1166" w:type="dxa"/>
            <w:vAlign w:val="center"/>
          </w:tcPr>
          <w:p w:rsidR="00E119A2" w:rsidRPr="00DA141D" w:rsidRDefault="005121F0" w:rsidP="005121F0">
            <w:pPr>
              <w:ind w:left="-154" w:firstLine="34"/>
              <w:contextualSpacing/>
              <w:jc w:val="center"/>
              <w:rPr>
                <w:sz w:val="28"/>
                <w:szCs w:val="28"/>
              </w:rPr>
            </w:pPr>
            <w:r>
              <w:rPr>
                <w:sz w:val="28"/>
                <w:szCs w:val="28"/>
              </w:rPr>
              <w:t>35</w:t>
            </w:r>
          </w:p>
        </w:tc>
      </w:tr>
    </w:tbl>
    <w:p w:rsidR="00A46751" w:rsidRPr="00DA5AC6" w:rsidRDefault="00A46751" w:rsidP="00A46751">
      <w:pPr>
        <w:spacing w:before="120"/>
        <w:ind w:firstLine="567"/>
        <w:jc w:val="both"/>
        <w:rPr>
          <w:sz w:val="28"/>
          <w:szCs w:val="28"/>
        </w:rPr>
      </w:pPr>
      <w:r w:rsidRPr="00DA5AC6">
        <w:rPr>
          <w:sz w:val="28"/>
          <w:szCs w:val="28"/>
        </w:rPr>
        <w:t xml:space="preserve">1.4 Количество участников по типам ОО </w:t>
      </w:r>
    </w:p>
    <w:p w:rsidR="00A46751" w:rsidRPr="00F253D2" w:rsidRDefault="00A46751" w:rsidP="00A46751">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2"/>
        <w:gridCol w:w="1275"/>
        <w:gridCol w:w="1276"/>
        <w:gridCol w:w="1276"/>
      </w:tblGrid>
      <w:tr w:rsidR="00A46751" w:rsidRPr="008318E3" w:rsidTr="00723A13">
        <w:trPr>
          <w:trHeight w:val="20"/>
        </w:trPr>
        <w:tc>
          <w:tcPr>
            <w:tcW w:w="6522" w:type="dxa"/>
            <w:vMerge w:val="restart"/>
            <w:vAlign w:val="center"/>
          </w:tcPr>
          <w:p w:rsidR="00A46751" w:rsidRPr="008318E3" w:rsidRDefault="00A46751" w:rsidP="00A46751">
            <w:pPr>
              <w:ind w:firstLine="34"/>
              <w:contextualSpacing/>
              <w:rPr>
                <w:sz w:val="28"/>
                <w:szCs w:val="28"/>
              </w:rPr>
            </w:pPr>
            <w:r w:rsidRPr="008318E3">
              <w:rPr>
                <w:sz w:val="28"/>
                <w:szCs w:val="28"/>
              </w:rPr>
              <w:t xml:space="preserve">Всего участников ЕГЭ по </w:t>
            </w:r>
            <w:r>
              <w:rPr>
                <w:sz w:val="28"/>
                <w:szCs w:val="28"/>
              </w:rPr>
              <w:t>литературе</w:t>
            </w:r>
          </w:p>
        </w:tc>
        <w:tc>
          <w:tcPr>
            <w:tcW w:w="1275" w:type="dxa"/>
            <w:vAlign w:val="center"/>
          </w:tcPr>
          <w:p w:rsidR="00A46751" w:rsidRPr="008318E3" w:rsidRDefault="00A46751" w:rsidP="00723A13">
            <w:pPr>
              <w:ind w:right="-171" w:hanging="85"/>
              <w:contextualSpacing/>
              <w:jc w:val="center"/>
              <w:rPr>
                <w:b/>
                <w:sz w:val="28"/>
                <w:szCs w:val="28"/>
              </w:rPr>
            </w:pPr>
            <w:r w:rsidRPr="008318E3">
              <w:rPr>
                <w:b/>
                <w:sz w:val="28"/>
                <w:szCs w:val="28"/>
              </w:rPr>
              <w:t>2015 г.</w:t>
            </w:r>
          </w:p>
        </w:tc>
        <w:tc>
          <w:tcPr>
            <w:tcW w:w="1276" w:type="dxa"/>
            <w:vAlign w:val="center"/>
          </w:tcPr>
          <w:p w:rsidR="00A46751" w:rsidRPr="008318E3" w:rsidRDefault="00A46751" w:rsidP="00723A13">
            <w:pPr>
              <w:ind w:right="-171" w:hanging="85"/>
              <w:contextualSpacing/>
              <w:jc w:val="center"/>
              <w:rPr>
                <w:b/>
                <w:sz w:val="28"/>
                <w:szCs w:val="28"/>
              </w:rPr>
            </w:pPr>
            <w:r w:rsidRPr="008318E3">
              <w:rPr>
                <w:b/>
                <w:sz w:val="28"/>
                <w:szCs w:val="28"/>
              </w:rPr>
              <w:t>2016 г</w:t>
            </w:r>
          </w:p>
        </w:tc>
        <w:tc>
          <w:tcPr>
            <w:tcW w:w="1276" w:type="dxa"/>
            <w:vAlign w:val="center"/>
          </w:tcPr>
          <w:p w:rsidR="00A46751" w:rsidRPr="008318E3" w:rsidRDefault="00A46751" w:rsidP="00723A13">
            <w:pPr>
              <w:ind w:right="-171" w:hanging="85"/>
              <w:contextualSpacing/>
              <w:jc w:val="center"/>
              <w:rPr>
                <w:b/>
                <w:sz w:val="28"/>
                <w:szCs w:val="28"/>
              </w:rPr>
            </w:pPr>
            <w:r w:rsidRPr="008318E3">
              <w:rPr>
                <w:b/>
                <w:sz w:val="28"/>
                <w:szCs w:val="28"/>
              </w:rPr>
              <w:t>2017 г.</w:t>
            </w:r>
          </w:p>
        </w:tc>
      </w:tr>
      <w:tr w:rsidR="00A46751" w:rsidRPr="008318E3" w:rsidTr="00723A13">
        <w:trPr>
          <w:trHeight w:val="20"/>
        </w:trPr>
        <w:tc>
          <w:tcPr>
            <w:tcW w:w="6522" w:type="dxa"/>
            <w:vMerge/>
          </w:tcPr>
          <w:p w:rsidR="00A46751" w:rsidRPr="008318E3" w:rsidRDefault="00A46751" w:rsidP="00723A13">
            <w:pPr>
              <w:ind w:firstLine="567"/>
              <w:contextualSpacing/>
              <w:jc w:val="both"/>
              <w:rPr>
                <w:sz w:val="28"/>
                <w:szCs w:val="28"/>
              </w:rPr>
            </w:pPr>
          </w:p>
        </w:tc>
        <w:tc>
          <w:tcPr>
            <w:tcW w:w="1275" w:type="dxa"/>
            <w:vAlign w:val="center"/>
          </w:tcPr>
          <w:p w:rsidR="00A46751" w:rsidRPr="00DA141D" w:rsidRDefault="00A46751" w:rsidP="00723A13">
            <w:pPr>
              <w:pStyle w:val="af5"/>
              <w:jc w:val="center"/>
              <w:rPr>
                <w:rFonts w:ascii="Times New Roman" w:hAnsi="Times New Roman"/>
                <w:sz w:val="28"/>
                <w:szCs w:val="28"/>
              </w:rPr>
            </w:pPr>
            <w:r>
              <w:rPr>
                <w:rFonts w:ascii="Times New Roman" w:hAnsi="Times New Roman"/>
                <w:sz w:val="28"/>
                <w:szCs w:val="28"/>
              </w:rPr>
              <w:t>200</w:t>
            </w:r>
          </w:p>
        </w:tc>
        <w:tc>
          <w:tcPr>
            <w:tcW w:w="1276" w:type="dxa"/>
            <w:vAlign w:val="center"/>
          </w:tcPr>
          <w:p w:rsidR="00A46751" w:rsidRPr="00DA141D" w:rsidRDefault="00A46751" w:rsidP="00723A13">
            <w:pPr>
              <w:contextualSpacing/>
              <w:jc w:val="center"/>
              <w:rPr>
                <w:sz w:val="28"/>
                <w:szCs w:val="28"/>
              </w:rPr>
            </w:pPr>
            <w:r>
              <w:rPr>
                <w:sz w:val="28"/>
                <w:szCs w:val="28"/>
              </w:rPr>
              <w:t>238</w:t>
            </w:r>
          </w:p>
        </w:tc>
        <w:tc>
          <w:tcPr>
            <w:tcW w:w="1276" w:type="dxa"/>
            <w:vAlign w:val="center"/>
          </w:tcPr>
          <w:p w:rsidR="00A46751" w:rsidRPr="00DA141D" w:rsidRDefault="00A46751" w:rsidP="00723A13">
            <w:pPr>
              <w:ind w:left="-154" w:firstLine="34"/>
              <w:contextualSpacing/>
              <w:jc w:val="center"/>
              <w:rPr>
                <w:sz w:val="28"/>
                <w:szCs w:val="28"/>
              </w:rPr>
            </w:pPr>
            <w:r>
              <w:rPr>
                <w:sz w:val="28"/>
                <w:szCs w:val="28"/>
              </w:rPr>
              <w:t>280</w:t>
            </w:r>
          </w:p>
        </w:tc>
      </w:tr>
      <w:tr w:rsidR="00E119A2" w:rsidRPr="008318E3" w:rsidTr="00EC4490">
        <w:trPr>
          <w:trHeight w:val="20"/>
        </w:trPr>
        <w:tc>
          <w:tcPr>
            <w:tcW w:w="6522" w:type="dxa"/>
          </w:tcPr>
          <w:p w:rsidR="00E119A2" w:rsidRPr="000A7E34" w:rsidRDefault="00E119A2" w:rsidP="00723A13">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E119A2" w:rsidRPr="000A7E34" w:rsidRDefault="00E119A2" w:rsidP="00723A13">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75" w:type="dxa"/>
            <w:vAlign w:val="center"/>
          </w:tcPr>
          <w:p w:rsidR="00E119A2" w:rsidRPr="008318E3" w:rsidRDefault="00E119A2" w:rsidP="00EC4490">
            <w:pPr>
              <w:ind w:right="-171" w:hanging="85"/>
              <w:contextualSpacing/>
              <w:jc w:val="center"/>
              <w:rPr>
                <w:sz w:val="28"/>
                <w:szCs w:val="28"/>
              </w:rPr>
            </w:pPr>
            <w:r>
              <w:rPr>
                <w:sz w:val="28"/>
                <w:szCs w:val="28"/>
              </w:rPr>
              <w:t>56</w:t>
            </w:r>
          </w:p>
        </w:tc>
        <w:tc>
          <w:tcPr>
            <w:tcW w:w="1276" w:type="dxa"/>
            <w:vAlign w:val="center"/>
          </w:tcPr>
          <w:p w:rsidR="00E119A2" w:rsidRPr="00DD2F53" w:rsidRDefault="00E119A2" w:rsidP="00EC4490">
            <w:pPr>
              <w:contextualSpacing/>
              <w:jc w:val="center"/>
              <w:rPr>
                <w:sz w:val="28"/>
                <w:szCs w:val="28"/>
              </w:rPr>
            </w:pPr>
            <w:r>
              <w:rPr>
                <w:sz w:val="28"/>
                <w:szCs w:val="28"/>
              </w:rPr>
              <w:t>65</w:t>
            </w:r>
          </w:p>
        </w:tc>
        <w:tc>
          <w:tcPr>
            <w:tcW w:w="1276" w:type="dxa"/>
            <w:vAlign w:val="center"/>
          </w:tcPr>
          <w:p w:rsidR="00E119A2" w:rsidRPr="008318E3" w:rsidRDefault="00EC4490" w:rsidP="00EC4490">
            <w:pPr>
              <w:ind w:right="-171" w:hanging="85"/>
              <w:contextualSpacing/>
              <w:jc w:val="center"/>
              <w:rPr>
                <w:sz w:val="28"/>
                <w:szCs w:val="28"/>
              </w:rPr>
            </w:pPr>
            <w:r>
              <w:rPr>
                <w:sz w:val="28"/>
                <w:szCs w:val="28"/>
              </w:rPr>
              <w:t>62</w:t>
            </w:r>
          </w:p>
        </w:tc>
      </w:tr>
      <w:tr w:rsidR="00E119A2" w:rsidRPr="008318E3" w:rsidTr="00EC4490">
        <w:trPr>
          <w:trHeight w:val="20"/>
        </w:trPr>
        <w:tc>
          <w:tcPr>
            <w:tcW w:w="6522" w:type="dxa"/>
            <w:vAlign w:val="bottom"/>
          </w:tcPr>
          <w:p w:rsidR="00E119A2" w:rsidRPr="000A7E34" w:rsidRDefault="00E119A2" w:rsidP="00723A13">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75" w:type="dxa"/>
            <w:vAlign w:val="center"/>
          </w:tcPr>
          <w:p w:rsidR="00E119A2" w:rsidRPr="008318E3" w:rsidRDefault="00E119A2" w:rsidP="00EC4490">
            <w:pPr>
              <w:ind w:right="-171" w:hanging="85"/>
              <w:contextualSpacing/>
              <w:jc w:val="center"/>
              <w:rPr>
                <w:sz w:val="28"/>
                <w:szCs w:val="28"/>
              </w:rPr>
            </w:pPr>
            <w:r>
              <w:rPr>
                <w:sz w:val="28"/>
                <w:szCs w:val="28"/>
              </w:rPr>
              <w:t>106</w:t>
            </w:r>
          </w:p>
        </w:tc>
        <w:tc>
          <w:tcPr>
            <w:tcW w:w="1276" w:type="dxa"/>
            <w:vAlign w:val="center"/>
          </w:tcPr>
          <w:p w:rsidR="00E119A2" w:rsidRPr="00DD2F53" w:rsidRDefault="00E119A2" w:rsidP="00EC4490">
            <w:pPr>
              <w:contextualSpacing/>
              <w:jc w:val="center"/>
              <w:rPr>
                <w:sz w:val="28"/>
                <w:szCs w:val="28"/>
              </w:rPr>
            </w:pPr>
            <w:r>
              <w:rPr>
                <w:sz w:val="28"/>
                <w:szCs w:val="28"/>
              </w:rPr>
              <w:t>117</w:t>
            </w:r>
          </w:p>
        </w:tc>
        <w:tc>
          <w:tcPr>
            <w:tcW w:w="1276" w:type="dxa"/>
            <w:vAlign w:val="center"/>
          </w:tcPr>
          <w:p w:rsidR="00E119A2" w:rsidRPr="008318E3" w:rsidRDefault="00EC4490" w:rsidP="00EC4490">
            <w:pPr>
              <w:ind w:right="-171" w:hanging="85"/>
              <w:contextualSpacing/>
              <w:jc w:val="center"/>
              <w:rPr>
                <w:sz w:val="28"/>
                <w:szCs w:val="28"/>
              </w:rPr>
            </w:pPr>
            <w:r>
              <w:rPr>
                <w:sz w:val="28"/>
                <w:szCs w:val="28"/>
              </w:rPr>
              <w:t>159</w:t>
            </w:r>
          </w:p>
        </w:tc>
      </w:tr>
      <w:tr w:rsidR="00E119A2" w:rsidRPr="008318E3" w:rsidTr="00EC4490">
        <w:trPr>
          <w:trHeight w:val="20"/>
        </w:trPr>
        <w:tc>
          <w:tcPr>
            <w:tcW w:w="6522" w:type="dxa"/>
            <w:vAlign w:val="bottom"/>
          </w:tcPr>
          <w:p w:rsidR="00E119A2" w:rsidRPr="000A7E34" w:rsidRDefault="00E119A2" w:rsidP="00723A13">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75" w:type="dxa"/>
            <w:vAlign w:val="center"/>
          </w:tcPr>
          <w:p w:rsidR="00E119A2" w:rsidRPr="008318E3" w:rsidRDefault="00E119A2" w:rsidP="00EC4490">
            <w:pPr>
              <w:ind w:right="-171" w:hanging="85"/>
              <w:contextualSpacing/>
              <w:jc w:val="center"/>
              <w:rPr>
                <w:sz w:val="28"/>
                <w:szCs w:val="28"/>
              </w:rPr>
            </w:pPr>
            <w:r>
              <w:rPr>
                <w:sz w:val="28"/>
                <w:szCs w:val="28"/>
              </w:rPr>
              <w:t>23</w:t>
            </w:r>
          </w:p>
        </w:tc>
        <w:tc>
          <w:tcPr>
            <w:tcW w:w="1276" w:type="dxa"/>
            <w:vAlign w:val="center"/>
          </w:tcPr>
          <w:p w:rsidR="00E119A2" w:rsidRPr="00DD2F53" w:rsidRDefault="00E119A2" w:rsidP="00EC4490">
            <w:pPr>
              <w:contextualSpacing/>
              <w:jc w:val="center"/>
              <w:rPr>
                <w:sz w:val="28"/>
                <w:szCs w:val="28"/>
              </w:rPr>
            </w:pPr>
            <w:r>
              <w:rPr>
                <w:sz w:val="28"/>
                <w:szCs w:val="28"/>
              </w:rPr>
              <w:t>26</w:t>
            </w:r>
          </w:p>
        </w:tc>
        <w:tc>
          <w:tcPr>
            <w:tcW w:w="1276" w:type="dxa"/>
            <w:vAlign w:val="center"/>
          </w:tcPr>
          <w:p w:rsidR="00E119A2" w:rsidRPr="008318E3" w:rsidRDefault="00EC4490" w:rsidP="00EC4490">
            <w:pPr>
              <w:ind w:right="-171" w:hanging="85"/>
              <w:contextualSpacing/>
              <w:jc w:val="center"/>
              <w:rPr>
                <w:sz w:val="28"/>
                <w:szCs w:val="28"/>
              </w:rPr>
            </w:pPr>
            <w:r>
              <w:rPr>
                <w:sz w:val="28"/>
                <w:szCs w:val="28"/>
              </w:rPr>
              <w:t>17</w:t>
            </w:r>
          </w:p>
        </w:tc>
      </w:tr>
      <w:tr w:rsidR="00E119A2" w:rsidRPr="008318E3" w:rsidTr="00EC4490">
        <w:trPr>
          <w:trHeight w:val="20"/>
        </w:trPr>
        <w:tc>
          <w:tcPr>
            <w:tcW w:w="6522" w:type="dxa"/>
            <w:vAlign w:val="bottom"/>
          </w:tcPr>
          <w:p w:rsidR="00E119A2" w:rsidRPr="000A7E34" w:rsidRDefault="00E119A2" w:rsidP="00723A13">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75" w:type="dxa"/>
            <w:vAlign w:val="center"/>
          </w:tcPr>
          <w:p w:rsidR="00E119A2" w:rsidRPr="008318E3" w:rsidRDefault="00E119A2" w:rsidP="00EC4490">
            <w:pPr>
              <w:ind w:right="-171" w:hanging="85"/>
              <w:contextualSpacing/>
              <w:jc w:val="center"/>
              <w:rPr>
                <w:sz w:val="28"/>
                <w:szCs w:val="28"/>
              </w:rPr>
            </w:pPr>
            <w:r>
              <w:rPr>
                <w:sz w:val="28"/>
                <w:szCs w:val="28"/>
              </w:rPr>
              <w:t>0</w:t>
            </w:r>
          </w:p>
        </w:tc>
        <w:tc>
          <w:tcPr>
            <w:tcW w:w="1276" w:type="dxa"/>
            <w:vAlign w:val="center"/>
          </w:tcPr>
          <w:p w:rsidR="00E119A2" w:rsidRPr="00DD2F53" w:rsidRDefault="00E119A2" w:rsidP="00EC4490">
            <w:pPr>
              <w:contextualSpacing/>
              <w:jc w:val="center"/>
              <w:rPr>
                <w:sz w:val="28"/>
                <w:szCs w:val="28"/>
              </w:rPr>
            </w:pPr>
            <w:r>
              <w:rPr>
                <w:sz w:val="28"/>
                <w:szCs w:val="28"/>
              </w:rPr>
              <w:t>1</w:t>
            </w:r>
          </w:p>
        </w:tc>
        <w:tc>
          <w:tcPr>
            <w:tcW w:w="1276" w:type="dxa"/>
            <w:vAlign w:val="center"/>
          </w:tcPr>
          <w:p w:rsidR="00E119A2" w:rsidRPr="008318E3" w:rsidRDefault="00EC4490" w:rsidP="00EC4490">
            <w:pPr>
              <w:ind w:right="-171" w:hanging="85"/>
              <w:contextualSpacing/>
              <w:jc w:val="center"/>
              <w:rPr>
                <w:sz w:val="28"/>
                <w:szCs w:val="28"/>
              </w:rPr>
            </w:pPr>
            <w:r>
              <w:rPr>
                <w:sz w:val="28"/>
                <w:szCs w:val="28"/>
              </w:rPr>
              <w:t>1</w:t>
            </w:r>
          </w:p>
        </w:tc>
      </w:tr>
    </w:tbl>
    <w:p w:rsidR="00A46751" w:rsidRPr="00CC6FCB" w:rsidRDefault="00A46751" w:rsidP="00A46751">
      <w:pPr>
        <w:spacing w:before="120"/>
        <w:ind w:firstLine="567"/>
        <w:rPr>
          <w:sz w:val="28"/>
          <w:szCs w:val="28"/>
        </w:rPr>
      </w:pPr>
      <w:r w:rsidRPr="00CC6FCB">
        <w:rPr>
          <w:sz w:val="28"/>
          <w:szCs w:val="28"/>
        </w:rPr>
        <w:t xml:space="preserve">1.5 Количество участников ЕГЭ по предмету </w:t>
      </w:r>
      <w:r>
        <w:rPr>
          <w:sz w:val="28"/>
          <w:szCs w:val="28"/>
        </w:rPr>
        <w:t xml:space="preserve">«Литература» </w:t>
      </w:r>
      <w:r w:rsidRPr="00CC6FCB">
        <w:rPr>
          <w:sz w:val="28"/>
          <w:szCs w:val="28"/>
        </w:rPr>
        <w:t xml:space="preserve">по </w:t>
      </w:r>
      <w:r>
        <w:rPr>
          <w:sz w:val="28"/>
          <w:szCs w:val="28"/>
        </w:rPr>
        <w:t>АТЕ</w:t>
      </w:r>
      <w:r w:rsidRPr="00CC6FCB">
        <w:rPr>
          <w:sz w:val="28"/>
          <w:szCs w:val="28"/>
        </w:rPr>
        <w:t xml:space="preserve"> </w:t>
      </w:r>
      <w:r>
        <w:rPr>
          <w:sz w:val="28"/>
          <w:szCs w:val="28"/>
        </w:rPr>
        <w:t>Республики Карелия</w:t>
      </w:r>
    </w:p>
    <w:p w:rsidR="00A46751" w:rsidRPr="00F41CC9" w:rsidRDefault="00A46751" w:rsidP="00A46751">
      <w:pPr>
        <w:pStyle w:val="a3"/>
        <w:spacing w:after="0" w:line="240" w:lineRule="auto"/>
        <w:ind w:left="0" w:firstLine="567"/>
        <w:jc w:val="right"/>
        <w:rPr>
          <w:rFonts w:ascii="Times New Roman" w:hAnsi="Times New Roman"/>
          <w:i/>
          <w:sz w:val="24"/>
          <w:szCs w:val="24"/>
          <w:lang w:val="en-US" w:eastAsia="ru-RU"/>
        </w:rPr>
      </w:pPr>
      <w:r w:rsidRPr="00F41CC9">
        <w:rPr>
          <w:rFonts w:ascii="Times New Roman" w:hAnsi="Times New Roman"/>
          <w:i/>
          <w:sz w:val="24"/>
          <w:szCs w:val="24"/>
          <w:lang w:eastAsia="ru-RU"/>
        </w:rPr>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950"/>
      </w:tblGrid>
      <w:tr w:rsidR="00A46751" w:rsidRPr="0048764F" w:rsidTr="00723A13">
        <w:trPr>
          <w:trHeight w:val="20"/>
        </w:trPr>
        <w:tc>
          <w:tcPr>
            <w:tcW w:w="2694" w:type="dxa"/>
            <w:vAlign w:val="center"/>
          </w:tcPr>
          <w:p w:rsidR="00A46751" w:rsidRPr="0048764F" w:rsidRDefault="00A46751" w:rsidP="00723A13">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Административно-территориальные единицы</w:t>
            </w:r>
          </w:p>
        </w:tc>
        <w:tc>
          <w:tcPr>
            <w:tcW w:w="1949" w:type="dxa"/>
            <w:vAlign w:val="center"/>
          </w:tcPr>
          <w:p w:rsidR="00A46751" w:rsidRPr="0048764F" w:rsidRDefault="00A46751" w:rsidP="00A46751">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 xml:space="preserve">Количество участников ЕГЭ </w:t>
            </w:r>
            <w:r>
              <w:rPr>
                <w:rFonts w:ascii="Times New Roman" w:hAnsi="Times New Roman"/>
                <w:sz w:val="28"/>
                <w:szCs w:val="28"/>
              </w:rPr>
              <w:t>литературе</w:t>
            </w:r>
          </w:p>
        </w:tc>
        <w:tc>
          <w:tcPr>
            <w:tcW w:w="1949" w:type="dxa"/>
            <w:vAlign w:val="center"/>
          </w:tcPr>
          <w:p w:rsidR="00A46751" w:rsidRPr="0048764F" w:rsidRDefault="00A46751" w:rsidP="00A46751">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 xml:space="preserve">% от общего числа участников по </w:t>
            </w:r>
            <w:r>
              <w:rPr>
                <w:rFonts w:ascii="Times New Roman" w:hAnsi="Times New Roman"/>
                <w:sz w:val="28"/>
                <w:szCs w:val="28"/>
              </w:rPr>
              <w:t>литературе</w:t>
            </w:r>
          </w:p>
        </w:tc>
        <w:tc>
          <w:tcPr>
            <w:tcW w:w="1949" w:type="dxa"/>
          </w:tcPr>
          <w:p w:rsidR="00A46751" w:rsidRPr="0048764F" w:rsidRDefault="00A46751" w:rsidP="00723A13">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 от общего числа участников в АТЕ</w:t>
            </w:r>
          </w:p>
        </w:tc>
        <w:tc>
          <w:tcPr>
            <w:tcW w:w="1950" w:type="dxa"/>
            <w:vAlign w:val="center"/>
          </w:tcPr>
          <w:p w:rsidR="00A46751" w:rsidRPr="0048764F" w:rsidRDefault="00A46751" w:rsidP="00723A13">
            <w:pPr>
              <w:pStyle w:val="a3"/>
              <w:spacing w:after="0" w:line="240" w:lineRule="auto"/>
              <w:ind w:left="0"/>
              <w:jc w:val="center"/>
              <w:rPr>
                <w:rFonts w:ascii="Times New Roman" w:hAnsi="Times New Roman"/>
                <w:sz w:val="28"/>
                <w:szCs w:val="28"/>
              </w:rPr>
            </w:pPr>
            <w:r w:rsidRPr="0048764F">
              <w:rPr>
                <w:rFonts w:ascii="Times New Roman" w:hAnsi="Times New Roman"/>
                <w:sz w:val="28"/>
                <w:szCs w:val="28"/>
              </w:rPr>
              <w:t>% от общего числа участников в регионе</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lastRenderedPageBreak/>
              <w:t>Беломорский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3</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1,1%</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2,6%</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0,1%</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Калевальский НМР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3</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1,1%</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8,1%</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0,1%</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Кемский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5</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1,8%</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4,5%</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0,1%</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Кондопожский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13</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4,6%</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6,6%</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0,4%</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Костомукшский ГО</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17</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6,1%</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10,8%</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0,5%</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Лахденпохский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3</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1,1%</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5,8%</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0,1%</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Лоухский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2</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0,7%</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2,2%</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0,1%</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Медвежьегорский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9</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3,2%</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7,2%</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0,3%</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Муезерский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4</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1,4%</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5,6%</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0,1%</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Олонецкий НМР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9</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3,2%</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11,3%</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0,3%</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proofErr w:type="gramStart"/>
            <w:r w:rsidRPr="0048764F">
              <w:rPr>
                <w:color w:val="000000"/>
                <w:sz w:val="28"/>
                <w:szCs w:val="28"/>
              </w:rPr>
              <w:t>Петрозаводский</w:t>
            </w:r>
            <w:proofErr w:type="gramEnd"/>
            <w:r w:rsidRPr="0048764F">
              <w:rPr>
                <w:color w:val="000000"/>
                <w:sz w:val="28"/>
                <w:szCs w:val="28"/>
              </w:rPr>
              <w:t xml:space="preserve"> ГО</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156</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55,7%</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9,9%</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4,6%</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Питкярантский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7</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2,5%</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8,8%</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0,2%</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Прионежский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6</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2,1%</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6,6%</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0,2%</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Пряжинский НМР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2</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0,7%</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3,2%</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0,1%</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Пудожский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8</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2,9%</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8,3%</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0,2%</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Сегежский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14</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5,0%</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5,6%</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0,4%</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Сортавальский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12</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4,3%</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9,1%</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0,4%</w:t>
            </w:r>
          </w:p>
        </w:tc>
      </w:tr>
      <w:tr w:rsidR="00723A13" w:rsidRPr="0048764F" w:rsidTr="00723A13">
        <w:trPr>
          <w:trHeight w:val="20"/>
        </w:trPr>
        <w:tc>
          <w:tcPr>
            <w:tcW w:w="2694" w:type="dxa"/>
            <w:vAlign w:val="bottom"/>
          </w:tcPr>
          <w:p w:rsidR="00723A13" w:rsidRPr="0048764F" w:rsidRDefault="00723A13" w:rsidP="00723A13">
            <w:pPr>
              <w:rPr>
                <w:color w:val="000000"/>
                <w:sz w:val="28"/>
                <w:szCs w:val="28"/>
              </w:rPr>
            </w:pPr>
            <w:r w:rsidRPr="0048764F">
              <w:rPr>
                <w:color w:val="000000"/>
                <w:sz w:val="28"/>
                <w:szCs w:val="28"/>
              </w:rPr>
              <w:t>Суоярвский МР</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7</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2,5%</w:t>
            </w:r>
          </w:p>
        </w:tc>
        <w:tc>
          <w:tcPr>
            <w:tcW w:w="1949" w:type="dxa"/>
            <w:vAlign w:val="center"/>
          </w:tcPr>
          <w:p w:rsidR="00723A13" w:rsidRPr="00723A13" w:rsidRDefault="00723A13" w:rsidP="00723A13">
            <w:pPr>
              <w:jc w:val="center"/>
              <w:rPr>
                <w:color w:val="000000"/>
                <w:sz w:val="28"/>
                <w:szCs w:val="28"/>
              </w:rPr>
            </w:pPr>
            <w:r w:rsidRPr="00723A13">
              <w:rPr>
                <w:color w:val="000000"/>
                <w:sz w:val="28"/>
                <w:szCs w:val="28"/>
              </w:rPr>
              <w:t>7,8%</w:t>
            </w:r>
          </w:p>
        </w:tc>
        <w:tc>
          <w:tcPr>
            <w:tcW w:w="1950" w:type="dxa"/>
            <w:vAlign w:val="center"/>
          </w:tcPr>
          <w:p w:rsidR="00723A13" w:rsidRPr="00723A13" w:rsidRDefault="00723A13" w:rsidP="00723A13">
            <w:pPr>
              <w:jc w:val="center"/>
              <w:rPr>
                <w:color w:val="000000"/>
                <w:sz w:val="28"/>
                <w:szCs w:val="28"/>
              </w:rPr>
            </w:pPr>
            <w:r w:rsidRPr="00723A13">
              <w:rPr>
                <w:color w:val="000000"/>
                <w:sz w:val="28"/>
                <w:szCs w:val="28"/>
              </w:rPr>
              <w:t>0,2%</w:t>
            </w:r>
          </w:p>
        </w:tc>
      </w:tr>
      <w:tr w:rsidR="00723A13" w:rsidRPr="0048764F" w:rsidTr="00723A13">
        <w:trPr>
          <w:trHeight w:val="20"/>
        </w:trPr>
        <w:tc>
          <w:tcPr>
            <w:tcW w:w="2694" w:type="dxa"/>
            <w:vAlign w:val="bottom"/>
          </w:tcPr>
          <w:p w:rsidR="00723A13" w:rsidRPr="0048764F" w:rsidRDefault="00723A13" w:rsidP="00723A13">
            <w:pPr>
              <w:rPr>
                <w:b/>
                <w:color w:val="000000"/>
                <w:sz w:val="28"/>
                <w:szCs w:val="28"/>
              </w:rPr>
            </w:pPr>
            <w:r w:rsidRPr="0048764F">
              <w:rPr>
                <w:b/>
                <w:color w:val="000000"/>
                <w:sz w:val="28"/>
                <w:szCs w:val="28"/>
              </w:rPr>
              <w:t>Республика Карелия</w:t>
            </w:r>
          </w:p>
        </w:tc>
        <w:tc>
          <w:tcPr>
            <w:tcW w:w="1949" w:type="dxa"/>
            <w:vAlign w:val="center"/>
          </w:tcPr>
          <w:p w:rsidR="00723A13" w:rsidRPr="00723A13" w:rsidRDefault="00723A13" w:rsidP="00723A13">
            <w:pPr>
              <w:jc w:val="center"/>
              <w:rPr>
                <w:b/>
                <w:color w:val="000000"/>
                <w:sz w:val="28"/>
                <w:szCs w:val="28"/>
              </w:rPr>
            </w:pPr>
            <w:r w:rsidRPr="00723A13">
              <w:rPr>
                <w:b/>
                <w:color w:val="000000"/>
                <w:sz w:val="28"/>
                <w:szCs w:val="28"/>
              </w:rPr>
              <w:t>280</w:t>
            </w:r>
          </w:p>
        </w:tc>
        <w:tc>
          <w:tcPr>
            <w:tcW w:w="1949" w:type="dxa"/>
            <w:vAlign w:val="center"/>
          </w:tcPr>
          <w:p w:rsidR="00723A13" w:rsidRPr="00723A13" w:rsidRDefault="00723A13" w:rsidP="00723A13">
            <w:pPr>
              <w:jc w:val="center"/>
              <w:rPr>
                <w:b/>
                <w:color w:val="000000"/>
                <w:sz w:val="28"/>
                <w:szCs w:val="28"/>
              </w:rPr>
            </w:pPr>
            <w:r w:rsidRPr="00723A13">
              <w:rPr>
                <w:b/>
                <w:color w:val="000000"/>
                <w:sz w:val="28"/>
                <w:szCs w:val="28"/>
              </w:rPr>
              <w:t>100,0%</w:t>
            </w:r>
          </w:p>
        </w:tc>
        <w:tc>
          <w:tcPr>
            <w:tcW w:w="1949" w:type="dxa"/>
            <w:vAlign w:val="center"/>
          </w:tcPr>
          <w:p w:rsidR="00723A13" w:rsidRPr="00723A13" w:rsidRDefault="00723A13" w:rsidP="00723A13">
            <w:pPr>
              <w:jc w:val="center"/>
              <w:rPr>
                <w:b/>
                <w:color w:val="000000"/>
                <w:sz w:val="28"/>
                <w:szCs w:val="28"/>
              </w:rPr>
            </w:pPr>
            <w:r w:rsidRPr="00723A13">
              <w:rPr>
                <w:b/>
                <w:color w:val="000000"/>
                <w:sz w:val="28"/>
                <w:szCs w:val="28"/>
              </w:rPr>
              <w:t>8,2%</w:t>
            </w:r>
          </w:p>
        </w:tc>
        <w:tc>
          <w:tcPr>
            <w:tcW w:w="1950" w:type="dxa"/>
            <w:vAlign w:val="center"/>
          </w:tcPr>
          <w:p w:rsidR="00723A13" w:rsidRPr="00723A13" w:rsidRDefault="00723A13" w:rsidP="00723A13">
            <w:pPr>
              <w:jc w:val="center"/>
              <w:rPr>
                <w:b/>
                <w:color w:val="000000"/>
                <w:sz w:val="28"/>
                <w:szCs w:val="28"/>
              </w:rPr>
            </w:pPr>
            <w:r w:rsidRPr="00723A13">
              <w:rPr>
                <w:b/>
                <w:color w:val="000000"/>
                <w:sz w:val="28"/>
                <w:szCs w:val="28"/>
              </w:rPr>
              <w:t>8,2%</w:t>
            </w:r>
          </w:p>
        </w:tc>
      </w:tr>
    </w:tbl>
    <w:p w:rsidR="00A46751" w:rsidRPr="003252FD" w:rsidRDefault="00A46751" w:rsidP="00A46751">
      <w:pPr>
        <w:spacing w:before="120"/>
        <w:ind w:firstLine="567"/>
        <w:jc w:val="both"/>
        <w:rPr>
          <w:b/>
          <w:sz w:val="28"/>
          <w:szCs w:val="28"/>
        </w:rPr>
      </w:pPr>
      <w:r w:rsidRPr="003252FD">
        <w:rPr>
          <w:b/>
          <w:sz w:val="28"/>
          <w:szCs w:val="28"/>
        </w:rPr>
        <w:t>ВЫВОД о характере изменения количества участников ЕГЭ по предмету «</w:t>
      </w:r>
      <w:r w:rsidR="00723A13">
        <w:rPr>
          <w:b/>
          <w:sz w:val="28"/>
          <w:szCs w:val="28"/>
        </w:rPr>
        <w:t>Литература</w:t>
      </w:r>
      <w:r w:rsidRPr="003252FD">
        <w:rPr>
          <w:b/>
          <w:sz w:val="28"/>
          <w:szCs w:val="28"/>
        </w:rPr>
        <w:t>»</w:t>
      </w:r>
    </w:p>
    <w:p w:rsidR="00A46751" w:rsidRPr="00A1166C" w:rsidRDefault="00A46751" w:rsidP="00A46751">
      <w:pPr>
        <w:pStyle w:val="af5"/>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sidR="00723A13">
        <w:rPr>
          <w:rFonts w:ascii="Times New Roman" w:hAnsi="Times New Roman"/>
          <w:sz w:val="28"/>
          <w:szCs w:val="28"/>
          <w:lang w:eastAsia="ru-RU"/>
        </w:rPr>
        <w:t>литературе за три года увеличилось</w:t>
      </w:r>
      <w:r w:rsidRPr="00852C72">
        <w:rPr>
          <w:rFonts w:ascii="Times New Roman" w:hAnsi="Times New Roman"/>
          <w:sz w:val="28"/>
          <w:szCs w:val="28"/>
          <w:lang w:eastAsia="ru-RU"/>
        </w:rPr>
        <w:t xml:space="preserve"> (2015 год – </w:t>
      </w:r>
      <w:r w:rsidR="00723A13">
        <w:rPr>
          <w:rFonts w:ascii="Times New Roman" w:hAnsi="Times New Roman"/>
          <w:sz w:val="28"/>
          <w:szCs w:val="28"/>
          <w:lang w:eastAsia="ru-RU"/>
        </w:rPr>
        <w:t>5,5</w:t>
      </w:r>
      <w:r w:rsidRPr="00852C72">
        <w:rPr>
          <w:rFonts w:ascii="Times New Roman" w:hAnsi="Times New Roman"/>
          <w:sz w:val="28"/>
          <w:szCs w:val="28"/>
          <w:lang w:eastAsia="ru-RU"/>
        </w:rPr>
        <w:t xml:space="preserve"> % от общего числа участников, 2016 год – </w:t>
      </w:r>
      <w:r w:rsidR="00723A13">
        <w:rPr>
          <w:rFonts w:ascii="Times New Roman" w:hAnsi="Times New Roman"/>
          <w:sz w:val="28"/>
          <w:szCs w:val="28"/>
          <w:lang w:eastAsia="ru-RU"/>
        </w:rPr>
        <w:t>7,0</w:t>
      </w:r>
      <w:r w:rsidRPr="00852C72">
        <w:rPr>
          <w:rFonts w:ascii="Times New Roman" w:hAnsi="Times New Roman"/>
          <w:sz w:val="28"/>
          <w:szCs w:val="28"/>
          <w:lang w:eastAsia="ru-RU"/>
        </w:rPr>
        <w:t xml:space="preserve">%, 2017 год – </w:t>
      </w:r>
      <w:r w:rsidR="00723A13">
        <w:rPr>
          <w:rFonts w:ascii="Times New Roman" w:hAnsi="Times New Roman"/>
          <w:sz w:val="28"/>
          <w:szCs w:val="28"/>
          <w:lang w:eastAsia="ru-RU"/>
        </w:rPr>
        <w:t>8,2</w:t>
      </w:r>
      <w:r w:rsidRPr="00852C72">
        <w:rPr>
          <w:rFonts w:ascii="Times New Roman" w:hAnsi="Times New Roman"/>
          <w:sz w:val="28"/>
          <w:szCs w:val="28"/>
          <w:lang w:eastAsia="ru-RU"/>
        </w:rPr>
        <w:t xml:space="preserve">%). </w:t>
      </w:r>
      <w:r w:rsidR="00723A13">
        <w:rPr>
          <w:rFonts w:ascii="Times New Roman" w:hAnsi="Times New Roman"/>
          <w:sz w:val="28"/>
          <w:szCs w:val="28"/>
          <w:lang w:eastAsia="ru-RU"/>
        </w:rPr>
        <w:t xml:space="preserve">Количество желающих сдавать экзамен по литературе увеличилось по всем категориям (таблица 2). </w:t>
      </w:r>
      <w:r w:rsidRPr="00852C72">
        <w:rPr>
          <w:rFonts w:ascii="Times New Roman" w:hAnsi="Times New Roman"/>
          <w:sz w:val="28"/>
          <w:szCs w:val="28"/>
          <w:lang w:eastAsia="ru-RU"/>
        </w:rPr>
        <w:t xml:space="preserve">В 2017 году по сравнению с 2016 годом уменьшилось количество участников ЕГЭ среди выпускников средних общеобразовательных школ с углубленным изучением отдельных предметов (таблица 3). </w:t>
      </w:r>
    </w:p>
    <w:p w:rsidR="009D3BB6" w:rsidRPr="00617075" w:rsidRDefault="00A46751" w:rsidP="009D3BB6">
      <w:pPr>
        <w:ind w:firstLine="567"/>
        <w:jc w:val="both"/>
        <w:rPr>
          <w:sz w:val="28"/>
          <w:szCs w:val="28"/>
        </w:rPr>
      </w:pPr>
      <w:r w:rsidRPr="00617075">
        <w:rPr>
          <w:sz w:val="28"/>
          <w:szCs w:val="28"/>
        </w:rPr>
        <w:t xml:space="preserve">Распределение участников ЕГЭ в 2017 году по административно-территориальным единицам в количественном отношении по сравнению с 2016 годом изменилось незначительно. </w:t>
      </w:r>
      <w:r w:rsidR="009D3BB6">
        <w:rPr>
          <w:sz w:val="28"/>
          <w:szCs w:val="28"/>
        </w:rPr>
        <w:t>Только в двух муниципальных образованиях</w:t>
      </w:r>
      <w:r w:rsidRPr="00617075">
        <w:rPr>
          <w:sz w:val="28"/>
          <w:szCs w:val="28"/>
        </w:rPr>
        <w:t xml:space="preserve"> количество сдававших экзамен по </w:t>
      </w:r>
      <w:r w:rsidR="009D3BB6">
        <w:rPr>
          <w:sz w:val="28"/>
          <w:szCs w:val="28"/>
        </w:rPr>
        <w:t>литературе</w:t>
      </w:r>
      <w:r w:rsidRPr="00617075">
        <w:rPr>
          <w:sz w:val="28"/>
          <w:szCs w:val="28"/>
        </w:rPr>
        <w:t xml:space="preserve"> составляет </w:t>
      </w:r>
      <w:r w:rsidR="009D3BB6">
        <w:rPr>
          <w:sz w:val="28"/>
          <w:szCs w:val="28"/>
        </w:rPr>
        <w:t>более</w:t>
      </w:r>
      <w:r w:rsidRPr="00617075">
        <w:rPr>
          <w:sz w:val="28"/>
          <w:szCs w:val="28"/>
        </w:rPr>
        <w:t xml:space="preserve"> 10% от количества участников экзамена в АТЕ</w:t>
      </w:r>
      <w:r w:rsidR="009D3BB6">
        <w:rPr>
          <w:sz w:val="28"/>
          <w:szCs w:val="28"/>
        </w:rPr>
        <w:t xml:space="preserve"> (Костомукшский ГО и Олонецкий НМР)</w:t>
      </w:r>
      <w:r w:rsidRPr="00617075">
        <w:rPr>
          <w:sz w:val="28"/>
          <w:szCs w:val="28"/>
        </w:rPr>
        <w:t>.</w:t>
      </w:r>
      <w:r w:rsidR="009D3BB6">
        <w:rPr>
          <w:sz w:val="28"/>
          <w:szCs w:val="28"/>
        </w:rPr>
        <w:t xml:space="preserve"> Процент от </w:t>
      </w:r>
      <w:r w:rsidR="009D3BB6" w:rsidRPr="004A0986">
        <w:rPr>
          <w:sz w:val="28"/>
          <w:szCs w:val="28"/>
        </w:rPr>
        <w:t xml:space="preserve">общего числа участников в </w:t>
      </w:r>
      <w:r w:rsidR="002D58F9">
        <w:rPr>
          <w:sz w:val="28"/>
          <w:szCs w:val="28"/>
        </w:rPr>
        <w:t>республике</w:t>
      </w:r>
      <w:r w:rsidR="009D3BB6">
        <w:rPr>
          <w:sz w:val="28"/>
          <w:szCs w:val="28"/>
        </w:rPr>
        <w:t xml:space="preserve"> во всех АТЕ меньше 10%.</w:t>
      </w:r>
      <w:r w:rsidR="002D58F9">
        <w:rPr>
          <w:sz w:val="28"/>
          <w:szCs w:val="28"/>
        </w:rPr>
        <w:t xml:space="preserve"> </w:t>
      </w:r>
      <w:r w:rsidR="002D58F9" w:rsidRPr="00617075">
        <w:rPr>
          <w:sz w:val="28"/>
          <w:szCs w:val="28"/>
        </w:rPr>
        <w:t>Больше половины участников ЕГЭ проживает в Петрозаводском городском округе (</w:t>
      </w:r>
      <w:r w:rsidR="002D58F9">
        <w:rPr>
          <w:sz w:val="28"/>
          <w:szCs w:val="28"/>
        </w:rPr>
        <w:t>55,7</w:t>
      </w:r>
      <w:r w:rsidR="002D58F9" w:rsidRPr="00617075">
        <w:rPr>
          <w:sz w:val="28"/>
          <w:szCs w:val="28"/>
        </w:rPr>
        <w:t xml:space="preserve">% от общего числа участников по </w:t>
      </w:r>
      <w:r w:rsidR="002D58F9">
        <w:rPr>
          <w:sz w:val="28"/>
          <w:szCs w:val="28"/>
        </w:rPr>
        <w:t>литературе</w:t>
      </w:r>
      <w:r w:rsidR="002D58F9" w:rsidRPr="00617075">
        <w:rPr>
          <w:sz w:val="28"/>
          <w:szCs w:val="28"/>
        </w:rPr>
        <w:t>).</w:t>
      </w:r>
    </w:p>
    <w:p w:rsidR="007A74FB" w:rsidRPr="00632338" w:rsidRDefault="007A74FB" w:rsidP="00246079">
      <w:pPr>
        <w:pStyle w:val="3"/>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2. КРАТКАЯ ХАРАКТЕРИСТИКА КИМ ПО </w:t>
      </w:r>
      <w:r w:rsidR="004C0EA7">
        <w:rPr>
          <w:rFonts w:ascii="Times New Roman" w:hAnsi="Times New Roman"/>
          <w:smallCaps/>
          <w:color w:val="auto"/>
          <w:sz w:val="28"/>
          <w:szCs w:val="28"/>
        </w:rPr>
        <w:t>ЛИТЕРАТУРЕ</w:t>
      </w:r>
    </w:p>
    <w:p w:rsidR="001B36BB" w:rsidRPr="001B36BB" w:rsidRDefault="001B36BB" w:rsidP="00084F21">
      <w:pPr>
        <w:spacing w:before="120"/>
        <w:ind w:firstLine="567"/>
        <w:jc w:val="both"/>
        <w:rPr>
          <w:sz w:val="28"/>
          <w:szCs w:val="28"/>
        </w:rPr>
      </w:pPr>
      <w:r w:rsidRPr="001B36BB">
        <w:rPr>
          <w:sz w:val="28"/>
          <w:szCs w:val="28"/>
        </w:rPr>
        <w:t>КИМ включает в себя 17 заданий, различающихся формой и уровнем сложности.</w:t>
      </w:r>
    </w:p>
    <w:p w:rsidR="001B36BB" w:rsidRPr="001B36BB" w:rsidRDefault="001B36BB" w:rsidP="001B36BB">
      <w:pPr>
        <w:ind w:firstLine="567"/>
        <w:jc w:val="both"/>
        <w:rPr>
          <w:sz w:val="28"/>
          <w:szCs w:val="28"/>
        </w:rPr>
      </w:pPr>
      <w:r w:rsidRPr="001B36BB">
        <w:rPr>
          <w:sz w:val="28"/>
          <w:szCs w:val="28"/>
        </w:rPr>
        <w:t xml:space="preserve">В части 1 предлагается выполнение заданий, включающих вопросы к анализу литературных произведений. Проверяется умение выпускников определять основные элементы содержания и художественной структуры </w:t>
      </w:r>
      <w:r w:rsidRPr="001B36BB">
        <w:rPr>
          <w:sz w:val="28"/>
          <w:szCs w:val="28"/>
        </w:rPr>
        <w:lastRenderedPageBreak/>
        <w:t>изученных произведений (тематика и проблематика, герои и события, художественные средства и приемы и т. п.), а также рассматривать конкретные литературные произведения во взаимосвязи с материалом курса.</w:t>
      </w:r>
    </w:p>
    <w:p w:rsidR="001B36BB" w:rsidRPr="001B36BB" w:rsidRDefault="001B36BB" w:rsidP="001B36BB">
      <w:pPr>
        <w:ind w:firstLine="567"/>
        <w:jc w:val="both"/>
        <w:rPr>
          <w:sz w:val="28"/>
          <w:szCs w:val="28"/>
        </w:rPr>
      </w:pPr>
      <w:r w:rsidRPr="001B36BB">
        <w:rPr>
          <w:sz w:val="28"/>
          <w:szCs w:val="28"/>
        </w:rPr>
        <w:t>Часть 1 включает в себя два комплекса заданий.</w:t>
      </w:r>
    </w:p>
    <w:p w:rsidR="001B36BB" w:rsidRPr="001B36BB" w:rsidRDefault="001B36BB" w:rsidP="001B36BB">
      <w:pPr>
        <w:ind w:firstLine="567"/>
        <w:jc w:val="both"/>
        <w:rPr>
          <w:sz w:val="28"/>
          <w:szCs w:val="28"/>
        </w:rPr>
      </w:pPr>
      <w:r w:rsidRPr="001B36BB">
        <w:rPr>
          <w:sz w:val="28"/>
          <w:szCs w:val="28"/>
        </w:rPr>
        <w:t>Первый комплекс заданий относится к фрагменту эпического произведения: 7 заданий с кратким ответом (1–7), требующих написания слóва, или словосочетания, или последовательности цифр, и 2 задания с развёрнутым ответом в объёме 5–10 предложений (8, 9).</w:t>
      </w:r>
    </w:p>
    <w:p w:rsidR="001B36BB" w:rsidRPr="001B36BB" w:rsidRDefault="001B36BB" w:rsidP="001B36BB">
      <w:pPr>
        <w:ind w:firstLine="567"/>
        <w:jc w:val="both"/>
        <w:rPr>
          <w:sz w:val="28"/>
          <w:szCs w:val="28"/>
        </w:rPr>
      </w:pPr>
      <w:r w:rsidRPr="001B36BB">
        <w:rPr>
          <w:sz w:val="28"/>
          <w:szCs w:val="28"/>
        </w:rPr>
        <w:t>В 2017 году для анализа был предложен фрагмент текста романа М. Ю. Лермонтова «Герой нашего времени».</w:t>
      </w:r>
    </w:p>
    <w:p w:rsidR="001B36BB" w:rsidRPr="001B36BB" w:rsidRDefault="001B36BB" w:rsidP="001B36BB">
      <w:pPr>
        <w:ind w:firstLine="567"/>
        <w:jc w:val="both"/>
        <w:rPr>
          <w:sz w:val="28"/>
          <w:szCs w:val="28"/>
        </w:rPr>
      </w:pPr>
      <w:r w:rsidRPr="001B36BB">
        <w:rPr>
          <w:sz w:val="28"/>
          <w:szCs w:val="28"/>
        </w:rPr>
        <w:t>Задания, требующие развернутого ответа, следующие:</w:t>
      </w:r>
    </w:p>
    <w:p w:rsidR="001B36BB" w:rsidRPr="001B36BB" w:rsidRDefault="001B36BB" w:rsidP="001B36BB">
      <w:pPr>
        <w:tabs>
          <w:tab w:val="num" w:pos="720"/>
        </w:tabs>
        <w:ind w:firstLine="567"/>
        <w:jc w:val="both"/>
        <w:rPr>
          <w:sz w:val="28"/>
          <w:szCs w:val="28"/>
        </w:rPr>
      </w:pPr>
      <w:r w:rsidRPr="001B36BB">
        <w:rPr>
          <w:sz w:val="28"/>
          <w:szCs w:val="28"/>
        </w:rPr>
        <w:t>Чем объясняется неизбежность конфликта Печорина с Грушницким?</w:t>
      </w:r>
    </w:p>
    <w:p w:rsidR="001B36BB" w:rsidRPr="001B36BB" w:rsidRDefault="001B36BB" w:rsidP="001B36BB">
      <w:pPr>
        <w:tabs>
          <w:tab w:val="num" w:pos="720"/>
        </w:tabs>
        <w:ind w:firstLine="567"/>
        <w:jc w:val="both"/>
        <w:rPr>
          <w:sz w:val="28"/>
          <w:szCs w:val="28"/>
        </w:rPr>
      </w:pPr>
      <w:r w:rsidRPr="001B36BB">
        <w:rPr>
          <w:sz w:val="28"/>
          <w:szCs w:val="28"/>
        </w:rPr>
        <w:t>В каких произведениях русской литературы изображены герои, вступившие в непримиримый конфликт с обществом, и в чем они могут быть сопоставлены с главным героем романа М. Ю. Лермонтова?</w:t>
      </w:r>
    </w:p>
    <w:p w:rsidR="001B36BB" w:rsidRPr="001B36BB" w:rsidRDefault="001B36BB" w:rsidP="001B36BB">
      <w:pPr>
        <w:ind w:firstLine="567"/>
        <w:jc w:val="both"/>
        <w:rPr>
          <w:sz w:val="28"/>
          <w:szCs w:val="28"/>
        </w:rPr>
      </w:pPr>
      <w:r w:rsidRPr="001B36BB">
        <w:rPr>
          <w:sz w:val="28"/>
          <w:szCs w:val="28"/>
        </w:rPr>
        <w:t>Второй комплекс заданий относится к лирическому произведению:</w:t>
      </w:r>
    </w:p>
    <w:p w:rsidR="001B36BB" w:rsidRPr="001B36BB" w:rsidRDefault="001B36BB" w:rsidP="001B36BB">
      <w:pPr>
        <w:ind w:firstLine="567"/>
        <w:jc w:val="both"/>
        <w:rPr>
          <w:sz w:val="28"/>
          <w:szCs w:val="28"/>
        </w:rPr>
      </w:pPr>
      <w:r w:rsidRPr="001B36BB">
        <w:rPr>
          <w:sz w:val="28"/>
          <w:szCs w:val="28"/>
        </w:rPr>
        <w:t>5 заданий с кратким ответом (10–14) и 2 задания с развернутым ответом в объеме 5–10 предложений (15, 16).</w:t>
      </w:r>
    </w:p>
    <w:p w:rsidR="001B36BB" w:rsidRPr="001B36BB" w:rsidRDefault="001B36BB" w:rsidP="001B36BB">
      <w:pPr>
        <w:ind w:firstLine="567"/>
        <w:jc w:val="both"/>
        <w:rPr>
          <w:sz w:val="28"/>
          <w:szCs w:val="28"/>
        </w:rPr>
      </w:pPr>
      <w:r w:rsidRPr="001B36BB">
        <w:rPr>
          <w:sz w:val="28"/>
          <w:szCs w:val="28"/>
        </w:rPr>
        <w:t>В 2017 году для анализа было предложено стихотворение К. М. Симонова «Родина».</w:t>
      </w:r>
    </w:p>
    <w:p w:rsidR="001B36BB" w:rsidRPr="001B36BB" w:rsidRDefault="001B36BB" w:rsidP="001B36BB">
      <w:pPr>
        <w:ind w:firstLine="567"/>
        <w:jc w:val="both"/>
        <w:rPr>
          <w:sz w:val="28"/>
          <w:szCs w:val="28"/>
        </w:rPr>
      </w:pPr>
      <w:r w:rsidRPr="001B36BB">
        <w:rPr>
          <w:sz w:val="28"/>
          <w:szCs w:val="28"/>
        </w:rPr>
        <w:t>Задания, требующие развернутого ответа, следующие:</w:t>
      </w:r>
    </w:p>
    <w:p w:rsidR="001B36BB" w:rsidRPr="001B36BB" w:rsidRDefault="001B36BB" w:rsidP="001B36BB">
      <w:pPr>
        <w:ind w:firstLine="567"/>
        <w:jc w:val="both"/>
        <w:rPr>
          <w:sz w:val="28"/>
          <w:szCs w:val="28"/>
        </w:rPr>
      </w:pPr>
      <w:r w:rsidRPr="001B36BB">
        <w:rPr>
          <w:sz w:val="28"/>
          <w:szCs w:val="28"/>
        </w:rPr>
        <w:t>Как в стихотворении К. М. Симонова связаны размышления о подвиге на войне с темой малой родины?</w:t>
      </w:r>
    </w:p>
    <w:p w:rsidR="001B36BB" w:rsidRPr="001B36BB" w:rsidRDefault="001B36BB" w:rsidP="001B36BB">
      <w:pPr>
        <w:ind w:firstLine="567"/>
        <w:jc w:val="both"/>
        <w:rPr>
          <w:sz w:val="28"/>
          <w:szCs w:val="28"/>
        </w:rPr>
      </w:pPr>
      <w:r w:rsidRPr="001B36BB">
        <w:rPr>
          <w:sz w:val="28"/>
          <w:szCs w:val="28"/>
        </w:rPr>
        <w:t>В каких произведениях отечественных поэтов звучит тема любви к своему родному краю и в чем эти произведения можно сопоставить со стихотворением К. М. Симонова?</w:t>
      </w:r>
    </w:p>
    <w:p w:rsidR="001B36BB" w:rsidRPr="001B36BB" w:rsidRDefault="001B36BB" w:rsidP="001B36BB">
      <w:pPr>
        <w:ind w:firstLine="567"/>
        <w:jc w:val="both"/>
        <w:rPr>
          <w:sz w:val="28"/>
          <w:szCs w:val="28"/>
        </w:rPr>
      </w:pPr>
      <w:r w:rsidRPr="001B36BB">
        <w:rPr>
          <w:sz w:val="28"/>
          <w:szCs w:val="28"/>
        </w:rPr>
        <w:t>Общая структура части 1 подчинена задаче широкого содержательного охвата литературного материала. Художественные тексты, предлагаемые для анализа, позволяют проверить не только знание выпускниками конкретных произведений, но и способность анализировать текст с учетом его жанровой принадлежности, 2 задания предполагают выход в широкий литературный контекст (обоснование связи данного художественного текста с другими произведениями по указанным в заданиях аспектам сопоставления). Таким образом, опора на внутрипредметные связи изученного курса позволяет обеспечить дополнительный охват содержания проверяемого литературного материала.</w:t>
      </w:r>
    </w:p>
    <w:p w:rsidR="001B36BB" w:rsidRPr="001B36BB" w:rsidRDefault="001B36BB" w:rsidP="001B36BB">
      <w:pPr>
        <w:ind w:firstLine="567"/>
        <w:jc w:val="both"/>
        <w:rPr>
          <w:sz w:val="28"/>
          <w:szCs w:val="28"/>
        </w:rPr>
      </w:pPr>
      <w:proofErr w:type="gramStart"/>
      <w:r w:rsidRPr="001B36BB">
        <w:rPr>
          <w:sz w:val="28"/>
          <w:szCs w:val="28"/>
        </w:rPr>
        <w:t>Следование предложенному алгоритму работы позволяет экзаменуемым выявить место и роль эпизода (сцены) в общей структуре произведения (анализ фрагмента), раскрыть сюжетно-композиционные, образно-тематические и стилистические особенности анализируемого текста, обобщить свои наблюдения с выходом в литературный контекст.</w:t>
      </w:r>
      <w:proofErr w:type="gramEnd"/>
    </w:p>
    <w:p w:rsidR="001B36BB" w:rsidRPr="001B36BB" w:rsidRDefault="001B36BB" w:rsidP="001B36BB">
      <w:pPr>
        <w:ind w:firstLine="567"/>
        <w:jc w:val="both"/>
        <w:rPr>
          <w:sz w:val="28"/>
          <w:szCs w:val="28"/>
        </w:rPr>
      </w:pPr>
      <w:r w:rsidRPr="001B36BB">
        <w:rPr>
          <w:sz w:val="28"/>
          <w:szCs w:val="28"/>
        </w:rPr>
        <w:t xml:space="preserve">Часть 2 работы требует от участников ЕГЭ написания полноформатного развернутого сочинения на литературную тему (таким образом, к отработанному в части 1 литературному материалу добавляется еще один содержательный компонент проверяемого курса). </w:t>
      </w:r>
      <w:r>
        <w:rPr>
          <w:sz w:val="28"/>
          <w:szCs w:val="28"/>
        </w:rPr>
        <w:t>Участникам ЕГЭ</w:t>
      </w:r>
      <w:r w:rsidRPr="001B36BB">
        <w:rPr>
          <w:sz w:val="28"/>
          <w:szCs w:val="28"/>
        </w:rPr>
        <w:t xml:space="preserve"> были </w:t>
      </w:r>
      <w:r w:rsidRPr="001B36BB">
        <w:rPr>
          <w:sz w:val="28"/>
          <w:szCs w:val="28"/>
        </w:rPr>
        <w:lastRenderedPageBreak/>
        <w:t xml:space="preserve">предложены 3 вопроса (17.1–17.3), охватывающих важнейшие вехи отечественного историко-литературного процесса: </w:t>
      </w:r>
    </w:p>
    <w:p w:rsidR="001B36BB" w:rsidRPr="001B36BB" w:rsidRDefault="001B36BB" w:rsidP="001B36BB">
      <w:pPr>
        <w:tabs>
          <w:tab w:val="num" w:pos="720"/>
        </w:tabs>
        <w:ind w:firstLine="567"/>
        <w:jc w:val="both"/>
        <w:rPr>
          <w:sz w:val="28"/>
          <w:szCs w:val="28"/>
        </w:rPr>
      </w:pPr>
      <w:r w:rsidRPr="001B36BB">
        <w:rPr>
          <w:sz w:val="28"/>
          <w:szCs w:val="28"/>
        </w:rPr>
        <w:t xml:space="preserve">17.1 – по произведению русской литературы первой половины XIX </w:t>
      </w:r>
      <w:proofErr w:type="gramStart"/>
      <w:r w:rsidRPr="001B36BB">
        <w:rPr>
          <w:sz w:val="28"/>
          <w:szCs w:val="28"/>
        </w:rPr>
        <w:t>в</w:t>
      </w:r>
      <w:proofErr w:type="gramEnd"/>
      <w:r w:rsidRPr="001B36BB">
        <w:rPr>
          <w:sz w:val="28"/>
          <w:szCs w:val="28"/>
        </w:rPr>
        <w:t xml:space="preserve">.: Почему </w:t>
      </w:r>
      <w:proofErr w:type="gramStart"/>
      <w:r w:rsidRPr="001B36BB">
        <w:rPr>
          <w:sz w:val="28"/>
          <w:szCs w:val="28"/>
        </w:rPr>
        <w:t>в</w:t>
      </w:r>
      <w:proofErr w:type="gramEnd"/>
      <w:r w:rsidRPr="001B36BB">
        <w:rPr>
          <w:sz w:val="28"/>
          <w:szCs w:val="28"/>
        </w:rPr>
        <w:t xml:space="preserve"> поэме А. С. Пушкина «Медный всадник» Петербург изображен городом контрастов?; </w:t>
      </w:r>
    </w:p>
    <w:p w:rsidR="001B36BB" w:rsidRPr="001B36BB" w:rsidRDefault="001B36BB" w:rsidP="001B36BB">
      <w:pPr>
        <w:tabs>
          <w:tab w:val="num" w:pos="720"/>
        </w:tabs>
        <w:ind w:firstLine="567"/>
        <w:jc w:val="both"/>
        <w:rPr>
          <w:sz w:val="28"/>
          <w:szCs w:val="28"/>
        </w:rPr>
      </w:pPr>
      <w:r w:rsidRPr="001B36BB">
        <w:rPr>
          <w:sz w:val="28"/>
          <w:szCs w:val="28"/>
        </w:rPr>
        <w:t xml:space="preserve">17.2 – по произведению второй половины XIX </w:t>
      </w:r>
      <w:proofErr w:type="gramStart"/>
      <w:r w:rsidRPr="001B36BB">
        <w:rPr>
          <w:sz w:val="28"/>
          <w:szCs w:val="28"/>
        </w:rPr>
        <w:t>в</w:t>
      </w:r>
      <w:proofErr w:type="gramEnd"/>
      <w:r w:rsidRPr="001B36BB">
        <w:rPr>
          <w:sz w:val="28"/>
          <w:szCs w:val="28"/>
        </w:rPr>
        <w:t xml:space="preserve">.: </w:t>
      </w:r>
      <w:proofErr w:type="gramStart"/>
      <w:r w:rsidRPr="001B36BB">
        <w:rPr>
          <w:sz w:val="28"/>
          <w:szCs w:val="28"/>
        </w:rPr>
        <w:t>В</w:t>
      </w:r>
      <w:proofErr w:type="gramEnd"/>
      <w:r w:rsidRPr="001B36BB">
        <w:rPr>
          <w:sz w:val="28"/>
          <w:szCs w:val="28"/>
        </w:rPr>
        <w:t xml:space="preserve"> чем смысл сопоставления образов Сони Мармеладовой и Дуни Раскольниковой? (По роману Ф. М. Достоевского «Преступление и наказание»); </w:t>
      </w:r>
    </w:p>
    <w:p w:rsidR="001B36BB" w:rsidRPr="001B36BB" w:rsidRDefault="001B36BB" w:rsidP="001B36BB">
      <w:pPr>
        <w:tabs>
          <w:tab w:val="num" w:pos="720"/>
        </w:tabs>
        <w:ind w:firstLine="567"/>
        <w:jc w:val="both"/>
        <w:rPr>
          <w:sz w:val="28"/>
          <w:szCs w:val="28"/>
        </w:rPr>
      </w:pPr>
      <w:r w:rsidRPr="001B36BB">
        <w:rPr>
          <w:sz w:val="28"/>
          <w:szCs w:val="28"/>
        </w:rPr>
        <w:t xml:space="preserve">17.3 – по произведению XX </w:t>
      </w:r>
      <w:proofErr w:type="gramStart"/>
      <w:r w:rsidRPr="001B36BB">
        <w:rPr>
          <w:sz w:val="28"/>
          <w:szCs w:val="28"/>
        </w:rPr>
        <w:t>в</w:t>
      </w:r>
      <w:proofErr w:type="gramEnd"/>
      <w:r w:rsidRPr="001B36BB">
        <w:rPr>
          <w:sz w:val="28"/>
          <w:szCs w:val="28"/>
        </w:rPr>
        <w:t xml:space="preserve">.: Как </w:t>
      </w:r>
      <w:proofErr w:type="gramStart"/>
      <w:r w:rsidRPr="001B36BB">
        <w:rPr>
          <w:sz w:val="28"/>
          <w:szCs w:val="28"/>
        </w:rPr>
        <w:t>в</w:t>
      </w:r>
      <w:proofErr w:type="gramEnd"/>
      <w:r w:rsidRPr="001B36BB">
        <w:rPr>
          <w:sz w:val="28"/>
          <w:szCs w:val="28"/>
        </w:rPr>
        <w:t xml:space="preserve"> рассказе М. А. Шолохова «Судьба человека» раскрывается тема нравственного выбора?</w:t>
      </w:r>
    </w:p>
    <w:p w:rsidR="001B36BB" w:rsidRPr="001B36BB" w:rsidRDefault="001B36BB" w:rsidP="001B36BB">
      <w:pPr>
        <w:ind w:firstLine="567"/>
        <w:jc w:val="both"/>
        <w:rPr>
          <w:sz w:val="28"/>
          <w:szCs w:val="28"/>
        </w:rPr>
      </w:pPr>
      <w:r w:rsidRPr="001B36BB">
        <w:rPr>
          <w:sz w:val="28"/>
          <w:szCs w:val="28"/>
        </w:rPr>
        <w:t>Выпускнику необходимо было выбрать только один из вопросов и дать на него ответ в форме сочинения, обосновывая свои суждения обращением к произведению (по памяти). Работа такого типа дает выпускнику возможность показать свое отношение к проблемам, поднимаемым писателем, понимание художественного своеобразия произведения.</w:t>
      </w:r>
    </w:p>
    <w:p w:rsidR="007A74FB" w:rsidRPr="00632338" w:rsidRDefault="007A74FB" w:rsidP="001B36BB">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3.  ОСНОВНЫЕ РЕЗУЛЬТАТЫ ЕГЭ ПО </w:t>
      </w:r>
      <w:r w:rsidR="001B36BB">
        <w:rPr>
          <w:rFonts w:ascii="Times New Roman" w:hAnsi="Times New Roman"/>
          <w:smallCaps/>
          <w:color w:val="auto"/>
          <w:sz w:val="28"/>
          <w:szCs w:val="28"/>
        </w:rPr>
        <w:t>ЛИТЕРАТУРЕ</w:t>
      </w:r>
    </w:p>
    <w:p w:rsidR="007A74FB" w:rsidRDefault="007A74FB" w:rsidP="00246079">
      <w:pPr>
        <w:ind w:firstLine="567"/>
        <w:jc w:val="both"/>
        <w:rPr>
          <w:sz w:val="28"/>
          <w:szCs w:val="28"/>
        </w:rPr>
      </w:pPr>
      <w:r w:rsidRPr="00632338">
        <w:rPr>
          <w:sz w:val="28"/>
          <w:szCs w:val="28"/>
        </w:rPr>
        <w:t xml:space="preserve">3.1 Диаграмма распределения участников ЕГЭ по </w:t>
      </w:r>
      <w:r w:rsidR="001B36BB">
        <w:rPr>
          <w:sz w:val="28"/>
          <w:szCs w:val="28"/>
        </w:rPr>
        <w:t>литературе</w:t>
      </w:r>
      <w:r w:rsidRPr="00632338">
        <w:rPr>
          <w:sz w:val="28"/>
          <w:szCs w:val="28"/>
        </w:rPr>
        <w:t xml:space="preserve"> по тестовым баллам в 2017 г.</w:t>
      </w:r>
    </w:p>
    <w:p w:rsidR="00A17E95" w:rsidRPr="00A17E95" w:rsidRDefault="00A17E95" w:rsidP="00A17E95">
      <w:pPr>
        <w:ind w:firstLine="567"/>
        <w:jc w:val="right"/>
      </w:pPr>
      <w:r w:rsidRPr="00A17E95">
        <w:t>Диаграмма 1</w:t>
      </w:r>
    </w:p>
    <w:p w:rsidR="001B36BB" w:rsidRDefault="00B15777" w:rsidP="006E346F">
      <w:pPr>
        <w:jc w:val="both"/>
        <w:rPr>
          <w:sz w:val="28"/>
          <w:szCs w:val="28"/>
        </w:rPr>
      </w:pPr>
      <w:r>
        <w:rPr>
          <w:noProof/>
          <w:szCs w:val="28"/>
        </w:rPr>
        <w:drawing>
          <wp:inline distT="0" distB="0" distL="0" distR="0">
            <wp:extent cx="6108700" cy="4000500"/>
            <wp:effectExtent l="1905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srcRect/>
                    <a:stretch>
                      <a:fillRect/>
                    </a:stretch>
                  </pic:blipFill>
                  <pic:spPr bwMode="auto">
                    <a:xfrm>
                      <a:off x="0" y="0"/>
                      <a:ext cx="6108700" cy="4000500"/>
                    </a:xfrm>
                    <a:prstGeom prst="rect">
                      <a:avLst/>
                    </a:prstGeom>
                    <a:noFill/>
                    <a:ln w="9525">
                      <a:noFill/>
                      <a:miter lim="800000"/>
                      <a:headEnd/>
                      <a:tailEnd/>
                    </a:ln>
                  </pic:spPr>
                </pic:pic>
              </a:graphicData>
            </a:graphic>
          </wp:inline>
        </w:drawing>
      </w:r>
    </w:p>
    <w:p w:rsidR="007A74FB" w:rsidRPr="00632338" w:rsidRDefault="007A74FB" w:rsidP="00A17E95">
      <w:pPr>
        <w:spacing w:before="120"/>
        <w:ind w:firstLine="567"/>
        <w:jc w:val="both"/>
        <w:rPr>
          <w:b/>
          <w:sz w:val="28"/>
          <w:szCs w:val="28"/>
        </w:rPr>
      </w:pPr>
      <w:r w:rsidRPr="00632338">
        <w:rPr>
          <w:sz w:val="28"/>
          <w:szCs w:val="28"/>
        </w:rPr>
        <w:t xml:space="preserve">3.2 Динамика результатов ЕГЭ по </w:t>
      </w:r>
      <w:r w:rsidR="005F2CDA">
        <w:rPr>
          <w:sz w:val="28"/>
          <w:szCs w:val="28"/>
        </w:rPr>
        <w:t>литературе</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CA16B3" w:rsidRDefault="007A74FB" w:rsidP="00246079">
      <w:pPr>
        <w:pStyle w:val="a3"/>
        <w:spacing w:after="0" w:line="240" w:lineRule="auto"/>
        <w:ind w:left="0" w:firstLine="567"/>
        <w:jc w:val="right"/>
        <w:rPr>
          <w:rFonts w:ascii="Times New Roman" w:hAnsi="Times New Roman"/>
          <w:i/>
          <w:sz w:val="24"/>
          <w:szCs w:val="24"/>
          <w:lang w:val="en-US" w:eastAsia="ru-RU"/>
        </w:rPr>
      </w:pPr>
      <w:r w:rsidRPr="00CA16B3">
        <w:rPr>
          <w:rFonts w:ascii="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7A74FB" w:rsidRPr="00632338" w:rsidTr="00D72483">
        <w:trPr>
          <w:trHeight w:val="338"/>
        </w:trPr>
        <w:tc>
          <w:tcPr>
            <w:tcW w:w="5388" w:type="dxa"/>
            <w:vMerge w:val="restart"/>
          </w:tcPr>
          <w:p w:rsidR="007A74FB" w:rsidRPr="00632338" w:rsidRDefault="007A74FB" w:rsidP="00CA16B3">
            <w:pPr>
              <w:contextualSpacing/>
              <w:jc w:val="both"/>
              <w:rPr>
                <w:rFonts w:eastAsia="MS Mincho"/>
                <w:sz w:val="28"/>
                <w:szCs w:val="28"/>
              </w:rPr>
            </w:pPr>
          </w:p>
        </w:tc>
        <w:tc>
          <w:tcPr>
            <w:tcW w:w="4819" w:type="dxa"/>
            <w:gridSpan w:val="3"/>
          </w:tcPr>
          <w:p w:rsidR="007A74FB" w:rsidRPr="00632338" w:rsidRDefault="002C6380" w:rsidP="00CA16B3">
            <w:pPr>
              <w:contextualSpacing/>
              <w:jc w:val="center"/>
              <w:rPr>
                <w:rFonts w:eastAsia="MS Mincho"/>
                <w:sz w:val="28"/>
                <w:szCs w:val="28"/>
              </w:rPr>
            </w:pPr>
            <w:r>
              <w:rPr>
                <w:rFonts w:eastAsia="MS Mincho"/>
                <w:sz w:val="28"/>
                <w:szCs w:val="28"/>
              </w:rPr>
              <w:t>Республика Карелия</w:t>
            </w:r>
          </w:p>
        </w:tc>
      </w:tr>
      <w:tr w:rsidR="007A74FB" w:rsidRPr="00632338" w:rsidTr="00D72483">
        <w:trPr>
          <w:trHeight w:val="155"/>
        </w:trPr>
        <w:tc>
          <w:tcPr>
            <w:tcW w:w="5388" w:type="dxa"/>
            <w:vMerge/>
          </w:tcPr>
          <w:p w:rsidR="007A74FB" w:rsidRPr="00632338" w:rsidRDefault="007A74FB" w:rsidP="00CA16B3">
            <w:pPr>
              <w:contextualSpacing/>
              <w:jc w:val="both"/>
              <w:rPr>
                <w:rFonts w:eastAsia="MS Mincho"/>
                <w:sz w:val="28"/>
                <w:szCs w:val="28"/>
              </w:rPr>
            </w:pPr>
          </w:p>
        </w:tc>
        <w:tc>
          <w:tcPr>
            <w:tcW w:w="1559" w:type="dxa"/>
          </w:tcPr>
          <w:p w:rsidR="007A74FB" w:rsidRPr="00632338" w:rsidRDefault="007A74FB" w:rsidP="00CA16B3">
            <w:pPr>
              <w:contextualSpacing/>
              <w:jc w:val="center"/>
              <w:rPr>
                <w:rFonts w:eastAsia="MS Mincho"/>
                <w:sz w:val="28"/>
                <w:szCs w:val="28"/>
              </w:rPr>
            </w:pPr>
            <w:r w:rsidRPr="00632338">
              <w:rPr>
                <w:rFonts w:eastAsia="MS Mincho"/>
                <w:sz w:val="28"/>
                <w:szCs w:val="28"/>
              </w:rPr>
              <w:t>2015 г.</w:t>
            </w:r>
          </w:p>
        </w:tc>
        <w:tc>
          <w:tcPr>
            <w:tcW w:w="1701" w:type="dxa"/>
          </w:tcPr>
          <w:p w:rsidR="007A74FB" w:rsidRPr="00632338" w:rsidRDefault="007A74FB" w:rsidP="00CA16B3">
            <w:pPr>
              <w:contextualSpacing/>
              <w:jc w:val="center"/>
              <w:rPr>
                <w:rFonts w:eastAsia="MS Mincho"/>
                <w:sz w:val="28"/>
                <w:szCs w:val="28"/>
              </w:rPr>
            </w:pPr>
            <w:r w:rsidRPr="00632338">
              <w:rPr>
                <w:rFonts w:eastAsia="MS Mincho"/>
                <w:sz w:val="28"/>
                <w:szCs w:val="28"/>
              </w:rPr>
              <w:t>2016 г.</w:t>
            </w:r>
          </w:p>
        </w:tc>
        <w:tc>
          <w:tcPr>
            <w:tcW w:w="1559" w:type="dxa"/>
          </w:tcPr>
          <w:p w:rsidR="007A74FB" w:rsidRPr="00632338" w:rsidRDefault="007A74FB" w:rsidP="00CA16B3">
            <w:pPr>
              <w:contextualSpacing/>
              <w:jc w:val="center"/>
              <w:rPr>
                <w:rFonts w:eastAsia="MS Mincho"/>
                <w:sz w:val="28"/>
                <w:szCs w:val="28"/>
              </w:rPr>
            </w:pPr>
            <w:r w:rsidRPr="00632338">
              <w:rPr>
                <w:rFonts w:eastAsia="MS Mincho"/>
                <w:sz w:val="28"/>
                <w:szCs w:val="28"/>
              </w:rPr>
              <w:t>2017 г.</w:t>
            </w:r>
          </w:p>
        </w:tc>
      </w:tr>
      <w:tr w:rsidR="00CA16B3" w:rsidRPr="00632338" w:rsidTr="00D72483">
        <w:trPr>
          <w:trHeight w:val="349"/>
        </w:trPr>
        <w:tc>
          <w:tcPr>
            <w:tcW w:w="5388" w:type="dxa"/>
          </w:tcPr>
          <w:p w:rsidR="00CA16B3" w:rsidRPr="00632338" w:rsidRDefault="00CA16B3" w:rsidP="00CA16B3">
            <w:pPr>
              <w:contextualSpacing/>
              <w:jc w:val="both"/>
              <w:rPr>
                <w:rFonts w:eastAsia="MS Mincho"/>
                <w:sz w:val="28"/>
                <w:szCs w:val="28"/>
              </w:rPr>
            </w:pPr>
            <w:r w:rsidRPr="00632338">
              <w:rPr>
                <w:rFonts w:eastAsia="MS Mincho"/>
                <w:sz w:val="28"/>
                <w:szCs w:val="28"/>
              </w:rPr>
              <w:t>Не преодолели минимального балла</w:t>
            </w:r>
          </w:p>
        </w:tc>
        <w:tc>
          <w:tcPr>
            <w:tcW w:w="1559" w:type="dxa"/>
          </w:tcPr>
          <w:p w:rsidR="00CA16B3" w:rsidRPr="00275FA0" w:rsidRDefault="00CA16B3" w:rsidP="00A663A9">
            <w:pPr>
              <w:contextualSpacing/>
              <w:jc w:val="center"/>
              <w:rPr>
                <w:rFonts w:eastAsia="MS Mincho"/>
                <w:sz w:val="28"/>
                <w:szCs w:val="28"/>
              </w:rPr>
            </w:pPr>
            <w:r w:rsidRPr="00275FA0">
              <w:rPr>
                <w:rFonts w:eastAsia="MS Mincho"/>
                <w:sz w:val="28"/>
                <w:szCs w:val="28"/>
              </w:rPr>
              <w:t>2,0%</w:t>
            </w:r>
          </w:p>
        </w:tc>
        <w:tc>
          <w:tcPr>
            <w:tcW w:w="1701" w:type="dxa"/>
          </w:tcPr>
          <w:p w:rsidR="00CA16B3" w:rsidRPr="00275FA0" w:rsidRDefault="00CA16B3" w:rsidP="00A663A9">
            <w:pPr>
              <w:contextualSpacing/>
              <w:jc w:val="center"/>
              <w:rPr>
                <w:rFonts w:eastAsia="MS Mincho"/>
                <w:sz w:val="28"/>
                <w:szCs w:val="28"/>
              </w:rPr>
            </w:pPr>
            <w:r w:rsidRPr="00275FA0">
              <w:rPr>
                <w:rFonts w:eastAsia="MS Mincho"/>
                <w:sz w:val="28"/>
                <w:szCs w:val="28"/>
              </w:rPr>
              <w:t>1,7%</w:t>
            </w:r>
          </w:p>
        </w:tc>
        <w:tc>
          <w:tcPr>
            <w:tcW w:w="1559" w:type="dxa"/>
          </w:tcPr>
          <w:p w:rsidR="00CA16B3" w:rsidRPr="00632338" w:rsidRDefault="00CA16B3" w:rsidP="00CA16B3">
            <w:pPr>
              <w:contextualSpacing/>
              <w:jc w:val="center"/>
              <w:rPr>
                <w:rFonts w:eastAsia="MS Mincho"/>
                <w:sz w:val="28"/>
                <w:szCs w:val="28"/>
              </w:rPr>
            </w:pPr>
            <w:r>
              <w:rPr>
                <w:rFonts w:eastAsia="MS Mincho"/>
                <w:sz w:val="28"/>
                <w:szCs w:val="28"/>
              </w:rPr>
              <w:t>2,9%</w:t>
            </w:r>
          </w:p>
        </w:tc>
      </w:tr>
      <w:tr w:rsidR="00CA16B3" w:rsidRPr="00632338" w:rsidTr="00A663A9">
        <w:trPr>
          <w:trHeight w:val="338"/>
        </w:trPr>
        <w:tc>
          <w:tcPr>
            <w:tcW w:w="5388" w:type="dxa"/>
          </w:tcPr>
          <w:p w:rsidR="00CA16B3" w:rsidRPr="00632338" w:rsidRDefault="00CA16B3" w:rsidP="00CA16B3">
            <w:pPr>
              <w:contextualSpacing/>
              <w:jc w:val="both"/>
              <w:rPr>
                <w:rFonts w:eastAsia="MS Mincho"/>
                <w:sz w:val="28"/>
                <w:szCs w:val="28"/>
              </w:rPr>
            </w:pPr>
            <w:r w:rsidRPr="00632338">
              <w:rPr>
                <w:rFonts w:eastAsia="MS Mincho"/>
                <w:sz w:val="28"/>
                <w:szCs w:val="28"/>
              </w:rPr>
              <w:t>Получили от 81 до 100 баллов</w:t>
            </w:r>
          </w:p>
        </w:tc>
        <w:tc>
          <w:tcPr>
            <w:tcW w:w="1559" w:type="dxa"/>
            <w:vAlign w:val="center"/>
          </w:tcPr>
          <w:p w:rsidR="00CA16B3" w:rsidRPr="00275FA0" w:rsidRDefault="00CA16B3" w:rsidP="00A663A9">
            <w:pPr>
              <w:pStyle w:val="a3"/>
              <w:snapToGrid w:val="0"/>
              <w:spacing w:after="0" w:line="240" w:lineRule="auto"/>
              <w:ind w:left="-133" w:right="-102"/>
              <w:jc w:val="center"/>
              <w:rPr>
                <w:rFonts w:ascii="Times New Roman" w:hAnsi="Times New Roman"/>
                <w:sz w:val="28"/>
                <w:szCs w:val="28"/>
              </w:rPr>
            </w:pPr>
            <w:r w:rsidRPr="00275FA0">
              <w:rPr>
                <w:rFonts w:ascii="Times New Roman" w:hAnsi="Times New Roman"/>
                <w:sz w:val="28"/>
                <w:szCs w:val="28"/>
              </w:rPr>
              <w:t>8,5%</w:t>
            </w:r>
          </w:p>
        </w:tc>
        <w:tc>
          <w:tcPr>
            <w:tcW w:w="1701" w:type="dxa"/>
          </w:tcPr>
          <w:p w:rsidR="00CA16B3" w:rsidRPr="00275FA0" w:rsidRDefault="00CA16B3" w:rsidP="00A663A9">
            <w:pPr>
              <w:contextualSpacing/>
              <w:jc w:val="center"/>
              <w:rPr>
                <w:rFonts w:eastAsia="MS Mincho"/>
                <w:sz w:val="28"/>
                <w:szCs w:val="28"/>
              </w:rPr>
            </w:pPr>
            <w:r w:rsidRPr="00275FA0">
              <w:rPr>
                <w:rFonts w:eastAsia="MS Mincho"/>
                <w:sz w:val="28"/>
                <w:szCs w:val="28"/>
              </w:rPr>
              <w:t>10,9%</w:t>
            </w:r>
          </w:p>
        </w:tc>
        <w:tc>
          <w:tcPr>
            <w:tcW w:w="1559" w:type="dxa"/>
          </w:tcPr>
          <w:p w:rsidR="00CA16B3" w:rsidRPr="00632338" w:rsidRDefault="00CA16B3" w:rsidP="00CA16B3">
            <w:pPr>
              <w:contextualSpacing/>
              <w:jc w:val="center"/>
              <w:rPr>
                <w:rFonts w:eastAsia="MS Mincho"/>
                <w:sz w:val="28"/>
                <w:szCs w:val="28"/>
              </w:rPr>
            </w:pPr>
            <w:r>
              <w:rPr>
                <w:rFonts w:eastAsia="MS Mincho"/>
                <w:sz w:val="28"/>
                <w:szCs w:val="28"/>
              </w:rPr>
              <w:t>10%</w:t>
            </w:r>
          </w:p>
        </w:tc>
      </w:tr>
      <w:tr w:rsidR="00CA16B3" w:rsidRPr="00632338" w:rsidTr="00A663A9">
        <w:trPr>
          <w:trHeight w:val="338"/>
        </w:trPr>
        <w:tc>
          <w:tcPr>
            <w:tcW w:w="5388" w:type="dxa"/>
          </w:tcPr>
          <w:p w:rsidR="00CA16B3" w:rsidRPr="00632338" w:rsidRDefault="00CA16B3" w:rsidP="00CA16B3">
            <w:pPr>
              <w:contextualSpacing/>
              <w:jc w:val="both"/>
              <w:rPr>
                <w:rFonts w:eastAsia="MS Mincho"/>
                <w:sz w:val="28"/>
                <w:szCs w:val="28"/>
              </w:rPr>
            </w:pPr>
            <w:r w:rsidRPr="00632338">
              <w:rPr>
                <w:rFonts w:eastAsia="MS Mincho"/>
                <w:sz w:val="28"/>
                <w:szCs w:val="28"/>
              </w:rPr>
              <w:lastRenderedPageBreak/>
              <w:t>Получили 100 баллов</w:t>
            </w:r>
          </w:p>
        </w:tc>
        <w:tc>
          <w:tcPr>
            <w:tcW w:w="1559" w:type="dxa"/>
            <w:vAlign w:val="center"/>
          </w:tcPr>
          <w:p w:rsidR="00CA16B3" w:rsidRPr="00275FA0" w:rsidRDefault="00CA16B3" w:rsidP="00A663A9">
            <w:pPr>
              <w:pStyle w:val="a3"/>
              <w:snapToGrid w:val="0"/>
              <w:spacing w:after="0" w:line="240" w:lineRule="auto"/>
              <w:ind w:left="-133" w:right="-102"/>
              <w:jc w:val="center"/>
              <w:rPr>
                <w:rFonts w:ascii="Times New Roman" w:hAnsi="Times New Roman"/>
                <w:sz w:val="28"/>
                <w:szCs w:val="28"/>
              </w:rPr>
            </w:pPr>
            <w:r w:rsidRPr="00275FA0">
              <w:rPr>
                <w:rFonts w:ascii="Times New Roman" w:hAnsi="Times New Roman"/>
                <w:sz w:val="28"/>
                <w:szCs w:val="28"/>
              </w:rPr>
              <w:t>0,5%</w:t>
            </w:r>
          </w:p>
        </w:tc>
        <w:tc>
          <w:tcPr>
            <w:tcW w:w="1701" w:type="dxa"/>
          </w:tcPr>
          <w:p w:rsidR="00CA16B3" w:rsidRPr="00275FA0" w:rsidRDefault="00CA16B3" w:rsidP="00A663A9">
            <w:pPr>
              <w:contextualSpacing/>
              <w:jc w:val="center"/>
              <w:rPr>
                <w:rFonts w:eastAsia="MS Mincho"/>
                <w:sz w:val="28"/>
                <w:szCs w:val="28"/>
              </w:rPr>
            </w:pPr>
            <w:r w:rsidRPr="00275FA0">
              <w:rPr>
                <w:rFonts w:eastAsia="MS Mincho"/>
                <w:sz w:val="28"/>
                <w:szCs w:val="28"/>
              </w:rPr>
              <w:t>2,9%</w:t>
            </w:r>
          </w:p>
        </w:tc>
        <w:tc>
          <w:tcPr>
            <w:tcW w:w="1559" w:type="dxa"/>
          </w:tcPr>
          <w:p w:rsidR="00CA16B3" w:rsidRPr="00632338" w:rsidRDefault="000A043C" w:rsidP="00CA16B3">
            <w:pPr>
              <w:contextualSpacing/>
              <w:jc w:val="center"/>
              <w:rPr>
                <w:rFonts w:eastAsia="MS Mincho"/>
                <w:sz w:val="28"/>
                <w:szCs w:val="28"/>
              </w:rPr>
            </w:pPr>
            <w:r>
              <w:rPr>
                <w:rFonts w:eastAsia="MS Mincho"/>
                <w:sz w:val="28"/>
                <w:szCs w:val="28"/>
              </w:rPr>
              <w:t>1,1%</w:t>
            </w:r>
          </w:p>
        </w:tc>
      </w:tr>
    </w:tbl>
    <w:p w:rsidR="007A74FB" w:rsidRPr="00632338" w:rsidRDefault="007A74FB" w:rsidP="004A79FB">
      <w:pPr>
        <w:tabs>
          <w:tab w:val="left" w:pos="709"/>
        </w:tabs>
        <w:spacing w:before="120"/>
        <w:ind w:firstLine="567"/>
        <w:jc w:val="both"/>
        <w:rPr>
          <w:sz w:val="28"/>
          <w:szCs w:val="28"/>
        </w:rPr>
      </w:pPr>
      <w:r w:rsidRPr="00632338">
        <w:rPr>
          <w:sz w:val="28"/>
          <w:szCs w:val="28"/>
        </w:rPr>
        <w:t>3.3. Результаты по группам участников экзамена с различным уровнем подготовки:</w:t>
      </w:r>
    </w:p>
    <w:p w:rsidR="007A74FB" w:rsidRPr="00632338" w:rsidRDefault="007A74FB" w:rsidP="00246079">
      <w:pPr>
        <w:pStyle w:val="a3"/>
        <w:spacing w:after="0" w:line="240" w:lineRule="auto"/>
        <w:ind w:left="0" w:firstLine="567"/>
        <w:rPr>
          <w:rFonts w:ascii="Times New Roman" w:hAnsi="Times New Roman"/>
          <w:sz w:val="28"/>
          <w:szCs w:val="28"/>
          <w:lang w:eastAsia="ru-RU"/>
        </w:rPr>
      </w:pPr>
      <w:r w:rsidRPr="00632338">
        <w:rPr>
          <w:rFonts w:ascii="Times New Roman" w:hAnsi="Times New Roman"/>
          <w:b/>
          <w:sz w:val="28"/>
          <w:szCs w:val="28"/>
          <w:lang w:eastAsia="ru-RU"/>
        </w:rPr>
        <w:t>А</w:t>
      </w:r>
      <w:r w:rsidRPr="00632338">
        <w:rPr>
          <w:rFonts w:ascii="Times New Roman" w:hAnsi="Times New Roman"/>
          <w:sz w:val="28"/>
          <w:szCs w:val="28"/>
          <w:lang w:eastAsia="ru-RU"/>
        </w:rPr>
        <w:t xml:space="preserve">) с учетом категории участников ЕГЭ </w:t>
      </w:r>
    </w:p>
    <w:p w:rsidR="007A74FB" w:rsidRPr="00CA16B3" w:rsidRDefault="007A74FB" w:rsidP="00246079">
      <w:pPr>
        <w:pStyle w:val="a3"/>
        <w:spacing w:after="0" w:line="240" w:lineRule="auto"/>
        <w:ind w:left="0" w:firstLine="567"/>
        <w:jc w:val="right"/>
        <w:rPr>
          <w:rFonts w:ascii="Times New Roman" w:hAnsi="Times New Roman"/>
          <w:i/>
          <w:sz w:val="24"/>
          <w:szCs w:val="24"/>
          <w:lang w:eastAsia="ru-RU"/>
        </w:rPr>
      </w:pPr>
      <w:r w:rsidRPr="00CA16B3">
        <w:rPr>
          <w:rFonts w:ascii="Times New Roman" w:hAnsi="Times New Roman"/>
          <w:i/>
          <w:sz w:val="24"/>
          <w:szCs w:val="24"/>
          <w:lang w:eastAsia="ru-RU"/>
        </w:rPr>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7"/>
        <w:gridCol w:w="2127"/>
        <w:gridCol w:w="1842"/>
      </w:tblGrid>
      <w:tr w:rsidR="007A74FB" w:rsidRPr="00632338" w:rsidTr="00645AD6">
        <w:tc>
          <w:tcPr>
            <w:tcW w:w="4111" w:type="dxa"/>
            <w:vAlign w:val="center"/>
          </w:tcPr>
          <w:p w:rsidR="007A74FB" w:rsidRPr="00632338" w:rsidRDefault="007A74FB" w:rsidP="00645AD6">
            <w:pPr>
              <w:pStyle w:val="a3"/>
              <w:spacing w:after="0" w:line="240" w:lineRule="auto"/>
              <w:ind w:left="0"/>
              <w:jc w:val="center"/>
              <w:rPr>
                <w:rFonts w:ascii="Times New Roman" w:hAnsi="Times New Roman"/>
                <w:sz w:val="28"/>
                <w:szCs w:val="28"/>
              </w:rPr>
            </w:pPr>
          </w:p>
        </w:tc>
        <w:tc>
          <w:tcPr>
            <w:tcW w:w="2127" w:type="dxa"/>
            <w:vAlign w:val="center"/>
          </w:tcPr>
          <w:p w:rsidR="007A74FB" w:rsidRPr="00632338" w:rsidRDefault="007A74FB" w:rsidP="00645AD6">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СОО</w:t>
            </w:r>
          </w:p>
        </w:tc>
        <w:tc>
          <w:tcPr>
            <w:tcW w:w="2127" w:type="dxa"/>
            <w:vAlign w:val="center"/>
          </w:tcPr>
          <w:p w:rsidR="007A74FB" w:rsidRPr="00632338" w:rsidRDefault="007A74FB" w:rsidP="00645AD6">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СПО</w:t>
            </w:r>
          </w:p>
        </w:tc>
        <w:tc>
          <w:tcPr>
            <w:tcW w:w="1842" w:type="dxa"/>
            <w:vAlign w:val="center"/>
          </w:tcPr>
          <w:p w:rsidR="007A74FB" w:rsidRPr="00632338" w:rsidRDefault="007A74FB" w:rsidP="00645AD6">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прошлых лет</w:t>
            </w:r>
          </w:p>
        </w:tc>
      </w:tr>
      <w:tr w:rsidR="00B938AE" w:rsidRPr="00632338" w:rsidTr="00CA16B3">
        <w:tc>
          <w:tcPr>
            <w:tcW w:w="4111" w:type="dxa"/>
          </w:tcPr>
          <w:p w:rsidR="00B938AE" w:rsidRPr="00632338" w:rsidRDefault="00B938AE" w:rsidP="00CA16B3">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2127" w:type="dxa"/>
            <w:vAlign w:val="center"/>
          </w:tcPr>
          <w:p w:rsidR="00B938AE" w:rsidRPr="00CA16B3" w:rsidRDefault="00B938AE" w:rsidP="00CA16B3">
            <w:pPr>
              <w:jc w:val="center"/>
              <w:rPr>
                <w:color w:val="000000"/>
                <w:sz w:val="28"/>
                <w:szCs w:val="28"/>
              </w:rPr>
            </w:pPr>
            <w:r w:rsidRPr="00CA16B3">
              <w:rPr>
                <w:color w:val="000000"/>
                <w:sz w:val="28"/>
                <w:szCs w:val="28"/>
              </w:rPr>
              <w:t>1,7%</w:t>
            </w:r>
          </w:p>
        </w:tc>
        <w:tc>
          <w:tcPr>
            <w:tcW w:w="2127" w:type="dxa"/>
            <w:vAlign w:val="center"/>
          </w:tcPr>
          <w:p w:rsidR="00B938AE" w:rsidRPr="00CA16B3" w:rsidRDefault="00B938AE" w:rsidP="00CA16B3">
            <w:pPr>
              <w:jc w:val="center"/>
              <w:rPr>
                <w:color w:val="000000"/>
                <w:sz w:val="28"/>
                <w:szCs w:val="28"/>
              </w:rPr>
            </w:pPr>
            <w:r w:rsidRPr="00CA16B3">
              <w:rPr>
                <w:color w:val="000000"/>
                <w:sz w:val="28"/>
                <w:szCs w:val="28"/>
              </w:rPr>
              <w:t>16,7%</w:t>
            </w:r>
          </w:p>
        </w:tc>
        <w:tc>
          <w:tcPr>
            <w:tcW w:w="1842" w:type="dxa"/>
            <w:vAlign w:val="center"/>
          </w:tcPr>
          <w:p w:rsidR="00B938AE" w:rsidRPr="00CA16B3" w:rsidRDefault="00B938AE" w:rsidP="00CA16B3">
            <w:pPr>
              <w:jc w:val="center"/>
              <w:rPr>
                <w:color w:val="000000"/>
                <w:sz w:val="28"/>
                <w:szCs w:val="28"/>
              </w:rPr>
            </w:pPr>
            <w:r w:rsidRPr="00CA16B3">
              <w:rPr>
                <w:color w:val="000000"/>
                <w:sz w:val="28"/>
                <w:szCs w:val="28"/>
              </w:rPr>
              <w:t>8,6%</w:t>
            </w:r>
          </w:p>
        </w:tc>
      </w:tr>
      <w:tr w:rsidR="00B938AE" w:rsidRPr="00632338" w:rsidTr="00CA16B3">
        <w:tc>
          <w:tcPr>
            <w:tcW w:w="4111" w:type="dxa"/>
          </w:tcPr>
          <w:p w:rsidR="00B938AE" w:rsidRPr="00632338" w:rsidRDefault="00B938AE" w:rsidP="00CA16B3">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B938AE" w:rsidRPr="00CA16B3" w:rsidRDefault="00B938AE" w:rsidP="00CA16B3">
            <w:pPr>
              <w:jc w:val="center"/>
              <w:rPr>
                <w:color w:val="000000"/>
                <w:sz w:val="28"/>
                <w:szCs w:val="28"/>
              </w:rPr>
            </w:pPr>
            <w:r w:rsidRPr="00CA16B3">
              <w:rPr>
                <w:color w:val="000000"/>
                <w:sz w:val="28"/>
                <w:szCs w:val="28"/>
              </w:rPr>
              <w:t>47,7%</w:t>
            </w:r>
          </w:p>
        </w:tc>
        <w:tc>
          <w:tcPr>
            <w:tcW w:w="2127" w:type="dxa"/>
            <w:vAlign w:val="center"/>
          </w:tcPr>
          <w:p w:rsidR="00B938AE" w:rsidRPr="00CA16B3" w:rsidRDefault="00B938AE" w:rsidP="00CA16B3">
            <w:pPr>
              <w:jc w:val="center"/>
              <w:rPr>
                <w:color w:val="000000"/>
                <w:sz w:val="28"/>
                <w:szCs w:val="28"/>
              </w:rPr>
            </w:pPr>
            <w:r w:rsidRPr="00CA16B3">
              <w:rPr>
                <w:color w:val="000000"/>
                <w:sz w:val="28"/>
                <w:szCs w:val="28"/>
              </w:rPr>
              <w:t>66,7%</w:t>
            </w:r>
          </w:p>
        </w:tc>
        <w:tc>
          <w:tcPr>
            <w:tcW w:w="1842" w:type="dxa"/>
            <w:vAlign w:val="center"/>
          </w:tcPr>
          <w:p w:rsidR="00B938AE" w:rsidRPr="00CA16B3" w:rsidRDefault="00B938AE" w:rsidP="00CA16B3">
            <w:pPr>
              <w:jc w:val="center"/>
              <w:rPr>
                <w:color w:val="000000"/>
                <w:sz w:val="28"/>
                <w:szCs w:val="28"/>
              </w:rPr>
            </w:pPr>
            <w:r w:rsidRPr="00CA16B3">
              <w:rPr>
                <w:color w:val="000000"/>
                <w:sz w:val="28"/>
                <w:szCs w:val="28"/>
              </w:rPr>
              <w:t>65,7%</w:t>
            </w:r>
          </w:p>
        </w:tc>
      </w:tr>
      <w:tr w:rsidR="00B938AE" w:rsidRPr="00632338" w:rsidTr="00CA16B3">
        <w:tc>
          <w:tcPr>
            <w:tcW w:w="4111" w:type="dxa"/>
          </w:tcPr>
          <w:p w:rsidR="00B938AE" w:rsidRPr="00632338" w:rsidRDefault="00B938AE" w:rsidP="00CA16B3">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2127" w:type="dxa"/>
            <w:vAlign w:val="center"/>
          </w:tcPr>
          <w:p w:rsidR="00B938AE" w:rsidRPr="00CA16B3" w:rsidRDefault="00B938AE" w:rsidP="00CA16B3">
            <w:pPr>
              <w:jc w:val="center"/>
              <w:rPr>
                <w:color w:val="000000"/>
                <w:sz w:val="28"/>
                <w:szCs w:val="28"/>
              </w:rPr>
            </w:pPr>
            <w:r w:rsidRPr="00CA16B3">
              <w:rPr>
                <w:color w:val="000000"/>
                <w:sz w:val="28"/>
                <w:szCs w:val="28"/>
              </w:rPr>
              <w:t>39,7%</w:t>
            </w:r>
          </w:p>
        </w:tc>
        <w:tc>
          <w:tcPr>
            <w:tcW w:w="2127" w:type="dxa"/>
            <w:vAlign w:val="center"/>
          </w:tcPr>
          <w:p w:rsidR="00B938AE" w:rsidRPr="00CA16B3" w:rsidRDefault="00B938AE" w:rsidP="00CA16B3">
            <w:pPr>
              <w:jc w:val="center"/>
              <w:rPr>
                <w:color w:val="000000"/>
                <w:sz w:val="28"/>
                <w:szCs w:val="28"/>
              </w:rPr>
            </w:pPr>
            <w:r w:rsidRPr="00CA16B3">
              <w:rPr>
                <w:color w:val="000000"/>
                <w:sz w:val="28"/>
                <w:szCs w:val="28"/>
              </w:rPr>
              <w:t>16,7%</w:t>
            </w:r>
          </w:p>
        </w:tc>
        <w:tc>
          <w:tcPr>
            <w:tcW w:w="1842" w:type="dxa"/>
            <w:vAlign w:val="center"/>
          </w:tcPr>
          <w:p w:rsidR="00B938AE" w:rsidRPr="00CA16B3" w:rsidRDefault="00B938AE" w:rsidP="00CA16B3">
            <w:pPr>
              <w:jc w:val="center"/>
              <w:rPr>
                <w:color w:val="000000"/>
                <w:sz w:val="28"/>
                <w:szCs w:val="28"/>
              </w:rPr>
            </w:pPr>
            <w:r w:rsidRPr="00CA16B3">
              <w:rPr>
                <w:color w:val="000000"/>
                <w:sz w:val="28"/>
                <w:szCs w:val="28"/>
              </w:rPr>
              <w:t>20,0%</w:t>
            </w:r>
          </w:p>
        </w:tc>
      </w:tr>
      <w:tr w:rsidR="00B938AE" w:rsidRPr="00632338" w:rsidTr="00CA16B3">
        <w:tc>
          <w:tcPr>
            <w:tcW w:w="4111" w:type="dxa"/>
          </w:tcPr>
          <w:p w:rsidR="00B938AE" w:rsidRPr="00632338" w:rsidRDefault="00B938AE" w:rsidP="00CA16B3">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2127" w:type="dxa"/>
            <w:vAlign w:val="center"/>
          </w:tcPr>
          <w:p w:rsidR="00B938AE" w:rsidRPr="00CA16B3" w:rsidRDefault="00B938AE" w:rsidP="00CA16B3">
            <w:pPr>
              <w:jc w:val="center"/>
              <w:rPr>
                <w:color w:val="000000"/>
                <w:sz w:val="28"/>
                <w:szCs w:val="28"/>
              </w:rPr>
            </w:pPr>
            <w:r w:rsidRPr="00CA16B3">
              <w:rPr>
                <w:color w:val="000000"/>
                <w:sz w:val="28"/>
                <w:szCs w:val="28"/>
              </w:rPr>
              <w:t>10,9%</w:t>
            </w:r>
          </w:p>
        </w:tc>
        <w:tc>
          <w:tcPr>
            <w:tcW w:w="2127" w:type="dxa"/>
            <w:vAlign w:val="center"/>
          </w:tcPr>
          <w:p w:rsidR="00B938AE" w:rsidRPr="00CA16B3" w:rsidRDefault="00B938AE" w:rsidP="00CA16B3">
            <w:pPr>
              <w:jc w:val="center"/>
              <w:rPr>
                <w:color w:val="000000"/>
                <w:sz w:val="28"/>
                <w:szCs w:val="28"/>
              </w:rPr>
            </w:pPr>
            <w:r w:rsidRPr="00CA16B3">
              <w:rPr>
                <w:color w:val="000000"/>
                <w:sz w:val="28"/>
                <w:szCs w:val="28"/>
              </w:rPr>
              <w:t>0,0%</w:t>
            </w:r>
          </w:p>
        </w:tc>
        <w:tc>
          <w:tcPr>
            <w:tcW w:w="1842" w:type="dxa"/>
            <w:vAlign w:val="center"/>
          </w:tcPr>
          <w:p w:rsidR="00B938AE" w:rsidRPr="00CA16B3" w:rsidRDefault="00B938AE" w:rsidP="00CA16B3">
            <w:pPr>
              <w:jc w:val="center"/>
              <w:rPr>
                <w:color w:val="000000"/>
                <w:sz w:val="28"/>
                <w:szCs w:val="28"/>
              </w:rPr>
            </w:pPr>
            <w:r w:rsidRPr="00CA16B3">
              <w:rPr>
                <w:color w:val="000000"/>
                <w:sz w:val="28"/>
                <w:szCs w:val="28"/>
              </w:rPr>
              <w:t>5,7%</w:t>
            </w:r>
          </w:p>
        </w:tc>
      </w:tr>
      <w:tr w:rsidR="007A74FB" w:rsidRPr="00632338" w:rsidTr="00CA16B3">
        <w:tc>
          <w:tcPr>
            <w:tcW w:w="4111" w:type="dxa"/>
          </w:tcPr>
          <w:p w:rsidR="007A74FB" w:rsidRPr="00632338" w:rsidRDefault="007A74FB" w:rsidP="00CA16B3">
            <w:pPr>
              <w:pStyle w:val="a3"/>
              <w:spacing w:after="0" w:line="240" w:lineRule="auto"/>
              <w:ind w:left="0"/>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2127" w:type="dxa"/>
            <w:vAlign w:val="center"/>
          </w:tcPr>
          <w:p w:rsidR="007A74FB" w:rsidRPr="00CA16B3" w:rsidRDefault="009979C2" w:rsidP="00CA16B3">
            <w:pPr>
              <w:pStyle w:val="a3"/>
              <w:spacing w:after="0" w:line="240" w:lineRule="auto"/>
              <w:ind w:left="0"/>
              <w:jc w:val="center"/>
              <w:rPr>
                <w:rFonts w:ascii="Times New Roman" w:hAnsi="Times New Roman"/>
                <w:b/>
                <w:sz w:val="28"/>
                <w:szCs w:val="28"/>
              </w:rPr>
            </w:pPr>
            <w:r w:rsidRPr="00CA16B3">
              <w:rPr>
                <w:rFonts w:ascii="Times New Roman" w:hAnsi="Times New Roman"/>
                <w:b/>
                <w:sz w:val="28"/>
                <w:szCs w:val="28"/>
              </w:rPr>
              <w:t>2</w:t>
            </w:r>
          </w:p>
        </w:tc>
        <w:tc>
          <w:tcPr>
            <w:tcW w:w="2127" w:type="dxa"/>
            <w:vAlign w:val="center"/>
          </w:tcPr>
          <w:p w:rsidR="007A74FB" w:rsidRPr="00CA16B3" w:rsidRDefault="007A74FB" w:rsidP="00CA16B3">
            <w:pPr>
              <w:pStyle w:val="a3"/>
              <w:spacing w:after="0" w:line="240" w:lineRule="auto"/>
              <w:ind w:left="0"/>
              <w:jc w:val="center"/>
              <w:rPr>
                <w:rFonts w:ascii="Times New Roman" w:hAnsi="Times New Roman"/>
                <w:b/>
                <w:sz w:val="28"/>
                <w:szCs w:val="28"/>
              </w:rPr>
            </w:pPr>
          </w:p>
        </w:tc>
        <w:tc>
          <w:tcPr>
            <w:tcW w:w="1842" w:type="dxa"/>
            <w:vAlign w:val="center"/>
          </w:tcPr>
          <w:p w:rsidR="007A74FB" w:rsidRPr="00CA16B3" w:rsidRDefault="009979C2" w:rsidP="00CA16B3">
            <w:pPr>
              <w:pStyle w:val="a3"/>
              <w:spacing w:after="0" w:line="240" w:lineRule="auto"/>
              <w:ind w:left="0"/>
              <w:jc w:val="center"/>
              <w:rPr>
                <w:rFonts w:ascii="Times New Roman" w:hAnsi="Times New Roman"/>
                <w:b/>
                <w:sz w:val="28"/>
                <w:szCs w:val="28"/>
              </w:rPr>
            </w:pPr>
            <w:r w:rsidRPr="00CA16B3">
              <w:rPr>
                <w:rFonts w:ascii="Times New Roman" w:hAnsi="Times New Roman"/>
                <w:b/>
                <w:sz w:val="28"/>
                <w:szCs w:val="28"/>
              </w:rPr>
              <w:t>1</w:t>
            </w:r>
          </w:p>
        </w:tc>
      </w:tr>
    </w:tbl>
    <w:p w:rsidR="007A74FB" w:rsidRPr="00632338" w:rsidRDefault="007A74FB" w:rsidP="00281FB0">
      <w:pPr>
        <w:pStyle w:val="a3"/>
        <w:spacing w:before="120" w:after="0" w:line="240" w:lineRule="auto"/>
        <w:ind w:left="0" w:firstLine="567"/>
        <w:jc w:val="both"/>
        <w:rPr>
          <w:rFonts w:ascii="Times New Roman" w:hAnsi="Times New Roman"/>
          <w:sz w:val="28"/>
          <w:szCs w:val="28"/>
          <w:lang w:eastAsia="ru-RU"/>
        </w:rPr>
      </w:pPr>
      <w:r w:rsidRPr="00632338">
        <w:rPr>
          <w:rFonts w:ascii="Times New Roman" w:hAnsi="Times New Roman"/>
          <w:b/>
          <w:sz w:val="28"/>
          <w:szCs w:val="28"/>
          <w:lang w:eastAsia="ru-RU"/>
        </w:rPr>
        <w:t>Б)</w:t>
      </w:r>
      <w:r w:rsidRPr="00632338">
        <w:rPr>
          <w:rFonts w:ascii="Times New Roman" w:hAnsi="Times New Roman"/>
          <w:sz w:val="28"/>
          <w:szCs w:val="28"/>
          <w:lang w:eastAsia="ru-RU"/>
        </w:rPr>
        <w:t xml:space="preserve"> с учетом типа ОО </w:t>
      </w:r>
    </w:p>
    <w:p w:rsidR="007A74FB" w:rsidRPr="00632338" w:rsidRDefault="007A74FB" w:rsidP="00246079">
      <w:pPr>
        <w:pStyle w:val="a3"/>
        <w:spacing w:after="120" w:line="240" w:lineRule="auto"/>
        <w:ind w:left="0" w:firstLine="567"/>
        <w:jc w:val="both"/>
        <w:rPr>
          <w:rFonts w:ascii="Times New Roman" w:hAnsi="Times New Roman"/>
          <w:i/>
          <w:sz w:val="28"/>
          <w:szCs w:val="28"/>
          <w:lang w:eastAsia="ru-RU"/>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7A74FB" w:rsidRPr="00281FB0" w:rsidRDefault="007A74FB" w:rsidP="00246079">
      <w:pPr>
        <w:pStyle w:val="a3"/>
        <w:spacing w:after="0" w:line="240" w:lineRule="auto"/>
        <w:ind w:left="0" w:firstLine="567"/>
        <w:jc w:val="right"/>
        <w:rPr>
          <w:rFonts w:ascii="Times New Roman" w:hAnsi="Times New Roman"/>
          <w:i/>
          <w:sz w:val="24"/>
          <w:szCs w:val="24"/>
          <w:lang w:eastAsia="ru-RU"/>
        </w:rPr>
      </w:pPr>
      <w:r w:rsidRPr="00281FB0">
        <w:rPr>
          <w:rFonts w:ascii="Times New Roman" w:hAnsi="Times New Roman"/>
          <w:i/>
          <w:sz w:val="24"/>
          <w:szCs w:val="24"/>
          <w:lang w:eastAsia="ru-RU"/>
        </w:rPr>
        <w:t>Таблица 7</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5"/>
        <w:gridCol w:w="1418"/>
        <w:gridCol w:w="1984"/>
        <w:gridCol w:w="1701"/>
      </w:tblGrid>
      <w:tr w:rsidR="00641BC1" w:rsidRPr="00632338" w:rsidTr="00281FB0">
        <w:tc>
          <w:tcPr>
            <w:tcW w:w="5245" w:type="dxa"/>
          </w:tcPr>
          <w:p w:rsidR="00641BC1" w:rsidRPr="00632338" w:rsidRDefault="00641BC1" w:rsidP="00641BC1">
            <w:pPr>
              <w:pStyle w:val="a3"/>
              <w:spacing w:after="0" w:line="240" w:lineRule="auto"/>
              <w:ind w:left="0"/>
              <w:jc w:val="both"/>
              <w:rPr>
                <w:rFonts w:ascii="Times New Roman" w:hAnsi="Times New Roman"/>
                <w:sz w:val="28"/>
                <w:szCs w:val="28"/>
              </w:rPr>
            </w:pPr>
          </w:p>
        </w:tc>
        <w:tc>
          <w:tcPr>
            <w:tcW w:w="1418" w:type="dxa"/>
            <w:vAlign w:val="center"/>
          </w:tcPr>
          <w:p w:rsidR="00641BC1" w:rsidRPr="00DD2F53" w:rsidRDefault="00641BC1" w:rsidP="00641BC1">
            <w:pPr>
              <w:pStyle w:val="a3"/>
              <w:spacing w:after="0" w:line="240" w:lineRule="auto"/>
              <w:ind w:left="0"/>
              <w:jc w:val="center"/>
              <w:rPr>
                <w:rFonts w:ascii="Times New Roman" w:hAnsi="Times New Roman"/>
                <w:sz w:val="28"/>
                <w:szCs w:val="28"/>
              </w:rPr>
            </w:pPr>
            <w:r w:rsidRPr="00DD2F53">
              <w:rPr>
                <w:rFonts w:ascii="Times New Roman" w:hAnsi="Times New Roman"/>
                <w:sz w:val="28"/>
                <w:szCs w:val="28"/>
              </w:rPr>
              <w:t>Лицеи, гимназии</w:t>
            </w:r>
          </w:p>
        </w:tc>
        <w:tc>
          <w:tcPr>
            <w:tcW w:w="1984" w:type="dxa"/>
            <w:vAlign w:val="center"/>
          </w:tcPr>
          <w:p w:rsidR="00641BC1" w:rsidRPr="00DD2F53" w:rsidRDefault="00641BC1" w:rsidP="00641BC1">
            <w:pPr>
              <w:pStyle w:val="a3"/>
              <w:spacing w:after="0" w:line="240" w:lineRule="auto"/>
              <w:ind w:left="0"/>
              <w:jc w:val="center"/>
              <w:rPr>
                <w:rFonts w:ascii="Times New Roman" w:hAnsi="Times New Roman"/>
                <w:sz w:val="28"/>
                <w:szCs w:val="28"/>
              </w:rPr>
            </w:pPr>
            <w:r>
              <w:rPr>
                <w:rFonts w:ascii="Times New Roman" w:hAnsi="Times New Roman"/>
                <w:sz w:val="28"/>
                <w:szCs w:val="28"/>
              </w:rPr>
              <w:t>Средние общеобразовательные школы с углубленным изучением отдельных предметов</w:t>
            </w:r>
          </w:p>
        </w:tc>
        <w:tc>
          <w:tcPr>
            <w:tcW w:w="1701" w:type="dxa"/>
            <w:vAlign w:val="center"/>
          </w:tcPr>
          <w:p w:rsidR="00641BC1" w:rsidRPr="00DD2F53" w:rsidRDefault="00641BC1" w:rsidP="00641BC1">
            <w:pPr>
              <w:pStyle w:val="a3"/>
              <w:spacing w:after="0" w:line="240" w:lineRule="auto"/>
              <w:ind w:left="0"/>
              <w:jc w:val="center"/>
              <w:rPr>
                <w:rFonts w:ascii="Times New Roman" w:hAnsi="Times New Roman"/>
                <w:sz w:val="28"/>
                <w:szCs w:val="28"/>
              </w:rPr>
            </w:pPr>
            <w:r>
              <w:rPr>
                <w:rFonts w:ascii="Times New Roman" w:hAnsi="Times New Roman"/>
                <w:sz w:val="28"/>
                <w:szCs w:val="28"/>
              </w:rPr>
              <w:t>Средние общеобразовательные школы</w:t>
            </w:r>
          </w:p>
        </w:tc>
      </w:tr>
      <w:tr w:rsidR="00641BC1" w:rsidRPr="00632338" w:rsidTr="00281FB0">
        <w:tc>
          <w:tcPr>
            <w:tcW w:w="5245" w:type="dxa"/>
          </w:tcPr>
          <w:p w:rsidR="00641BC1" w:rsidRPr="00632338" w:rsidRDefault="00641BC1" w:rsidP="00641BC1">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1418" w:type="dxa"/>
            <w:vAlign w:val="center"/>
          </w:tcPr>
          <w:p w:rsidR="00641BC1" w:rsidRPr="00641BC1" w:rsidRDefault="00281FB0" w:rsidP="00641BC1">
            <w:pPr>
              <w:jc w:val="center"/>
              <w:rPr>
                <w:color w:val="000000"/>
                <w:sz w:val="28"/>
                <w:szCs w:val="28"/>
              </w:rPr>
            </w:pPr>
            <w:r>
              <w:rPr>
                <w:color w:val="000000"/>
                <w:sz w:val="28"/>
                <w:szCs w:val="28"/>
              </w:rPr>
              <w:t>0,0%</w:t>
            </w:r>
          </w:p>
        </w:tc>
        <w:tc>
          <w:tcPr>
            <w:tcW w:w="1984" w:type="dxa"/>
            <w:vAlign w:val="center"/>
          </w:tcPr>
          <w:p w:rsidR="00641BC1" w:rsidRPr="00641BC1" w:rsidRDefault="00281FB0" w:rsidP="00641BC1">
            <w:pPr>
              <w:jc w:val="center"/>
              <w:rPr>
                <w:color w:val="000000"/>
                <w:sz w:val="28"/>
                <w:szCs w:val="28"/>
              </w:rPr>
            </w:pPr>
            <w:r>
              <w:rPr>
                <w:color w:val="000000"/>
                <w:sz w:val="28"/>
                <w:szCs w:val="28"/>
              </w:rPr>
              <w:t>0,0%</w:t>
            </w:r>
          </w:p>
        </w:tc>
        <w:tc>
          <w:tcPr>
            <w:tcW w:w="1701" w:type="dxa"/>
            <w:vAlign w:val="center"/>
          </w:tcPr>
          <w:p w:rsidR="00641BC1" w:rsidRPr="00641BC1" w:rsidRDefault="00641BC1" w:rsidP="00641BC1">
            <w:pPr>
              <w:jc w:val="center"/>
              <w:rPr>
                <w:color w:val="000000"/>
                <w:sz w:val="28"/>
                <w:szCs w:val="28"/>
              </w:rPr>
            </w:pPr>
            <w:r w:rsidRPr="00641BC1">
              <w:rPr>
                <w:color w:val="000000"/>
                <w:sz w:val="28"/>
                <w:szCs w:val="28"/>
              </w:rPr>
              <w:t>2,5%</w:t>
            </w:r>
          </w:p>
        </w:tc>
      </w:tr>
      <w:tr w:rsidR="00281FB0" w:rsidRPr="00632338" w:rsidTr="00281FB0">
        <w:tc>
          <w:tcPr>
            <w:tcW w:w="5245" w:type="dxa"/>
          </w:tcPr>
          <w:p w:rsidR="00281FB0" w:rsidRPr="00632338" w:rsidRDefault="00281FB0" w:rsidP="00641BC1">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1418" w:type="dxa"/>
            <w:vAlign w:val="center"/>
          </w:tcPr>
          <w:p w:rsidR="00281FB0" w:rsidRPr="00641BC1" w:rsidRDefault="00281FB0" w:rsidP="00A663A9">
            <w:pPr>
              <w:jc w:val="center"/>
              <w:rPr>
                <w:color w:val="000000"/>
                <w:sz w:val="28"/>
                <w:szCs w:val="28"/>
              </w:rPr>
            </w:pPr>
            <w:r w:rsidRPr="00641BC1">
              <w:rPr>
                <w:color w:val="000000"/>
                <w:sz w:val="28"/>
                <w:szCs w:val="28"/>
              </w:rPr>
              <w:t>41,9%</w:t>
            </w:r>
          </w:p>
        </w:tc>
        <w:tc>
          <w:tcPr>
            <w:tcW w:w="1984" w:type="dxa"/>
            <w:vAlign w:val="center"/>
          </w:tcPr>
          <w:p w:rsidR="00281FB0" w:rsidRPr="00641BC1" w:rsidRDefault="00281FB0" w:rsidP="00A663A9">
            <w:pPr>
              <w:jc w:val="center"/>
              <w:rPr>
                <w:color w:val="000000"/>
                <w:sz w:val="28"/>
                <w:szCs w:val="28"/>
              </w:rPr>
            </w:pPr>
            <w:r w:rsidRPr="00641BC1">
              <w:rPr>
                <w:color w:val="000000"/>
                <w:sz w:val="28"/>
                <w:szCs w:val="28"/>
              </w:rPr>
              <w:t>41,2%</w:t>
            </w:r>
          </w:p>
        </w:tc>
        <w:tc>
          <w:tcPr>
            <w:tcW w:w="1701" w:type="dxa"/>
            <w:vAlign w:val="center"/>
          </w:tcPr>
          <w:p w:rsidR="00281FB0" w:rsidRPr="00641BC1" w:rsidRDefault="00281FB0" w:rsidP="00641BC1">
            <w:pPr>
              <w:jc w:val="center"/>
              <w:rPr>
                <w:color w:val="000000"/>
                <w:sz w:val="28"/>
                <w:szCs w:val="28"/>
              </w:rPr>
            </w:pPr>
            <w:r w:rsidRPr="00641BC1">
              <w:rPr>
                <w:color w:val="000000"/>
                <w:sz w:val="28"/>
                <w:szCs w:val="28"/>
              </w:rPr>
              <w:t>50,3%</w:t>
            </w:r>
          </w:p>
        </w:tc>
      </w:tr>
      <w:tr w:rsidR="00281FB0" w:rsidRPr="00632338" w:rsidTr="00281FB0">
        <w:tc>
          <w:tcPr>
            <w:tcW w:w="5245" w:type="dxa"/>
          </w:tcPr>
          <w:p w:rsidR="00281FB0" w:rsidRPr="00632338" w:rsidRDefault="00281FB0" w:rsidP="00641BC1">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1418" w:type="dxa"/>
            <w:vAlign w:val="center"/>
          </w:tcPr>
          <w:p w:rsidR="00281FB0" w:rsidRPr="00641BC1" w:rsidRDefault="00281FB0" w:rsidP="00A663A9">
            <w:pPr>
              <w:jc w:val="center"/>
              <w:rPr>
                <w:color w:val="000000"/>
                <w:sz w:val="28"/>
                <w:szCs w:val="28"/>
              </w:rPr>
            </w:pPr>
            <w:r w:rsidRPr="00641BC1">
              <w:rPr>
                <w:color w:val="000000"/>
                <w:sz w:val="28"/>
                <w:szCs w:val="28"/>
              </w:rPr>
              <w:t>41,9%</w:t>
            </w:r>
          </w:p>
        </w:tc>
        <w:tc>
          <w:tcPr>
            <w:tcW w:w="1984" w:type="dxa"/>
            <w:vAlign w:val="center"/>
          </w:tcPr>
          <w:p w:rsidR="00281FB0" w:rsidRPr="00641BC1" w:rsidRDefault="00281FB0" w:rsidP="00A663A9">
            <w:pPr>
              <w:jc w:val="center"/>
              <w:rPr>
                <w:color w:val="000000"/>
                <w:sz w:val="28"/>
                <w:szCs w:val="28"/>
              </w:rPr>
            </w:pPr>
            <w:r w:rsidRPr="00641BC1">
              <w:rPr>
                <w:color w:val="000000"/>
                <w:sz w:val="28"/>
                <w:szCs w:val="28"/>
              </w:rPr>
              <w:t>52,9%</w:t>
            </w:r>
          </w:p>
        </w:tc>
        <w:tc>
          <w:tcPr>
            <w:tcW w:w="1701" w:type="dxa"/>
            <w:vAlign w:val="center"/>
          </w:tcPr>
          <w:p w:rsidR="00281FB0" w:rsidRPr="00641BC1" w:rsidRDefault="00281FB0" w:rsidP="00641BC1">
            <w:pPr>
              <w:jc w:val="center"/>
              <w:rPr>
                <w:color w:val="000000"/>
                <w:sz w:val="28"/>
                <w:szCs w:val="28"/>
              </w:rPr>
            </w:pPr>
            <w:r w:rsidRPr="00641BC1">
              <w:rPr>
                <w:color w:val="000000"/>
                <w:sz w:val="28"/>
                <w:szCs w:val="28"/>
              </w:rPr>
              <w:t>37,7%</w:t>
            </w:r>
          </w:p>
        </w:tc>
      </w:tr>
      <w:tr w:rsidR="00281FB0" w:rsidRPr="00632338" w:rsidTr="00281FB0">
        <w:tc>
          <w:tcPr>
            <w:tcW w:w="5245" w:type="dxa"/>
          </w:tcPr>
          <w:p w:rsidR="00281FB0" w:rsidRPr="00632338" w:rsidRDefault="00281FB0" w:rsidP="00641BC1">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1418" w:type="dxa"/>
            <w:vAlign w:val="center"/>
          </w:tcPr>
          <w:p w:rsidR="00281FB0" w:rsidRPr="00641BC1" w:rsidRDefault="00281FB0" w:rsidP="00A663A9">
            <w:pPr>
              <w:jc w:val="center"/>
              <w:rPr>
                <w:color w:val="000000"/>
                <w:sz w:val="28"/>
                <w:szCs w:val="28"/>
              </w:rPr>
            </w:pPr>
            <w:r w:rsidRPr="00641BC1">
              <w:rPr>
                <w:color w:val="000000"/>
                <w:sz w:val="28"/>
                <w:szCs w:val="28"/>
              </w:rPr>
              <w:t>16,1%</w:t>
            </w:r>
          </w:p>
        </w:tc>
        <w:tc>
          <w:tcPr>
            <w:tcW w:w="1984" w:type="dxa"/>
            <w:vAlign w:val="center"/>
          </w:tcPr>
          <w:p w:rsidR="00281FB0" w:rsidRPr="00641BC1" w:rsidRDefault="00281FB0" w:rsidP="00A663A9">
            <w:pPr>
              <w:jc w:val="center"/>
              <w:rPr>
                <w:color w:val="000000"/>
                <w:sz w:val="28"/>
                <w:szCs w:val="28"/>
              </w:rPr>
            </w:pPr>
            <w:r w:rsidRPr="00641BC1">
              <w:rPr>
                <w:color w:val="000000"/>
                <w:sz w:val="28"/>
                <w:szCs w:val="28"/>
              </w:rPr>
              <w:t>5,9%</w:t>
            </w:r>
          </w:p>
        </w:tc>
        <w:tc>
          <w:tcPr>
            <w:tcW w:w="1701" w:type="dxa"/>
            <w:vAlign w:val="center"/>
          </w:tcPr>
          <w:p w:rsidR="00281FB0" w:rsidRPr="00641BC1" w:rsidRDefault="00281FB0" w:rsidP="00641BC1">
            <w:pPr>
              <w:jc w:val="center"/>
              <w:rPr>
                <w:color w:val="000000"/>
                <w:sz w:val="28"/>
                <w:szCs w:val="28"/>
              </w:rPr>
            </w:pPr>
            <w:r w:rsidRPr="00641BC1">
              <w:rPr>
                <w:color w:val="000000"/>
                <w:sz w:val="28"/>
                <w:szCs w:val="28"/>
              </w:rPr>
              <w:t>9,4%</w:t>
            </w:r>
          </w:p>
        </w:tc>
      </w:tr>
      <w:tr w:rsidR="00281FB0" w:rsidRPr="00632338" w:rsidTr="00281FB0">
        <w:tc>
          <w:tcPr>
            <w:tcW w:w="5245" w:type="dxa"/>
          </w:tcPr>
          <w:p w:rsidR="00281FB0" w:rsidRPr="00632338" w:rsidRDefault="00281FB0" w:rsidP="00641BC1">
            <w:pPr>
              <w:pStyle w:val="a3"/>
              <w:spacing w:after="0" w:line="240" w:lineRule="auto"/>
              <w:ind w:left="0"/>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1418" w:type="dxa"/>
            <w:vAlign w:val="center"/>
          </w:tcPr>
          <w:p w:rsidR="00281FB0" w:rsidRPr="00641BC1" w:rsidRDefault="00281FB0" w:rsidP="00641BC1">
            <w:pPr>
              <w:pStyle w:val="a3"/>
              <w:spacing w:after="0" w:line="240" w:lineRule="auto"/>
              <w:ind w:left="0"/>
              <w:jc w:val="center"/>
              <w:rPr>
                <w:rFonts w:ascii="Times New Roman" w:hAnsi="Times New Roman"/>
                <w:b/>
                <w:sz w:val="28"/>
                <w:szCs w:val="28"/>
              </w:rPr>
            </w:pPr>
            <w:r w:rsidRPr="00641BC1">
              <w:rPr>
                <w:rFonts w:ascii="Times New Roman" w:hAnsi="Times New Roman"/>
                <w:b/>
                <w:sz w:val="28"/>
                <w:szCs w:val="28"/>
              </w:rPr>
              <w:t>0</w:t>
            </w:r>
          </w:p>
        </w:tc>
        <w:tc>
          <w:tcPr>
            <w:tcW w:w="1984" w:type="dxa"/>
            <w:vAlign w:val="center"/>
          </w:tcPr>
          <w:p w:rsidR="00281FB0" w:rsidRPr="00641BC1" w:rsidRDefault="00281FB0" w:rsidP="00641BC1">
            <w:pPr>
              <w:pStyle w:val="a3"/>
              <w:spacing w:after="0" w:line="240" w:lineRule="auto"/>
              <w:ind w:left="0"/>
              <w:jc w:val="center"/>
              <w:rPr>
                <w:rFonts w:ascii="Times New Roman" w:hAnsi="Times New Roman"/>
                <w:b/>
                <w:sz w:val="28"/>
                <w:szCs w:val="28"/>
              </w:rPr>
            </w:pPr>
            <w:r w:rsidRPr="00641BC1">
              <w:rPr>
                <w:rFonts w:ascii="Times New Roman" w:hAnsi="Times New Roman"/>
                <w:b/>
                <w:sz w:val="28"/>
                <w:szCs w:val="28"/>
              </w:rPr>
              <w:t>0</w:t>
            </w:r>
          </w:p>
        </w:tc>
        <w:tc>
          <w:tcPr>
            <w:tcW w:w="1701" w:type="dxa"/>
            <w:vAlign w:val="center"/>
          </w:tcPr>
          <w:p w:rsidR="00281FB0" w:rsidRPr="00641BC1" w:rsidRDefault="00281FB0" w:rsidP="00641BC1">
            <w:pPr>
              <w:pStyle w:val="a3"/>
              <w:spacing w:after="0" w:line="240" w:lineRule="auto"/>
              <w:ind w:left="0"/>
              <w:jc w:val="center"/>
              <w:rPr>
                <w:rFonts w:ascii="Times New Roman" w:hAnsi="Times New Roman"/>
                <w:b/>
                <w:sz w:val="28"/>
                <w:szCs w:val="28"/>
              </w:rPr>
            </w:pPr>
            <w:r w:rsidRPr="00641BC1">
              <w:rPr>
                <w:rFonts w:ascii="Times New Roman" w:hAnsi="Times New Roman"/>
                <w:b/>
                <w:sz w:val="28"/>
                <w:szCs w:val="28"/>
              </w:rPr>
              <w:t>2</w:t>
            </w:r>
          </w:p>
        </w:tc>
      </w:tr>
    </w:tbl>
    <w:p w:rsidR="007A74FB" w:rsidRPr="00632338" w:rsidRDefault="007A74FB" w:rsidP="00CF729B">
      <w:pPr>
        <w:pStyle w:val="a3"/>
        <w:spacing w:before="120" w:after="0" w:line="240" w:lineRule="auto"/>
        <w:ind w:left="0" w:firstLine="567"/>
        <w:jc w:val="both"/>
        <w:rPr>
          <w:rFonts w:ascii="Times New Roman" w:hAnsi="Times New Roman"/>
          <w:b/>
          <w:sz w:val="28"/>
          <w:szCs w:val="28"/>
          <w:lang w:eastAsia="ru-RU"/>
        </w:rPr>
      </w:pPr>
      <w:r w:rsidRPr="00632338">
        <w:rPr>
          <w:rFonts w:ascii="Times New Roman" w:hAnsi="Times New Roman"/>
          <w:b/>
          <w:sz w:val="28"/>
          <w:szCs w:val="28"/>
          <w:lang w:eastAsia="ru-RU"/>
        </w:rPr>
        <w:lastRenderedPageBreak/>
        <w:t>В) Основные результаты ЕГЭ по предмету в сравнении по АТЕ</w:t>
      </w:r>
    </w:p>
    <w:p w:rsidR="007A74FB" w:rsidRPr="00632338" w:rsidRDefault="007A74FB" w:rsidP="00246079">
      <w:pPr>
        <w:pStyle w:val="a3"/>
        <w:spacing w:line="240" w:lineRule="auto"/>
        <w:ind w:left="0" w:firstLine="567"/>
        <w:jc w:val="both"/>
        <w:rPr>
          <w:rFonts w:ascii="Times New Roman" w:hAnsi="Times New Roman"/>
          <w:i/>
          <w:sz w:val="28"/>
          <w:szCs w:val="28"/>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Сравнение результатов по АТЕ проводится при условии количества участников в АТЕ</w:t>
      </w:r>
      <w:r w:rsidRPr="00632338">
        <w:rPr>
          <w:rFonts w:ascii="Times New Roman" w:hAnsi="Times New Roman"/>
          <w:i/>
          <w:sz w:val="28"/>
          <w:szCs w:val="28"/>
        </w:rPr>
        <w:t xml:space="preserve"> достаточном для получения статистически достоверных результатов для сравнения. </w:t>
      </w:r>
    </w:p>
    <w:p w:rsidR="007A74FB" w:rsidRPr="00CF729B" w:rsidRDefault="007A74FB" w:rsidP="00246079">
      <w:pPr>
        <w:pStyle w:val="a3"/>
        <w:spacing w:line="240" w:lineRule="auto"/>
        <w:ind w:left="0" w:firstLine="567"/>
        <w:jc w:val="right"/>
        <w:rPr>
          <w:rFonts w:ascii="Times New Roman" w:hAnsi="Times New Roman"/>
          <w:i/>
          <w:sz w:val="24"/>
          <w:szCs w:val="24"/>
        </w:rPr>
      </w:pPr>
      <w:r w:rsidRPr="00CF729B">
        <w:rPr>
          <w:rFonts w:ascii="Times New Roman" w:hAnsi="Times New Roman"/>
          <w:i/>
          <w:sz w:val="24"/>
          <w:szCs w:val="24"/>
        </w:rPr>
        <w:t>Таблица 8</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1474"/>
        <w:gridCol w:w="1651"/>
        <w:gridCol w:w="1652"/>
        <w:gridCol w:w="1651"/>
        <w:gridCol w:w="1652"/>
      </w:tblGrid>
      <w:tr w:rsidR="007A74FB" w:rsidRPr="005F2CDA" w:rsidTr="002F4BF1">
        <w:tc>
          <w:tcPr>
            <w:tcW w:w="2552" w:type="dxa"/>
            <w:vAlign w:val="center"/>
          </w:tcPr>
          <w:p w:rsidR="007A74FB" w:rsidRPr="005F2CDA" w:rsidRDefault="00D7277D" w:rsidP="0077000D">
            <w:pPr>
              <w:pStyle w:val="a3"/>
              <w:spacing w:after="0" w:line="240" w:lineRule="auto"/>
              <w:ind w:left="0"/>
              <w:jc w:val="center"/>
              <w:rPr>
                <w:rFonts w:ascii="Times New Roman" w:hAnsi="Times New Roman"/>
                <w:sz w:val="26"/>
                <w:szCs w:val="26"/>
              </w:rPr>
            </w:pPr>
            <w:r w:rsidRPr="005F2CDA">
              <w:rPr>
                <w:rFonts w:ascii="Times New Roman" w:hAnsi="Times New Roman"/>
                <w:sz w:val="26"/>
                <w:szCs w:val="26"/>
              </w:rPr>
              <w:t>Административно-территориальные единицы</w:t>
            </w:r>
          </w:p>
        </w:tc>
        <w:tc>
          <w:tcPr>
            <w:tcW w:w="1474" w:type="dxa"/>
            <w:vAlign w:val="center"/>
          </w:tcPr>
          <w:p w:rsidR="007A74FB" w:rsidRPr="005F2CDA" w:rsidRDefault="007A74FB" w:rsidP="0077000D">
            <w:pPr>
              <w:pStyle w:val="a3"/>
              <w:spacing w:after="0" w:line="240" w:lineRule="auto"/>
              <w:ind w:left="0"/>
              <w:jc w:val="center"/>
              <w:rPr>
                <w:rFonts w:ascii="Times New Roman" w:hAnsi="Times New Roman"/>
                <w:i/>
                <w:sz w:val="26"/>
                <w:szCs w:val="26"/>
              </w:rPr>
            </w:pPr>
            <w:r w:rsidRPr="005F2CDA">
              <w:rPr>
                <w:rFonts w:ascii="Times New Roman" w:hAnsi="Times New Roman"/>
                <w:bCs/>
                <w:sz w:val="26"/>
                <w:szCs w:val="26"/>
                <w:lang w:eastAsia="ru-RU"/>
              </w:rPr>
              <w:t>Доля</w:t>
            </w:r>
            <w:r w:rsidRPr="005F2CDA">
              <w:rPr>
                <w:rFonts w:ascii="Times New Roman" w:hAnsi="Times New Roman"/>
                <w:sz w:val="26"/>
                <w:szCs w:val="26"/>
              </w:rPr>
              <w:t xml:space="preserve"> участников, набравших балл ниже минимального</w:t>
            </w:r>
          </w:p>
        </w:tc>
        <w:tc>
          <w:tcPr>
            <w:tcW w:w="1651" w:type="dxa"/>
            <w:vAlign w:val="center"/>
          </w:tcPr>
          <w:p w:rsidR="007A74FB" w:rsidRPr="005F2CDA" w:rsidRDefault="007A74FB" w:rsidP="0077000D">
            <w:pPr>
              <w:pStyle w:val="a3"/>
              <w:spacing w:after="0" w:line="240" w:lineRule="auto"/>
              <w:ind w:left="0"/>
              <w:jc w:val="center"/>
              <w:rPr>
                <w:rFonts w:ascii="Times New Roman" w:hAnsi="Times New Roman"/>
                <w:i/>
                <w:sz w:val="26"/>
                <w:szCs w:val="26"/>
              </w:rPr>
            </w:pPr>
            <w:r w:rsidRPr="005F2CDA">
              <w:rPr>
                <w:rFonts w:ascii="Times New Roman" w:hAnsi="Times New Roman"/>
                <w:bCs/>
                <w:sz w:val="26"/>
                <w:szCs w:val="26"/>
                <w:lang w:eastAsia="ru-RU"/>
              </w:rPr>
              <w:t>Доля</w:t>
            </w:r>
            <w:r w:rsidRPr="005F2CDA">
              <w:rPr>
                <w:rFonts w:ascii="Times New Roman" w:hAnsi="Times New Roman"/>
                <w:sz w:val="26"/>
                <w:szCs w:val="26"/>
              </w:rPr>
              <w:t xml:space="preserve"> участников, получивших тестовый балл от минимального балла до 60 баллов</w:t>
            </w:r>
          </w:p>
        </w:tc>
        <w:tc>
          <w:tcPr>
            <w:tcW w:w="1652" w:type="dxa"/>
            <w:vAlign w:val="center"/>
          </w:tcPr>
          <w:p w:rsidR="007A74FB" w:rsidRPr="005F2CDA" w:rsidRDefault="007A74FB" w:rsidP="0077000D">
            <w:pPr>
              <w:pStyle w:val="a3"/>
              <w:spacing w:after="0" w:line="240" w:lineRule="auto"/>
              <w:ind w:left="0"/>
              <w:jc w:val="center"/>
              <w:rPr>
                <w:rFonts w:ascii="Times New Roman" w:hAnsi="Times New Roman"/>
                <w:i/>
                <w:sz w:val="26"/>
                <w:szCs w:val="26"/>
              </w:rPr>
            </w:pPr>
            <w:r w:rsidRPr="005F2CDA">
              <w:rPr>
                <w:rFonts w:ascii="Times New Roman" w:hAnsi="Times New Roman"/>
                <w:bCs/>
                <w:sz w:val="26"/>
                <w:szCs w:val="26"/>
                <w:lang w:eastAsia="ru-RU"/>
              </w:rPr>
              <w:t>Доля</w:t>
            </w:r>
            <w:r w:rsidRPr="005F2CDA">
              <w:rPr>
                <w:rFonts w:ascii="Times New Roman" w:hAnsi="Times New Roman"/>
                <w:sz w:val="26"/>
                <w:szCs w:val="26"/>
              </w:rPr>
              <w:t xml:space="preserve"> участников, получивших от 61 до 80 баллов</w:t>
            </w:r>
          </w:p>
        </w:tc>
        <w:tc>
          <w:tcPr>
            <w:tcW w:w="1651" w:type="dxa"/>
            <w:vAlign w:val="center"/>
          </w:tcPr>
          <w:p w:rsidR="007A74FB" w:rsidRPr="005F2CDA" w:rsidRDefault="007A74FB" w:rsidP="0077000D">
            <w:pPr>
              <w:pStyle w:val="a3"/>
              <w:spacing w:after="0" w:line="240" w:lineRule="auto"/>
              <w:ind w:left="0"/>
              <w:jc w:val="center"/>
              <w:rPr>
                <w:rFonts w:ascii="Times New Roman" w:hAnsi="Times New Roman"/>
                <w:i/>
                <w:sz w:val="26"/>
                <w:szCs w:val="26"/>
              </w:rPr>
            </w:pPr>
            <w:r w:rsidRPr="005F2CDA">
              <w:rPr>
                <w:rFonts w:ascii="Times New Roman" w:hAnsi="Times New Roman"/>
                <w:bCs/>
                <w:sz w:val="26"/>
                <w:szCs w:val="26"/>
                <w:lang w:eastAsia="ru-RU"/>
              </w:rPr>
              <w:t>Доля</w:t>
            </w:r>
            <w:r w:rsidRPr="005F2CDA">
              <w:rPr>
                <w:rFonts w:ascii="Times New Roman" w:hAnsi="Times New Roman"/>
                <w:sz w:val="26"/>
                <w:szCs w:val="26"/>
              </w:rPr>
              <w:t xml:space="preserve"> участников, получивших от 81 до 100 баллов</w:t>
            </w:r>
          </w:p>
        </w:tc>
        <w:tc>
          <w:tcPr>
            <w:tcW w:w="1652" w:type="dxa"/>
            <w:vAlign w:val="center"/>
          </w:tcPr>
          <w:p w:rsidR="007A74FB" w:rsidRPr="005F2CDA" w:rsidRDefault="007A74FB" w:rsidP="0077000D">
            <w:pPr>
              <w:pStyle w:val="a3"/>
              <w:spacing w:after="0" w:line="240" w:lineRule="auto"/>
              <w:ind w:left="0"/>
              <w:jc w:val="center"/>
              <w:rPr>
                <w:rFonts w:ascii="Times New Roman" w:hAnsi="Times New Roman"/>
                <w:sz w:val="26"/>
                <w:szCs w:val="26"/>
              </w:rPr>
            </w:pPr>
            <w:r w:rsidRPr="005F2CDA">
              <w:rPr>
                <w:rFonts w:ascii="Times New Roman" w:hAnsi="Times New Roman"/>
                <w:sz w:val="26"/>
                <w:szCs w:val="26"/>
              </w:rPr>
              <w:t>Количество выпускников, получивших 100 баллов</w:t>
            </w:r>
          </w:p>
        </w:tc>
      </w:tr>
      <w:tr w:rsidR="00D91836" w:rsidRPr="005F2CDA" w:rsidTr="002F4BF1">
        <w:tc>
          <w:tcPr>
            <w:tcW w:w="2552" w:type="dxa"/>
            <w:vAlign w:val="bottom"/>
          </w:tcPr>
          <w:p w:rsidR="00D91836" w:rsidRPr="005F2CDA" w:rsidRDefault="00FF1331" w:rsidP="00D93C2A">
            <w:pPr>
              <w:rPr>
                <w:color w:val="000000"/>
                <w:sz w:val="26"/>
                <w:szCs w:val="26"/>
              </w:rPr>
            </w:pPr>
            <w:r>
              <w:rPr>
                <w:color w:val="000000"/>
                <w:sz w:val="26"/>
                <w:szCs w:val="26"/>
              </w:rPr>
              <w:t>1</w:t>
            </w:r>
            <w:r w:rsidR="0077000D" w:rsidRPr="005F2CDA">
              <w:rPr>
                <w:color w:val="000000"/>
                <w:sz w:val="26"/>
                <w:szCs w:val="26"/>
              </w:rPr>
              <w:t xml:space="preserve">. </w:t>
            </w:r>
            <w:r w:rsidR="00D91836" w:rsidRPr="005F2CDA">
              <w:rPr>
                <w:color w:val="000000"/>
                <w:sz w:val="26"/>
                <w:szCs w:val="26"/>
              </w:rPr>
              <w:t>Костомукшский ГО</w:t>
            </w:r>
          </w:p>
        </w:tc>
        <w:tc>
          <w:tcPr>
            <w:tcW w:w="1474" w:type="dxa"/>
            <w:vAlign w:val="center"/>
          </w:tcPr>
          <w:p w:rsidR="00D91836" w:rsidRPr="005F2CDA" w:rsidRDefault="00D91836" w:rsidP="00D93C2A">
            <w:pPr>
              <w:jc w:val="center"/>
              <w:rPr>
                <w:color w:val="000000"/>
                <w:sz w:val="26"/>
                <w:szCs w:val="26"/>
              </w:rPr>
            </w:pPr>
            <w:r w:rsidRPr="005F2CDA">
              <w:rPr>
                <w:color w:val="000000"/>
                <w:sz w:val="26"/>
                <w:szCs w:val="26"/>
              </w:rPr>
              <w:t>0,0%</w:t>
            </w:r>
          </w:p>
        </w:tc>
        <w:tc>
          <w:tcPr>
            <w:tcW w:w="1651" w:type="dxa"/>
            <w:vAlign w:val="center"/>
          </w:tcPr>
          <w:p w:rsidR="00D91836" w:rsidRPr="005F2CDA" w:rsidRDefault="00D91836" w:rsidP="00D93C2A">
            <w:pPr>
              <w:jc w:val="center"/>
              <w:rPr>
                <w:color w:val="000000"/>
                <w:sz w:val="26"/>
                <w:szCs w:val="26"/>
              </w:rPr>
            </w:pPr>
            <w:r w:rsidRPr="005F2CDA">
              <w:rPr>
                <w:color w:val="000000"/>
                <w:sz w:val="26"/>
                <w:szCs w:val="26"/>
              </w:rPr>
              <w:t>35,3%</w:t>
            </w:r>
          </w:p>
        </w:tc>
        <w:tc>
          <w:tcPr>
            <w:tcW w:w="1652" w:type="dxa"/>
            <w:vAlign w:val="center"/>
          </w:tcPr>
          <w:p w:rsidR="00D91836" w:rsidRPr="005F2CDA" w:rsidRDefault="00D91836" w:rsidP="00D93C2A">
            <w:pPr>
              <w:jc w:val="center"/>
              <w:rPr>
                <w:color w:val="000000"/>
                <w:sz w:val="26"/>
                <w:szCs w:val="26"/>
              </w:rPr>
            </w:pPr>
            <w:r w:rsidRPr="005F2CDA">
              <w:rPr>
                <w:color w:val="000000"/>
                <w:sz w:val="26"/>
                <w:szCs w:val="26"/>
              </w:rPr>
              <w:t>58,8%</w:t>
            </w:r>
          </w:p>
        </w:tc>
        <w:tc>
          <w:tcPr>
            <w:tcW w:w="1651" w:type="dxa"/>
            <w:vAlign w:val="center"/>
          </w:tcPr>
          <w:p w:rsidR="00D91836" w:rsidRPr="005F2CDA" w:rsidRDefault="00D91836" w:rsidP="00D93C2A">
            <w:pPr>
              <w:jc w:val="center"/>
              <w:rPr>
                <w:color w:val="000000"/>
                <w:sz w:val="26"/>
                <w:szCs w:val="26"/>
              </w:rPr>
            </w:pPr>
            <w:r w:rsidRPr="005F2CDA">
              <w:rPr>
                <w:color w:val="000000"/>
                <w:sz w:val="26"/>
                <w:szCs w:val="26"/>
              </w:rPr>
              <w:t>5,9%</w:t>
            </w:r>
          </w:p>
        </w:tc>
        <w:tc>
          <w:tcPr>
            <w:tcW w:w="1652" w:type="dxa"/>
            <w:vAlign w:val="center"/>
          </w:tcPr>
          <w:p w:rsidR="00D91836" w:rsidRPr="005F2CDA" w:rsidRDefault="00D91836" w:rsidP="00D93C2A">
            <w:pPr>
              <w:pStyle w:val="a3"/>
              <w:spacing w:after="0" w:line="240" w:lineRule="auto"/>
              <w:ind w:left="0"/>
              <w:jc w:val="center"/>
              <w:rPr>
                <w:rFonts w:ascii="Times New Roman" w:hAnsi="Times New Roman"/>
                <w:sz w:val="26"/>
                <w:szCs w:val="26"/>
              </w:rPr>
            </w:pPr>
          </w:p>
        </w:tc>
      </w:tr>
      <w:tr w:rsidR="00D91836" w:rsidRPr="005F2CDA" w:rsidTr="002F4BF1">
        <w:tc>
          <w:tcPr>
            <w:tcW w:w="2552" w:type="dxa"/>
            <w:vAlign w:val="bottom"/>
          </w:tcPr>
          <w:p w:rsidR="00D91836" w:rsidRPr="005F2CDA" w:rsidRDefault="00FF1331" w:rsidP="00D93C2A">
            <w:pPr>
              <w:rPr>
                <w:color w:val="000000"/>
                <w:sz w:val="26"/>
                <w:szCs w:val="26"/>
              </w:rPr>
            </w:pPr>
            <w:r>
              <w:rPr>
                <w:color w:val="000000"/>
                <w:sz w:val="26"/>
                <w:szCs w:val="26"/>
              </w:rPr>
              <w:t>2</w:t>
            </w:r>
            <w:r w:rsidR="0077000D" w:rsidRPr="005F2CDA">
              <w:rPr>
                <w:color w:val="000000"/>
                <w:sz w:val="26"/>
                <w:szCs w:val="26"/>
              </w:rPr>
              <w:t xml:space="preserve">. </w:t>
            </w:r>
            <w:r w:rsidR="00D91836" w:rsidRPr="005F2CDA">
              <w:rPr>
                <w:color w:val="000000"/>
                <w:sz w:val="26"/>
                <w:szCs w:val="26"/>
              </w:rPr>
              <w:t>Олонецкий НМР</w:t>
            </w:r>
          </w:p>
        </w:tc>
        <w:tc>
          <w:tcPr>
            <w:tcW w:w="1474" w:type="dxa"/>
            <w:vAlign w:val="center"/>
          </w:tcPr>
          <w:p w:rsidR="00D91836" w:rsidRPr="005F2CDA" w:rsidRDefault="00D91836" w:rsidP="00D93C2A">
            <w:pPr>
              <w:jc w:val="center"/>
              <w:rPr>
                <w:color w:val="000000"/>
                <w:sz w:val="26"/>
                <w:szCs w:val="26"/>
              </w:rPr>
            </w:pPr>
            <w:r w:rsidRPr="005F2CDA">
              <w:rPr>
                <w:color w:val="000000"/>
                <w:sz w:val="26"/>
                <w:szCs w:val="26"/>
              </w:rPr>
              <w:t>0,0%</w:t>
            </w:r>
          </w:p>
        </w:tc>
        <w:tc>
          <w:tcPr>
            <w:tcW w:w="1651" w:type="dxa"/>
            <w:vAlign w:val="center"/>
          </w:tcPr>
          <w:p w:rsidR="00D91836" w:rsidRPr="005F2CDA" w:rsidRDefault="00D91836" w:rsidP="00D93C2A">
            <w:pPr>
              <w:jc w:val="center"/>
              <w:rPr>
                <w:color w:val="000000"/>
                <w:sz w:val="26"/>
                <w:szCs w:val="26"/>
              </w:rPr>
            </w:pPr>
            <w:r w:rsidRPr="005F2CDA">
              <w:rPr>
                <w:color w:val="000000"/>
                <w:sz w:val="26"/>
                <w:szCs w:val="26"/>
              </w:rPr>
              <w:t>22,2%</w:t>
            </w:r>
          </w:p>
        </w:tc>
        <w:tc>
          <w:tcPr>
            <w:tcW w:w="1652" w:type="dxa"/>
            <w:vAlign w:val="center"/>
          </w:tcPr>
          <w:p w:rsidR="00D91836" w:rsidRPr="005F2CDA" w:rsidRDefault="00D91836" w:rsidP="00D93C2A">
            <w:pPr>
              <w:jc w:val="center"/>
              <w:rPr>
                <w:color w:val="000000"/>
                <w:sz w:val="26"/>
                <w:szCs w:val="26"/>
              </w:rPr>
            </w:pPr>
            <w:r w:rsidRPr="005F2CDA">
              <w:rPr>
                <w:color w:val="000000"/>
                <w:sz w:val="26"/>
                <w:szCs w:val="26"/>
              </w:rPr>
              <w:t>44,4%</w:t>
            </w:r>
          </w:p>
        </w:tc>
        <w:tc>
          <w:tcPr>
            <w:tcW w:w="1651" w:type="dxa"/>
            <w:vAlign w:val="center"/>
          </w:tcPr>
          <w:p w:rsidR="00D91836" w:rsidRPr="005F2CDA" w:rsidRDefault="00D91836" w:rsidP="00D93C2A">
            <w:pPr>
              <w:jc w:val="center"/>
              <w:rPr>
                <w:color w:val="000000"/>
                <w:sz w:val="26"/>
                <w:szCs w:val="26"/>
              </w:rPr>
            </w:pPr>
            <w:r w:rsidRPr="005F2CDA">
              <w:rPr>
                <w:color w:val="000000"/>
                <w:sz w:val="26"/>
                <w:szCs w:val="26"/>
              </w:rPr>
              <w:t>33,3%</w:t>
            </w:r>
          </w:p>
        </w:tc>
        <w:tc>
          <w:tcPr>
            <w:tcW w:w="1652" w:type="dxa"/>
            <w:vAlign w:val="center"/>
          </w:tcPr>
          <w:p w:rsidR="00D91836" w:rsidRPr="005F2CDA" w:rsidRDefault="00D91836" w:rsidP="00D93C2A">
            <w:pPr>
              <w:pStyle w:val="a3"/>
              <w:spacing w:after="0" w:line="240" w:lineRule="auto"/>
              <w:ind w:left="0"/>
              <w:jc w:val="center"/>
              <w:rPr>
                <w:rFonts w:ascii="Times New Roman" w:hAnsi="Times New Roman"/>
                <w:sz w:val="26"/>
                <w:szCs w:val="26"/>
              </w:rPr>
            </w:pPr>
          </w:p>
        </w:tc>
      </w:tr>
      <w:tr w:rsidR="00D91836" w:rsidRPr="005F2CDA" w:rsidTr="002F4BF1">
        <w:tc>
          <w:tcPr>
            <w:tcW w:w="2552" w:type="dxa"/>
            <w:vAlign w:val="bottom"/>
          </w:tcPr>
          <w:p w:rsidR="00D91836" w:rsidRPr="005F2CDA" w:rsidRDefault="00FF1331" w:rsidP="00D93C2A">
            <w:pPr>
              <w:rPr>
                <w:color w:val="000000"/>
                <w:sz w:val="26"/>
                <w:szCs w:val="26"/>
              </w:rPr>
            </w:pPr>
            <w:r>
              <w:rPr>
                <w:color w:val="000000"/>
                <w:sz w:val="26"/>
                <w:szCs w:val="26"/>
              </w:rPr>
              <w:t>3</w:t>
            </w:r>
            <w:r w:rsidR="0077000D" w:rsidRPr="005F2CDA">
              <w:rPr>
                <w:color w:val="000000"/>
                <w:sz w:val="26"/>
                <w:szCs w:val="26"/>
              </w:rPr>
              <w:t xml:space="preserve">. </w:t>
            </w:r>
            <w:proofErr w:type="gramStart"/>
            <w:r w:rsidR="00D91836" w:rsidRPr="005F2CDA">
              <w:rPr>
                <w:color w:val="000000"/>
                <w:sz w:val="26"/>
                <w:szCs w:val="26"/>
              </w:rPr>
              <w:t>Петрозаводский</w:t>
            </w:r>
            <w:proofErr w:type="gramEnd"/>
            <w:r w:rsidR="00D91836" w:rsidRPr="005F2CDA">
              <w:rPr>
                <w:color w:val="000000"/>
                <w:sz w:val="26"/>
                <w:szCs w:val="26"/>
              </w:rPr>
              <w:t xml:space="preserve"> ГО</w:t>
            </w:r>
          </w:p>
        </w:tc>
        <w:tc>
          <w:tcPr>
            <w:tcW w:w="1474" w:type="dxa"/>
            <w:vAlign w:val="center"/>
          </w:tcPr>
          <w:p w:rsidR="00D91836" w:rsidRPr="005F2CDA" w:rsidRDefault="00D91836" w:rsidP="00D93C2A">
            <w:pPr>
              <w:jc w:val="center"/>
              <w:rPr>
                <w:color w:val="000000"/>
                <w:sz w:val="26"/>
                <w:szCs w:val="26"/>
              </w:rPr>
            </w:pPr>
            <w:r w:rsidRPr="005F2CDA">
              <w:rPr>
                <w:color w:val="000000"/>
                <w:sz w:val="26"/>
                <w:szCs w:val="26"/>
              </w:rPr>
              <w:t>4,5%</w:t>
            </w:r>
          </w:p>
        </w:tc>
        <w:tc>
          <w:tcPr>
            <w:tcW w:w="1651" w:type="dxa"/>
            <w:vAlign w:val="center"/>
          </w:tcPr>
          <w:p w:rsidR="00D91836" w:rsidRPr="005F2CDA" w:rsidRDefault="00D91836" w:rsidP="00D93C2A">
            <w:pPr>
              <w:jc w:val="center"/>
              <w:rPr>
                <w:color w:val="000000"/>
                <w:sz w:val="26"/>
                <w:szCs w:val="26"/>
              </w:rPr>
            </w:pPr>
            <w:r w:rsidRPr="005F2CDA">
              <w:rPr>
                <w:color w:val="000000"/>
                <w:sz w:val="26"/>
                <w:szCs w:val="26"/>
              </w:rPr>
              <w:t>52,6%</w:t>
            </w:r>
          </w:p>
        </w:tc>
        <w:tc>
          <w:tcPr>
            <w:tcW w:w="1652" w:type="dxa"/>
            <w:vAlign w:val="center"/>
          </w:tcPr>
          <w:p w:rsidR="00D91836" w:rsidRPr="005F2CDA" w:rsidRDefault="00D91836" w:rsidP="00D93C2A">
            <w:pPr>
              <w:jc w:val="center"/>
              <w:rPr>
                <w:color w:val="000000"/>
                <w:sz w:val="26"/>
                <w:szCs w:val="26"/>
              </w:rPr>
            </w:pPr>
            <w:r w:rsidRPr="005F2CDA">
              <w:rPr>
                <w:color w:val="000000"/>
                <w:sz w:val="26"/>
                <w:szCs w:val="26"/>
              </w:rPr>
              <w:t>34,6%</w:t>
            </w:r>
          </w:p>
        </w:tc>
        <w:tc>
          <w:tcPr>
            <w:tcW w:w="1651" w:type="dxa"/>
            <w:vAlign w:val="center"/>
          </w:tcPr>
          <w:p w:rsidR="00D91836" w:rsidRPr="005F2CDA" w:rsidRDefault="00D91836" w:rsidP="00D93C2A">
            <w:pPr>
              <w:jc w:val="center"/>
              <w:rPr>
                <w:color w:val="000000"/>
                <w:sz w:val="26"/>
                <w:szCs w:val="26"/>
              </w:rPr>
            </w:pPr>
            <w:r w:rsidRPr="005F2CDA">
              <w:rPr>
                <w:color w:val="000000"/>
                <w:sz w:val="26"/>
                <w:szCs w:val="26"/>
              </w:rPr>
              <w:t>8,3%</w:t>
            </w:r>
          </w:p>
        </w:tc>
        <w:tc>
          <w:tcPr>
            <w:tcW w:w="1652" w:type="dxa"/>
            <w:vAlign w:val="center"/>
          </w:tcPr>
          <w:p w:rsidR="00D91836" w:rsidRPr="005F2CDA" w:rsidRDefault="00D93C2A" w:rsidP="00D93C2A">
            <w:pPr>
              <w:pStyle w:val="a3"/>
              <w:spacing w:after="0" w:line="240" w:lineRule="auto"/>
              <w:ind w:left="0"/>
              <w:jc w:val="center"/>
              <w:rPr>
                <w:rFonts w:ascii="Times New Roman" w:hAnsi="Times New Roman"/>
                <w:sz w:val="26"/>
                <w:szCs w:val="26"/>
              </w:rPr>
            </w:pPr>
            <w:r w:rsidRPr="005F2CDA">
              <w:rPr>
                <w:rFonts w:ascii="Times New Roman" w:hAnsi="Times New Roman"/>
                <w:sz w:val="26"/>
                <w:szCs w:val="26"/>
              </w:rPr>
              <w:t>1</w:t>
            </w:r>
          </w:p>
        </w:tc>
      </w:tr>
      <w:tr w:rsidR="00D91836" w:rsidRPr="005F2CDA" w:rsidTr="002F4BF1">
        <w:tc>
          <w:tcPr>
            <w:tcW w:w="2552" w:type="dxa"/>
            <w:vAlign w:val="bottom"/>
          </w:tcPr>
          <w:p w:rsidR="00D91836" w:rsidRPr="005F2CDA" w:rsidRDefault="00D91836" w:rsidP="00D93C2A">
            <w:pPr>
              <w:rPr>
                <w:b/>
                <w:color w:val="000000"/>
                <w:sz w:val="26"/>
                <w:szCs w:val="26"/>
              </w:rPr>
            </w:pPr>
            <w:r w:rsidRPr="005F2CDA">
              <w:rPr>
                <w:b/>
                <w:color w:val="000000"/>
                <w:sz w:val="26"/>
                <w:szCs w:val="26"/>
              </w:rPr>
              <w:t>Республика Карелия</w:t>
            </w:r>
          </w:p>
        </w:tc>
        <w:tc>
          <w:tcPr>
            <w:tcW w:w="1474" w:type="dxa"/>
            <w:vAlign w:val="center"/>
          </w:tcPr>
          <w:p w:rsidR="00D91836" w:rsidRPr="005F2CDA" w:rsidRDefault="00D91836" w:rsidP="00D93C2A">
            <w:pPr>
              <w:jc w:val="center"/>
              <w:rPr>
                <w:b/>
                <w:color w:val="000000"/>
                <w:sz w:val="26"/>
                <w:szCs w:val="26"/>
              </w:rPr>
            </w:pPr>
            <w:r w:rsidRPr="005F2CDA">
              <w:rPr>
                <w:b/>
                <w:color w:val="000000"/>
                <w:sz w:val="26"/>
                <w:szCs w:val="26"/>
              </w:rPr>
              <w:t>2,9%</w:t>
            </w:r>
          </w:p>
        </w:tc>
        <w:tc>
          <w:tcPr>
            <w:tcW w:w="1651" w:type="dxa"/>
            <w:vAlign w:val="center"/>
          </w:tcPr>
          <w:p w:rsidR="00D91836" w:rsidRPr="005F2CDA" w:rsidRDefault="00D91836" w:rsidP="00D93C2A">
            <w:pPr>
              <w:jc w:val="center"/>
              <w:rPr>
                <w:b/>
                <w:color w:val="000000"/>
                <w:sz w:val="26"/>
                <w:szCs w:val="26"/>
              </w:rPr>
            </w:pPr>
            <w:r w:rsidRPr="005F2CDA">
              <w:rPr>
                <w:b/>
                <w:color w:val="000000"/>
                <w:sz w:val="26"/>
                <w:szCs w:val="26"/>
              </w:rPr>
              <w:t>50,4%</w:t>
            </w:r>
          </w:p>
        </w:tc>
        <w:tc>
          <w:tcPr>
            <w:tcW w:w="1652" w:type="dxa"/>
            <w:vAlign w:val="center"/>
          </w:tcPr>
          <w:p w:rsidR="00D91836" w:rsidRPr="005F2CDA" w:rsidRDefault="00D91836" w:rsidP="00D93C2A">
            <w:pPr>
              <w:jc w:val="center"/>
              <w:rPr>
                <w:b/>
                <w:color w:val="000000"/>
                <w:sz w:val="26"/>
                <w:szCs w:val="26"/>
              </w:rPr>
            </w:pPr>
            <w:r w:rsidRPr="005F2CDA">
              <w:rPr>
                <w:b/>
                <w:color w:val="000000"/>
                <w:sz w:val="26"/>
                <w:szCs w:val="26"/>
              </w:rPr>
              <w:t>36,8%</w:t>
            </w:r>
          </w:p>
        </w:tc>
        <w:tc>
          <w:tcPr>
            <w:tcW w:w="1651" w:type="dxa"/>
            <w:vAlign w:val="center"/>
          </w:tcPr>
          <w:p w:rsidR="00D91836" w:rsidRPr="005F2CDA" w:rsidRDefault="00D91836" w:rsidP="00D93C2A">
            <w:pPr>
              <w:jc w:val="center"/>
              <w:rPr>
                <w:b/>
                <w:color w:val="000000"/>
                <w:sz w:val="26"/>
                <w:szCs w:val="26"/>
              </w:rPr>
            </w:pPr>
            <w:r w:rsidRPr="005F2CDA">
              <w:rPr>
                <w:b/>
                <w:color w:val="000000"/>
                <w:sz w:val="26"/>
                <w:szCs w:val="26"/>
              </w:rPr>
              <w:t>10,0%</w:t>
            </w:r>
          </w:p>
        </w:tc>
        <w:tc>
          <w:tcPr>
            <w:tcW w:w="1652" w:type="dxa"/>
            <w:vAlign w:val="center"/>
          </w:tcPr>
          <w:p w:rsidR="00D91836" w:rsidRPr="005F2CDA" w:rsidRDefault="00D93C2A" w:rsidP="00D93C2A">
            <w:pPr>
              <w:pStyle w:val="a3"/>
              <w:spacing w:after="0" w:line="240" w:lineRule="auto"/>
              <w:ind w:left="0"/>
              <w:jc w:val="center"/>
              <w:rPr>
                <w:rFonts w:ascii="Times New Roman" w:hAnsi="Times New Roman"/>
                <w:b/>
                <w:sz w:val="26"/>
                <w:szCs w:val="26"/>
              </w:rPr>
            </w:pPr>
            <w:r w:rsidRPr="005F2CDA">
              <w:rPr>
                <w:rFonts w:ascii="Times New Roman" w:hAnsi="Times New Roman"/>
                <w:b/>
                <w:sz w:val="26"/>
                <w:szCs w:val="26"/>
              </w:rPr>
              <w:t>3</w:t>
            </w:r>
          </w:p>
        </w:tc>
      </w:tr>
    </w:tbl>
    <w:p w:rsidR="007A74FB" w:rsidRPr="00632338" w:rsidRDefault="007A74FB" w:rsidP="0040685C">
      <w:pPr>
        <w:spacing w:before="120"/>
        <w:ind w:firstLine="567"/>
        <w:rPr>
          <w:b/>
          <w:sz w:val="28"/>
          <w:szCs w:val="28"/>
        </w:rPr>
      </w:pPr>
      <w:r w:rsidRPr="00632338">
        <w:rPr>
          <w:b/>
          <w:sz w:val="28"/>
          <w:szCs w:val="28"/>
        </w:rPr>
        <w:t xml:space="preserve">ВЫВОД о характере изменения результатов ЕГЭ по </w:t>
      </w:r>
      <w:r w:rsidR="0040685C">
        <w:rPr>
          <w:b/>
          <w:sz w:val="28"/>
          <w:szCs w:val="28"/>
        </w:rPr>
        <w:t>литератур</w:t>
      </w:r>
      <w:r w:rsidR="00A663A9">
        <w:rPr>
          <w:b/>
          <w:sz w:val="28"/>
          <w:szCs w:val="28"/>
        </w:rPr>
        <w:t>е</w:t>
      </w:r>
    </w:p>
    <w:p w:rsidR="00FF1331" w:rsidRDefault="00A663A9" w:rsidP="00A663A9">
      <w:pPr>
        <w:pStyle w:val="a3"/>
        <w:spacing w:line="240" w:lineRule="auto"/>
        <w:ind w:left="0" w:firstLine="567"/>
        <w:jc w:val="both"/>
        <w:rPr>
          <w:rFonts w:ascii="Times New Roman" w:hAnsi="Times New Roman"/>
          <w:sz w:val="28"/>
          <w:szCs w:val="28"/>
        </w:rPr>
      </w:pPr>
      <w:proofErr w:type="gramStart"/>
      <w:r w:rsidRPr="007778C9">
        <w:rPr>
          <w:rFonts w:ascii="Times New Roman" w:hAnsi="Times New Roman"/>
          <w:sz w:val="28"/>
          <w:szCs w:val="28"/>
        </w:rPr>
        <w:t xml:space="preserve">В 2017 году уровень предметной обученности по </w:t>
      </w:r>
      <w:r>
        <w:rPr>
          <w:rFonts w:ascii="Times New Roman" w:hAnsi="Times New Roman"/>
          <w:sz w:val="28"/>
          <w:szCs w:val="28"/>
        </w:rPr>
        <w:t xml:space="preserve">литературе </w:t>
      </w:r>
      <w:r w:rsidRPr="007778C9">
        <w:rPr>
          <w:rFonts w:ascii="Times New Roman" w:hAnsi="Times New Roman"/>
          <w:sz w:val="28"/>
          <w:szCs w:val="28"/>
        </w:rPr>
        <w:t>составил 9</w:t>
      </w:r>
      <w:r w:rsidR="00FF1331">
        <w:rPr>
          <w:rFonts w:ascii="Times New Roman" w:hAnsi="Times New Roman"/>
          <w:sz w:val="28"/>
          <w:szCs w:val="28"/>
        </w:rPr>
        <w:t>7</w:t>
      </w:r>
      <w:r w:rsidRPr="007778C9">
        <w:rPr>
          <w:rFonts w:ascii="Times New Roman" w:hAnsi="Times New Roman"/>
          <w:sz w:val="28"/>
          <w:szCs w:val="28"/>
        </w:rPr>
        <w:t>,</w:t>
      </w:r>
      <w:r w:rsidR="00FF1331">
        <w:rPr>
          <w:rFonts w:ascii="Times New Roman" w:hAnsi="Times New Roman"/>
          <w:sz w:val="28"/>
          <w:szCs w:val="28"/>
        </w:rPr>
        <w:t>1</w:t>
      </w:r>
      <w:r w:rsidRPr="007778C9">
        <w:rPr>
          <w:rFonts w:ascii="Times New Roman" w:hAnsi="Times New Roman"/>
          <w:sz w:val="28"/>
          <w:szCs w:val="28"/>
        </w:rPr>
        <w:t>%. В 201</w:t>
      </w:r>
      <w:r w:rsidR="00FF1331">
        <w:rPr>
          <w:rFonts w:ascii="Times New Roman" w:hAnsi="Times New Roman"/>
          <w:sz w:val="28"/>
          <w:szCs w:val="28"/>
        </w:rPr>
        <w:t xml:space="preserve">5 и 2016 </w:t>
      </w:r>
      <w:r w:rsidRPr="007778C9">
        <w:rPr>
          <w:rFonts w:ascii="Times New Roman" w:hAnsi="Times New Roman"/>
          <w:sz w:val="28"/>
          <w:szCs w:val="28"/>
        </w:rPr>
        <w:t>год</w:t>
      </w:r>
      <w:r w:rsidR="00FF1331">
        <w:rPr>
          <w:rFonts w:ascii="Times New Roman" w:hAnsi="Times New Roman"/>
          <w:sz w:val="28"/>
          <w:szCs w:val="28"/>
        </w:rPr>
        <w:t>ах</w:t>
      </w:r>
      <w:r w:rsidRPr="007778C9">
        <w:rPr>
          <w:rFonts w:ascii="Times New Roman" w:hAnsi="Times New Roman"/>
          <w:sz w:val="28"/>
          <w:szCs w:val="28"/>
        </w:rPr>
        <w:t xml:space="preserve"> </w:t>
      </w:r>
      <w:r w:rsidR="00FF1331">
        <w:rPr>
          <w:rFonts w:ascii="Times New Roman" w:hAnsi="Times New Roman"/>
          <w:sz w:val="28"/>
          <w:szCs w:val="28"/>
        </w:rPr>
        <w:t xml:space="preserve">уровень предметной обученности был выше (соответственно 2,0% и 1,7). </w:t>
      </w:r>
      <w:proofErr w:type="gramEnd"/>
    </w:p>
    <w:p w:rsidR="00A663A9" w:rsidRDefault="00FF1331" w:rsidP="00A663A9">
      <w:pPr>
        <w:pStyle w:val="a3"/>
        <w:spacing w:line="240" w:lineRule="auto"/>
        <w:ind w:left="0" w:firstLine="567"/>
        <w:jc w:val="both"/>
        <w:rPr>
          <w:rFonts w:ascii="Times New Roman" w:hAnsi="Times New Roman"/>
          <w:sz w:val="28"/>
          <w:szCs w:val="28"/>
        </w:rPr>
      </w:pPr>
      <w:r>
        <w:rPr>
          <w:rFonts w:ascii="Times New Roman" w:hAnsi="Times New Roman"/>
          <w:sz w:val="28"/>
          <w:szCs w:val="28"/>
        </w:rPr>
        <w:t xml:space="preserve">Провести сравнение результатов экзамена по литературе по АТЕ не представляется возможным, так как процент выбравших литературу в качестве экзамена за исключением 2 муниципальных образований меньше 10% от числа выпускников по АТЕ. В таблице 8 представлены результаты </w:t>
      </w:r>
      <w:r w:rsidR="00BE2771">
        <w:rPr>
          <w:rFonts w:ascii="Times New Roman" w:hAnsi="Times New Roman"/>
          <w:sz w:val="28"/>
          <w:szCs w:val="28"/>
        </w:rPr>
        <w:t xml:space="preserve">3 АТЕ с учетом того, что в Петрозаводском городском округе </w:t>
      </w:r>
      <w:proofErr w:type="gramStart"/>
      <w:r w:rsidR="00BE2771">
        <w:rPr>
          <w:rFonts w:ascii="Times New Roman" w:hAnsi="Times New Roman"/>
          <w:sz w:val="28"/>
          <w:szCs w:val="28"/>
        </w:rPr>
        <w:t>сдававших</w:t>
      </w:r>
      <w:proofErr w:type="gramEnd"/>
      <w:r w:rsidR="00BE2771">
        <w:rPr>
          <w:rFonts w:ascii="Times New Roman" w:hAnsi="Times New Roman"/>
          <w:sz w:val="28"/>
          <w:szCs w:val="28"/>
        </w:rPr>
        <w:t xml:space="preserve"> экзамен по литературе больше половины от количества сдававших в республике.</w:t>
      </w:r>
    </w:p>
    <w:p w:rsidR="00A663A9" w:rsidRDefault="00A663A9" w:rsidP="00A663A9">
      <w:pPr>
        <w:pStyle w:val="a3"/>
        <w:spacing w:after="0" w:line="240" w:lineRule="auto"/>
        <w:ind w:left="0" w:firstLine="567"/>
        <w:jc w:val="both"/>
        <w:rPr>
          <w:rFonts w:ascii="Times New Roman" w:hAnsi="Times New Roman"/>
          <w:sz w:val="28"/>
          <w:szCs w:val="28"/>
        </w:rPr>
      </w:pPr>
      <w:r w:rsidRPr="00EB3D67">
        <w:rPr>
          <w:rFonts w:ascii="Times New Roman" w:hAnsi="Times New Roman"/>
          <w:sz w:val="28"/>
          <w:szCs w:val="28"/>
        </w:rPr>
        <w:t>Качество обученности по учебному предмету «</w:t>
      </w:r>
      <w:r w:rsidR="00BE2771">
        <w:rPr>
          <w:rFonts w:ascii="Times New Roman" w:hAnsi="Times New Roman"/>
          <w:sz w:val="28"/>
          <w:szCs w:val="28"/>
        </w:rPr>
        <w:t>Литература</w:t>
      </w:r>
      <w:r w:rsidRPr="00EB3D67">
        <w:rPr>
          <w:rFonts w:ascii="Times New Roman" w:hAnsi="Times New Roman"/>
          <w:sz w:val="28"/>
          <w:szCs w:val="28"/>
        </w:rPr>
        <w:t xml:space="preserve">» </w:t>
      </w:r>
      <w:r>
        <w:rPr>
          <w:rFonts w:ascii="Times New Roman" w:hAnsi="Times New Roman"/>
          <w:sz w:val="28"/>
          <w:szCs w:val="28"/>
        </w:rPr>
        <w:t>не отличается стабильностью</w:t>
      </w:r>
      <w:r w:rsidRPr="00EB3D67">
        <w:rPr>
          <w:rFonts w:ascii="Times New Roman" w:hAnsi="Times New Roman"/>
          <w:sz w:val="28"/>
          <w:szCs w:val="28"/>
        </w:rPr>
        <w:t xml:space="preserve">. </w:t>
      </w:r>
      <w:r>
        <w:rPr>
          <w:rFonts w:ascii="Times New Roman" w:hAnsi="Times New Roman"/>
          <w:sz w:val="28"/>
          <w:szCs w:val="28"/>
        </w:rPr>
        <w:t xml:space="preserve">В 2017 году доля </w:t>
      </w:r>
      <w:r w:rsidRPr="00EB3D67">
        <w:rPr>
          <w:rFonts w:ascii="Times New Roman" w:hAnsi="Times New Roman"/>
          <w:sz w:val="28"/>
          <w:szCs w:val="28"/>
        </w:rPr>
        <w:t xml:space="preserve">участников, набравших от 81 до 100 баллов </w:t>
      </w:r>
      <w:r>
        <w:rPr>
          <w:rFonts w:ascii="Times New Roman" w:hAnsi="Times New Roman"/>
          <w:sz w:val="28"/>
          <w:szCs w:val="28"/>
        </w:rPr>
        <w:t xml:space="preserve">по </w:t>
      </w:r>
      <w:r w:rsidR="00BE2771">
        <w:rPr>
          <w:rFonts w:ascii="Times New Roman" w:hAnsi="Times New Roman"/>
          <w:sz w:val="28"/>
          <w:szCs w:val="28"/>
        </w:rPr>
        <w:t>литературе</w:t>
      </w:r>
      <w:r>
        <w:rPr>
          <w:rFonts w:ascii="Times New Roman" w:hAnsi="Times New Roman"/>
          <w:sz w:val="28"/>
          <w:szCs w:val="28"/>
        </w:rPr>
        <w:t xml:space="preserve">, </w:t>
      </w:r>
      <w:r w:rsidR="00BE2771">
        <w:rPr>
          <w:rFonts w:ascii="Times New Roman" w:hAnsi="Times New Roman"/>
          <w:sz w:val="28"/>
          <w:szCs w:val="28"/>
        </w:rPr>
        <w:t>уменьшилась</w:t>
      </w:r>
      <w:r>
        <w:rPr>
          <w:rFonts w:ascii="Times New Roman" w:hAnsi="Times New Roman"/>
          <w:sz w:val="28"/>
          <w:szCs w:val="28"/>
        </w:rPr>
        <w:t xml:space="preserve"> по сравнению с 2016 годом, но </w:t>
      </w:r>
      <w:r w:rsidR="00BE2771">
        <w:rPr>
          <w:rFonts w:ascii="Times New Roman" w:hAnsi="Times New Roman"/>
          <w:sz w:val="28"/>
          <w:szCs w:val="28"/>
        </w:rPr>
        <w:t>увеличилась</w:t>
      </w:r>
      <w:r>
        <w:rPr>
          <w:rFonts w:ascii="Times New Roman" w:hAnsi="Times New Roman"/>
          <w:sz w:val="28"/>
          <w:szCs w:val="28"/>
        </w:rPr>
        <w:t xml:space="preserve"> по сравнению с 2015 годом. </w:t>
      </w:r>
      <w:r w:rsidRPr="0079327C">
        <w:rPr>
          <w:rFonts w:ascii="Times New Roman" w:hAnsi="Times New Roman"/>
          <w:sz w:val="28"/>
          <w:szCs w:val="28"/>
        </w:rPr>
        <w:t xml:space="preserve">Доля высокобалльников составляла в </w:t>
      </w:r>
      <w:r w:rsidRPr="0079327C">
        <w:rPr>
          <w:rFonts w:ascii="Times New Roman" w:hAnsi="Times New Roman"/>
          <w:bCs/>
          <w:sz w:val="28"/>
          <w:szCs w:val="28"/>
        </w:rPr>
        <w:t>2015 году –</w:t>
      </w:r>
      <w:r w:rsidR="00BE2771">
        <w:rPr>
          <w:rFonts w:ascii="Times New Roman" w:hAnsi="Times New Roman"/>
          <w:bCs/>
          <w:sz w:val="28"/>
          <w:szCs w:val="28"/>
        </w:rPr>
        <w:t>8,5%</w:t>
      </w:r>
      <w:r w:rsidRPr="0079327C">
        <w:rPr>
          <w:rFonts w:ascii="Times New Roman" w:hAnsi="Times New Roman"/>
          <w:bCs/>
          <w:sz w:val="28"/>
          <w:szCs w:val="28"/>
        </w:rPr>
        <w:t xml:space="preserve">%, в 2016 году – </w:t>
      </w:r>
      <w:r w:rsidR="00BE2771">
        <w:rPr>
          <w:rFonts w:ascii="Times New Roman" w:hAnsi="Times New Roman"/>
          <w:bCs/>
          <w:sz w:val="28"/>
          <w:szCs w:val="28"/>
        </w:rPr>
        <w:t>10,9</w:t>
      </w:r>
      <w:r w:rsidRPr="0079327C">
        <w:rPr>
          <w:rFonts w:ascii="Times New Roman" w:hAnsi="Times New Roman"/>
          <w:bCs/>
          <w:sz w:val="28"/>
          <w:szCs w:val="28"/>
        </w:rPr>
        <w:t xml:space="preserve">%, в 2017 год – </w:t>
      </w:r>
      <w:r w:rsidR="00BE2771">
        <w:rPr>
          <w:rFonts w:ascii="Times New Roman" w:hAnsi="Times New Roman"/>
          <w:bCs/>
          <w:sz w:val="28"/>
          <w:szCs w:val="28"/>
        </w:rPr>
        <w:t>10,0</w:t>
      </w:r>
      <w:r w:rsidRPr="0079327C">
        <w:rPr>
          <w:rFonts w:ascii="Times New Roman" w:hAnsi="Times New Roman"/>
          <w:bCs/>
          <w:sz w:val="28"/>
          <w:szCs w:val="28"/>
        </w:rPr>
        <w:t>%</w:t>
      </w:r>
      <w:r w:rsidRPr="0079327C">
        <w:rPr>
          <w:rFonts w:ascii="Times New Roman" w:hAnsi="Times New Roman"/>
          <w:sz w:val="28"/>
          <w:szCs w:val="28"/>
        </w:rPr>
        <w:t xml:space="preserve">. </w:t>
      </w:r>
      <w:r>
        <w:rPr>
          <w:rFonts w:ascii="Times New Roman" w:hAnsi="Times New Roman"/>
          <w:sz w:val="28"/>
          <w:szCs w:val="28"/>
        </w:rPr>
        <w:t>Максимальный балл, полученный за экзаменационную работу, составляет 100 баллов (</w:t>
      </w:r>
      <w:r w:rsidR="00BE2771">
        <w:rPr>
          <w:rFonts w:ascii="Times New Roman" w:hAnsi="Times New Roman"/>
          <w:sz w:val="28"/>
          <w:szCs w:val="28"/>
        </w:rPr>
        <w:t>3</w:t>
      </w:r>
      <w:r>
        <w:rPr>
          <w:rFonts w:ascii="Times New Roman" w:hAnsi="Times New Roman"/>
          <w:sz w:val="28"/>
          <w:szCs w:val="28"/>
        </w:rPr>
        <w:t xml:space="preserve"> человек</w:t>
      </w:r>
      <w:r w:rsidR="00BE2771">
        <w:rPr>
          <w:rFonts w:ascii="Times New Roman" w:hAnsi="Times New Roman"/>
          <w:sz w:val="28"/>
          <w:szCs w:val="28"/>
        </w:rPr>
        <w:t>а</w:t>
      </w:r>
      <w:r>
        <w:rPr>
          <w:rFonts w:ascii="Times New Roman" w:hAnsi="Times New Roman"/>
          <w:sz w:val="28"/>
          <w:szCs w:val="28"/>
        </w:rPr>
        <w:t>).</w:t>
      </w:r>
    </w:p>
    <w:p w:rsidR="00A663A9" w:rsidRPr="0079327C" w:rsidRDefault="00A663A9" w:rsidP="00A17E95">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 xml:space="preserve">Результаты единого государственного экзамена по </w:t>
      </w:r>
      <w:r w:rsidR="00BE2771">
        <w:rPr>
          <w:rFonts w:ascii="Times New Roman" w:hAnsi="Times New Roman"/>
          <w:sz w:val="28"/>
          <w:szCs w:val="28"/>
        </w:rPr>
        <w:t>литературе</w:t>
      </w:r>
      <w:r w:rsidRPr="0079327C">
        <w:rPr>
          <w:rFonts w:ascii="Times New Roman" w:hAnsi="Times New Roman"/>
          <w:sz w:val="28"/>
          <w:szCs w:val="28"/>
        </w:rPr>
        <w:t xml:space="preserve">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Pr>
          <w:rFonts w:ascii="Times New Roman" w:hAnsi="Times New Roman"/>
          <w:sz w:val="28"/>
          <w:szCs w:val="28"/>
        </w:rPr>
        <w:t xml:space="preserve">. </w:t>
      </w:r>
    </w:p>
    <w:p w:rsidR="007A74FB" w:rsidRPr="004A79FB" w:rsidRDefault="00A663A9" w:rsidP="00580A57">
      <w:pPr>
        <w:numPr>
          <w:ilvl w:val="0"/>
          <w:numId w:val="8"/>
        </w:numPr>
        <w:tabs>
          <w:tab w:val="clear" w:pos="0"/>
        </w:tabs>
        <w:ind w:left="0" w:firstLine="567"/>
        <w:jc w:val="both"/>
        <w:rPr>
          <w:b/>
          <w:sz w:val="28"/>
          <w:szCs w:val="28"/>
        </w:rPr>
      </w:pPr>
      <w:r w:rsidRPr="004A79FB">
        <w:rPr>
          <w:sz w:val="28"/>
          <w:szCs w:val="28"/>
        </w:rPr>
        <w:t xml:space="preserve">Результаты единого государственного экзамена по </w:t>
      </w:r>
      <w:r w:rsidR="004A79FB" w:rsidRPr="004A79FB">
        <w:rPr>
          <w:sz w:val="28"/>
          <w:szCs w:val="28"/>
        </w:rPr>
        <w:t>литературе</w:t>
      </w:r>
      <w:r w:rsidRPr="004A79FB">
        <w:rPr>
          <w:sz w:val="28"/>
          <w:szCs w:val="28"/>
        </w:rPr>
        <w:t xml:space="preserve"> выше у выпускников </w:t>
      </w:r>
      <w:r w:rsidR="004A79FB" w:rsidRPr="004A79FB">
        <w:rPr>
          <w:sz w:val="28"/>
          <w:szCs w:val="28"/>
        </w:rPr>
        <w:t xml:space="preserve">лицеев, гимназий, чем у выпускников </w:t>
      </w:r>
      <w:r w:rsidRPr="004A79FB">
        <w:rPr>
          <w:sz w:val="28"/>
          <w:szCs w:val="28"/>
        </w:rPr>
        <w:t xml:space="preserve">средних общеобразовательных школ с углубленным изучением отдельных предметов, и средних общеобразовательных школ (таблица 7). </w:t>
      </w:r>
    </w:p>
    <w:p w:rsidR="007A74FB" w:rsidRPr="009A64D8" w:rsidRDefault="007A74FB" w:rsidP="003035C8">
      <w:pPr>
        <w:ind w:firstLine="567"/>
        <w:rPr>
          <w:b/>
          <w:smallCaps/>
          <w:sz w:val="28"/>
          <w:szCs w:val="28"/>
        </w:rPr>
      </w:pPr>
      <w:r w:rsidRPr="00632338">
        <w:rPr>
          <w:smallCaps/>
          <w:sz w:val="28"/>
          <w:szCs w:val="28"/>
        </w:rPr>
        <w:br w:type="page"/>
      </w:r>
      <w:r w:rsidRPr="009A64D8">
        <w:rPr>
          <w:b/>
          <w:smallCaps/>
          <w:sz w:val="28"/>
          <w:szCs w:val="28"/>
        </w:rPr>
        <w:lastRenderedPageBreak/>
        <w:t>4. АНАЛИЗ РЕЗУЛЬТАТОВ ВЫПОЛНЕНИЯ ОТДЕЛЬНЫХ ЗАДАНИЙ ИЛИ ГРУПП ЗАДАНИЙ</w:t>
      </w:r>
    </w:p>
    <w:p w:rsidR="003035C8" w:rsidRPr="00151AE3" w:rsidRDefault="003035C8" w:rsidP="003035C8">
      <w:pPr>
        <w:jc w:val="center"/>
      </w:pPr>
      <w:r w:rsidRPr="00521927">
        <w:rPr>
          <w:b/>
          <w:sz w:val="28"/>
          <w:szCs w:val="28"/>
        </w:rPr>
        <w:t>Обобщенные результаты выполнения экзаменационной работы</w:t>
      </w:r>
      <w:r>
        <w:rPr>
          <w:b/>
          <w:sz w:val="28"/>
          <w:szCs w:val="28"/>
        </w:rPr>
        <w:t xml:space="preserve"> по</w:t>
      </w:r>
      <w:r w:rsidRPr="00172A5F">
        <w:rPr>
          <w:b/>
          <w:sz w:val="28"/>
          <w:szCs w:val="28"/>
        </w:rPr>
        <w:t xml:space="preserve"> </w:t>
      </w:r>
      <w:r>
        <w:rPr>
          <w:b/>
          <w:sz w:val="28"/>
          <w:szCs w:val="28"/>
        </w:rPr>
        <w:t>литературе</w:t>
      </w:r>
    </w:p>
    <w:p w:rsidR="007A74FB" w:rsidRPr="00040B66" w:rsidRDefault="007A74FB" w:rsidP="00246079">
      <w:pPr>
        <w:pStyle w:val="a3"/>
        <w:spacing w:after="0" w:line="240" w:lineRule="auto"/>
        <w:ind w:left="0" w:firstLine="567"/>
        <w:jc w:val="right"/>
        <w:rPr>
          <w:rFonts w:ascii="Times New Roman" w:hAnsi="Times New Roman"/>
          <w:i/>
          <w:sz w:val="24"/>
          <w:szCs w:val="24"/>
        </w:rPr>
      </w:pPr>
      <w:r w:rsidRPr="00040B66">
        <w:rPr>
          <w:rFonts w:ascii="Times New Roman" w:hAnsi="Times New Roman"/>
          <w:i/>
          <w:sz w:val="24"/>
          <w:szCs w:val="24"/>
          <w:lang w:eastAsia="ru-RU"/>
        </w:rPr>
        <w:t xml:space="preserve">Таблица </w:t>
      </w:r>
      <w:r w:rsidR="00BD3144">
        <w:rPr>
          <w:rFonts w:ascii="Times New Roman" w:hAnsi="Times New Roman"/>
          <w:i/>
          <w:sz w:val="24"/>
          <w:szCs w:val="24"/>
          <w:lang w:eastAsia="ru-RU"/>
        </w:rPr>
        <w:t>9</w:t>
      </w:r>
    </w:p>
    <w:tbl>
      <w:tblPr>
        <w:tblW w:w="541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3830"/>
        <w:gridCol w:w="147"/>
        <w:gridCol w:w="1571"/>
        <w:gridCol w:w="854"/>
        <w:gridCol w:w="918"/>
        <w:gridCol w:w="1091"/>
        <w:gridCol w:w="839"/>
        <w:gridCol w:w="13"/>
        <w:gridCol w:w="845"/>
      </w:tblGrid>
      <w:tr w:rsidR="00BA7F4B" w:rsidRPr="00C93958" w:rsidTr="00BA7F4B">
        <w:trPr>
          <w:cantSplit/>
          <w:trHeight w:val="20"/>
          <w:tblHeader/>
        </w:trPr>
        <w:tc>
          <w:tcPr>
            <w:tcW w:w="265" w:type="pct"/>
            <w:vMerge w:val="restart"/>
            <w:vAlign w:val="center"/>
          </w:tcPr>
          <w:p w:rsidR="00BA7F4B" w:rsidRPr="00C93958" w:rsidRDefault="00BA7F4B" w:rsidP="00BA7F4B">
            <w:pPr>
              <w:autoSpaceDE w:val="0"/>
              <w:autoSpaceDN w:val="0"/>
              <w:adjustRightInd w:val="0"/>
              <w:ind w:right="-49"/>
              <w:jc w:val="center"/>
              <w:rPr>
                <w:sz w:val="20"/>
                <w:szCs w:val="20"/>
              </w:rPr>
            </w:pPr>
            <w:r w:rsidRPr="00C93958">
              <w:rPr>
                <w:bCs/>
                <w:sz w:val="20"/>
                <w:szCs w:val="20"/>
              </w:rPr>
              <w:t>№ задания</w:t>
            </w:r>
          </w:p>
        </w:tc>
        <w:tc>
          <w:tcPr>
            <w:tcW w:w="2599" w:type="pct"/>
            <w:gridSpan w:val="3"/>
            <w:vMerge w:val="restart"/>
            <w:vAlign w:val="center"/>
          </w:tcPr>
          <w:p w:rsidR="00BA7F4B" w:rsidRPr="00C93958" w:rsidRDefault="00BA7F4B" w:rsidP="00BA7F4B">
            <w:pPr>
              <w:autoSpaceDE w:val="0"/>
              <w:autoSpaceDN w:val="0"/>
              <w:adjustRightInd w:val="0"/>
              <w:ind w:right="-49"/>
              <w:jc w:val="center"/>
              <w:rPr>
                <w:sz w:val="20"/>
                <w:szCs w:val="20"/>
              </w:rPr>
            </w:pPr>
            <w:r w:rsidRPr="00C93958">
              <w:rPr>
                <w:bCs/>
                <w:sz w:val="20"/>
                <w:szCs w:val="20"/>
              </w:rPr>
              <w:t>Проверяемые элементы содержания / умения</w:t>
            </w:r>
          </w:p>
        </w:tc>
        <w:tc>
          <w:tcPr>
            <w:tcW w:w="400" w:type="pct"/>
            <w:vMerge w:val="restart"/>
            <w:vAlign w:val="center"/>
          </w:tcPr>
          <w:p w:rsidR="00BA7F4B" w:rsidRPr="00C93958" w:rsidRDefault="00BA7F4B" w:rsidP="00BA7F4B">
            <w:pPr>
              <w:autoSpaceDE w:val="0"/>
              <w:autoSpaceDN w:val="0"/>
              <w:adjustRightInd w:val="0"/>
              <w:ind w:right="-49"/>
              <w:jc w:val="center"/>
              <w:rPr>
                <w:sz w:val="20"/>
                <w:szCs w:val="20"/>
              </w:rPr>
            </w:pPr>
            <w:r w:rsidRPr="00C93958">
              <w:rPr>
                <w:bCs/>
                <w:sz w:val="20"/>
                <w:szCs w:val="20"/>
              </w:rPr>
              <w:t>Уровень сложности задания</w:t>
            </w:r>
          </w:p>
          <w:p w:rsidR="00BA7F4B" w:rsidRPr="00C93958" w:rsidRDefault="00BA7F4B" w:rsidP="00BA7F4B">
            <w:pPr>
              <w:autoSpaceDE w:val="0"/>
              <w:autoSpaceDN w:val="0"/>
              <w:adjustRightInd w:val="0"/>
              <w:ind w:right="-49"/>
              <w:jc w:val="center"/>
              <w:rPr>
                <w:sz w:val="20"/>
                <w:szCs w:val="20"/>
              </w:rPr>
            </w:pPr>
          </w:p>
        </w:tc>
        <w:tc>
          <w:tcPr>
            <w:tcW w:w="1736" w:type="pct"/>
            <w:gridSpan w:val="5"/>
            <w:vAlign w:val="center"/>
          </w:tcPr>
          <w:p w:rsidR="00BA7F4B" w:rsidRPr="00C93958" w:rsidRDefault="00BA7F4B" w:rsidP="00BA7F4B">
            <w:pPr>
              <w:ind w:right="-49"/>
              <w:jc w:val="center"/>
              <w:rPr>
                <w:sz w:val="20"/>
                <w:szCs w:val="20"/>
              </w:rPr>
            </w:pPr>
            <w:r w:rsidRPr="00C93958">
              <w:rPr>
                <w:sz w:val="20"/>
                <w:szCs w:val="20"/>
              </w:rPr>
              <w:t>Процент</w:t>
            </w:r>
          </w:p>
          <w:p w:rsidR="00BA7F4B" w:rsidRPr="00C93958" w:rsidRDefault="00BA7F4B" w:rsidP="00BA7F4B">
            <w:pPr>
              <w:autoSpaceDE w:val="0"/>
              <w:autoSpaceDN w:val="0"/>
              <w:adjustRightInd w:val="0"/>
              <w:ind w:right="-49"/>
              <w:jc w:val="center"/>
              <w:rPr>
                <w:bCs/>
                <w:sz w:val="20"/>
                <w:szCs w:val="20"/>
              </w:rPr>
            </w:pPr>
            <w:r w:rsidRPr="00C93958">
              <w:rPr>
                <w:sz w:val="20"/>
                <w:szCs w:val="20"/>
              </w:rPr>
              <w:t>выполнения по региону</w:t>
            </w:r>
          </w:p>
        </w:tc>
      </w:tr>
      <w:tr w:rsidR="00BA7F4B" w:rsidRPr="00C93958" w:rsidTr="00580303">
        <w:trPr>
          <w:cantSplit/>
          <w:trHeight w:val="20"/>
          <w:tblHeader/>
        </w:trPr>
        <w:tc>
          <w:tcPr>
            <w:tcW w:w="265" w:type="pct"/>
            <w:vMerge/>
            <w:vAlign w:val="center"/>
          </w:tcPr>
          <w:p w:rsidR="00BA7F4B" w:rsidRPr="00C93958" w:rsidRDefault="00BA7F4B" w:rsidP="00580303">
            <w:pPr>
              <w:autoSpaceDE w:val="0"/>
              <w:autoSpaceDN w:val="0"/>
              <w:adjustRightInd w:val="0"/>
              <w:ind w:right="-49"/>
              <w:jc w:val="center"/>
              <w:rPr>
                <w:bCs/>
                <w:sz w:val="20"/>
                <w:szCs w:val="20"/>
              </w:rPr>
            </w:pPr>
          </w:p>
        </w:tc>
        <w:tc>
          <w:tcPr>
            <w:tcW w:w="2599" w:type="pct"/>
            <w:gridSpan w:val="3"/>
            <w:vMerge/>
            <w:vAlign w:val="center"/>
          </w:tcPr>
          <w:p w:rsidR="00BA7F4B" w:rsidRPr="00C93958" w:rsidRDefault="00BA7F4B" w:rsidP="00BA7F4B">
            <w:pPr>
              <w:autoSpaceDE w:val="0"/>
              <w:autoSpaceDN w:val="0"/>
              <w:adjustRightInd w:val="0"/>
              <w:ind w:right="-49"/>
              <w:jc w:val="both"/>
              <w:rPr>
                <w:bCs/>
                <w:sz w:val="20"/>
                <w:szCs w:val="20"/>
              </w:rPr>
            </w:pPr>
          </w:p>
        </w:tc>
        <w:tc>
          <w:tcPr>
            <w:tcW w:w="400" w:type="pct"/>
            <w:vMerge/>
            <w:vAlign w:val="center"/>
          </w:tcPr>
          <w:p w:rsidR="00BA7F4B" w:rsidRPr="00C93958" w:rsidRDefault="00BA7F4B" w:rsidP="00580303">
            <w:pPr>
              <w:autoSpaceDE w:val="0"/>
              <w:autoSpaceDN w:val="0"/>
              <w:adjustRightInd w:val="0"/>
              <w:ind w:right="-49"/>
              <w:jc w:val="center"/>
              <w:rPr>
                <w:bCs/>
                <w:sz w:val="20"/>
                <w:szCs w:val="20"/>
              </w:rPr>
            </w:pPr>
          </w:p>
        </w:tc>
        <w:tc>
          <w:tcPr>
            <w:tcW w:w="430" w:type="pct"/>
            <w:vAlign w:val="center"/>
          </w:tcPr>
          <w:p w:rsidR="00BA7F4B" w:rsidRPr="00C93958" w:rsidRDefault="00BA7F4B" w:rsidP="00580303">
            <w:pPr>
              <w:ind w:right="-49"/>
              <w:jc w:val="center"/>
              <w:rPr>
                <w:sz w:val="20"/>
                <w:szCs w:val="20"/>
              </w:rPr>
            </w:pPr>
            <w:r w:rsidRPr="00C93958">
              <w:rPr>
                <w:sz w:val="20"/>
                <w:szCs w:val="20"/>
              </w:rPr>
              <w:t>средний</w:t>
            </w:r>
          </w:p>
        </w:tc>
        <w:tc>
          <w:tcPr>
            <w:tcW w:w="511" w:type="pct"/>
            <w:vAlign w:val="center"/>
          </w:tcPr>
          <w:p w:rsidR="00BA7F4B" w:rsidRPr="00C93958" w:rsidRDefault="00BA7F4B" w:rsidP="00580303">
            <w:pPr>
              <w:autoSpaceDE w:val="0"/>
              <w:autoSpaceDN w:val="0"/>
              <w:adjustRightInd w:val="0"/>
              <w:ind w:right="-49"/>
              <w:jc w:val="center"/>
              <w:rPr>
                <w:bCs/>
                <w:sz w:val="20"/>
                <w:szCs w:val="20"/>
              </w:rPr>
            </w:pPr>
            <w:r w:rsidRPr="00C93958">
              <w:rPr>
                <w:bCs/>
                <w:sz w:val="20"/>
                <w:szCs w:val="20"/>
              </w:rPr>
              <w:t xml:space="preserve">в группе не </w:t>
            </w:r>
            <w:proofErr w:type="gramStart"/>
            <w:r w:rsidRPr="00C93958">
              <w:rPr>
                <w:bCs/>
                <w:sz w:val="20"/>
                <w:szCs w:val="20"/>
              </w:rPr>
              <w:t>преодолевших</w:t>
            </w:r>
            <w:proofErr w:type="gramEnd"/>
            <w:r w:rsidRPr="00C93958">
              <w:rPr>
                <w:bCs/>
                <w:sz w:val="20"/>
                <w:szCs w:val="20"/>
              </w:rPr>
              <w:t xml:space="preserve"> минимальный балл</w:t>
            </w:r>
          </w:p>
        </w:tc>
        <w:tc>
          <w:tcPr>
            <w:tcW w:w="393" w:type="pct"/>
            <w:vAlign w:val="center"/>
          </w:tcPr>
          <w:p w:rsidR="00BA7F4B" w:rsidRPr="00C93958" w:rsidRDefault="00BA7F4B" w:rsidP="00580303">
            <w:pPr>
              <w:autoSpaceDE w:val="0"/>
              <w:autoSpaceDN w:val="0"/>
              <w:adjustRightInd w:val="0"/>
              <w:ind w:right="-49"/>
              <w:jc w:val="center"/>
              <w:rPr>
                <w:bCs/>
                <w:sz w:val="20"/>
                <w:szCs w:val="20"/>
              </w:rPr>
            </w:pPr>
            <w:r w:rsidRPr="00C93958">
              <w:rPr>
                <w:bCs/>
                <w:sz w:val="20"/>
                <w:szCs w:val="20"/>
              </w:rPr>
              <w:t xml:space="preserve">в группе 60-80 </w:t>
            </w:r>
            <w:proofErr w:type="gramStart"/>
            <w:r w:rsidRPr="00C93958">
              <w:rPr>
                <w:bCs/>
                <w:sz w:val="20"/>
                <w:szCs w:val="20"/>
              </w:rPr>
              <w:t>т.б</w:t>
            </w:r>
            <w:proofErr w:type="gramEnd"/>
            <w:r w:rsidRPr="00C93958">
              <w:rPr>
                <w:bCs/>
                <w:sz w:val="20"/>
                <w:szCs w:val="20"/>
              </w:rPr>
              <w:t>.</w:t>
            </w:r>
          </w:p>
        </w:tc>
        <w:tc>
          <w:tcPr>
            <w:tcW w:w="402" w:type="pct"/>
            <w:gridSpan w:val="2"/>
            <w:vAlign w:val="center"/>
          </w:tcPr>
          <w:p w:rsidR="00BA7F4B" w:rsidRPr="00C93958" w:rsidRDefault="00BA7F4B" w:rsidP="00580303">
            <w:pPr>
              <w:autoSpaceDE w:val="0"/>
              <w:autoSpaceDN w:val="0"/>
              <w:adjustRightInd w:val="0"/>
              <w:ind w:right="-49"/>
              <w:jc w:val="center"/>
              <w:rPr>
                <w:bCs/>
                <w:sz w:val="20"/>
                <w:szCs w:val="20"/>
              </w:rPr>
            </w:pPr>
            <w:r w:rsidRPr="00C93958">
              <w:rPr>
                <w:bCs/>
                <w:sz w:val="20"/>
                <w:szCs w:val="20"/>
              </w:rPr>
              <w:t xml:space="preserve">в группе 80-100 </w:t>
            </w:r>
            <w:proofErr w:type="gramStart"/>
            <w:r w:rsidRPr="00C93958">
              <w:rPr>
                <w:bCs/>
                <w:sz w:val="20"/>
                <w:szCs w:val="20"/>
              </w:rPr>
              <w:t>т.б</w:t>
            </w:r>
            <w:proofErr w:type="gramEnd"/>
            <w:r w:rsidRPr="00C93958">
              <w:rPr>
                <w:bCs/>
                <w:sz w:val="20"/>
                <w:szCs w:val="20"/>
              </w:rPr>
              <w:t>.</w:t>
            </w:r>
          </w:p>
        </w:tc>
      </w:tr>
      <w:tr w:rsidR="00BA7F4B" w:rsidRPr="00C93958" w:rsidTr="00580303">
        <w:trPr>
          <w:trHeight w:val="20"/>
        </w:trPr>
        <w:tc>
          <w:tcPr>
            <w:tcW w:w="5000" w:type="pct"/>
            <w:gridSpan w:val="10"/>
            <w:vAlign w:val="center"/>
          </w:tcPr>
          <w:p w:rsidR="00BA7F4B" w:rsidRPr="00C93958" w:rsidRDefault="00BA7F4B" w:rsidP="00BA7F4B">
            <w:pPr>
              <w:ind w:right="-49"/>
              <w:jc w:val="center"/>
              <w:rPr>
                <w:b/>
                <w:sz w:val="20"/>
                <w:szCs w:val="20"/>
              </w:rPr>
            </w:pPr>
            <w:r w:rsidRPr="00C93958">
              <w:rPr>
                <w:b/>
                <w:sz w:val="20"/>
                <w:szCs w:val="20"/>
              </w:rPr>
              <w:t>Часть 1</w:t>
            </w:r>
          </w:p>
        </w:tc>
      </w:tr>
      <w:tr w:rsidR="00BA7F4B" w:rsidRPr="00C93958" w:rsidTr="00580303">
        <w:trPr>
          <w:trHeight w:val="397"/>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1</w:t>
            </w:r>
          </w:p>
        </w:tc>
        <w:tc>
          <w:tcPr>
            <w:tcW w:w="2599" w:type="pct"/>
            <w:gridSpan w:val="3"/>
            <w:vMerge w:val="restart"/>
            <w:vAlign w:val="bottom"/>
          </w:tcPr>
          <w:p w:rsidR="00BA7F4B" w:rsidRPr="00C93958" w:rsidRDefault="00BA7F4B" w:rsidP="00BA7F4B">
            <w:pPr>
              <w:jc w:val="both"/>
              <w:rPr>
                <w:sz w:val="20"/>
                <w:szCs w:val="20"/>
              </w:rPr>
            </w:pPr>
            <w:r w:rsidRPr="00C93958">
              <w:rPr>
                <w:rFonts w:eastAsia="Times New Roman"/>
                <w:sz w:val="20"/>
                <w:szCs w:val="20"/>
              </w:rPr>
              <w:t> </w:t>
            </w:r>
            <w:r w:rsidRPr="00C93958">
              <w:rPr>
                <w:rFonts w:eastAsia="MS Mincho"/>
                <w:b/>
                <w:bCs/>
                <w:sz w:val="20"/>
                <w:szCs w:val="20"/>
                <w:lang w:eastAsia="ja-JP"/>
              </w:rPr>
              <w:t xml:space="preserve">Блок 1 </w:t>
            </w:r>
            <w:r w:rsidRPr="00C93958">
              <w:rPr>
                <w:rFonts w:eastAsia="MS Mincho"/>
                <w:sz w:val="20"/>
                <w:szCs w:val="20"/>
                <w:lang w:eastAsia="ja-JP"/>
              </w:rPr>
              <w:t xml:space="preserve">– эпические, лироэпические, драматические произведения. </w:t>
            </w:r>
          </w:p>
          <w:p w:rsidR="00BA7F4B" w:rsidRPr="00C93958" w:rsidRDefault="00BA7F4B" w:rsidP="00BA7F4B">
            <w:pPr>
              <w:jc w:val="both"/>
              <w:rPr>
                <w:sz w:val="20"/>
                <w:szCs w:val="20"/>
              </w:rPr>
            </w:pPr>
            <w:r w:rsidRPr="00C93958">
              <w:rPr>
                <w:rFonts w:eastAsia="Times New Roman"/>
                <w:sz w:val="20"/>
                <w:szCs w:val="20"/>
              </w:rPr>
              <w:t> </w:t>
            </w:r>
            <w:r w:rsidRPr="00C93958">
              <w:rPr>
                <w:bCs/>
                <w:color w:val="000000"/>
                <w:sz w:val="20"/>
                <w:szCs w:val="2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p>
          <w:p w:rsidR="00BA7F4B" w:rsidRPr="00C93958" w:rsidRDefault="00BA7F4B" w:rsidP="00BA7F4B">
            <w:pPr>
              <w:jc w:val="both"/>
              <w:rPr>
                <w:sz w:val="20"/>
                <w:szCs w:val="20"/>
              </w:rPr>
            </w:pPr>
            <w:r w:rsidRPr="00C93958">
              <w:rPr>
                <w:bCs/>
                <w:color w:val="000000"/>
                <w:sz w:val="20"/>
                <w:szCs w:val="2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r w:rsidRPr="00C93958">
              <w:rPr>
                <w:rFonts w:eastAsia="Times New Roman"/>
                <w:sz w:val="20"/>
                <w:szCs w:val="20"/>
              </w:rPr>
              <w:t> </w:t>
            </w:r>
          </w:p>
        </w:tc>
        <w:tc>
          <w:tcPr>
            <w:tcW w:w="400" w:type="pct"/>
            <w:vAlign w:val="center"/>
          </w:tcPr>
          <w:p w:rsidR="00BA7F4B" w:rsidRPr="00C93958" w:rsidRDefault="00BA7F4B" w:rsidP="00580303">
            <w:pPr>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82,5%</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13%</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95,1%</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100,0%</w:t>
            </w:r>
          </w:p>
        </w:tc>
      </w:tr>
      <w:tr w:rsidR="00BA7F4B" w:rsidRPr="00C93958" w:rsidTr="00580303">
        <w:trPr>
          <w:trHeight w:val="397"/>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2</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ind w:right="-49"/>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82,5%</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25,0%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94,2%</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96,4%</w:t>
            </w:r>
          </w:p>
        </w:tc>
      </w:tr>
      <w:tr w:rsidR="00BA7F4B" w:rsidRPr="00C93958" w:rsidTr="00580303">
        <w:trPr>
          <w:trHeight w:val="397"/>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3</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ind w:right="-49"/>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77,1%</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25,0%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91,3%</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92,9%</w:t>
            </w:r>
          </w:p>
        </w:tc>
      </w:tr>
      <w:tr w:rsidR="00BA7F4B" w:rsidRPr="00C93958" w:rsidTr="00580303">
        <w:trPr>
          <w:trHeight w:val="397"/>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4</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ind w:right="-49"/>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65,4%</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25,0%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81,6%</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89,3%</w:t>
            </w:r>
          </w:p>
        </w:tc>
      </w:tr>
      <w:tr w:rsidR="00BA7F4B" w:rsidRPr="00C93958" w:rsidTr="00580303">
        <w:trPr>
          <w:trHeight w:val="397"/>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5</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ind w:right="-49"/>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84,3%</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96,1%</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96,4%</w:t>
            </w:r>
          </w:p>
        </w:tc>
      </w:tr>
      <w:tr w:rsidR="00BA7F4B" w:rsidRPr="00C93958" w:rsidTr="00580303">
        <w:trPr>
          <w:trHeight w:val="397"/>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6</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ind w:right="-49"/>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89,6%</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25,0%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98,1%</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100,0%</w:t>
            </w:r>
          </w:p>
        </w:tc>
      </w:tr>
      <w:tr w:rsidR="00BA7F4B" w:rsidRPr="00C93958" w:rsidTr="00580303">
        <w:trPr>
          <w:trHeight w:val="397"/>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7</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ind w:right="-49"/>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94,3%</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75,0%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98,1%</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100,0%</w:t>
            </w:r>
          </w:p>
        </w:tc>
      </w:tr>
      <w:tr w:rsidR="00BA7F4B" w:rsidRPr="00C93958" w:rsidTr="00580303">
        <w:trPr>
          <w:trHeight w:val="2705"/>
        </w:trPr>
        <w:tc>
          <w:tcPr>
            <w:tcW w:w="265" w:type="pct"/>
            <w:vMerge w:val="restar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8</w:t>
            </w:r>
          </w:p>
        </w:tc>
        <w:tc>
          <w:tcPr>
            <w:tcW w:w="1863" w:type="pct"/>
            <w:gridSpan w:val="2"/>
            <w:vMerge w:val="restart"/>
            <w:vAlign w:val="bottom"/>
          </w:tcPr>
          <w:p w:rsidR="00BA7F4B" w:rsidRPr="00C93958" w:rsidRDefault="00BA7F4B" w:rsidP="00BA7F4B">
            <w:pPr>
              <w:jc w:val="both"/>
              <w:rPr>
                <w:rFonts w:eastAsia="MS Mincho"/>
                <w:sz w:val="20"/>
                <w:szCs w:val="20"/>
                <w:lang w:eastAsia="ja-JP"/>
              </w:rPr>
            </w:pPr>
            <w:r w:rsidRPr="00C93958">
              <w:rPr>
                <w:rFonts w:eastAsia="Times New Roman"/>
                <w:sz w:val="20"/>
                <w:szCs w:val="20"/>
              </w:rPr>
              <w:t> </w:t>
            </w:r>
            <w:r w:rsidRPr="00C93958">
              <w:rPr>
                <w:rFonts w:eastAsia="MS Mincho"/>
                <w:b/>
                <w:bCs/>
                <w:sz w:val="20"/>
                <w:szCs w:val="20"/>
                <w:lang w:eastAsia="ja-JP"/>
              </w:rPr>
              <w:t xml:space="preserve">Блок 1 </w:t>
            </w:r>
            <w:r w:rsidRPr="00C93958">
              <w:rPr>
                <w:rFonts w:eastAsia="MS Mincho"/>
                <w:sz w:val="20"/>
                <w:szCs w:val="20"/>
                <w:lang w:eastAsia="ja-JP"/>
              </w:rPr>
              <w:t>– эпические, лироэпические, драматические произведения.</w:t>
            </w:r>
          </w:p>
          <w:p w:rsidR="00BA7F4B" w:rsidRPr="00C93958" w:rsidRDefault="00BA7F4B" w:rsidP="00BA7F4B">
            <w:pPr>
              <w:jc w:val="both"/>
              <w:rPr>
                <w:rFonts w:eastAsia="Times New Roman"/>
                <w:sz w:val="20"/>
                <w:szCs w:val="20"/>
              </w:rPr>
            </w:pPr>
            <w:proofErr w:type="gramStart"/>
            <w:r w:rsidRPr="00C93958">
              <w:rPr>
                <w:rFonts w:eastAsia="Times New Roman"/>
                <w:sz w:val="20"/>
                <w:szCs w:val="20"/>
              </w:rPr>
              <w:t>Уметь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выявлять авторскую позицию, характеризовать особенности стиля писателя;</w:t>
            </w:r>
            <w:proofErr w:type="gramEnd"/>
            <w:r w:rsidRPr="00C93958">
              <w:rPr>
                <w:rFonts w:eastAsia="Times New Roman"/>
                <w:sz w:val="20"/>
                <w:szCs w:val="20"/>
              </w:rPr>
              <w:t xml:space="preserve"> аргументированно формулировать свое отношение к прочитанному произведению;</w:t>
            </w:r>
            <w:r w:rsidRPr="00C93958">
              <w:rPr>
                <w:rFonts w:eastAsia="Times New Roman"/>
                <w:bCs/>
                <w:iCs/>
                <w:sz w:val="20"/>
                <w:szCs w:val="20"/>
              </w:rPr>
              <w:t xml:space="preserve"> использовать приобретенные знания и умения в практической деятельности и повседневной жизни для:</w:t>
            </w:r>
            <w:r w:rsidRPr="00C93958">
              <w:rPr>
                <w:rFonts w:eastAsia="Times New Roman"/>
                <w:sz w:val="20"/>
                <w:szCs w:val="20"/>
              </w:rPr>
              <w:t xml:space="preserve"> создания связного текста (устного и письменного) на предложенную</w:t>
            </w:r>
            <w:r w:rsidRPr="00C93958">
              <w:rPr>
                <w:rFonts w:eastAsia="Times New Roman"/>
                <w:bCs/>
                <w:iCs/>
                <w:sz w:val="20"/>
                <w:szCs w:val="20"/>
              </w:rPr>
              <w:t xml:space="preserve"> </w:t>
            </w:r>
            <w:r w:rsidRPr="00C93958">
              <w:rPr>
                <w:rFonts w:eastAsia="Times New Roman"/>
                <w:sz w:val="20"/>
                <w:szCs w:val="20"/>
              </w:rPr>
              <w:t>тему с учетом норм русского литературного языка</w:t>
            </w:r>
          </w:p>
        </w:tc>
        <w:tc>
          <w:tcPr>
            <w:tcW w:w="736" w:type="pct"/>
            <w:vAlign w:val="center"/>
          </w:tcPr>
          <w:p w:rsidR="00BA7F4B" w:rsidRPr="00C93958" w:rsidRDefault="00BA7F4B" w:rsidP="00BA7F4B">
            <w:pPr>
              <w:autoSpaceDE w:val="0"/>
              <w:ind w:left="-62" w:right="-95"/>
              <w:jc w:val="both"/>
              <w:rPr>
                <w:bCs/>
                <w:color w:val="000000"/>
                <w:sz w:val="20"/>
                <w:szCs w:val="20"/>
              </w:rPr>
            </w:pPr>
            <w:r w:rsidRPr="00C93958">
              <w:rPr>
                <w:b/>
                <w:bCs/>
                <w:color w:val="000000"/>
                <w:sz w:val="20"/>
                <w:szCs w:val="20"/>
              </w:rPr>
              <w:t>К</w:t>
            </w:r>
            <w:proofErr w:type="gramStart"/>
            <w:r w:rsidRPr="00C93958">
              <w:rPr>
                <w:b/>
                <w:bCs/>
                <w:color w:val="000000"/>
                <w:sz w:val="20"/>
                <w:szCs w:val="20"/>
              </w:rPr>
              <w:t>1</w:t>
            </w:r>
            <w:proofErr w:type="gramEnd"/>
            <w:r w:rsidRPr="00C93958">
              <w:rPr>
                <w:bCs/>
                <w:color w:val="000000"/>
                <w:sz w:val="20"/>
                <w:szCs w:val="20"/>
              </w:rPr>
              <w:t xml:space="preserve"> Глубина приводимых суждений и убедительность аргументов</w:t>
            </w:r>
          </w:p>
        </w:tc>
        <w:tc>
          <w:tcPr>
            <w:tcW w:w="400" w:type="pct"/>
            <w:vMerge w:val="restart"/>
            <w:vAlign w:val="center"/>
          </w:tcPr>
          <w:p w:rsidR="00BA7F4B" w:rsidRPr="00C93958" w:rsidRDefault="00BA7F4B" w:rsidP="00580303">
            <w:pPr>
              <w:jc w:val="center"/>
              <w:rPr>
                <w:rFonts w:eastAsia="Times New Roman"/>
                <w:color w:val="000000"/>
                <w:sz w:val="20"/>
                <w:szCs w:val="20"/>
              </w:rPr>
            </w:pPr>
            <w:proofErr w:type="gramStart"/>
            <w:r w:rsidRPr="00C93958">
              <w:rPr>
                <w:rFonts w:eastAsia="Times New Roman"/>
                <w:color w:val="000000"/>
                <w:sz w:val="20"/>
                <w:szCs w:val="20"/>
              </w:rPr>
              <w:t>П</w:t>
            </w:r>
            <w:proofErr w:type="gramEnd"/>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85,7%</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25,0%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95,1%</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92,9%</w:t>
            </w:r>
          </w:p>
        </w:tc>
      </w:tr>
      <w:tr w:rsidR="00BA7F4B" w:rsidRPr="00C93958" w:rsidTr="00580303">
        <w:trPr>
          <w:trHeight w:val="20"/>
        </w:trPr>
        <w:tc>
          <w:tcPr>
            <w:tcW w:w="265" w:type="pct"/>
            <w:vMerge/>
            <w:vAlign w:val="center"/>
          </w:tcPr>
          <w:p w:rsidR="00BA7F4B" w:rsidRPr="00C93958" w:rsidRDefault="00BA7F4B" w:rsidP="00580303">
            <w:pPr>
              <w:autoSpaceDE w:val="0"/>
              <w:autoSpaceDN w:val="0"/>
              <w:adjustRightInd w:val="0"/>
              <w:ind w:right="-49"/>
              <w:jc w:val="center"/>
              <w:rPr>
                <w:sz w:val="20"/>
                <w:szCs w:val="20"/>
              </w:rPr>
            </w:pPr>
          </w:p>
        </w:tc>
        <w:tc>
          <w:tcPr>
            <w:tcW w:w="1863" w:type="pct"/>
            <w:gridSpan w:val="2"/>
            <w:vMerge/>
            <w:vAlign w:val="center"/>
          </w:tcPr>
          <w:p w:rsidR="00BA7F4B" w:rsidRPr="00C93958" w:rsidRDefault="00BA7F4B" w:rsidP="00BA7F4B">
            <w:pPr>
              <w:autoSpaceDE w:val="0"/>
              <w:autoSpaceDN w:val="0"/>
              <w:adjustRightInd w:val="0"/>
              <w:ind w:right="-49"/>
              <w:jc w:val="both"/>
              <w:rPr>
                <w:sz w:val="20"/>
                <w:szCs w:val="20"/>
              </w:rPr>
            </w:pPr>
          </w:p>
        </w:tc>
        <w:tc>
          <w:tcPr>
            <w:tcW w:w="736" w:type="pct"/>
            <w:vAlign w:val="center"/>
          </w:tcPr>
          <w:p w:rsidR="00BA7F4B" w:rsidRPr="00C93958" w:rsidRDefault="00BA7F4B" w:rsidP="00BA7F4B">
            <w:pPr>
              <w:autoSpaceDE w:val="0"/>
              <w:autoSpaceDN w:val="0"/>
              <w:adjustRightInd w:val="0"/>
              <w:ind w:left="-62" w:right="-95"/>
              <w:jc w:val="both"/>
              <w:rPr>
                <w:sz w:val="20"/>
                <w:szCs w:val="20"/>
              </w:rPr>
            </w:pPr>
            <w:r w:rsidRPr="00C93958">
              <w:rPr>
                <w:b/>
                <w:bCs/>
                <w:color w:val="000000"/>
                <w:sz w:val="20"/>
                <w:szCs w:val="20"/>
              </w:rPr>
              <w:t>К</w:t>
            </w:r>
            <w:proofErr w:type="gramStart"/>
            <w:r w:rsidRPr="00C93958">
              <w:rPr>
                <w:b/>
                <w:bCs/>
                <w:color w:val="000000"/>
                <w:sz w:val="20"/>
                <w:szCs w:val="20"/>
              </w:rPr>
              <w:t>2</w:t>
            </w:r>
            <w:proofErr w:type="gramEnd"/>
            <w:r w:rsidRPr="00C93958">
              <w:rPr>
                <w:bCs/>
                <w:color w:val="000000"/>
                <w:sz w:val="20"/>
                <w:szCs w:val="20"/>
              </w:rPr>
              <w:t xml:space="preserve"> Следование нормам речи</w:t>
            </w:r>
          </w:p>
        </w:tc>
        <w:tc>
          <w:tcPr>
            <w:tcW w:w="400" w:type="pct"/>
            <w:vMerge/>
            <w:vAlign w:val="center"/>
          </w:tcPr>
          <w:p w:rsidR="00BA7F4B" w:rsidRPr="00C93958" w:rsidRDefault="00BA7F4B" w:rsidP="00580303">
            <w:pPr>
              <w:autoSpaceDE w:val="0"/>
              <w:autoSpaceDN w:val="0"/>
              <w:adjustRightInd w:val="0"/>
              <w:ind w:right="-49"/>
              <w:jc w:val="center"/>
              <w:rPr>
                <w:sz w:val="20"/>
                <w:szCs w:val="20"/>
              </w:rPr>
            </w:pP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85,0%</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12,5%</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92,2%</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100,0%</w:t>
            </w:r>
          </w:p>
        </w:tc>
      </w:tr>
      <w:tr w:rsidR="00BA7F4B" w:rsidRPr="00C93958" w:rsidTr="00580303">
        <w:trPr>
          <w:trHeight w:val="20"/>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9</w:t>
            </w:r>
          </w:p>
        </w:tc>
        <w:tc>
          <w:tcPr>
            <w:tcW w:w="2599" w:type="pct"/>
            <w:gridSpan w:val="3"/>
            <w:vAlign w:val="center"/>
          </w:tcPr>
          <w:p w:rsidR="00BA7F4B" w:rsidRDefault="00BA7F4B" w:rsidP="00BA7F4B">
            <w:pPr>
              <w:autoSpaceDE w:val="0"/>
              <w:autoSpaceDN w:val="0"/>
              <w:adjustRightInd w:val="0"/>
              <w:ind w:right="-49"/>
              <w:jc w:val="both"/>
              <w:rPr>
                <w:rFonts w:eastAsia="MS Mincho"/>
                <w:sz w:val="20"/>
                <w:szCs w:val="20"/>
                <w:lang w:eastAsia="ja-JP"/>
              </w:rPr>
            </w:pPr>
            <w:r w:rsidRPr="00C93958">
              <w:rPr>
                <w:rFonts w:eastAsia="MS Mincho"/>
                <w:b/>
                <w:bCs/>
                <w:sz w:val="20"/>
                <w:szCs w:val="20"/>
                <w:lang w:eastAsia="ja-JP"/>
              </w:rPr>
              <w:t xml:space="preserve">Блок 1 </w:t>
            </w:r>
            <w:r w:rsidRPr="00C93958">
              <w:rPr>
                <w:rFonts w:eastAsia="MS Mincho"/>
                <w:sz w:val="20"/>
                <w:szCs w:val="20"/>
                <w:lang w:eastAsia="ja-JP"/>
              </w:rPr>
              <w:t>– эпические, лироэпические, драматические произведения</w:t>
            </w:r>
            <w:r>
              <w:rPr>
                <w:rFonts w:eastAsia="MS Mincho"/>
                <w:sz w:val="20"/>
                <w:szCs w:val="20"/>
                <w:lang w:eastAsia="ja-JP"/>
              </w:rPr>
              <w:t>.</w:t>
            </w:r>
          </w:p>
          <w:p w:rsidR="00BA7F4B" w:rsidRPr="00C93958" w:rsidRDefault="00BA7F4B" w:rsidP="00BA7F4B">
            <w:pPr>
              <w:autoSpaceDE w:val="0"/>
              <w:autoSpaceDN w:val="0"/>
              <w:adjustRightInd w:val="0"/>
              <w:ind w:right="-49"/>
              <w:jc w:val="both"/>
              <w:rPr>
                <w:sz w:val="20"/>
                <w:szCs w:val="20"/>
              </w:rPr>
            </w:pPr>
            <w:proofErr w:type="gramStart"/>
            <w:r w:rsidRPr="00C93958">
              <w:rPr>
                <w:bCs/>
                <w:color w:val="000000"/>
                <w:sz w:val="20"/>
                <w:szCs w:val="20"/>
              </w:rPr>
              <w:t xml:space="preserve">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w:t>
            </w:r>
            <w:r w:rsidRPr="00C93958">
              <w:rPr>
                <w:bCs/>
                <w:color w:val="000000"/>
                <w:sz w:val="20"/>
                <w:szCs w:val="20"/>
              </w:rPr>
              <w:lastRenderedPageBreak/>
              <w:t>проблематикой произведения; раскрывать конкретно-историческое и общечеловеческое содержание изученных литературных произведений;</w:t>
            </w:r>
            <w:proofErr w:type="gramEnd"/>
            <w:r w:rsidRPr="00C93958">
              <w:rPr>
                <w:bCs/>
                <w:color w:val="000000"/>
                <w:sz w:val="20"/>
                <w:szCs w:val="20"/>
              </w:rPr>
              <w:t xml:space="preserve"> связывать литературную классику со временем написания, с современностью и  традицией; выявлять «сквозные темы» и ключевые проблемы русской литературы;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аргументировано формулировать свое отношение к прочитанному произведению;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w:t>
            </w:r>
          </w:p>
        </w:tc>
        <w:tc>
          <w:tcPr>
            <w:tcW w:w="400" w:type="pct"/>
            <w:vAlign w:val="center"/>
          </w:tcPr>
          <w:p w:rsidR="00BA7F4B" w:rsidRPr="00C93958" w:rsidRDefault="00BA7F4B" w:rsidP="00580303">
            <w:pPr>
              <w:autoSpaceDE w:val="0"/>
              <w:autoSpaceDN w:val="0"/>
              <w:adjustRightInd w:val="0"/>
              <w:ind w:right="-49"/>
              <w:jc w:val="center"/>
              <w:rPr>
                <w:sz w:val="20"/>
                <w:szCs w:val="20"/>
              </w:rPr>
            </w:pP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88,2%</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37,5%</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93,2%</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96,4%</w:t>
            </w:r>
          </w:p>
        </w:tc>
      </w:tr>
      <w:tr w:rsidR="00BA7F4B" w:rsidRPr="00C93958" w:rsidTr="00580303">
        <w:trPr>
          <w:trHeight w:val="284"/>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lastRenderedPageBreak/>
              <w:t>10</w:t>
            </w:r>
          </w:p>
        </w:tc>
        <w:tc>
          <w:tcPr>
            <w:tcW w:w="2599" w:type="pct"/>
            <w:gridSpan w:val="3"/>
            <w:vMerge w:val="restart"/>
            <w:vAlign w:val="bottom"/>
          </w:tcPr>
          <w:p w:rsidR="00BA7F4B" w:rsidRPr="00C93958" w:rsidRDefault="00BA7F4B" w:rsidP="00BA7F4B">
            <w:pPr>
              <w:jc w:val="both"/>
              <w:rPr>
                <w:rFonts w:eastAsia="MS Mincho"/>
                <w:sz w:val="20"/>
                <w:szCs w:val="20"/>
                <w:lang w:eastAsia="ja-JP"/>
              </w:rPr>
            </w:pPr>
            <w:r w:rsidRPr="00C93958">
              <w:rPr>
                <w:rFonts w:eastAsia="MS Mincho"/>
                <w:b/>
                <w:bCs/>
                <w:sz w:val="20"/>
                <w:szCs w:val="20"/>
                <w:lang w:eastAsia="ja-JP"/>
              </w:rPr>
              <w:t xml:space="preserve">Блок 2 </w:t>
            </w:r>
            <w:r w:rsidRPr="00C93958">
              <w:rPr>
                <w:rFonts w:eastAsia="MS Mincho"/>
                <w:sz w:val="20"/>
                <w:szCs w:val="20"/>
                <w:lang w:eastAsia="ja-JP"/>
              </w:rPr>
              <w:t>– лирические произведения</w:t>
            </w:r>
          </w:p>
          <w:p w:rsidR="00BA7F4B" w:rsidRPr="00C93958" w:rsidRDefault="00BA7F4B" w:rsidP="00BA7F4B">
            <w:pPr>
              <w:jc w:val="both"/>
              <w:rPr>
                <w:rFonts w:eastAsia="Times New Roman"/>
                <w:sz w:val="20"/>
                <w:szCs w:val="20"/>
              </w:rPr>
            </w:pPr>
            <w:r w:rsidRPr="00C93958">
              <w:rPr>
                <w:bCs/>
                <w:color w:val="000000"/>
                <w:sz w:val="20"/>
                <w:szCs w:val="2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r w:rsidRPr="00C93958">
              <w:rPr>
                <w:rFonts w:eastAsia="Times New Roman"/>
                <w:sz w:val="20"/>
                <w:szCs w:val="20"/>
              </w:rPr>
              <w:t>  </w:t>
            </w:r>
          </w:p>
        </w:tc>
        <w:tc>
          <w:tcPr>
            <w:tcW w:w="400" w:type="pct"/>
            <w:vAlign w:val="center"/>
          </w:tcPr>
          <w:p w:rsidR="00BA7F4B" w:rsidRPr="00C93958" w:rsidRDefault="00BA7F4B" w:rsidP="00580303">
            <w:pPr>
              <w:jc w:val="center"/>
              <w:rPr>
                <w:rFonts w:eastAsia="Times New Roman"/>
                <w:color w:val="000000"/>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65,7%</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13%</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79,6%</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89,3%</w:t>
            </w:r>
          </w:p>
        </w:tc>
      </w:tr>
      <w:tr w:rsidR="00BA7F4B" w:rsidRPr="00C93958" w:rsidTr="00580303">
        <w:trPr>
          <w:trHeight w:val="284"/>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11</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76,4%</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12,5%</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91,3%</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96,4%</w:t>
            </w:r>
          </w:p>
        </w:tc>
      </w:tr>
      <w:tr w:rsidR="00BA7F4B" w:rsidRPr="00C93958" w:rsidTr="00580303">
        <w:trPr>
          <w:trHeight w:val="284"/>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12</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21,4%</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28,2%</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71,4%</w:t>
            </w:r>
          </w:p>
        </w:tc>
      </w:tr>
      <w:tr w:rsidR="00BA7F4B" w:rsidRPr="00C93958" w:rsidTr="00580303">
        <w:trPr>
          <w:trHeight w:val="284"/>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13</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67,9%</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91,3%</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100,0%</w:t>
            </w:r>
          </w:p>
        </w:tc>
      </w:tr>
      <w:tr w:rsidR="00BA7F4B" w:rsidRPr="00C93958" w:rsidTr="00580303">
        <w:trPr>
          <w:trHeight w:val="284"/>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14</w:t>
            </w:r>
          </w:p>
        </w:tc>
        <w:tc>
          <w:tcPr>
            <w:tcW w:w="2599" w:type="pct"/>
            <w:gridSpan w:val="3"/>
            <w:vMerge/>
            <w:vAlign w:val="bottom"/>
          </w:tcPr>
          <w:p w:rsidR="00BA7F4B" w:rsidRPr="00C93958" w:rsidRDefault="00BA7F4B" w:rsidP="00BA7F4B">
            <w:pPr>
              <w:autoSpaceDE w:val="0"/>
              <w:autoSpaceDN w:val="0"/>
              <w:adjustRightInd w:val="0"/>
              <w:ind w:right="-49"/>
              <w:jc w:val="both"/>
              <w:rPr>
                <w:sz w:val="20"/>
                <w:szCs w:val="20"/>
              </w:rPr>
            </w:pPr>
          </w:p>
        </w:tc>
        <w:tc>
          <w:tcPr>
            <w:tcW w:w="400" w:type="pct"/>
            <w:vAlign w:val="center"/>
          </w:tcPr>
          <w:p w:rsidR="00BA7F4B" w:rsidRPr="00C93958" w:rsidRDefault="00BA7F4B" w:rsidP="00580303">
            <w:pPr>
              <w:autoSpaceDE w:val="0"/>
              <w:autoSpaceDN w:val="0"/>
              <w:adjustRightInd w:val="0"/>
              <w:jc w:val="center"/>
              <w:rPr>
                <w:sz w:val="20"/>
                <w:szCs w:val="20"/>
              </w:rPr>
            </w:pPr>
            <w:r w:rsidRPr="00C93958">
              <w:rPr>
                <w:rFonts w:eastAsia="Times New Roman"/>
                <w:color w:val="000000"/>
                <w:sz w:val="20"/>
                <w:szCs w:val="20"/>
              </w:rPr>
              <w:t>Б</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12,5%</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15,5%</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64,3%</w:t>
            </w:r>
          </w:p>
        </w:tc>
      </w:tr>
      <w:tr w:rsidR="00BA7F4B" w:rsidRPr="00C93958" w:rsidTr="00580303">
        <w:trPr>
          <w:trHeight w:val="2851"/>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15</w:t>
            </w:r>
          </w:p>
        </w:tc>
        <w:tc>
          <w:tcPr>
            <w:tcW w:w="1863" w:type="pct"/>
            <w:gridSpan w:val="2"/>
            <w:vMerge w:val="restart"/>
            <w:vAlign w:val="center"/>
          </w:tcPr>
          <w:p w:rsidR="00BA7F4B" w:rsidRPr="00C93958" w:rsidRDefault="00BA7F4B" w:rsidP="00BA7F4B">
            <w:pPr>
              <w:jc w:val="both"/>
              <w:rPr>
                <w:rFonts w:eastAsia="MS Mincho"/>
                <w:sz w:val="20"/>
                <w:szCs w:val="20"/>
                <w:lang w:eastAsia="ja-JP"/>
              </w:rPr>
            </w:pPr>
            <w:r w:rsidRPr="00C93958">
              <w:rPr>
                <w:rFonts w:eastAsia="MS Mincho"/>
                <w:b/>
                <w:bCs/>
                <w:sz w:val="20"/>
                <w:szCs w:val="20"/>
                <w:lang w:eastAsia="ja-JP"/>
              </w:rPr>
              <w:t xml:space="preserve">Блок 2 </w:t>
            </w:r>
            <w:r w:rsidRPr="00C93958">
              <w:rPr>
                <w:rFonts w:eastAsia="MS Mincho"/>
                <w:sz w:val="20"/>
                <w:szCs w:val="20"/>
                <w:lang w:eastAsia="ja-JP"/>
              </w:rPr>
              <w:t>– лирические произведения/</w:t>
            </w:r>
          </w:p>
          <w:p w:rsidR="00BA7F4B" w:rsidRPr="00C93958" w:rsidRDefault="00BA7F4B" w:rsidP="00BA7F4B">
            <w:pPr>
              <w:autoSpaceDE w:val="0"/>
              <w:autoSpaceDN w:val="0"/>
              <w:adjustRightInd w:val="0"/>
              <w:ind w:right="-49"/>
              <w:jc w:val="both"/>
              <w:rPr>
                <w:sz w:val="20"/>
                <w:szCs w:val="20"/>
              </w:rPr>
            </w:pPr>
            <w:proofErr w:type="gramStart"/>
            <w:r w:rsidRPr="00C93958">
              <w:rPr>
                <w:rFonts w:eastAsia="Times New Roman"/>
                <w:sz w:val="20"/>
                <w:szCs w:val="20"/>
              </w:rPr>
              <w:t xml:space="preserve">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r w:rsidRPr="00C93958">
              <w:rPr>
                <w:rFonts w:eastAsia="MS Mincho"/>
                <w:sz w:val="20"/>
                <w:szCs w:val="20"/>
                <w:lang w:eastAsia="ja-JP"/>
              </w:rPr>
              <w:t xml:space="preserve"> </w:t>
            </w:r>
            <w:r w:rsidRPr="00C93958">
              <w:rPr>
                <w:rFonts w:eastAsia="Times New Roman"/>
                <w:sz w:val="20"/>
                <w:szCs w:val="20"/>
              </w:rPr>
              <w:t>выявлять авторскую позицию, характеризовать особенности стиля писателя;</w:t>
            </w:r>
            <w:proofErr w:type="gramEnd"/>
            <w:r w:rsidRPr="00C93958">
              <w:rPr>
                <w:rFonts w:eastAsia="Times New Roman"/>
                <w:sz w:val="20"/>
                <w:szCs w:val="20"/>
              </w:rPr>
              <w:t xml:space="preserve"> аргументировано формулировать свое отношение к прочитанному произведению; </w:t>
            </w:r>
            <w:r w:rsidRPr="00C93958">
              <w:rPr>
                <w:rFonts w:eastAsia="Times New Roman"/>
                <w:bCs/>
                <w:iCs/>
                <w:sz w:val="20"/>
                <w:szCs w:val="20"/>
              </w:rPr>
              <w:t>использовать приобретенные знания и умения в практической деятельности и повседневной жизни для:</w:t>
            </w:r>
            <w:r w:rsidRPr="00C93958">
              <w:rPr>
                <w:rFonts w:eastAsia="Times New Roman"/>
                <w:sz w:val="20"/>
                <w:szCs w:val="20"/>
              </w:rPr>
              <w:t xml:space="preserve"> создания связного текста (устного и письменного) на предложенную</w:t>
            </w:r>
            <w:r w:rsidRPr="00C93958">
              <w:rPr>
                <w:rFonts w:eastAsia="Times New Roman"/>
                <w:bCs/>
                <w:iCs/>
                <w:sz w:val="20"/>
                <w:szCs w:val="20"/>
              </w:rPr>
              <w:t xml:space="preserve"> </w:t>
            </w:r>
            <w:r w:rsidRPr="00C93958">
              <w:rPr>
                <w:rFonts w:eastAsia="Times New Roman"/>
                <w:sz w:val="20"/>
                <w:szCs w:val="20"/>
              </w:rPr>
              <w:t>тему с учетом норм русского литературного языка</w:t>
            </w:r>
          </w:p>
        </w:tc>
        <w:tc>
          <w:tcPr>
            <w:tcW w:w="736" w:type="pct"/>
            <w:vAlign w:val="center"/>
          </w:tcPr>
          <w:p w:rsidR="00BA7F4B" w:rsidRPr="00C93958" w:rsidRDefault="00BA7F4B" w:rsidP="00BA7F4B">
            <w:pPr>
              <w:tabs>
                <w:tab w:val="left" w:pos="5696"/>
              </w:tabs>
              <w:autoSpaceDE w:val="0"/>
              <w:ind w:hanging="7"/>
              <w:jc w:val="both"/>
              <w:rPr>
                <w:bCs/>
                <w:color w:val="000000"/>
                <w:sz w:val="20"/>
                <w:szCs w:val="20"/>
              </w:rPr>
            </w:pPr>
          </w:p>
          <w:p w:rsidR="00BA7F4B" w:rsidRPr="00C93958" w:rsidRDefault="00BA7F4B" w:rsidP="00BA7F4B">
            <w:pPr>
              <w:tabs>
                <w:tab w:val="left" w:pos="5696"/>
              </w:tabs>
              <w:autoSpaceDE w:val="0"/>
              <w:ind w:hanging="7"/>
              <w:jc w:val="both"/>
              <w:rPr>
                <w:bCs/>
                <w:color w:val="000000"/>
                <w:sz w:val="20"/>
                <w:szCs w:val="20"/>
              </w:rPr>
            </w:pPr>
            <w:r w:rsidRPr="00C93958">
              <w:rPr>
                <w:b/>
                <w:bCs/>
                <w:color w:val="000000"/>
                <w:sz w:val="20"/>
                <w:szCs w:val="20"/>
              </w:rPr>
              <w:t>К</w:t>
            </w:r>
            <w:proofErr w:type="gramStart"/>
            <w:r w:rsidRPr="00C93958">
              <w:rPr>
                <w:b/>
                <w:bCs/>
                <w:color w:val="000000"/>
                <w:sz w:val="20"/>
                <w:szCs w:val="20"/>
              </w:rPr>
              <w:t>1</w:t>
            </w:r>
            <w:proofErr w:type="gramEnd"/>
            <w:r w:rsidRPr="00C93958">
              <w:rPr>
                <w:bCs/>
                <w:color w:val="000000"/>
                <w:sz w:val="20"/>
                <w:szCs w:val="20"/>
              </w:rPr>
              <w:t xml:space="preserve"> Глубина приводимых суждений и убедительность аргументов</w:t>
            </w:r>
          </w:p>
        </w:tc>
        <w:tc>
          <w:tcPr>
            <w:tcW w:w="400" w:type="pct"/>
            <w:vAlign w:val="center"/>
          </w:tcPr>
          <w:p w:rsidR="00BA7F4B" w:rsidRPr="00C93958" w:rsidRDefault="00BA7F4B" w:rsidP="00580303">
            <w:pPr>
              <w:autoSpaceDE w:val="0"/>
              <w:autoSpaceDN w:val="0"/>
              <w:adjustRightInd w:val="0"/>
              <w:ind w:right="-49"/>
              <w:jc w:val="center"/>
              <w:rPr>
                <w:sz w:val="20"/>
                <w:szCs w:val="20"/>
              </w:rPr>
            </w:pPr>
            <w:proofErr w:type="gramStart"/>
            <w:r w:rsidRPr="00C93958">
              <w:rPr>
                <w:sz w:val="20"/>
                <w:szCs w:val="20"/>
              </w:rPr>
              <w:t>П</w:t>
            </w:r>
            <w:proofErr w:type="gramEnd"/>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27,9%</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39,8%</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85,7%</w:t>
            </w:r>
          </w:p>
        </w:tc>
      </w:tr>
      <w:tr w:rsidR="00BA7F4B" w:rsidRPr="00C93958" w:rsidTr="00580303">
        <w:trPr>
          <w:trHeight w:val="20"/>
        </w:trPr>
        <w:tc>
          <w:tcPr>
            <w:tcW w:w="265" w:type="pct"/>
            <w:vAlign w:val="center"/>
          </w:tcPr>
          <w:p w:rsidR="00BA7F4B" w:rsidRPr="00C93958" w:rsidRDefault="00BA7F4B" w:rsidP="00580303">
            <w:pPr>
              <w:autoSpaceDE w:val="0"/>
              <w:autoSpaceDN w:val="0"/>
              <w:adjustRightInd w:val="0"/>
              <w:ind w:right="-49"/>
              <w:jc w:val="center"/>
              <w:rPr>
                <w:sz w:val="20"/>
                <w:szCs w:val="20"/>
              </w:rPr>
            </w:pPr>
          </w:p>
        </w:tc>
        <w:tc>
          <w:tcPr>
            <w:tcW w:w="1863" w:type="pct"/>
            <w:gridSpan w:val="2"/>
            <w:vMerge/>
            <w:vAlign w:val="center"/>
          </w:tcPr>
          <w:p w:rsidR="00BA7F4B" w:rsidRPr="00C93958" w:rsidRDefault="00BA7F4B" w:rsidP="00BA7F4B">
            <w:pPr>
              <w:autoSpaceDE w:val="0"/>
              <w:autoSpaceDN w:val="0"/>
              <w:adjustRightInd w:val="0"/>
              <w:ind w:right="-49"/>
              <w:jc w:val="both"/>
              <w:rPr>
                <w:sz w:val="20"/>
                <w:szCs w:val="20"/>
              </w:rPr>
            </w:pPr>
          </w:p>
        </w:tc>
        <w:tc>
          <w:tcPr>
            <w:tcW w:w="736" w:type="pct"/>
            <w:vAlign w:val="center"/>
          </w:tcPr>
          <w:p w:rsidR="00BA7F4B" w:rsidRPr="00C93958" w:rsidRDefault="00BA7F4B" w:rsidP="00BA7F4B">
            <w:pPr>
              <w:tabs>
                <w:tab w:val="left" w:pos="5696"/>
              </w:tabs>
              <w:autoSpaceDE w:val="0"/>
              <w:ind w:hanging="7"/>
              <w:jc w:val="both"/>
              <w:rPr>
                <w:bCs/>
                <w:color w:val="000000"/>
                <w:sz w:val="20"/>
                <w:szCs w:val="20"/>
              </w:rPr>
            </w:pPr>
            <w:r w:rsidRPr="00C93958">
              <w:rPr>
                <w:b/>
                <w:bCs/>
                <w:color w:val="000000"/>
                <w:sz w:val="20"/>
                <w:szCs w:val="20"/>
              </w:rPr>
              <w:t>К</w:t>
            </w:r>
            <w:proofErr w:type="gramStart"/>
            <w:r w:rsidRPr="00C93958">
              <w:rPr>
                <w:b/>
                <w:bCs/>
                <w:color w:val="000000"/>
                <w:sz w:val="20"/>
                <w:szCs w:val="20"/>
              </w:rPr>
              <w:t>2</w:t>
            </w:r>
            <w:proofErr w:type="gramEnd"/>
            <w:r w:rsidRPr="00C93958">
              <w:rPr>
                <w:bCs/>
                <w:color w:val="000000"/>
                <w:sz w:val="20"/>
                <w:szCs w:val="20"/>
              </w:rPr>
              <w:t xml:space="preserve"> Следование нормам речи</w:t>
            </w:r>
          </w:p>
        </w:tc>
        <w:tc>
          <w:tcPr>
            <w:tcW w:w="400" w:type="pct"/>
            <w:vAlign w:val="center"/>
          </w:tcPr>
          <w:p w:rsidR="00BA7F4B" w:rsidRPr="00C93958" w:rsidRDefault="00BA7F4B" w:rsidP="00580303">
            <w:pPr>
              <w:autoSpaceDE w:val="0"/>
              <w:autoSpaceDN w:val="0"/>
              <w:adjustRightInd w:val="0"/>
              <w:ind w:right="-49"/>
              <w:jc w:val="center"/>
              <w:rPr>
                <w:sz w:val="20"/>
                <w:szCs w:val="20"/>
              </w:rPr>
            </w:pP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72,5%</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92,2%</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100,0%</w:t>
            </w:r>
          </w:p>
        </w:tc>
      </w:tr>
      <w:tr w:rsidR="00BA7F4B" w:rsidRPr="00C93958" w:rsidTr="00580303">
        <w:trPr>
          <w:trHeight w:val="20"/>
        </w:trPr>
        <w:tc>
          <w:tcPr>
            <w:tcW w:w="265" w:type="pc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16</w:t>
            </w:r>
          </w:p>
        </w:tc>
        <w:tc>
          <w:tcPr>
            <w:tcW w:w="2599" w:type="pct"/>
            <w:gridSpan w:val="3"/>
            <w:vAlign w:val="bottom"/>
          </w:tcPr>
          <w:p w:rsidR="00BA7F4B" w:rsidRPr="00C93958" w:rsidRDefault="00BA7F4B" w:rsidP="00BA7F4B">
            <w:pPr>
              <w:jc w:val="both"/>
              <w:rPr>
                <w:rFonts w:eastAsia="MS Mincho"/>
                <w:sz w:val="20"/>
                <w:szCs w:val="20"/>
                <w:lang w:eastAsia="ja-JP"/>
              </w:rPr>
            </w:pPr>
            <w:r w:rsidRPr="00C93958">
              <w:rPr>
                <w:rFonts w:eastAsia="MS Mincho"/>
                <w:b/>
                <w:bCs/>
                <w:sz w:val="20"/>
                <w:szCs w:val="20"/>
                <w:lang w:eastAsia="ja-JP"/>
              </w:rPr>
              <w:t xml:space="preserve">Блок 2 </w:t>
            </w:r>
            <w:r w:rsidRPr="00C93958">
              <w:rPr>
                <w:rFonts w:eastAsia="MS Mincho"/>
                <w:sz w:val="20"/>
                <w:szCs w:val="20"/>
                <w:lang w:eastAsia="ja-JP"/>
              </w:rPr>
              <w:t>– лирические произведения/</w:t>
            </w:r>
          </w:p>
          <w:p w:rsidR="00BA7F4B" w:rsidRPr="00C93958" w:rsidRDefault="00BA7F4B" w:rsidP="00BA7F4B">
            <w:pPr>
              <w:jc w:val="both"/>
              <w:rPr>
                <w:rFonts w:eastAsia="Times New Roman"/>
                <w:sz w:val="20"/>
                <w:szCs w:val="20"/>
              </w:rPr>
            </w:pPr>
            <w:proofErr w:type="gramStart"/>
            <w:r w:rsidRPr="00C93958">
              <w:rPr>
                <w:bCs/>
                <w:color w:val="000000"/>
                <w:sz w:val="20"/>
                <w:szCs w:val="20"/>
              </w:rPr>
              <w:t xml:space="preserve">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w:t>
            </w:r>
            <w:r w:rsidRPr="00C93958">
              <w:rPr>
                <w:bCs/>
                <w:color w:val="000000"/>
                <w:sz w:val="20"/>
                <w:szCs w:val="20"/>
              </w:rPr>
              <w:lastRenderedPageBreak/>
              <w:t>изученного произведения, объяснять его связь с проблематикой произведения; раскрывать конкретно-историческое и общечеловеческое содержание изученных литературных произведений;</w:t>
            </w:r>
            <w:proofErr w:type="gramEnd"/>
            <w:r w:rsidRPr="00C93958">
              <w:rPr>
                <w:bCs/>
                <w:color w:val="000000"/>
                <w:sz w:val="20"/>
                <w:szCs w:val="20"/>
              </w:rPr>
              <w:t xml:space="preserve"> связывать литературную классику со временем написания, с современностью и традицией; выявлять «сквозные темы» и ключевые проблемы русской литературы;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аргументировано формулировать свое отношение к прочитанному произведению;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w:t>
            </w:r>
          </w:p>
        </w:tc>
        <w:tc>
          <w:tcPr>
            <w:tcW w:w="400" w:type="pct"/>
            <w:vAlign w:val="center"/>
          </w:tcPr>
          <w:p w:rsidR="00BA7F4B" w:rsidRPr="00C93958" w:rsidRDefault="00BA7F4B" w:rsidP="00580303">
            <w:pPr>
              <w:jc w:val="center"/>
              <w:rPr>
                <w:rFonts w:eastAsia="Times New Roman"/>
                <w:sz w:val="20"/>
                <w:szCs w:val="20"/>
              </w:rPr>
            </w:pPr>
            <w:proofErr w:type="gramStart"/>
            <w:r w:rsidRPr="00C93958">
              <w:rPr>
                <w:rFonts w:eastAsia="Times New Roman"/>
                <w:sz w:val="20"/>
                <w:szCs w:val="20"/>
              </w:rPr>
              <w:lastRenderedPageBreak/>
              <w:t>П</w:t>
            </w:r>
            <w:proofErr w:type="gramEnd"/>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11,8%</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3"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11,7%</w:t>
            </w:r>
          </w:p>
        </w:tc>
        <w:tc>
          <w:tcPr>
            <w:tcW w:w="402"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71,4%</w:t>
            </w:r>
          </w:p>
        </w:tc>
      </w:tr>
      <w:tr w:rsidR="00BA7F4B" w:rsidRPr="00C93958" w:rsidTr="00580303">
        <w:trPr>
          <w:trHeight w:val="20"/>
        </w:trPr>
        <w:tc>
          <w:tcPr>
            <w:tcW w:w="5000" w:type="pct"/>
            <w:gridSpan w:val="10"/>
            <w:vAlign w:val="center"/>
          </w:tcPr>
          <w:p w:rsidR="00BA7F4B" w:rsidRPr="00C93958" w:rsidRDefault="00BA7F4B" w:rsidP="00BA7F4B">
            <w:pPr>
              <w:ind w:right="-49"/>
              <w:jc w:val="both"/>
              <w:rPr>
                <w:b/>
                <w:sz w:val="20"/>
                <w:szCs w:val="20"/>
              </w:rPr>
            </w:pPr>
            <w:r w:rsidRPr="00C93958">
              <w:rPr>
                <w:b/>
                <w:sz w:val="20"/>
                <w:szCs w:val="20"/>
              </w:rPr>
              <w:lastRenderedPageBreak/>
              <w:t>Часть 2</w:t>
            </w:r>
          </w:p>
        </w:tc>
      </w:tr>
      <w:tr w:rsidR="00BA7F4B" w:rsidRPr="00C93958" w:rsidTr="00BA7F4B">
        <w:trPr>
          <w:trHeight w:val="2268"/>
        </w:trPr>
        <w:tc>
          <w:tcPr>
            <w:tcW w:w="265" w:type="pct"/>
            <w:vMerge w:val="restar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17</w:t>
            </w:r>
          </w:p>
        </w:tc>
        <w:tc>
          <w:tcPr>
            <w:tcW w:w="1794" w:type="pct"/>
            <w:vMerge w:val="restart"/>
            <w:vAlign w:val="center"/>
          </w:tcPr>
          <w:p w:rsidR="00BA7F4B" w:rsidRPr="00C93958" w:rsidRDefault="00BA7F4B" w:rsidP="00BA7F4B">
            <w:pPr>
              <w:jc w:val="both"/>
              <w:rPr>
                <w:rFonts w:eastAsia="MS Mincho"/>
                <w:sz w:val="20"/>
                <w:szCs w:val="20"/>
                <w:lang w:eastAsia="ja-JP"/>
              </w:rPr>
            </w:pPr>
            <w:r w:rsidRPr="00C93958">
              <w:rPr>
                <w:rFonts w:eastAsia="MS Mincho"/>
                <w:sz w:val="20"/>
                <w:szCs w:val="20"/>
                <w:lang w:eastAsia="ja-JP"/>
              </w:rPr>
              <w:t xml:space="preserve">По одному из произведений древнерусской литературы, или литературы XVIII в., или литературы первой половины ХIХ в., литературы второй половины ХIХ в. литературы конца ХIХ–ХХ </w:t>
            </w:r>
            <w:proofErr w:type="gramStart"/>
            <w:r w:rsidRPr="00C93958">
              <w:rPr>
                <w:rFonts w:eastAsia="MS Mincho"/>
                <w:sz w:val="20"/>
                <w:szCs w:val="20"/>
                <w:lang w:eastAsia="ja-JP"/>
              </w:rPr>
              <w:t>в</w:t>
            </w:r>
            <w:proofErr w:type="gramEnd"/>
            <w:r w:rsidRPr="00C93958">
              <w:rPr>
                <w:rFonts w:eastAsia="MS Mincho"/>
                <w:sz w:val="20"/>
                <w:szCs w:val="20"/>
                <w:lang w:eastAsia="ja-JP"/>
              </w:rPr>
              <w:t>./</w:t>
            </w:r>
          </w:p>
          <w:p w:rsidR="00BA7F4B" w:rsidRPr="00C93958" w:rsidRDefault="00BA7F4B" w:rsidP="00BA7F4B">
            <w:pPr>
              <w:autoSpaceDE w:val="0"/>
              <w:autoSpaceDN w:val="0"/>
              <w:adjustRightInd w:val="0"/>
              <w:ind w:right="-49"/>
              <w:jc w:val="both"/>
              <w:rPr>
                <w:sz w:val="20"/>
                <w:szCs w:val="20"/>
              </w:rPr>
            </w:pPr>
            <w:proofErr w:type="gramStart"/>
            <w:r w:rsidRPr="00C93958">
              <w:rPr>
                <w:bCs/>
                <w:color w:val="000000"/>
                <w:sz w:val="20"/>
                <w:szCs w:val="20"/>
              </w:rPr>
              <w:t>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соотносить художественную литературу с фактами общественной  жизни и культуры;</w:t>
            </w:r>
            <w:proofErr w:type="gramEnd"/>
            <w:r w:rsidRPr="00C93958">
              <w:rPr>
                <w:bCs/>
                <w:color w:val="000000"/>
                <w:sz w:val="20"/>
                <w:szCs w:val="20"/>
              </w:rPr>
              <w:t xml:space="preserve"> </w:t>
            </w:r>
            <w:proofErr w:type="gramStart"/>
            <w:r w:rsidRPr="00C93958">
              <w:rPr>
                <w:bCs/>
                <w:color w:val="000000"/>
                <w:sz w:val="20"/>
                <w:szCs w:val="20"/>
              </w:rPr>
              <w:t xml:space="preserve">раскрывать роль литературы в духовном и культурном развитии общества; раскрывать конкретно-историческое и общечеловеческое  содержание изученных литературных произведений; связывать литературную классику со </w:t>
            </w:r>
            <w:r w:rsidRPr="00C93958">
              <w:rPr>
                <w:bCs/>
                <w:color w:val="000000"/>
                <w:sz w:val="20"/>
                <w:szCs w:val="20"/>
              </w:rPr>
              <w:lastRenderedPageBreak/>
              <w:t>временем написания, с современностью и традицией; выявлять «сквозные темы» и ключевые проблемы русской литературы; соотносить изучаемое произведение с литературным направлением эпохи; выделять черты литературных направлений и течений при анализе произведения;</w:t>
            </w:r>
            <w:proofErr w:type="gramEnd"/>
            <w:r w:rsidRPr="00C93958">
              <w:rPr>
                <w:bCs/>
                <w:color w:val="000000"/>
                <w:sz w:val="20"/>
                <w:szCs w:val="20"/>
              </w:rPr>
              <w:t xml:space="preserve">  определять жанрово-родовую специфику литературного произведения;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аргументировано формулировать свое отношение к прочитанному произведению; писать рецензии на прочитанные произведения и сочинения различных жанров на литературные темы.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 участия в диалоге или дискуссии</w:t>
            </w:r>
            <w:r w:rsidRPr="00C93958">
              <w:rPr>
                <w:rFonts w:eastAsia="Times New Roman"/>
                <w:sz w:val="20"/>
                <w:szCs w:val="20"/>
              </w:rPr>
              <w:t> </w:t>
            </w:r>
          </w:p>
        </w:tc>
        <w:tc>
          <w:tcPr>
            <w:tcW w:w="805" w:type="pct"/>
            <w:gridSpan w:val="2"/>
            <w:vAlign w:val="center"/>
          </w:tcPr>
          <w:p w:rsidR="00BA7F4B" w:rsidRPr="00C93958" w:rsidRDefault="00BA7F4B" w:rsidP="00BA7F4B">
            <w:pPr>
              <w:autoSpaceDE w:val="0"/>
              <w:autoSpaceDN w:val="0"/>
              <w:adjustRightInd w:val="0"/>
              <w:ind w:left="-99" w:right="-100"/>
              <w:jc w:val="both"/>
              <w:rPr>
                <w:rFonts w:eastAsia="Times New Roman"/>
                <w:bCs/>
                <w:sz w:val="20"/>
                <w:szCs w:val="20"/>
              </w:rPr>
            </w:pPr>
            <w:r w:rsidRPr="00C93958">
              <w:rPr>
                <w:rFonts w:eastAsia="Times New Roman"/>
                <w:b/>
                <w:bCs/>
                <w:sz w:val="20"/>
                <w:szCs w:val="20"/>
              </w:rPr>
              <w:lastRenderedPageBreak/>
              <w:t>К 1</w:t>
            </w:r>
            <w:r w:rsidRPr="00C93958">
              <w:rPr>
                <w:rFonts w:eastAsia="Times New Roman"/>
                <w:bCs/>
                <w:sz w:val="20"/>
                <w:szCs w:val="20"/>
              </w:rPr>
              <w:t xml:space="preserve"> Глубина раскрытия темы сочинения и убедительность</w:t>
            </w:r>
          </w:p>
          <w:p w:rsidR="00BA7F4B" w:rsidRPr="00C93958" w:rsidRDefault="00BA7F4B" w:rsidP="00BA7F4B">
            <w:pPr>
              <w:autoSpaceDE w:val="0"/>
              <w:autoSpaceDN w:val="0"/>
              <w:adjustRightInd w:val="0"/>
              <w:ind w:left="-96" w:right="-102"/>
              <w:jc w:val="both"/>
              <w:rPr>
                <w:rFonts w:eastAsia="MS Mincho"/>
                <w:sz w:val="20"/>
                <w:szCs w:val="20"/>
                <w:lang w:eastAsia="ja-JP"/>
              </w:rPr>
            </w:pPr>
            <w:r w:rsidRPr="00C93958">
              <w:rPr>
                <w:rFonts w:eastAsia="Times New Roman"/>
                <w:bCs/>
                <w:sz w:val="20"/>
                <w:szCs w:val="20"/>
              </w:rPr>
              <w:t>суждений</w:t>
            </w:r>
          </w:p>
        </w:tc>
        <w:tc>
          <w:tcPr>
            <w:tcW w:w="400" w:type="pct"/>
            <w:vMerge w:val="restart"/>
            <w:vAlign w:val="center"/>
          </w:tcPr>
          <w:p w:rsidR="00BA7F4B" w:rsidRPr="00C93958" w:rsidRDefault="00BA7F4B" w:rsidP="00580303">
            <w:pPr>
              <w:autoSpaceDE w:val="0"/>
              <w:autoSpaceDN w:val="0"/>
              <w:adjustRightInd w:val="0"/>
              <w:ind w:right="-49"/>
              <w:jc w:val="center"/>
              <w:rPr>
                <w:sz w:val="20"/>
                <w:szCs w:val="20"/>
              </w:rPr>
            </w:pPr>
            <w:r w:rsidRPr="00C93958">
              <w:rPr>
                <w:sz w:val="20"/>
                <w:szCs w:val="20"/>
              </w:rPr>
              <w:t>В</w:t>
            </w: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13,6%</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9"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13,6%</w:t>
            </w:r>
          </w:p>
        </w:tc>
        <w:tc>
          <w:tcPr>
            <w:tcW w:w="396"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85,7%</w:t>
            </w:r>
          </w:p>
        </w:tc>
      </w:tr>
      <w:tr w:rsidR="00BA7F4B" w:rsidRPr="00C93958" w:rsidTr="00BA7F4B">
        <w:trPr>
          <w:trHeight w:val="2268"/>
        </w:trPr>
        <w:tc>
          <w:tcPr>
            <w:tcW w:w="265" w:type="pct"/>
            <w:vMerge/>
            <w:vAlign w:val="center"/>
          </w:tcPr>
          <w:p w:rsidR="00BA7F4B" w:rsidRPr="00C93958" w:rsidRDefault="00BA7F4B" w:rsidP="00580303">
            <w:pPr>
              <w:autoSpaceDE w:val="0"/>
              <w:autoSpaceDN w:val="0"/>
              <w:adjustRightInd w:val="0"/>
              <w:ind w:right="-49"/>
              <w:jc w:val="center"/>
              <w:rPr>
                <w:sz w:val="20"/>
                <w:szCs w:val="20"/>
              </w:rPr>
            </w:pPr>
          </w:p>
        </w:tc>
        <w:tc>
          <w:tcPr>
            <w:tcW w:w="1794" w:type="pct"/>
            <w:vMerge/>
            <w:vAlign w:val="center"/>
          </w:tcPr>
          <w:p w:rsidR="00BA7F4B" w:rsidRPr="00C93958" w:rsidRDefault="00BA7F4B" w:rsidP="00BA7F4B">
            <w:pPr>
              <w:autoSpaceDE w:val="0"/>
              <w:autoSpaceDN w:val="0"/>
              <w:adjustRightInd w:val="0"/>
              <w:ind w:right="-49"/>
              <w:jc w:val="both"/>
              <w:rPr>
                <w:sz w:val="20"/>
                <w:szCs w:val="20"/>
              </w:rPr>
            </w:pPr>
          </w:p>
        </w:tc>
        <w:tc>
          <w:tcPr>
            <w:tcW w:w="805" w:type="pct"/>
            <w:gridSpan w:val="2"/>
            <w:vAlign w:val="center"/>
          </w:tcPr>
          <w:p w:rsidR="00BA7F4B" w:rsidRPr="00C93958" w:rsidRDefault="00BA7F4B" w:rsidP="00BA7F4B">
            <w:pPr>
              <w:autoSpaceDE w:val="0"/>
              <w:ind w:left="-99" w:right="-100"/>
              <w:jc w:val="both"/>
              <w:rPr>
                <w:rFonts w:eastAsia="MS Mincho"/>
                <w:sz w:val="20"/>
                <w:szCs w:val="20"/>
                <w:lang w:eastAsia="ja-JP"/>
              </w:rPr>
            </w:pPr>
            <w:r w:rsidRPr="00C93958">
              <w:rPr>
                <w:rFonts w:eastAsia="Times New Roman"/>
                <w:b/>
                <w:bCs/>
                <w:sz w:val="20"/>
                <w:szCs w:val="20"/>
              </w:rPr>
              <w:t>К 2</w:t>
            </w:r>
            <w:r w:rsidRPr="00C93958">
              <w:rPr>
                <w:rFonts w:eastAsia="Times New Roman"/>
                <w:bCs/>
                <w:sz w:val="20"/>
                <w:szCs w:val="20"/>
              </w:rPr>
              <w:t>. Уровень владения теоретико-литературными понятиями</w:t>
            </w:r>
          </w:p>
        </w:tc>
        <w:tc>
          <w:tcPr>
            <w:tcW w:w="400" w:type="pct"/>
            <w:vMerge/>
            <w:vAlign w:val="center"/>
          </w:tcPr>
          <w:p w:rsidR="00BA7F4B" w:rsidRPr="00C93958" w:rsidRDefault="00BA7F4B" w:rsidP="00580303">
            <w:pPr>
              <w:autoSpaceDE w:val="0"/>
              <w:autoSpaceDN w:val="0"/>
              <w:adjustRightInd w:val="0"/>
              <w:ind w:right="-49"/>
              <w:jc w:val="center"/>
              <w:rPr>
                <w:sz w:val="20"/>
                <w:szCs w:val="20"/>
              </w:rPr>
            </w:pP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28,2%</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9"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45,6%</w:t>
            </w:r>
          </w:p>
        </w:tc>
        <w:tc>
          <w:tcPr>
            <w:tcW w:w="396"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89,3%</w:t>
            </w:r>
          </w:p>
        </w:tc>
      </w:tr>
      <w:tr w:rsidR="00BA7F4B" w:rsidRPr="00C93958" w:rsidTr="00BA7F4B">
        <w:trPr>
          <w:trHeight w:val="2268"/>
        </w:trPr>
        <w:tc>
          <w:tcPr>
            <w:tcW w:w="265" w:type="pct"/>
            <w:vMerge/>
            <w:vAlign w:val="center"/>
          </w:tcPr>
          <w:p w:rsidR="00BA7F4B" w:rsidRPr="00C93958" w:rsidRDefault="00BA7F4B" w:rsidP="00580303">
            <w:pPr>
              <w:autoSpaceDE w:val="0"/>
              <w:autoSpaceDN w:val="0"/>
              <w:adjustRightInd w:val="0"/>
              <w:ind w:right="-49"/>
              <w:jc w:val="center"/>
              <w:rPr>
                <w:sz w:val="20"/>
                <w:szCs w:val="20"/>
              </w:rPr>
            </w:pPr>
          </w:p>
        </w:tc>
        <w:tc>
          <w:tcPr>
            <w:tcW w:w="1794" w:type="pct"/>
            <w:vMerge/>
            <w:vAlign w:val="center"/>
          </w:tcPr>
          <w:p w:rsidR="00BA7F4B" w:rsidRPr="00C93958" w:rsidRDefault="00BA7F4B" w:rsidP="00BA7F4B">
            <w:pPr>
              <w:autoSpaceDE w:val="0"/>
              <w:autoSpaceDN w:val="0"/>
              <w:adjustRightInd w:val="0"/>
              <w:ind w:right="-49"/>
              <w:jc w:val="both"/>
              <w:rPr>
                <w:sz w:val="20"/>
                <w:szCs w:val="20"/>
              </w:rPr>
            </w:pPr>
          </w:p>
        </w:tc>
        <w:tc>
          <w:tcPr>
            <w:tcW w:w="805" w:type="pct"/>
            <w:gridSpan w:val="2"/>
            <w:vAlign w:val="center"/>
          </w:tcPr>
          <w:p w:rsidR="00BA7F4B" w:rsidRPr="00C93958" w:rsidRDefault="00BA7F4B" w:rsidP="00BA7F4B">
            <w:pPr>
              <w:autoSpaceDE w:val="0"/>
              <w:ind w:left="-99" w:right="-100"/>
              <w:jc w:val="both"/>
              <w:rPr>
                <w:rFonts w:eastAsia="MS Mincho"/>
                <w:sz w:val="20"/>
                <w:szCs w:val="20"/>
                <w:lang w:eastAsia="ja-JP"/>
              </w:rPr>
            </w:pPr>
            <w:r w:rsidRPr="00C93958">
              <w:rPr>
                <w:rFonts w:eastAsia="Times New Roman"/>
                <w:b/>
                <w:bCs/>
                <w:sz w:val="20"/>
                <w:szCs w:val="20"/>
              </w:rPr>
              <w:t>К 3</w:t>
            </w:r>
            <w:r w:rsidRPr="00C93958">
              <w:rPr>
                <w:rFonts w:eastAsia="Times New Roman"/>
                <w:bCs/>
                <w:sz w:val="20"/>
                <w:szCs w:val="20"/>
              </w:rPr>
              <w:t>. Обоснованность привлечения текста произведения</w:t>
            </w:r>
          </w:p>
        </w:tc>
        <w:tc>
          <w:tcPr>
            <w:tcW w:w="400" w:type="pct"/>
            <w:vMerge/>
            <w:vAlign w:val="center"/>
          </w:tcPr>
          <w:p w:rsidR="00BA7F4B" w:rsidRPr="00C93958" w:rsidRDefault="00BA7F4B" w:rsidP="00580303">
            <w:pPr>
              <w:autoSpaceDE w:val="0"/>
              <w:autoSpaceDN w:val="0"/>
              <w:adjustRightInd w:val="0"/>
              <w:ind w:right="-49"/>
              <w:jc w:val="center"/>
              <w:rPr>
                <w:sz w:val="20"/>
                <w:szCs w:val="20"/>
              </w:rPr>
            </w:pP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14,6%</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9"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16,5%</w:t>
            </w:r>
          </w:p>
        </w:tc>
        <w:tc>
          <w:tcPr>
            <w:tcW w:w="396"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85,7%</w:t>
            </w:r>
          </w:p>
        </w:tc>
      </w:tr>
      <w:tr w:rsidR="00BA7F4B" w:rsidRPr="00C93958" w:rsidTr="00BA7F4B">
        <w:trPr>
          <w:trHeight w:val="2268"/>
        </w:trPr>
        <w:tc>
          <w:tcPr>
            <w:tcW w:w="265" w:type="pct"/>
            <w:vMerge/>
            <w:vAlign w:val="center"/>
          </w:tcPr>
          <w:p w:rsidR="00BA7F4B" w:rsidRPr="00C93958" w:rsidRDefault="00BA7F4B" w:rsidP="00580303">
            <w:pPr>
              <w:autoSpaceDE w:val="0"/>
              <w:autoSpaceDN w:val="0"/>
              <w:adjustRightInd w:val="0"/>
              <w:ind w:right="-49"/>
              <w:jc w:val="center"/>
              <w:rPr>
                <w:sz w:val="20"/>
                <w:szCs w:val="20"/>
              </w:rPr>
            </w:pPr>
          </w:p>
        </w:tc>
        <w:tc>
          <w:tcPr>
            <w:tcW w:w="1794" w:type="pct"/>
            <w:vMerge/>
            <w:vAlign w:val="center"/>
          </w:tcPr>
          <w:p w:rsidR="00BA7F4B" w:rsidRPr="00C93958" w:rsidRDefault="00BA7F4B" w:rsidP="00BA7F4B">
            <w:pPr>
              <w:autoSpaceDE w:val="0"/>
              <w:autoSpaceDN w:val="0"/>
              <w:adjustRightInd w:val="0"/>
              <w:ind w:right="-49"/>
              <w:jc w:val="both"/>
              <w:rPr>
                <w:sz w:val="20"/>
                <w:szCs w:val="20"/>
              </w:rPr>
            </w:pPr>
          </w:p>
        </w:tc>
        <w:tc>
          <w:tcPr>
            <w:tcW w:w="805" w:type="pct"/>
            <w:gridSpan w:val="2"/>
            <w:vAlign w:val="center"/>
          </w:tcPr>
          <w:p w:rsidR="00BA7F4B" w:rsidRPr="00C93958" w:rsidRDefault="00BA7F4B" w:rsidP="00BA7F4B">
            <w:pPr>
              <w:autoSpaceDE w:val="0"/>
              <w:ind w:left="-99" w:right="-100"/>
              <w:jc w:val="both"/>
              <w:rPr>
                <w:rFonts w:eastAsia="Times New Roman"/>
                <w:bCs/>
                <w:sz w:val="20"/>
                <w:szCs w:val="20"/>
              </w:rPr>
            </w:pPr>
            <w:r w:rsidRPr="00C93958">
              <w:rPr>
                <w:rFonts w:eastAsia="Times New Roman"/>
                <w:b/>
                <w:bCs/>
                <w:sz w:val="20"/>
                <w:szCs w:val="20"/>
              </w:rPr>
              <w:t>К 4</w:t>
            </w:r>
            <w:r w:rsidRPr="00C93958">
              <w:rPr>
                <w:rFonts w:eastAsia="Times New Roman"/>
                <w:bCs/>
                <w:sz w:val="20"/>
                <w:szCs w:val="20"/>
              </w:rPr>
              <w:t xml:space="preserve">  Композиционная цельность и логичность изложения</w:t>
            </w:r>
          </w:p>
        </w:tc>
        <w:tc>
          <w:tcPr>
            <w:tcW w:w="400" w:type="pct"/>
            <w:vMerge/>
            <w:vAlign w:val="center"/>
          </w:tcPr>
          <w:p w:rsidR="00BA7F4B" w:rsidRPr="00C93958" w:rsidRDefault="00BA7F4B" w:rsidP="00580303">
            <w:pPr>
              <w:autoSpaceDE w:val="0"/>
              <w:autoSpaceDN w:val="0"/>
              <w:adjustRightInd w:val="0"/>
              <w:ind w:right="-49"/>
              <w:jc w:val="center"/>
              <w:rPr>
                <w:sz w:val="20"/>
                <w:szCs w:val="20"/>
              </w:rPr>
            </w:pP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21,4%</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9"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28,2%</w:t>
            </w:r>
          </w:p>
        </w:tc>
        <w:tc>
          <w:tcPr>
            <w:tcW w:w="396"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89,3%</w:t>
            </w:r>
          </w:p>
        </w:tc>
      </w:tr>
      <w:tr w:rsidR="00BA7F4B" w:rsidRPr="00C93958" w:rsidTr="00BA7F4B">
        <w:trPr>
          <w:trHeight w:val="2268"/>
        </w:trPr>
        <w:tc>
          <w:tcPr>
            <w:tcW w:w="265" w:type="pct"/>
            <w:vMerge/>
            <w:vAlign w:val="center"/>
          </w:tcPr>
          <w:p w:rsidR="00BA7F4B" w:rsidRPr="00C93958" w:rsidRDefault="00BA7F4B" w:rsidP="00580303">
            <w:pPr>
              <w:autoSpaceDE w:val="0"/>
              <w:autoSpaceDN w:val="0"/>
              <w:adjustRightInd w:val="0"/>
              <w:ind w:right="-49"/>
              <w:jc w:val="center"/>
              <w:rPr>
                <w:sz w:val="20"/>
                <w:szCs w:val="20"/>
              </w:rPr>
            </w:pPr>
          </w:p>
        </w:tc>
        <w:tc>
          <w:tcPr>
            <w:tcW w:w="1794" w:type="pct"/>
            <w:vMerge/>
            <w:vAlign w:val="center"/>
          </w:tcPr>
          <w:p w:rsidR="00BA7F4B" w:rsidRPr="00C93958" w:rsidRDefault="00BA7F4B" w:rsidP="00BA7F4B">
            <w:pPr>
              <w:autoSpaceDE w:val="0"/>
              <w:autoSpaceDN w:val="0"/>
              <w:adjustRightInd w:val="0"/>
              <w:ind w:right="-49"/>
              <w:jc w:val="both"/>
              <w:rPr>
                <w:sz w:val="20"/>
                <w:szCs w:val="20"/>
              </w:rPr>
            </w:pPr>
          </w:p>
        </w:tc>
        <w:tc>
          <w:tcPr>
            <w:tcW w:w="805" w:type="pct"/>
            <w:gridSpan w:val="2"/>
            <w:vAlign w:val="center"/>
          </w:tcPr>
          <w:p w:rsidR="00BA7F4B" w:rsidRPr="00C93958" w:rsidRDefault="00BA7F4B" w:rsidP="00BA7F4B">
            <w:pPr>
              <w:autoSpaceDE w:val="0"/>
              <w:ind w:left="-99" w:right="-100"/>
              <w:jc w:val="both"/>
              <w:rPr>
                <w:rFonts w:eastAsia="Times New Roman"/>
                <w:bCs/>
                <w:sz w:val="20"/>
                <w:szCs w:val="20"/>
              </w:rPr>
            </w:pPr>
            <w:r w:rsidRPr="00C93958">
              <w:rPr>
                <w:rFonts w:eastAsia="Times New Roman"/>
                <w:b/>
                <w:bCs/>
                <w:sz w:val="20"/>
                <w:szCs w:val="20"/>
              </w:rPr>
              <w:t>К 5.</w:t>
            </w:r>
            <w:r w:rsidRPr="00C93958">
              <w:rPr>
                <w:rFonts w:eastAsia="Times New Roman"/>
                <w:bCs/>
                <w:sz w:val="20"/>
                <w:szCs w:val="20"/>
              </w:rPr>
              <w:t xml:space="preserve"> Следование нормам речи</w:t>
            </w:r>
          </w:p>
        </w:tc>
        <w:tc>
          <w:tcPr>
            <w:tcW w:w="400" w:type="pct"/>
            <w:vMerge/>
            <w:vAlign w:val="center"/>
          </w:tcPr>
          <w:p w:rsidR="00BA7F4B" w:rsidRPr="00C93958" w:rsidRDefault="00BA7F4B" w:rsidP="00580303">
            <w:pPr>
              <w:autoSpaceDE w:val="0"/>
              <w:autoSpaceDN w:val="0"/>
              <w:adjustRightInd w:val="0"/>
              <w:ind w:right="-49"/>
              <w:jc w:val="center"/>
              <w:rPr>
                <w:sz w:val="20"/>
                <w:szCs w:val="20"/>
              </w:rPr>
            </w:pPr>
          </w:p>
        </w:tc>
        <w:tc>
          <w:tcPr>
            <w:tcW w:w="430"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16,1%</w:t>
            </w:r>
          </w:p>
        </w:tc>
        <w:tc>
          <w:tcPr>
            <w:tcW w:w="511"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0%</w:t>
            </w:r>
          </w:p>
        </w:tc>
        <w:tc>
          <w:tcPr>
            <w:tcW w:w="399" w:type="pct"/>
            <w:gridSpan w:val="2"/>
            <w:vAlign w:val="center"/>
          </w:tcPr>
          <w:p w:rsidR="00BA7F4B" w:rsidRPr="00C93958" w:rsidRDefault="00BA7F4B" w:rsidP="00580303">
            <w:pPr>
              <w:jc w:val="center"/>
              <w:rPr>
                <w:rFonts w:eastAsia="Times New Roman"/>
                <w:sz w:val="20"/>
                <w:szCs w:val="20"/>
              </w:rPr>
            </w:pPr>
            <w:r w:rsidRPr="00C93958">
              <w:rPr>
                <w:rFonts w:eastAsia="Times New Roman"/>
                <w:sz w:val="20"/>
                <w:szCs w:val="20"/>
              </w:rPr>
              <w:t>22,3%</w:t>
            </w:r>
          </w:p>
        </w:tc>
        <w:tc>
          <w:tcPr>
            <w:tcW w:w="396" w:type="pct"/>
            <w:vAlign w:val="center"/>
          </w:tcPr>
          <w:p w:rsidR="00BA7F4B" w:rsidRPr="00C93958" w:rsidRDefault="00BA7F4B" w:rsidP="00580303">
            <w:pPr>
              <w:jc w:val="center"/>
              <w:rPr>
                <w:rFonts w:eastAsia="Times New Roman"/>
                <w:sz w:val="20"/>
                <w:szCs w:val="20"/>
              </w:rPr>
            </w:pPr>
            <w:r w:rsidRPr="00C93958">
              <w:rPr>
                <w:rFonts w:eastAsia="Times New Roman"/>
                <w:sz w:val="20"/>
                <w:szCs w:val="20"/>
              </w:rPr>
              <w:t>67,9%</w:t>
            </w:r>
          </w:p>
        </w:tc>
      </w:tr>
    </w:tbl>
    <w:p w:rsidR="009B56D0" w:rsidRPr="009B56D0" w:rsidRDefault="009B56D0" w:rsidP="00FA736C">
      <w:pPr>
        <w:autoSpaceDE w:val="0"/>
        <w:autoSpaceDN w:val="0"/>
        <w:adjustRightInd w:val="0"/>
        <w:spacing w:before="120"/>
        <w:ind w:firstLine="567"/>
        <w:jc w:val="both"/>
        <w:rPr>
          <w:color w:val="000000"/>
          <w:sz w:val="28"/>
          <w:szCs w:val="28"/>
        </w:rPr>
      </w:pPr>
      <w:r w:rsidRPr="009B56D0">
        <w:rPr>
          <w:color w:val="000000"/>
          <w:sz w:val="28"/>
          <w:szCs w:val="28"/>
        </w:rPr>
        <w:t xml:space="preserve">Выпускники, выполнявшие экзаменационные задания в 2017 году в целом понимают форму, цели и задачи экзамена, демонстрируют знание анализируемых текстов, дают развернутые ответы на вопросы. </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Анализ выпускных работ свидетельствует, что их авторы имеют, как минимум, общее представление о русской литературе, могут рассуждать о ее особенностях, приводить и аргументировать примеры, соотносить литературу с собственной жизнью. Вместе с тем, очень редким качеством является умение читать вдумчиво, </w:t>
      </w:r>
      <w:proofErr w:type="gramStart"/>
      <w:r w:rsidRPr="009B56D0">
        <w:rPr>
          <w:color w:val="000000"/>
          <w:sz w:val="28"/>
          <w:szCs w:val="28"/>
        </w:rPr>
        <w:t>с</w:t>
      </w:r>
      <w:proofErr w:type="gramEnd"/>
      <w:r w:rsidRPr="009B56D0">
        <w:rPr>
          <w:color w:val="000000"/>
          <w:sz w:val="28"/>
          <w:szCs w:val="28"/>
        </w:rPr>
        <w:t xml:space="preserve"> вниманием к каждому слову, с умением соотносить между собой различные элементы текста, воспринимать текст как систему, встроенную в систему русской культуры определенной эпохи.</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Так, многие </w:t>
      </w:r>
      <w:r>
        <w:rPr>
          <w:color w:val="000000"/>
          <w:sz w:val="28"/>
          <w:szCs w:val="28"/>
        </w:rPr>
        <w:t>участники</w:t>
      </w:r>
      <w:r w:rsidRPr="009B56D0">
        <w:rPr>
          <w:color w:val="000000"/>
          <w:sz w:val="28"/>
          <w:szCs w:val="28"/>
        </w:rPr>
        <w:t xml:space="preserve"> не смогли полноценно прочесть те</w:t>
      </w:r>
      <w:proofErr w:type="gramStart"/>
      <w:r w:rsidRPr="009B56D0">
        <w:rPr>
          <w:color w:val="000000"/>
          <w:sz w:val="28"/>
          <w:szCs w:val="28"/>
        </w:rPr>
        <w:t>кст пр</w:t>
      </w:r>
      <w:proofErr w:type="gramEnd"/>
      <w:r w:rsidRPr="009B56D0">
        <w:rPr>
          <w:color w:val="000000"/>
          <w:sz w:val="28"/>
          <w:szCs w:val="28"/>
        </w:rPr>
        <w:t>едложенного задания. Вместо «неизбежности конфликта» (Почему конфликта нельзя было избежать?) они писали о первопричинах конфликта, например, о разнице между Печориным и Грушницким. При этом неизбежность конфликта показана в самом предлагаемом фрагменте, а различие между героями учащиеся должны были вспоминать самостоятельно.</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Непримиримые конфликт с обществом также часто подменялся конфликтом между отдельными персонажами, даже в тех случаях, когда писатель изображал оба типа конфликта. Так, например, обращаясь к роману «Отцы и дети» </w:t>
      </w:r>
      <w:r>
        <w:rPr>
          <w:color w:val="000000"/>
          <w:sz w:val="28"/>
          <w:szCs w:val="28"/>
        </w:rPr>
        <w:t>участники экзамена</w:t>
      </w:r>
      <w:r w:rsidRPr="009B56D0">
        <w:rPr>
          <w:color w:val="000000"/>
          <w:sz w:val="28"/>
          <w:szCs w:val="28"/>
        </w:rPr>
        <w:t xml:space="preserve"> писали о конфликте между Базаровым и </w:t>
      </w:r>
      <w:r w:rsidRPr="009B56D0">
        <w:rPr>
          <w:color w:val="000000"/>
          <w:sz w:val="28"/>
          <w:szCs w:val="28"/>
        </w:rPr>
        <w:lastRenderedPageBreak/>
        <w:t>Павлом Петровичем, а не о противопоставлении нигилиста Базарова  современному ему обществу.</w:t>
      </w:r>
    </w:p>
    <w:p w:rsidR="009B56D0" w:rsidRPr="009B56D0" w:rsidRDefault="009B56D0" w:rsidP="009B56D0">
      <w:pPr>
        <w:autoSpaceDE w:val="0"/>
        <w:autoSpaceDN w:val="0"/>
        <w:adjustRightInd w:val="0"/>
        <w:ind w:firstLine="567"/>
        <w:jc w:val="both"/>
        <w:rPr>
          <w:color w:val="000000"/>
          <w:sz w:val="28"/>
          <w:szCs w:val="28"/>
        </w:rPr>
      </w:pPr>
      <w:proofErr w:type="gramStart"/>
      <w:r w:rsidRPr="009B56D0">
        <w:rPr>
          <w:color w:val="000000"/>
          <w:sz w:val="28"/>
          <w:szCs w:val="28"/>
        </w:rPr>
        <w:t xml:space="preserve">Большие затруднения у </w:t>
      </w:r>
      <w:r>
        <w:rPr>
          <w:color w:val="000000"/>
          <w:sz w:val="28"/>
          <w:szCs w:val="28"/>
        </w:rPr>
        <w:t>экзаменуемых</w:t>
      </w:r>
      <w:r w:rsidRPr="009B56D0">
        <w:rPr>
          <w:color w:val="000000"/>
          <w:sz w:val="28"/>
          <w:szCs w:val="28"/>
        </w:rPr>
        <w:t xml:space="preserve"> вызвало понятие «малая родина», которое правильно использовалось в очень немногих работах.</w:t>
      </w:r>
      <w:proofErr w:type="gramEnd"/>
      <w:r w:rsidRPr="009B56D0">
        <w:rPr>
          <w:color w:val="000000"/>
          <w:sz w:val="28"/>
          <w:szCs w:val="28"/>
        </w:rPr>
        <w:t xml:space="preserve"> Чаще всего речь шла о родине, о стране, где живет герой стихотворения. Данная проблема, конечно, связана с американизацией патриотического воспитания, характерной для современной образовательной системы России. Но хочется отметить, что понятие «малая родина» разъясняется в самом стихотворении, и от учащихся требовалось только внимательно прочесть и понять текст.</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Аналогично и при обращении к контексту под «родным краем» большинство учащихся понимало Россию. Случаев обращения к поэтам малых национальностей или к региональным поэтам зафиксировано не было.</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Уровень знания и понимания текстов XVIII-XIX веков и текстов XX века отличается незначительно. Но значительно отличается уровень знания и понимания, с одной стороны, эпических и драматических, с другой стороны, лирических текстов и их особенностей.</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Большие затруднения вызывает написания сочинения (задание 17), особенно в части опоры на художественный текст.</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Из трех предложенных тем две опирались на тексты, традиционно изучаемые в средней школе - «Преступление и наказание» и «Судьба человека». И если вопрос по «Преступлению и наказанию» вызывал сложности в силу своей неуклюжей формулировки, то вопрос по «Судьбе человека» был обращен к ключевой теме рассказа Шолохова. Вопрос по Достоевскому можно было сформулировать более корректно, попросив </w:t>
      </w:r>
      <w:r>
        <w:rPr>
          <w:color w:val="000000"/>
          <w:sz w:val="28"/>
          <w:szCs w:val="28"/>
        </w:rPr>
        <w:t>участников ЕГЭ</w:t>
      </w:r>
      <w:r w:rsidRPr="009B56D0">
        <w:rPr>
          <w:color w:val="000000"/>
          <w:sz w:val="28"/>
          <w:szCs w:val="28"/>
        </w:rPr>
        <w:t xml:space="preserve"> самих сопоставить Соню Мармеладову и Дуню Раскольникову, </w:t>
      </w:r>
      <w:proofErr w:type="gramStart"/>
      <w:r w:rsidRPr="009B56D0">
        <w:rPr>
          <w:color w:val="000000"/>
          <w:sz w:val="28"/>
          <w:szCs w:val="28"/>
        </w:rPr>
        <w:t>а</w:t>
      </w:r>
      <w:proofErr w:type="gramEnd"/>
      <w:r w:rsidRPr="009B56D0">
        <w:rPr>
          <w:color w:val="000000"/>
          <w:sz w:val="28"/>
          <w:szCs w:val="28"/>
        </w:rPr>
        <w:t xml:space="preserve"> не навязывая учащимся готовую и не очень понятную трактовку романа (Достоевский сам не сопоставляет этих героинь, в романе нет их прямого сравнения). Тем не менее, именно эту тему </w:t>
      </w:r>
      <w:r>
        <w:rPr>
          <w:color w:val="000000"/>
          <w:sz w:val="28"/>
          <w:szCs w:val="28"/>
        </w:rPr>
        <w:t>экзаменуемые</w:t>
      </w:r>
      <w:r w:rsidRPr="009B56D0">
        <w:rPr>
          <w:color w:val="000000"/>
          <w:sz w:val="28"/>
          <w:szCs w:val="28"/>
        </w:rPr>
        <w:t xml:space="preserve"> выбирали чаще и запутывались в ней или ограничивались описанием двух героинь и гораздо реже догадывались сами их сопоставить. Часто выбирали и тему, посвященную «Медному всаднику». Эта тема также вызывала трудности, с ней </w:t>
      </w:r>
      <w:r>
        <w:rPr>
          <w:color w:val="000000"/>
          <w:sz w:val="28"/>
          <w:szCs w:val="28"/>
        </w:rPr>
        <w:t>выпускники</w:t>
      </w:r>
      <w:r w:rsidRPr="009B56D0">
        <w:rPr>
          <w:color w:val="000000"/>
          <w:sz w:val="28"/>
          <w:szCs w:val="28"/>
        </w:rPr>
        <w:t xml:space="preserve"> также справлялись редко. С последней темой, посвященной «Судьбе человека», </w:t>
      </w:r>
      <w:r>
        <w:rPr>
          <w:color w:val="000000"/>
          <w:sz w:val="28"/>
          <w:szCs w:val="28"/>
        </w:rPr>
        <w:t>участники ЕГЭ</w:t>
      </w:r>
      <w:r w:rsidRPr="009B56D0">
        <w:rPr>
          <w:color w:val="000000"/>
          <w:sz w:val="28"/>
          <w:szCs w:val="28"/>
        </w:rPr>
        <w:t xml:space="preserve"> обычно справлялись, но редко выбирали ее.</w:t>
      </w:r>
    </w:p>
    <w:p w:rsidR="007A74FB" w:rsidRPr="00632338" w:rsidRDefault="007A74FB" w:rsidP="009B56D0">
      <w:pPr>
        <w:pStyle w:val="a3"/>
        <w:spacing w:before="120" w:after="0" w:line="240" w:lineRule="auto"/>
        <w:ind w:left="0" w:firstLine="567"/>
        <w:jc w:val="both"/>
        <w:rPr>
          <w:rFonts w:ascii="Times New Roman" w:hAnsi="Times New Roman"/>
          <w:b/>
          <w:sz w:val="28"/>
          <w:szCs w:val="28"/>
        </w:rPr>
      </w:pPr>
      <w:proofErr w:type="gramStart"/>
      <w:r w:rsidRPr="00632338">
        <w:rPr>
          <w:rFonts w:ascii="Times New Roman" w:hAnsi="Times New Roman"/>
          <w:b/>
          <w:sz w:val="28"/>
          <w:szCs w:val="28"/>
        </w:rPr>
        <w:t>Основные</w:t>
      </w:r>
      <w:proofErr w:type="gramEnd"/>
      <w:r w:rsidRPr="00632338">
        <w:rPr>
          <w:rFonts w:ascii="Times New Roman" w:hAnsi="Times New Roman"/>
          <w:b/>
          <w:sz w:val="28"/>
          <w:szCs w:val="28"/>
        </w:rPr>
        <w:t xml:space="preserve"> УМК по </w:t>
      </w:r>
      <w:r w:rsidR="00397F31">
        <w:rPr>
          <w:rFonts w:ascii="Times New Roman" w:hAnsi="Times New Roman"/>
          <w:b/>
          <w:sz w:val="28"/>
          <w:szCs w:val="28"/>
        </w:rPr>
        <w:t>литературе</w:t>
      </w:r>
      <w:r w:rsidRPr="00632338">
        <w:rPr>
          <w:rFonts w:ascii="Times New Roman" w:hAnsi="Times New Roman"/>
          <w:b/>
          <w:sz w:val="28"/>
          <w:szCs w:val="28"/>
        </w:rPr>
        <w:t>, которые использовались в ОО в 2016-2017 уч</w:t>
      </w:r>
      <w:r w:rsidR="009B56D0">
        <w:rPr>
          <w:rFonts w:ascii="Times New Roman" w:hAnsi="Times New Roman"/>
          <w:b/>
          <w:sz w:val="28"/>
          <w:szCs w:val="28"/>
        </w:rPr>
        <w:t>ебном году</w:t>
      </w:r>
    </w:p>
    <w:p w:rsidR="007A74FB" w:rsidRPr="009B56D0" w:rsidRDefault="007A74FB" w:rsidP="00246079">
      <w:pPr>
        <w:ind w:firstLine="567"/>
        <w:jc w:val="right"/>
        <w:rPr>
          <w:b/>
          <w:i/>
        </w:rPr>
      </w:pPr>
      <w:r w:rsidRPr="009B56D0">
        <w:rPr>
          <w:i/>
        </w:rPr>
        <w:t>Таблица 1</w:t>
      </w:r>
      <w:r w:rsidR="00BD3144">
        <w:rPr>
          <w:i/>
        </w:rPr>
        <w:t>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1"/>
        <w:gridCol w:w="2410"/>
      </w:tblGrid>
      <w:tr w:rsidR="007A74FB" w:rsidRPr="00495AF1" w:rsidTr="00B440E7">
        <w:tc>
          <w:tcPr>
            <w:tcW w:w="7371" w:type="dxa"/>
            <w:vAlign w:val="center"/>
          </w:tcPr>
          <w:p w:rsidR="007A74FB" w:rsidRPr="00495AF1" w:rsidRDefault="007A74FB" w:rsidP="00495AF1">
            <w:pPr>
              <w:pStyle w:val="a3"/>
              <w:spacing w:after="0" w:line="240" w:lineRule="auto"/>
              <w:ind w:left="0" w:firstLine="34"/>
              <w:jc w:val="center"/>
              <w:rPr>
                <w:rFonts w:ascii="Times New Roman" w:hAnsi="Times New Roman"/>
                <w:sz w:val="28"/>
                <w:szCs w:val="28"/>
              </w:rPr>
            </w:pPr>
            <w:r w:rsidRPr="00495AF1">
              <w:rPr>
                <w:rFonts w:ascii="Times New Roman" w:hAnsi="Times New Roman"/>
                <w:sz w:val="28"/>
                <w:szCs w:val="28"/>
              </w:rPr>
              <w:t>Название УМК</w:t>
            </w:r>
          </w:p>
        </w:tc>
        <w:tc>
          <w:tcPr>
            <w:tcW w:w="2410" w:type="dxa"/>
            <w:vAlign w:val="center"/>
          </w:tcPr>
          <w:p w:rsidR="007A74FB" w:rsidRPr="00495AF1" w:rsidRDefault="007A74FB" w:rsidP="00B440E7">
            <w:pPr>
              <w:pStyle w:val="a3"/>
              <w:spacing w:after="0" w:line="240" w:lineRule="auto"/>
              <w:ind w:left="0" w:firstLine="34"/>
              <w:jc w:val="center"/>
              <w:rPr>
                <w:rFonts w:ascii="Times New Roman" w:hAnsi="Times New Roman"/>
                <w:sz w:val="28"/>
                <w:szCs w:val="28"/>
              </w:rPr>
            </w:pPr>
            <w:r w:rsidRPr="00495AF1">
              <w:rPr>
                <w:rFonts w:ascii="Times New Roman" w:hAnsi="Times New Roman"/>
                <w:sz w:val="28"/>
                <w:szCs w:val="28"/>
              </w:rPr>
              <w:t xml:space="preserve">Примерный процент ОО, в </w:t>
            </w:r>
            <w:proofErr w:type="gramStart"/>
            <w:r w:rsidRPr="00495AF1">
              <w:rPr>
                <w:rFonts w:ascii="Times New Roman" w:hAnsi="Times New Roman"/>
                <w:sz w:val="28"/>
                <w:szCs w:val="28"/>
              </w:rPr>
              <w:t>которых</w:t>
            </w:r>
            <w:proofErr w:type="gramEnd"/>
            <w:r w:rsidRPr="00495AF1">
              <w:rPr>
                <w:rFonts w:ascii="Times New Roman" w:hAnsi="Times New Roman"/>
                <w:sz w:val="28"/>
                <w:szCs w:val="28"/>
              </w:rPr>
              <w:t xml:space="preserve"> использовался данный УМК</w:t>
            </w:r>
          </w:p>
        </w:tc>
      </w:tr>
      <w:tr w:rsidR="009B56D0" w:rsidRPr="00495AF1" w:rsidTr="00B440E7">
        <w:tc>
          <w:tcPr>
            <w:tcW w:w="7371" w:type="dxa"/>
            <w:vAlign w:val="center"/>
          </w:tcPr>
          <w:p w:rsidR="009B56D0" w:rsidRPr="00495AF1" w:rsidRDefault="009B56D0" w:rsidP="00495AF1">
            <w:pPr>
              <w:rPr>
                <w:color w:val="000000"/>
                <w:sz w:val="28"/>
                <w:szCs w:val="28"/>
              </w:rPr>
            </w:pPr>
            <w:r w:rsidRPr="00495AF1">
              <w:rPr>
                <w:color w:val="000000"/>
                <w:sz w:val="28"/>
                <w:szCs w:val="28"/>
              </w:rPr>
              <w:t>Русский язык и литература. Литература (углубленный уровень) (в 2частях) 11 класс Агеносов В.В., 2015</w:t>
            </w:r>
          </w:p>
        </w:tc>
        <w:tc>
          <w:tcPr>
            <w:tcW w:w="2410" w:type="dxa"/>
            <w:vAlign w:val="center"/>
          </w:tcPr>
          <w:p w:rsidR="009B56D0" w:rsidRPr="00495AF1" w:rsidRDefault="009B56D0" w:rsidP="00B440E7">
            <w:pPr>
              <w:jc w:val="center"/>
              <w:rPr>
                <w:color w:val="000000"/>
                <w:sz w:val="28"/>
                <w:szCs w:val="28"/>
              </w:rPr>
            </w:pPr>
            <w:r w:rsidRPr="00495AF1">
              <w:rPr>
                <w:color w:val="000000"/>
                <w:sz w:val="28"/>
                <w:szCs w:val="28"/>
              </w:rPr>
              <w:t>2,7</w:t>
            </w:r>
          </w:p>
        </w:tc>
      </w:tr>
      <w:tr w:rsidR="009B56D0" w:rsidRPr="00495AF1" w:rsidTr="00B440E7">
        <w:tc>
          <w:tcPr>
            <w:tcW w:w="7371" w:type="dxa"/>
            <w:vAlign w:val="center"/>
          </w:tcPr>
          <w:p w:rsidR="009B56D0" w:rsidRPr="00495AF1" w:rsidRDefault="009B56D0" w:rsidP="009B56D0">
            <w:pPr>
              <w:rPr>
                <w:color w:val="000000"/>
                <w:sz w:val="28"/>
                <w:szCs w:val="28"/>
              </w:rPr>
            </w:pPr>
            <w:r w:rsidRPr="00495AF1">
              <w:rPr>
                <w:color w:val="000000"/>
                <w:sz w:val="28"/>
                <w:szCs w:val="28"/>
              </w:rPr>
              <w:t>Литература (базовый уровень) 11 класс Агеносов В.В., Голубков М.М., Корниенко Н.В., 2006</w:t>
            </w:r>
          </w:p>
        </w:tc>
        <w:tc>
          <w:tcPr>
            <w:tcW w:w="2410" w:type="dxa"/>
            <w:vAlign w:val="center"/>
          </w:tcPr>
          <w:p w:rsidR="009B56D0" w:rsidRPr="00495AF1" w:rsidRDefault="009B56D0" w:rsidP="00B440E7">
            <w:pPr>
              <w:jc w:val="center"/>
              <w:rPr>
                <w:color w:val="000000"/>
                <w:sz w:val="28"/>
                <w:szCs w:val="28"/>
              </w:rPr>
            </w:pPr>
            <w:r w:rsidRPr="00495AF1">
              <w:rPr>
                <w:color w:val="000000"/>
                <w:sz w:val="28"/>
                <w:szCs w:val="28"/>
              </w:rPr>
              <w:t>5,4</w:t>
            </w:r>
          </w:p>
        </w:tc>
      </w:tr>
      <w:tr w:rsidR="009B56D0" w:rsidRPr="00495AF1" w:rsidTr="00B440E7">
        <w:tc>
          <w:tcPr>
            <w:tcW w:w="7371" w:type="dxa"/>
            <w:vAlign w:val="center"/>
          </w:tcPr>
          <w:p w:rsidR="009B56D0" w:rsidRPr="00495AF1" w:rsidRDefault="009B56D0" w:rsidP="009B56D0">
            <w:pPr>
              <w:rPr>
                <w:color w:val="000000"/>
                <w:sz w:val="28"/>
                <w:szCs w:val="28"/>
              </w:rPr>
            </w:pPr>
            <w:r w:rsidRPr="00495AF1">
              <w:rPr>
                <w:color w:val="000000"/>
                <w:sz w:val="28"/>
                <w:szCs w:val="28"/>
              </w:rPr>
              <w:lastRenderedPageBreak/>
              <w:t>Русский язык и литература. Литература. В 2 частях (базовый уровень) Зинин С.А., Чалмаев В.А., 2015</w:t>
            </w:r>
          </w:p>
        </w:tc>
        <w:tc>
          <w:tcPr>
            <w:tcW w:w="2410" w:type="dxa"/>
            <w:vAlign w:val="center"/>
          </w:tcPr>
          <w:p w:rsidR="009B56D0" w:rsidRPr="00495AF1" w:rsidRDefault="009B56D0" w:rsidP="00B440E7">
            <w:pPr>
              <w:jc w:val="center"/>
              <w:rPr>
                <w:color w:val="000000"/>
                <w:sz w:val="28"/>
                <w:szCs w:val="28"/>
              </w:rPr>
            </w:pPr>
            <w:r w:rsidRPr="00495AF1">
              <w:rPr>
                <w:color w:val="000000"/>
                <w:sz w:val="28"/>
                <w:szCs w:val="28"/>
              </w:rPr>
              <w:t>2,0</w:t>
            </w:r>
          </w:p>
        </w:tc>
      </w:tr>
      <w:tr w:rsidR="009B56D0" w:rsidRPr="00495AF1" w:rsidTr="00B440E7">
        <w:tc>
          <w:tcPr>
            <w:tcW w:w="7371" w:type="dxa"/>
            <w:vAlign w:val="center"/>
          </w:tcPr>
          <w:p w:rsidR="009B56D0" w:rsidRPr="00495AF1" w:rsidRDefault="009B56D0" w:rsidP="009B56D0">
            <w:pPr>
              <w:rPr>
                <w:color w:val="000000"/>
                <w:sz w:val="28"/>
                <w:szCs w:val="28"/>
              </w:rPr>
            </w:pPr>
            <w:r w:rsidRPr="00495AF1">
              <w:rPr>
                <w:color w:val="000000"/>
                <w:sz w:val="28"/>
                <w:szCs w:val="28"/>
              </w:rPr>
              <w:t>Русский язык и литература. Литература (базовый уровень) (в 2 частях) Курдюмова Т.Ф. и др. / Под ред. Курдюмовой Т.Ф., 2008, 2015</w:t>
            </w:r>
          </w:p>
        </w:tc>
        <w:tc>
          <w:tcPr>
            <w:tcW w:w="2410" w:type="dxa"/>
            <w:vAlign w:val="center"/>
          </w:tcPr>
          <w:p w:rsidR="009B56D0" w:rsidRPr="00495AF1" w:rsidRDefault="009B56D0" w:rsidP="00B440E7">
            <w:pPr>
              <w:jc w:val="center"/>
              <w:rPr>
                <w:color w:val="000000"/>
                <w:sz w:val="28"/>
                <w:szCs w:val="28"/>
              </w:rPr>
            </w:pPr>
            <w:r w:rsidRPr="00495AF1">
              <w:rPr>
                <w:color w:val="000000"/>
                <w:sz w:val="28"/>
                <w:szCs w:val="28"/>
              </w:rPr>
              <w:t>4,8</w:t>
            </w:r>
          </w:p>
        </w:tc>
      </w:tr>
      <w:tr w:rsidR="009B56D0" w:rsidRPr="00495AF1" w:rsidTr="00B440E7">
        <w:tc>
          <w:tcPr>
            <w:tcW w:w="7371" w:type="dxa"/>
            <w:vAlign w:val="center"/>
          </w:tcPr>
          <w:p w:rsidR="009B56D0" w:rsidRPr="00495AF1" w:rsidRDefault="009B56D0" w:rsidP="00495AF1">
            <w:pPr>
              <w:rPr>
                <w:color w:val="000000"/>
                <w:sz w:val="28"/>
                <w:szCs w:val="28"/>
              </w:rPr>
            </w:pPr>
            <w:r w:rsidRPr="00495AF1">
              <w:rPr>
                <w:color w:val="000000"/>
                <w:sz w:val="28"/>
                <w:szCs w:val="28"/>
              </w:rPr>
              <w:t xml:space="preserve">Русский язык и литература. Литература (базовый уровень). В 2-х частях. Михайлов О.Н., Шайтанов И.О., Чалмаев В.А. и др. / Под </w:t>
            </w:r>
            <w:proofErr w:type="gramStart"/>
            <w:r w:rsidRPr="00495AF1">
              <w:rPr>
                <w:color w:val="000000"/>
                <w:sz w:val="28"/>
                <w:szCs w:val="28"/>
              </w:rPr>
              <w:t>ред</w:t>
            </w:r>
            <w:proofErr w:type="gramEnd"/>
            <w:r w:rsidRPr="00495AF1">
              <w:rPr>
                <w:color w:val="000000"/>
                <w:sz w:val="28"/>
                <w:szCs w:val="28"/>
              </w:rPr>
              <w:t xml:space="preserve"> Журавлёва В.П.</w:t>
            </w:r>
            <w:r w:rsidR="00495AF1" w:rsidRPr="00495AF1">
              <w:rPr>
                <w:color w:val="000000"/>
                <w:sz w:val="28"/>
                <w:szCs w:val="28"/>
              </w:rPr>
              <w:t>,</w:t>
            </w:r>
            <w:r w:rsidRPr="00495AF1">
              <w:rPr>
                <w:color w:val="000000"/>
                <w:sz w:val="28"/>
                <w:szCs w:val="28"/>
              </w:rPr>
              <w:t xml:space="preserve"> 2015</w:t>
            </w:r>
          </w:p>
        </w:tc>
        <w:tc>
          <w:tcPr>
            <w:tcW w:w="2410" w:type="dxa"/>
            <w:vAlign w:val="center"/>
          </w:tcPr>
          <w:p w:rsidR="009B56D0" w:rsidRPr="00495AF1" w:rsidRDefault="009B56D0" w:rsidP="00B440E7">
            <w:pPr>
              <w:jc w:val="center"/>
              <w:rPr>
                <w:color w:val="000000"/>
                <w:sz w:val="28"/>
                <w:szCs w:val="28"/>
              </w:rPr>
            </w:pPr>
            <w:r w:rsidRPr="00495AF1">
              <w:rPr>
                <w:color w:val="000000"/>
                <w:sz w:val="28"/>
                <w:szCs w:val="28"/>
              </w:rPr>
              <w:t>20,9</w:t>
            </w:r>
          </w:p>
        </w:tc>
      </w:tr>
      <w:tr w:rsidR="009B56D0" w:rsidRPr="00495AF1" w:rsidTr="00B440E7">
        <w:tc>
          <w:tcPr>
            <w:tcW w:w="7371" w:type="dxa"/>
            <w:vAlign w:val="center"/>
          </w:tcPr>
          <w:p w:rsidR="009B56D0" w:rsidRPr="00495AF1" w:rsidRDefault="009B56D0" w:rsidP="00495AF1">
            <w:pPr>
              <w:rPr>
                <w:color w:val="000000"/>
                <w:sz w:val="28"/>
                <w:szCs w:val="28"/>
              </w:rPr>
            </w:pPr>
            <w:r w:rsidRPr="00495AF1">
              <w:rPr>
                <w:color w:val="000000"/>
                <w:sz w:val="28"/>
                <w:szCs w:val="28"/>
              </w:rPr>
              <w:t>Литература</w:t>
            </w:r>
            <w:r w:rsidR="00495AF1" w:rsidRPr="00495AF1">
              <w:rPr>
                <w:color w:val="000000"/>
                <w:sz w:val="28"/>
                <w:szCs w:val="28"/>
              </w:rPr>
              <w:t xml:space="preserve"> (базовый и профильный уровни) 1</w:t>
            </w:r>
            <w:r w:rsidRPr="00495AF1">
              <w:rPr>
                <w:color w:val="000000"/>
                <w:sz w:val="28"/>
                <w:szCs w:val="28"/>
              </w:rPr>
              <w:t>1 класс</w:t>
            </w:r>
            <w:proofErr w:type="gramStart"/>
            <w:r w:rsidR="00495AF1" w:rsidRPr="00495AF1">
              <w:rPr>
                <w:color w:val="000000"/>
                <w:sz w:val="28"/>
                <w:szCs w:val="28"/>
              </w:rPr>
              <w:t>/П</w:t>
            </w:r>
            <w:proofErr w:type="gramEnd"/>
            <w:r w:rsidR="00495AF1" w:rsidRPr="00495AF1">
              <w:rPr>
                <w:color w:val="000000"/>
                <w:sz w:val="28"/>
                <w:szCs w:val="28"/>
              </w:rPr>
              <w:t xml:space="preserve">од ред. Журавлева В.П., 2004, </w:t>
            </w:r>
            <w:r w:rsidRPr="00495AF1">
              <w:rPr>
                <w:color w:val="000000"/>
                <w:sz w:val="28"/>
                <w:szCs w:val="28"/>
              </w:rPr>
              <w:t>2006</w:t>
            </w:r>
            <w:r w:rsidR="00495AF1" w:rsidRPr="00495AF1">
              <w:rPr>
                <w:color w:val="000000"/>
                <w:sz w:val="28"/>
                <w:szCs w:val="28"/>
              </w:rPr>
              <w:t>, 2013</w:t>
            </w:r>
            <w:r w:rsidRPr="00495AF1">
              <w:rPr>
                <w:color w:val="000000"/>
                <w:sz w:val="28"/>
                <w:szCs w:val="28"/>
              </w:rPr>
              <w:t xml:space="preserve"> </w:t>
            </w:r>
          </w:p>
        </w:tc>
        <w:tc>
          <w:tcPr>
            <w:tcW w:w="2410" w:type="dxa"/>
            <w:vAlign w:val="center"/>
          </w:tcPr>
          <w:p w:rsidR="009B56D0" w:rsidRPr="00495AF1" w:rsidRDefault="00495AF1" w:rsidP="00B440E7">
            <w:pPr>
              <w:jc w:val="center"/>
              <w:rPr>
                <w:color w:val="000000"/>
                <w:sz w:val="28"/>
                <w:szCs w:val="28"/>
              </w:rPr>
            </w:pPr>
            <w:r w:rsidRPr="00495AF1">
              <w:rPr>
                <w:color w:val="000000"/>
                <w:sz w:val="28"/>
                <w:szCs w:val="28"/>
              </w:rPr>
              <w:t>64,2</w:t>
            </w:r>
          </w:p>
        </w:tc>
      </w:tr>
    </w:tbl>
    <w:p w:rsidR="009B56D0" w:rsidRPr="00495AF1" w:rsidRDefault="009B56D0" w:rsidP="00495AF1">
      <w:pPr>
        <w:autoSpaceDE w:val="0"/>
        <w:autoSpaceDN w:val="0"/>
        <w:adjustRightInd w:val="0"/>
        <w:spacing w:before="120"/>
        <w:ind w:firstLine="567"/>
        <w:jc w:val="both"/>
        <w:rPr>
          <w:b/>
          <w:color w:val="000000"/>
          <w:sz w:val="28"/>
          <w:szCs w:val="28"/>
        </w:rPr>
      </w:pPr>
      <w:r w:rsidRPr="00495AF1">
        <w:rPr>
          <w:b/>
          <w:color w:val="000000"/>
          <w:sz w:val="28"/>
          <w:szCs w:val="28"/>
        </w:rPr>
        <w:t xml:space="preserve">ВЫВОДЫ: </w:t>
      </w:r>
    </w:p>
    <w:p w:rsidR="009B56D0" w:rsidRPr="00495AF1" w:rsidRDefault="009B56D0" w:rsidP="009B56D0">
      <w:pPr>
        <w:autoSpaceDE w:val="0"/>
        <w:autoSpaceDN w:val="0"/>
        <w:adjustRightInd w:val="0"/>
        <w:ind w:firstLine="567"/>
        <w:jc w:val="both"/>
        <w:rPr>
          <w:i/>
          <w:color w:val="000000"/>
          <w:sz w:val="28"/>
          <w:szCs w:val="28"/>
        </w:rPr>
      </w:pPr>
      <w:r w:rsidRPr="00495AF1">
        <w:rPr>
          <w:i/>
          <w:color w:val="000000"/>
          <w:sz w:val="28"/>
          <w:szCs w:val="28"/>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9B56D0" w:rsidRPr="009B56D0" w:rsidRDefault="00495AF1" w:rsidP="009B56D0">
      <w:pPr>
        <w:autoSpaceDE w:val="0"/>
        <w:autoSpaceDN w:val="0"/>
        <w:adjustRightInd w:val="0"/>
        <w:ind w:firstLine="567"/>
        <w:jc w:val="both"/>
        <w:rPr>
          <w:color w:val="000000"/>
          <w:sz w:val="28"/>
          <w:szCs w:val="28"/>
        </w:rPr>
      </w:pPr>
      <w:r>
        <w:rPr>
          <w:color w:val="000000"/>
          <w:sz w:val="28"/>
          <w:szCs w:val="28"/>
        </w:rPr>
        <w:t>выпускники</w:t>
      </w:r>
      <w:r w:rsidR="009B56D0" w:rsidRPr="009B56D0">
        <w:rPr>
          <w:color w:val="000000"/>
          <w:sz w:val="28"/>
          <w:szCs w:val="28"/>
        </w:rPr>
        <w:t xml:space="preserve"> владеют связной речью, умеют в целом раскрывать тему, чаще всего с опорой на прочитанный текст.</w:t>
      </w:r>
    </w:p>
    <w:p w:rsidR="009B56D0" w:rsidRPr="009B56D0" w:rsidRDefault="009B56D0" w:rsidP="009B56D0">
      <w:pPr>
        <w:autoSpaceDE w:val="0"/>
        <w:autoSpaceDN w:val="0"/>
        <w:adjustRightInd w:val="0"/>
        <w:ind w:firstLine="567"/>
        <w:jc w:val="both"/>
        <w:rPr>
          <w:color w:val="000000"/>
          <w:sz w:val="28"/>
          <w:szCs w:val="28"/>
        </w:rPr>
      </w:pPr>
      <w:r w:rsidRPr="00495AF1">
        <w:rPr>
          <w:i/>
          <w:color w:val="000000"/>
          <w:sz w:val="28"/>
          <w:szCs w:val="28"/>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rsidRPr="009B56D0">
        <w:rPr>
          <w:color w:val="000000"/>
          <w:sz w:val="28"/>
          <w:szCs w:val="28"/>
        </w:rPr>
        <w:t>:</w:t>
      </w:r>
    </w:p>
    <w:p w:rsidR="009B56D0" w:rsidRPr="009B56D0" w:rsidRDefault="00495AF1" w:rsidP="009B56D0">
      <w:pPr>
        <w:autoSpaceDE w:val="0"/>
        <w:autoSpaceDN w:val="0"/>
        <w:adjustRightInd w:val="0"/>
        <w:ind w:firstLine="567"/>
        <w:jc w:val="both"/>
        <w:rPr>
          <w:color w:val="000000"/>
          <w:sz w:val="28"/>
          <w:szCs w:val="28"/>
        </w:rPr>
      </w:pPr>
      <w:r>
        <w:rPr>
          <w:color w:val="000000"/>
          <w:sz w:val="28"/>
          <w:szCs w:val="28"/>
        </w:rPr>
        <w:t>выпускники</w:t>
      </w:r>
      <w:r w:rsidR="009B56D0" w:rsidRPr="009B56D0">
        <w:rPr>
          <w:color w:val="000000"/>
          <w:sz w:val="28"/>
          <w:szCs w:val="28"/>
        </w:rPr>
        <w:t xml:space="preserve"> не всегда знают содержание даже классических текстов (текстов, которые даны в кодификаторе без возможности выбора);</w:t>
      </w:r>
    </w:p>
    <w:p w:rsidR="009B56D0" w:rsidRPr="009B56D0" w:rsidRDefault="00495AF1" w:rsidP="009B56D0">
      <w:pPr>
        <w:autoSpaceDE w:val="0"/>
        <w:autoSpaceDN w:val="0"/>
        <w:adjustRightInd w:val="0"/>
        <w:ind w:firstLine="567"/>
        <w:jc w:val="both"/>
        <w:rPr>
          <w:color w:val="000000"/>
          <w:sz w:val="28"/>
          <w:szCs w:val="28"/>
        </w:rPr>
      </w:pPr>
      <w:r>
        <w:rPr>
          <w:color w:val="000000"/>
          <w:sz w:val="28"/>
          <w:szCs w:val="28"/>
        </w:rPr>
        <w:t>выпускники</w:t>
      </w:r>
      <w:r w:rsidR="009B56D0" w:rsidRPr="009B56D0">
        <w:rPr>
          <w:color w:val="000000"/>
          <w:sz w:val="28"/>
          <w:szCs w:val="28"/>
        </w:rPr>
        <w:t xml:space="preserve"> не всегда умеют найти ответ на заданный вопрос в предложенном фрагменте, особенно, если этот ответ дан в косвенной форме;</w:t>
      </w:r>
    </w:p>
    <w:p w:rsidR="009B56D0" w:rsidRPr="009B56D0" w:rsidRDefault="00495AF1" w:rsidP="009B56D0">
      <w:pPr>
        <w:autoSpaceDE w:val="0"/>
        <w:autoSpaceDN w:val="0"/>
        <w:adjustRightInd w:val="0"/>
        <w:ind w:firstLine="567"/>
        <w:jc w:val="both"/>
        <w:rPr>
          <w:color w:val="000000"/>
          <w:sz w:val="28"/>
          <w:szCs w:val="28"/>
        </w:rPr>
      </w:pPr>
      <w:r>
        <w:rPr>
          <w:color w:val="000000"/>
          <w:sz w:val="28"/>
          <w:szCs w:val="28"/>
        </w:rPr>
        <w:t>выпускники</w:t>
      </w:r>
      <w:r w:rsidR="009B56D0" w:rsidRPr="009B56D0">
        <w:rPr>
          <w:color w:val="000000"/>
          <w:sz w:val="28"/>
          <w:szCs w:val="28"/>
        </w:rPr>
        <w:t xml:space="preserve"> не всегда опираются в своем ответе на художественный текст, не подбирают или неудачно подбирают цитаты (фрагменты, эпизоды), которые должны подтвердить их мысль;</w:t>
      </w:r>
    </w:p>
    <w:p w:rsidR="009B56D0" w:rsidRPr="009B56D0" w:rsidRDefault="00495AF1" w:rsidP="009B56D0">
      <w:pPr>
        <w:autoSpaceDE w:val="0"/>
        <w:autoSpaceDN w:val="0"/>
        <w:adjustRightInd w:val="0"/>
        <w:ind w:firstLine="567"/>
        <w:jc w:val="both"/>
        <w:rPr>
          <w:color w:val="000000"/>
          <w:sz w:val="28"/>
          <w:szCs w:val="28"/>
        </w:rPr>
      </w:pPr>
      <w:r>
        <w:rPr>
          <w:color w:val="000000"/>
          <w:sz w:val="28"/>
          <w:szCs w:val="28"/>
        </w:rPr>
        <w:t>выпускники</w:t>
      </w:r>
      <w:r w:rsidR="009B56D0" w:rsidRPr="009B56D0">
        <w:rPr>
          <w:color w:val="000000"/>
          <w:sz w:val="28"/>
          <w:szCs w:val="28"/>
        </w:rPr>
        <w:t xml:space="preserve"> не всегда понимают текст (и не осознают своего непонимания) или понимают те</w:t>
      </w:r>
      <w:proofErr w:type="gramStart"/>
      <w:r w:rsidR="009B56D0" w:rsidRPr="009B56D0">
        <w:rPr>
          <w:color w:val="000000"/>
          <w:sz w:val="28"/>
          <w:szCs w:val="28"/>
        </w:rPr>
        <w:t>кст сл</w:t>
      </w:r>
      <w:proofErr w:type="gramEnd"/>
      <w:r w:rsidR="009B56D0" w:rsidRPr="009B56D0">
        <w:rPr>
          <w:color w:val="000000"/>
          <w:sz w:val="28"/>
          <w:szCs w:val="28"/>
        </w:rPr>
        <w:t>ишком буквально, прямолинейно, игнорируя переносный смысл, иносказания и намеки;</w:t>
      </w:r>
    </w:p>
    <w:p w:rsidR="009B56D0" w:rsidRPr="009B56D0" w:rsidRDefault="00495AF1" w:rsidP="009B56D0">
      <w:pPr>
        <w:autoSpaceDE w:val="0"/>
        <w:autoSpaceDN w:val="0"/>
        <w:adjustRightInd w:val="0"/>
        <w:ind w:firstLine="567"/>
        <w:jc w:val="both"/>
        <w:rPr>
          <w:color w:val="000000"/>
          <w:sz w:val="28"/>
          <w:szCs w:val="28"/>
        </w:rPr>
      </w:pPr>
      <w:r>
        <w:rPr>
          <w:color w:val="000000"/>
          <w:sz w:val="28"/>
          <w:szCs w:val="28"/>
        </w:rPr>
        <w:t>выпускники</w:t>
      </w:r>
      <w:r w:rsidR="009B56D0" w:rsidRPr="009B56D0">
        <w:rPr>
          <w:color w:val="000000"/>
          <w:sz w:val="28"/>
          <w:szCs w:val="28"/>
        </w:rPr>
        <w:t xml:space="preserve"> часто не умеют увидеть внутренних взаимосвязей даже в рамках небольшого отрывка, рассматривают его как мозаику высказываний;</w:t>
      </w:r>
    </w:p>
    <w:p w:rsidR="009B56D0" w:rsidRPr="009B56D0" w:rsidRDefault="00495AF1" w:rsidP="009B56D0">
      <w:pPr>
        <w:autoSpaceDE w:val="0"/>
        <w:autoSpaceDN w:val="0"/>
        <w:adjustRightInd w:val="0"/>
        <w:ind w:firstLine="567"/>
        <w:jc w:val="both"/>
        <w:rPr>
          <w:color w:val="000000"/>
          <w:sz w:val="28"/>
          <w:szCs w:val="28"/>
        </w:rPr>
      </w:pPr>
      <w:r>
        <w:rPr>
          <w:color w:val="000000"/>
          <w:sz w:val="28"/>
          <w:szCs w:val="28"/>
        </w:rPr>
        <w:t>выпускники</w:t>
      </w:r>
      <w:r w:rsidR="009B56D0" w:rsidRPr="009B56D0">
        <w:rPr>
          <w:color w:val="000000"/>
          <w:sz w:val="28"/>
          <w:szCs w:val="28"/>
        </w:rPr>
        <w:t xml:space="preserve"> допускают большое количество речевых и логических ошибок, плохо владеют навыками построения текста.</w:t>
      </w:r>
    </w:p>
    <w:p w:rsidR="009B56D0" w:rsidRPr="00495AF1" w:rsidRDefault="009B56D0" w:rsidP="009B56D0">
      <w:pPr>
        <w:autoSpaceDE w:val="0"/>
        <w:autoSpaceDN w:val="0"/>
        <w:adjustRightInd w:val="0"/>
        <w:ind w:firstLine="567"/>
        <w:jc w:val="both"/>
        <w:rPr>
          <w:i/>
          <w:color w:val="000000"/>
          <w:sz w:val="28"/>
          <w:szCs w:val="28"/>
        </w:rPr>
      </w:pPr>
      <w:r w:rsidRPr="00495AF1">
        <w:rPr>
          <w:i/>
          <w:color w:val="000000"/>
          <w:sz w:val="28"/>
          <w:szCs w:val="28"/>
        </w:rPr>
        <w:t>Изменения успешности выполнения заданий разных лет по одной теме / проверяемому умению, виду деятельности:</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меньше, чем в 2016 году незавершенных работ;</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меньше работ, авторы которых демонстрируют полное незнание культурного и исторического контекста;</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больше работ, авторы которых не знают содержания классических художественных текстов (и пишут сочинение, не опираясь на тексты).</w:t>
      </w:r>
    </w:p>
    <w:p w:rsidR="009B56D0" w:rsidRPr="00495AF1" w:rsidRDefault="009B56D0" w:rsidP="009B56D0">
      <w:pPr>
        <w:autoSpaceDE w:val="0"/>
        <w:autoSpaceDN w:val="0"/>
        <w:adjustRightInd w:val="0"/>
        <w:ind w:firstLine="567"/>
        <w:jc w:val="both"/>
        <w:rPr>
          <w:i/>
          <w:color w:val="000000"/>
          <w:sz w:val="28"/>
          <w:szCs w:val="28"/>
        </w:rPr>
      </w:pPr>
      <w:r w:rsidRPr="00495AF1">
        <w:rPr>
          <w:i/>
          <w:color w:val="000000"/>
          <w:sz w:val="28"/>
          <w:szCs w:val="28"/>
        </w:rPr>
        <w:t>Предложения по возможным направлениям совершенствования организации и методики обучения школьников:</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разделить тексты кодификатора на обязательные и необязательные, список обязательных текстов не должен быть большим, но им должно уделяться особое внимание в плане изучения и контроля. На материале небольшого количества текстов можно гораздо эффективнее выработать все </w:t>
      </w:r>
      <w:r w:rsidRPr="009B56D0">
        <w:rPr>
          <w:color w:val="000000"/>
          <w:sz w:val="28"/>
          <w:szCs w:val="28"/>
        </w:rPr>
        <w:lastRenderedPageBreak/>
        <w:t>запланированные при изучении литературы компетенции. Список этих текстов очевиден, на него опираются составители заданий ЕГЭ;</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учить чтению и анализу текста в заданном аспекте, поиску нужной информации в тексте с учетом системности, контекстуальности и иносказательности художественного текста;</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использовать материалы открытого банка ЕГЭ на уроках литературы при обучении анализу текста и в рамках проверочных заданий;</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необходимо ввести целенаправленное обучение школьников </w:t>
      </w:r>
      <w:proofErr w:type="gramStart"/>
      <w:r w:rsidRPr="009B56D0">
        <w:rPr>
          <w:color w:val="000000"/>
          <w:sz w:val="28"/>
          <w:szCs w:val="28"/>
        </w:rPr>
        <w:t>написанию</w:t>
      </w:r>
      <w:proofErr w:type="gramEnd"/>
      <w:r w:rsidRPr="009B56D0">
        <w:rPr>
          <w:color w:val="000000"/>
          <w:sz w:val="28"/>
          <w:szCs w:val="28"/>
        </w:rPr>
        <w:t xml:space="preserve"> как больших текстов (сочинений), так и малых (мини-сочинений). В целом данное направление (обучение написанию текстов) нуждается в значительном усилении. Проблема вызвана тем, что сами учителя часто плохо владеют навыками создания различных типов текстов, свободно владеют только разговорным и официально-деловым стилями. Считаю наиболее целесообразным проведение различных тематических конкурсов сочинений разных типов и проведение специализированных мастер-классов по подготовке к таким конкурсам.</w:t>
      </w:r>
    </w:p>
    <w:p w:rsidR="009B56D0" w:rsidRPr="00495AF1" w:rsidRDefault="009B56D0" w:rsidP="009B56D0">
      <w:pPr>
        <w:autoSpaceDE w:val="0"/>
        <w:autoSpaceDN w:val="0"/>
        <w:adjustRightInd w:val="0"/>
        <w:ind w:firstLine="567"/>
        <w:jc w:val="both"/>
        <w:rPr>
          <w:i/>
          <w:color w:val="000000"/>
          <w:sz w:val="28"/>
          <w:szCs w:val="28"/>
        </w:rPr>
      </w:pPr>
      <w:r w:rsidRPr="00495AF1">
        <w:rPr>
          <w:i/>
          <w:color w:val="000000"/>
          <w:sz w:val="28"/>
          <w:szCs w:val="28"/>
        </w:rPr>
        <w:t>Предложения по возможным направлениям диагностики учебных достижений по предмету в субъекте РФ</w:t>
      </w:r>
      <w:r w:rsidR="00495AF1">
        <w:rPr>
          <w:i/>
          <w:color w:val="000000"/>
          <w:sz w:val="28"/>
          <w:szCs w:val="28"/>
        </w:rPr>
        <w:t>:</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существующие задания ЕГЭ хорошо проверяют большую часть умений и компетенций по предмету «Литература», поэтому считаю целесообразным для подобной диагностики использовать материалы ЕГЭ. Что касается </w:t>
      </w:r>
      <w:proofErr w:type="gramStart"/>
      <w:r w:rsidRPr="009B56D0">
        <w:rPr>
          <w:color w:val="000000"/>
          <w:sz w:val="28"/>
          <w:szCs w:val="28"/>
        </w:rPr>
        <w:t>воспитательной</w:t>
      </w:r>
      <w:proofErr w:type="gramEnd"/>
      <w:r w:rsidRPr="009B56D0">
        <w:rPr>
          <w:color w:val="000000"/>
          <w:sz w:val="28"/>
          <w:szCs w:val="28"/>
        </w:rPr>
        <w:t xml:space="preserve"> и личностно-развивающей функций предмета «Литература», то они должны учитываться при обучении и контроле процесса обучения, но не должны учитываться в рамках ЕГЭ.</w:t>
      </w:r>
    </w:p>
    <w:p w:rsidR="009B56D0" w:rsidRPr="009B56D0" w:rsidRDefault="009B56D0" w:rsidP="00495AF1">
      <w:pPr>
        <w:autoSpaceDE w:val="0"/>
        <w:autoSpaceDN w:val="0"/>
        <w:adjustRightInd w:val="0"/>
        <w:spacing w:before="120"/>
        <w:ind w:firstLine="567"/>
        <w:jc w:val="both"/>
        <w:rPr>
          <w:color w:val="000000"/>
          <w:sz w:val="28"/>
          <w:szCs w:val="28"/>
        </w:rPr>
      </w:pPr>
      <w:r w:rsidRPr="00495AF1">
        <w:rPr>
          <w:b/>
          <w:color w:val="000000"/>
          <w:sz w:val="28"/>
          <w:szCs w:val="28"/>
        </w:rPr>
        <w:t>5. РЕКОМЕНДАЦИИ</w:t>
      </w:r>
      <w:r w:rsidRPr="009B56D0">
        <w:rPr>
          <w:color w:val="000000"/>
          <w:sz w:val="28"/>
          <w:szCs w:val="28"/>
        </w:rPr>
        <w:t>:</w:t>
      </w:r>
    </w:p>
    <w:p w:rsidR="009B56D0" w:rsidRPr="00495AF1" w:rsidRDefault="009B56D0" w:rsidP="009B56D0">
      <w:pPr>
        <w:autoSpaceDE w:val="0"/>
        <w:autoSpaceDN w:val="0"/>
        <w:adjustRightInd w:val="0"/>
        <w:ind w:firstLine="567"/>
        <w:jc w:val="both"/>
        <w:rPr>
          <w:i/>
          <w:color w:val="000000"/>
          <w:sz w:val="28"/>
          <w:szCs w:val="28"/>
        </w:rPr>
      </w:pPr>
      <w:r w:rsidRPr="00495AF1">
        <w:rPr>
          <w:i/>
          <w:color w:val="000000"/>
          <w:sz w:val="28"/>
          <w:szCs w:val="28"/>
        </w:rPr>
        <w:t>по совершенствованию организации и методики преподавания предмета в субъекте РФ:</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уделять особое внимание классическим произведениям русской литературы. Так, во всех вариантах сочинений присутствовали задания, посвященные классическим текстам, которые должны изучаться обязательно. Однако </w:t>
      </w:r>
      <w:proofErr w:type="gramStart"/>
      <w:r w:rsidRPr="009B56D0">
        <w:rPr>
          <w:color w:val="000000"/>
          <w:sz w:val="28"/>
          <w:szCs w:val="28"/>
        </w:rPr>
        <w:t>экзаменуемые</w:t>
      </w:r>
      <w:proofErr w:type="gramEnd"/>
      <w:r w:rsidRPr="009B56D0">
        <w:rPr>
          <w:color w:val="000000"/>
          <w:sz w:val="28"/>
          <w:szCs w:val="28"/>
        </w:rPr>
        <w:t xml:space="preserve"> часто демонстрировали незнание (иногда полное) или непонимание этих текстов.</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учить анализу текста. Во многих работах отсутствовали навыки даже элементарного анализа, обучающиеся не могли подтвердить свои выводы цитатами и отсылками к тексту.</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учить искать в тексте ответ на поставленный вопрос. Даже задания, в которых был фрагмент с прямым ответом на вопрос, у большого числа экзаменуемых вызвали затруднения.</w:t>
      </w:r>
    </w:p>
    <w:p w:rsidR="009B56D0" w:rsidRPr="009B56D0" w:rsidRDefault="009B56D0" w:rsidP="009B56D0">
      <w:pPr>
        <w:autoSpaceDE w:val="0"/>
        <w:autoSpaceDN w:val="0"/>
        <w:adjustRightInd w:val="0"/>
        <w:ind w:firstLine="567"/>
        <w:jc w:val="both"/>
        <w:rPr>
          <w:color w:val="000000"/>
          <w:sz w:val="28"/>
          <w:szCs w:val="28"/>
        </w:rPr>
      </w:pPr>
      <w:r w:rsidRPr="009B56D0">
        <w:rPr>
          <w:color w:val="000000"/>
          <w:sz w:val="28"/>
          <w:szCs w:val="28"/>
        </w:rPr>
        <w:t xml:space="preserve">использовать в учебном процессе при изучении соответствующих тем материалы ЕГЭ из открытого банка заданий ЕГЭ или их аналоги. Задания ЕГЭ помогут учителям в плановом порядке выработать у учащихся и протестировать умения внимательно читать и анализировать текст в заданном направлении, в том числе, для написания сочинения по проблемному вопросу. </w:t>
      </w:r>
    </w:p>
    <w:p w:rsidR="007A74FB" w:rsidRPr="00632338" w:rsidRDefault="007A74FB" w:rsidP="00246079">
      <w:pPr>
        <w:pStyle w:val="3"/>
        <w:spacing w:before="0"/>
        <w:ind w:firstLine="567"/>
        <w:rPr>
          <w:rFonts w:ascii="Times New Roman" w:hAnsi="Times New Roman"/>
          <w:smallCaps/>
          <w:color w:val="auto"/>
          <w:sz w:val="28"/>
          <w:szCs w:val="28"/>
        </w:rPr>
      </w:pPr>
      <w:r w:rsidRPr="00632338">
        <w:rPr>
          <w:rFonts w:ascii="Times New Roman" w:hAnsi="Times New Roman"/>
          <w:smallCaps/>
          <w:color w:val="auto"/>
          <w:sz w:val="28"/>
          <w:szCs w:val="28"/>
        </w:rPr>
        <w:lastRenderedPageBreak/>
        <w:t>6. СОСТАВИТЕЛИ ОТЧЕТА (</w:t>
      </w:r>
      <w:proofErr w:type="gramStart"/>
      <w:r w:rsidRPr="00632338">
        <w:rPr>
          <w:rFonts w:ascii="Times New Roman" w:hAnsi="Times New Roman"/>
          <w:smallCaps/>
          <w:color w:val="auto"/>
          <w:sz w:val="28"/>
          <w:szCs w:val="28"/>
        </w:rPr>
        <w:t>МЕТОДИЧЕСКОГО АНАЛИЗА</w:t>
      </w:r>
      <w:proofErr w:type="gramEnd"/>
      <w:r w:rsidRPr="00632338">
        <w:rPr>
          <w:rFonts w:ascii="Times New Roman" w:hAnsi="Times New Roman"/>
          <w:smallCaps/>
          <w:color w:val="auto"/>
          <w:sz w:val="28"/>
          <w:szCs w:val="28"/>
        </w:rPr>
        <w:t xml:space="preserve"> ПО </w:t>
      </w:r>
      <w:r w:rsidR="00A86FC2">
        <w:rPr>
          <w:rFonts w:ascii="Times New Roman" w:hAnsi="Times New Roman"/>
          <w:smallCaps/>
          <w:color w:val="auto"/>
          <w:sz w:val="28"/>
          <w:szCs w:val="28"/>
        </w:rPr>
        <w:t>ЛИТЕРАТУРЕ</w:t>
      </w:r>
      <w:r w:rsidRPr="00632338">
        <w:rPr>
          <w:rFonts w:ascii="Times New Roman" w:hAnsi="Times New Roman"/>
          <w:smallCaps/>
          <w:color w:val="auto"/>
          <w:sz w:val="28"/>
          <w:szCs w:val="28"/>
        </w:rPr>
        <w:t xml:space="preserve">): </w:t>
      </w:r>
    </w:p>
    <w:p w:rsidR="007A74FB" w:rsidRPr="00632338" w:rsidRDefault="007A74FB" w:rsidP="00767E99">
      <w:pPr>
        <w:ind w:firstLine="567"/>
        <w:jc w:val="both"/>
        <w:rPr>
          <w:sz w:val="28"/>
          <w:szCs w:val="28"/>
        </w:rPr>
      </w:pPr>
      <w:r w:rsidRPr="00632338">
        <w:rPr>
          <w:sz w:val="28"/>
          <w:szCs w:val="28"/>
        </w:rPr>
        <w:t>Наименование организации, проводящей анализ результатов ЕГЭ по предмету</w:t>
      </w:r>
      <w:r w:rsidR="00767E99">
        <w:rPr>
          <w:sz w:val="28"/>
          <w:szCs w:val="28"/>
        </w:rPr>
        <w:t>:</w:t>
      </w:r>
      <w:r w:rsidR="00767E99" w:rsidRPr="00767E99">
        <w:rPr>
          <w:sz w:val="28"/>
          <w:szCs w:val="28"/>
        </w:rPr>
        <w:t xml:space="preserve"> </w:t>
      </w:r>
      <w:r w:rsidR="00767E99">
        <w:rPr>
          <w:sz w:val="28"/>
          <w:szCs w:val="28"/>
        </w:rPr>
        <w:t>Государственное автономное учреждение Республики Карелия «Центр оценки качества образования» (ГАУ РК «ЦОКО»)</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4252"/>
        <w:gridCol w:w="2977"/>
      </w:tblGrid>
      <w:tr w:rsidR="007A74FB" w:rsidRPr="00A86FC2" w:rsidTr="00A86FC2">
        <w:tc>
          <w:tcPr>
            <w:tcW w:w="2836" w:type="dxa"/>
          </w:tcPr>
          <w:p w:rsidR="007A74FB" w:rsidRPr="00A86FC2" w:rsidRDefault="007A74FB" w:rsidP="00246079">
            <w:pPr>
              <w:ind w:firstLine="567"/>
              <w:jc w:val="both"/>
              <w:rPr>
                <w:i/>
              </w:rPr>
            </w:pPr>
            <w:r w:rsidRPr="00A86FC2">
              <w:rPr>
                <w:i/>
              </w:rPr>
              <w:t>Ответственный специалист, выполнявший анализ результатов ЕГЭ по предмету</w:t>
            </w:r>
          </w:p>
        </w:tc>
        <w:tc>
          <w:tcPr>
            <w:tcW w:w="4252" w:type="dxa"/>
          </w:tcPr>
          <w:p w:rsidR="007A74FB" w:rsidRPr="00A86FC2" w:rsidRDefault="00A86FC2" w:rsidP="00246079">
            <w:pPr>
              <w:ind w:firstLine="567"/>
              <w:jc w:val="both"/>
            </w:pPr>
            <w:r w:rsidRPr="00A86FC2">
              <w:t>Матюшкин Александр Васильевич</w:t>
            </w:r>
            <w:r w:rsidR="00026CBD">
              <w:t xml:space="preserve">, </w:t>
            </w:r>
            <w:r w:rsidR="00026CBD" w:rsidRPr="00CA1362">
              <w:rPr>
                <w:rFonts w:eastAsia="Times New Roman"/>
              </w:rPr>
              <w:t xml:space="preserve">доцент кафедры </w:t>
            </w:r>
            <w:r w:rsidR="00026CBD">
              <w:rPr>
                <w:rFonts w:eastAsia="Times New Roman"/>
              </w:rPr>
              <w:t xml:space="preserve">классической филологии, </w:t>
            </w:r>
            <w:r w:rsidR="00026CBD" w:rsidRPr="00CA1362">
              <w:rPr>
                <w:rFonts w:eastAsia="Times New Roman"/>
              </w:rPr>
              <w:t xml:space="preserve">русской литературы и журналистики </w:t>
            </w:r>
            <w:r w:rsidR="00026CBD">
              <w:rPr>
                <w:rFonts w:eastAsia="Times New Roman"/>
              </w:rPr>
              <w:t>Института филологии</w:t>
            </w:r>
            <w:r w:rsidR="00026CBD" w:rsidRPr="00CA1362">
              <w:rPr>
                <w:rFonts w:eastAsia="Times New Roman"/>
              </w:rPr>
              <w:t xml:space="preserve"> федерального государственного бюджетного образовательного учреждения высшего образования «Петрозаводский государственный университет»</w:t>
            </w:r>
            <w:r w:rsidR="00323896">
              <w:rPr>
                <w:rFonts w:eastAsia="Times New Roman"/>
              </w:rPr>
              <w:t>, кандидат филологических наук</w:t>
            </w:r>
          </w:p>
        </w:tc>
        <w:tc>
          <w:tcPr>
            <w:tcW w:w="2977" w:type="dxa"/>
          </w:tcPr>
          <w:p w:rsidR="007A74FB" w:rsidRPr="00A86FC2" w:rsidRDefault="00A86FC2" w:rsidP="00026CBD">
            <w:pPr>
              <w:ind w:firstLine="567"/>
              <w:jc w:val="both"/>
            </w:pPr>
            <w:r w:rsidRPr="00A86FC2">
              <w:t xml:space="preserve">Председатель </w:t>
            </w:r>
            <w:r w:rsidR="007A74FB" w:rsidRPr="00A86FC2">
              <w:t xml:space="preserve">региональной </w:t>
            </w:r>
            <w:r w:rsidRPr="00A86FC2">
              <w:t>предметной комиссии по литературе</w:t>
            </w:r>
            <w:r w:rsidR="00026CBD">
              <w:t xml:space="preserve"> </w:t>
            </w:r>
          </w:p>
        </w:tc>
      </w:tr>
      <w:tr w:rsidR="007A74FB" w:rsidRPr="00A86FC2" w:rsidTr="00A86FC2">
        <w:tc>
          <w:tcPr>
            <w:tcW w:w="2836" w:type="dxa"/>
          </w:tcPr>
          <w:p w:rsidR="007A74FB" w:rsidRPr="00A86FC2" w:rsidRDefault="007A74FB" w:rsidP="00246079">
            <w:pPr>
              <w:ind w:firstLine="567"/>
              <w:jc w:val="both"/>
              <w:rPr>
                <w:i/>
              </w:rPr>
            </w:pPr>
            <w:r w:rsidRPr="00A86FC2">
              <w:rPr>
                <w:i/>
              </w:rPr>
              <w:t>Специалисты, привлекаемые к анализу результатов ЕГЭ по предмету</w:t>
            </w:r>
          </w:p>
        </w:tc>
        <w:tc>
          <w:tcPr>
            <w:tcW w:w="4252" w:type="dxa"/>
          </w:tcPr>
          <w:p w:rsidR="007A74FB" w:rsidRPr="00A86FC2" w:rsidRDefault="00950CFF" w:rsidP="00246079">
            <w:pPr>
              <w:ind w:firstLine="567"/>
              <w:jc w:val="both"/>
            </w:pPr>
            <w:r>
              <w:t>Моторина Галина Ивановна, специалист ГАУ РК «ЦОКО»</w:t>
            </w:r>
          </w:p>
        </w:tc>
        <w:tc>
          <w:tcPr>
            <w:tcW w:w="2977" w:type="dxa"/>
          </w:tcPr>
          <w:p w:rsidR="007A74FB" w:rsidRPr="00A86FC2" w:rsidRDefault="00950CFF" w:rsidP="00246079">
            <w:pPr>
              <w:ind w:firstLine="567"/>
              <w:jc w:val="both"/>
            </w:pPr>
            <w:r w:rsidRPr="00040E8C">
              <w:rPr>
                <w:color w:val="000000"/>
              </w:rPr>
              <w:t>Сбор, обобщение, анализ статистических данных ЕГЭ по предмету</w:t>
            </w:r>
          </w:p>
        </w:tc>
      </w:tr>
    </w:tbl>
    <w:p w:rsidR="007A74FB" w:rsidRPr="00632338" w:rsidRDefault="007A74FB" w:rsidP="00246079">
      <w:pPr>
        <w:ind w:firstLine="567"/>
        <w:rPr>
          <w:rFonts w:eastAsia="PMingLiU"/>
          <w:b/>
          <w:bCs/>
          <w:sz w:val="28"/>
          <w:szCs w:val="28"/>
        </w:rPr>
      </w:pPr>
    </w:p>
    <w:p w:rsidR="007A74FB" w:rsidRPr="0076367D" w:rsidRDefault="007A74FB" w:rsidP="0076367D">
      <w:pPr>
        <w:spacing w:after="200" w:line="276" w:lineRule="auto"/>
        <w:ind w:firstLine="567"/>
        <w:jc w:val="center"/>
        <w:rPr>
          <w:b/>
          <w:bCs/>
          <w:sz w:val="36"/>
          <w:szCs w:val="36"/>
        </w:rPr>
      </w:pPr>
      <w:r w:rsidRPr="00632338">
        <w:rPr>
          <w:sz w:val="28"/>
          <w:szCs w:val="28"/>
        </w:rPr>
        <w:br w:type="page"/>
      </w:r>
      <w:r w:rsidR="0076367D" w:rsidRPr="0076367D">
        <w:rPr>
          <w:b/>
          <w:sz w:val="36"/>
          <w:szCs w:val="36"/>
        </w:rPr>
        <w:lastRenderedPageBreak/>
        <w:t>ХИМИЯ</w:t>
      </w:r>
    </w:p>
    <w:p w:rsidR="007A74FB" w:rsidRPr="00632338" w:rsidRDefault="007A74FB" w:rsidP="00246079">
      <w:pPr>
        <w:pStyle w:val="3"/>
        <w:spacing w:before="0"/>
        <w:ind w:firstLine="567"/>
        <w:rPr>
          <w:rFonts w:ascii="Times New Roman" w:hAnsi="Times New Roman"/>
          <w:color w:val="auto"/>
          <w:sz w:val="28"/>
          <w:szCs w:val="28"/>
        </w:rPr>
      </w:pPr>
      <w:r w:rsidRPr="00632338">
        <w:rPr>
          <w:rFonts w:ascii="Times New Roman" w:hAnsi="Times New Roman"/>
          <w:color w:val="auto"/>
          <w:sz w:val="28"/>
          <w:szCs w:val="28"/>
        </w:rPr>
        <w:t xml:space="preserve">1. ХАРАКТЕРИСТИКА УЧАСТНИКОВ ЕГЭ ПО </w:t>
      </w:r>
      <w:r w:rsidR="0076367D">
        <w:rPr>
          <w:rFonts w:ascii="Times New Roman" w:hAnsi="Times New Roman"/>
          <w:color w:val="auto"/>
          <w:sz w:val="28"/>
          <w:szCs w:val="28"/>
        </w:rPr>
        <w:t>ХИМИИ</w:t>
      </w:r>
    </w:p>
    <w:p w:rsidR="007A74FB" w:rsidRPr="00632338" w:rsidRDefault="007A74FB" w:rsidP="00246079">
      <w:pPr>
        <w:ind w:firstLine="567"/>
        <w:jc w:val="both"/>
        <w:rPr>
          <w:sz w:val="28"/>
          <w:szCs w:val="28"/>
        </w:rPr>
      </w:pPr>
      <w:r w:rsidRPr="00632338">
        <w:rPr>
          <w:sz w:val="28"/>
          <w:szCs w:val="28"/>
        </w:rPr>
        <w:t xml:space="preserve">1.1 Количество участников ЕГЭ по </w:t>
      </w:r>
      <w:r w:rsidR="008A7F6B">
        <w:rPr>
          <w:sz w:val="28"/>
          <w:szCs w:val="28"/>
        </w:rPr>
        <w:t>химии</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FB2C64" w:rsidRDefault="007A74FB" w:rsidP="00246079">
      <w:pPr>
        <w:ind w:firstLine="567"/>
        <w:jc w:val="right"/>
        <w:rPr>
          <w:i/>
        </w:rPr>
      </w:pPr>
      <w:r w:rsidRPr="00FB2C64">
        <w:rPr>
          <w:i/>
        </w:rPr>
        <w:t>Таблица 1</w:t>
      </w:r>
    </w:p>
    <w:tbl>
      <w:tblPr>
        <w:tblW w:w="5142"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62"/>
        <w:gridCol w:w="971"/>
        <w:gridCol w:w="1609"/>
        <w:gridCol w:w="947"/>
        <w:gridCol w:w="1684"/>
        <w:gridCol w:w="867"/>
        <w:gridCol w:w="2094"/>
      </w:tblGrid>
      <w:tr w:rsidR="007A74FB" w:rsidRPr="00632338" w:rsidTr="00FB2C64">
        <w:trPr>
          <w:jc w:val="center"/>
        </w:trPr>
        <w:tc>
          <w:tcPr>
            <w:tcW w:w="968" w:type="pct"/>
            <w:vMerge w:val="restart"/>
            <w:vAlign w:val="center"/>
          </w:tcPr>
          <w:p w:rsidR="007A74FB" w:rsidRPr="00632338" w:rsidRDefault="007A74FB" w:rsidP="0076367D">
            <w:pPr>
              <w:tabs>
                <w:tab w:val="left" w:pos="10320"/>
              </w:tabs>
              <w:jc w:val="center"/>
              <w:rPr>
                <w:b/>
                <w:noProof/>
                <w:sz w:val="28"/>
                <w:szCs w:val="28"/>
              </w:rPr>
            </w:pPr>
            <w:r w:rsidRPr="00632338">
              <w:rPr>
                <w:b/>
                <w:noProof/>
                <w:sz w:val="28"/>
                <w:szCs w:val="28"/>
              </w:rPr>
              <w:t>Учебный предмет</w:t>
            </w:r>
          </w:p>
        </w:tc>
        <w:tc>
          <w:tcPr>
            <w:tcW w:w="1273" w:type="pct"/>
            <w:gridSpan w:val="2"/>
          </w:tcPr>
          <w:p w:rsidR="007A74FB" w:rsidRPr="00632338" w:rsidRDefault="007A74FB" w:rsidP="0076367D">
            <w:pPr>
              <w:tabs>
                <w:tab w:val="left" w:pos="10320"/>
              </w:tabs>
              <w:jc w:val="center"/>
              <w:rPr>
                <w:b/>
                <w:noProof/>
                <w:sz w:val="28"/>
                <w:szCs w:val="28"/>
              </w:rPr>
            </w:pPr>
            <w:r w:rsidRPr="00632338">
              <w:rPr>
                <w:b/>
                <w:noProof/>
                <w:sz w:val="28"/>
                <w:szCs w:val="28"/>
              </w:rPr>
              <w:t>2015</w:t>
            </w:r>
          </w:p>
        </w:tc>
        <w:tc>
          <w:tcPr>
            <w:tcW w:w="1298" w:type="pct"/>
            <w:gridSpan w:val="2"/>
          </w:tcPr>
          <w:p w:rsidR="007A74FB" w:rsidRPr="00632338" w:rsidRDefault="007A74FB" w:rsidP="0076367D">
            <w:pPr>
              <w:tabs>
                <w:tab w:val="left" w:pos="10320"/>
              </w:tabs>
              <w:jc w:val="center"/>
              <w:rPr>
                <w:b/>
                <w:noProof/>
                <w:sz w:val="28"/>
                <w:szCs w:val="28"/>
              </w:rPr>
            </w:pPr>
            <w:r w:rsidRPr="00632338">
              <w:rPr>
                <w:b/>
                <w:noProof/>
                <w:sz w:val="28"/>
                <w:szCs w:val="28"/>
              </w:rPr>
              <w:t>2016</w:t>
            </w:r>
          </w:p>
        </w:tc>
        <w:tc>
          <w:tcPr>
            <w:tcW w:w="1461" w:type="pct"/>
            <w:gridSpan w:val="2"/>
          </w:tcPr>
          <w:p w:rsidR="007A74FB" w:rsidRPr="00632338" w:rsidRDefault="007A74FB" w:rsidP="0076367D">
            <w:pPr>
              <w:tabs>
                <w:tab w:val="left" w:pos="10320"/>
              </w:tabs>
              <w:jc w:val="center"/>
              <w:rPr>
                <w:b/>
                <w:noProof/>
                <w:sz w:val="28"/>
                <w:szCs w:val="28"/>
              </w:rPr>
            </w:pPr>
            <w:r w:rsidRPr="00632338">
              <w:rPr>
                <w:b/>
                <w:noProof/>
                <w:sz w:val="28"/>
                <w:szCs w:val="28"/>
              </w:rPr>
              <w:t>2017</w:t>
            </w:r>
          </w:p>
        </w:tc>
      </w:tr>
      <w:tr w:rsidR="007A74FB" w:rsidRPr="00632338" w:rsidTr="00FB2C64">
        <w:trPr>
          <w:jc w:val="center"/>
        </w:trPr>
        <w:tc>
          <w:tcPr>
            <w:tcW w:w="968" w:type="pct"/>
            <w:vMerge/>
          </w:tcPr>
          <w:p w:rsidR="007A74FB" w:rsidRPr="00632338" w:rsidRDefault="007A74FB" w:rsidP="0076367D">
            <w:pPr>
              <w:tabs>
                <w:tab w:val="left" w:pos="10320"/>
              </w:tabs>
              <w:rPr>
                <w:b/>
                <w:noProof/>
                <w:sz w:val="28"/>
                <w:szCs w:val="28"/>
              </w:rPr>
            </w:pPr>
          </w:p>
        </w:tc>
        <w:tc>
          <w:tcPr>
            <w:tcW w:w="479" w:type="pct"/>
            <w:vAlign w:val="center"/>
          </w:tcPr>
          <w:p w:rsidR="007A74FB" w:rsidRPr="00632338" w:rsidRDefault="007A74FB" w:rsidP="0076367D">
            <w:pPr>
              <w:tabs>
                <w:tab w:val="left" w:pos="10320"/>
              </w:tabs>
              <w:jc w:val="center"/>
              <w:rPr>
                <w:noProof/>
                <w:sz w:val="28"/>
                <w:szCs w:val="28"/>
              </w:rPr>
            </w:pPr>
            <w:r w:rsidRPr="00632338">
              <w:rPr>
                <w:noProof/>
                <w:sz w:val="28"/>
                <w:szCs w:val="28"/>
              </w:rPr>
              <w:t>чел.</w:t>
            </w:r>
          </w:p>
        </w:tc>
        <w:tc>
          <w:tcPr>
            <w:tcW w:w="794" w:type="pct"/>
            <w:vAlign w:val="center"/>
          </w:tcPr>
          <w:p w:rsidR="007A74FB" w:rsidRPr="00632338" w:rsidRDefault="007A74FB" w:rsidP="0076367D">
            <w:pPr>
              <w:tabs>
                <w:tab w:val="left" w:pos="10320"/>
              </w:tabs>
              <w:jc w:val="center"/>
              <w:rPr>
                <w:noProof/>
                <w:sz w:val="28"/>
                <w:szCs w:val="28"/>
              </w:rPr>
            </w:pPr>
            <w:r w:rsidRPr="00632338">
              <w:rPr>
                <w:noProof/>
                <w:sz w:val="28"/>
                <w:szCs w:val="28"/>
              </w:rPr>
              <w:t>% от общего числа участников</w:t>
            </w:r>
          </w:p>
        </w:tc>
        <w:tc>
          <w:tcPr>
            <w:tcW w:w="467" w:type="pct"/>
            <w:vAlign w:val="center"/>
          </w:tcPr>
          <w:p w:rsidR="007A74FB" w:rsidRPr="00632338" w:rsidRDefault="007A74FB" w:rsidP="0076367D">
            <w:pPr>
              <w:tabs>
                <w:tab w:val="left" w:pos="10320"/>
              </w:tabs>
              <w:jc w:val="center"/>
              <w:rPr>
                <w:noProof/>
                <w:sz w:val="28"/>
                <w:szCs w:val="28"/>
              </w:rPr>
            </w:pPr>
            <w:r w:rsidRPr="00632338">
              <w:rPr>
                <w:noProof/>
                <w:sz w:val="28"/>
                <w:szCs w:val="28"/>
              </w:rPr>
              <w:t>чел.</w:t>
            </w:r>
          </w:p>
        </w:tc>
        <w:tc>
          <w:tcPr>
            <w:tcW w:w="831" w:type="pct"/>
            <w:vAlign w:val="center"/>
          </w:tcPr>
          <w:p w:rsidR="007A74FB" w:rsidRPr="00632338" w:rsidRDefault="007A74FB" w:rsidP="0076367D">
            <w:pPr>
              <w:tabs>
                <w:tab w:val="left" w:pos="10320"/>
              </w:tabs>
              <w:jc w:val="center"/>
              <w:rPr>
                <w:noProof/>
                <w:sz w:val="28"/>
                <w:szCs w:val="28"/>
              </w:rPr>
            </w:pPr>
            <w:r w:rsidRPr="00632338">
              <w:rPr>
                <w:noProof/>
                <w:sz w:val="28"/>
                <w:szCs w:val="28"/>
              </w:rPr>
              <w:t>% от общего числа участников</w:t>
            </w:r>
          </w:p>
        </w:tc>
        <w:tc>
          <w:tcPr>
            <w:tcW w:w="428" w:type="pct"/>
            <w:vAlign w:val="center"/>
          </w:tcPr>
          <w:p w:rsidR="007A74FB" w:rsidRPr="00632338" w:rsidRDefault="007A74FB" w:rsidP="0076367D">
            <w:pPr>
              <w:tabs>
                <w:tab w:val="left" w:pos="10320"/>
              </w:tabs>
              <w:jc w:val="center"/>
              <w:rPr>
                <w:noProof/>
                <w:sz w:val="28"/>
                <w:szCs w:val="28"/>
              </w:rPr>
            </w:pPr>
            <w:r w:rsidRPr="00632338">
              <w:rPr>
                <w:noProof/>
                <w:sz w:val="28"/>
                <w:szCs w:val="28"/>
              </w:rPr>
              <w:t>чел.</w:t>
            </w:r>
          </w:p>
        </w:tc>
        <w:tc>
          <w:tcPr>
            <w:tcW w:w="1033" w:type="pct"/>
            <w:vAlign w:val="center"/>
          </w:tcPr>
          <w:p w:rsidR="007A74FB" w:rsidRPr="00632338" w:rsidRDefault="007A74FB" w:rsidP="0076367D">
            <w:pPr>
              <w:tabs>
                <w:tab w:val="left" w:pos="10320"/>
              </w:tabs>
              <w:jc w:val="center"/>
              <w:rPr>
                <w:noProof/>
                <w:sz w:val="28"/>
                <w:szCs w:val="28"/>
              </w:rPr>
            </w:pPr>
            <w:r w:rsidRPr="00632338">
              <w:rPr>
                <w:noProof/>
                <w:sz w:val="28"/>
                <w:szCs w:val="28"/>
              </w:rPr>
              <w:t>% от общего числа участников</w:t>
            </w:r>
          </w:p>
        </w:tc>
      </w:tr>
      <w:tr w:rsidR="00EC5133" w:rsidRPr="00632338" w:rsidTr="00FB2C64">
        <w:trPr>
          <w:jc w:val="center"/>
        </w:trPr>
        <w:tc>
          <w:tcPr>
            <w:tcW w:w="968" w:type="pct"/>
            <w:vAlign w:val="center"/>
          </w:tcPr>
          <w:p w:rsidR="00EC5133" w:rsidRPr="00632338" w:rsidRDefault="00EC5133" w:rsidP="0076367D">
            <w:pPr>
              <w:tabs>
                <w:tab w:val="left" w:pos="10320"/>
              </w:tabs>
              <w:rPr>
                <w:sz w:val="28"/>
                <w:szCs w:val="28"/>
              </w:rPr>
            </w:pPr>
            <w:r>
              <w:rPr>
                <w:sz w:val="28"/>
                <w:szCs w:val="28"/>
              </w:rPr>
              <w:t>Химия</w:t>
            </w:r>
          </w:p>
        </w:tc>
        <w:tc>
          <w:tcPr>
            <w:tcW w:w="479" w:type="pct"/>
            <w:vAlign w:val="center"/>
          </w:tcPr>
          <w:p w:rsidR="00EC5133" w:rsidRPr="006F1EFC" w:rsidRDefault="00EC5133" w:rsidP="00EC5133">
            <w:pPr>
              <w:pStyle w:val="af5"/>
              <w:jc w:val="center"/>
              <w:rPr>
                <w:rFonts w:ascii="Times New Roman" w:hAnsi="Times New Roman"/>
                <w:sz w:val="28"/>
                <w:szCs w:val="28"/>
              </w:rPr>
            </w:pPr>
            <w:r w:rsidRPr="006F1EFC">
              <w:rPr>
                <w:rFonts w:ascii="Times New Roman" w:hAnsi="Times New Roman"/>
                <w:sz w:val="28"/>
                <w:szCs w:val="28"/>
              </w:rPr>
              <w:t>306</w:t>
            </w:r>
          </w:p>
        </w:tc>
        <w:tc>
          <w:tcPr>
            <w:tcW w:w="794" w:type="pct"/>
            <w:vAlign w:val="center"/>
          </w:tcPr>
          <w:p w:rsidR="00EC5133" w:rsidRPr="006F1EFC" w:rsidRDefault="00EC5133" w:rsidP="00EC5133">
            <w:pPr>
              <w:pStyle w:val="af5"/>
              <w:jc w:val="center"/>
              <w:rPr>
                <w:rFonts w:ascii="Times New Roman" w:hAnsi="Times New Roman"/>
                <w:sz w:val="28"/>
                <w:szCs w:val="28"/>
              </w:rPr>
            </w:pPr>
            <w:r w:rsidRPr="006F1EFC">
              <w:rPr>
                <w:rFonts w:ascii="Times New Roman" w:hAnsi="Times New Roman"/>
                <w:sz w:val="28"/>
                <w:szCs w:val="28"/>
              </w:rPr>
              <w:t>8,4%</w:t>
            </w:r>
          </w:p>
        </w:tc>
        <w:tc>
          <w:tcPr>
            <w:tcW w:w="467" w:type="pct"/>
            <w:vAlign w:val="center"/>
          </w:tcPr>
          <w:p w:rsidR="00EC5133" w:rsidRPr="006F1EFC" w:rsidRDefault="00EC5133" w:rsidP="00EC5133">
            <w:pPr>
              <w:jc w:val="center"/>
              <w:rPr>
                <w:sz w:val="28"/>
                <w:szCs w:val="28"/>
              </w:rPr>
            </w:pPr>
            <w:r w:rsidRPr="006F1EFC">
              <w:rPr>
                <w:sz w:val="28"/>
                <w:szCs w:val="28"/>
              </w:rPr>
              <w:t>279</w:t>
            </w:r>
          </w:p>
        </w:tc>
        <w:tc>
          <w:tcPr>
            <w:tcW w:w="831" w:type="pct"/>
            <w:vAlign w:val="center"/>
          </w:tcPr>
          <w:p w:rsidR="00EC5133" w:rsidRPr="006F1EFC" w:rsidRDefault="00EC5133" w:rsidP="00EC5133">
            <w:pPr>
              <w:jc w:val="center"/>
              <w:rPr>
                <w:sz w:val="28"/>
                <w:szCs w:val="28"/>
              </w:rPr>
            </w:pPr>
            <w:r w:rsidRPr="006F1EFC">
              <w:rPr>
                <w:sz w:val="28"/>
                <w:szCs w:val="28"/>
              </w:rPr>
              <w:t>8,2%</w:t>
            </w:r>
          </w:p>
        </w:tc>
        <w:tc>
          <w:tcPr>
            <w:tcW w:w="428" w:type="pct"/>
            <w:vAlign w:val="bottom"/>
          </w:tcPr>
          <w:p w:rsidR="00EC5133" w:rsidRPr="00632338" w:rsidRDefault="00EC5133" w:rsidP="0076367D">
            <w:pPr>
              <w:jc w:val="right"/>
              <w:rPr>
                <w:sz w:val="28"/>
                <w:szCs w:val="28"/>
              </w:rPr>
            </w:pPr>
            <w:r>
              <w:rPr>
                <w:sz w:val="28"/>
                <w:szCs w:val="28"/>
              </w:rPr>
              <w:t>272</w:t>
            </w:r>
          </w:p>
        </w:tc>
        <w:tc>
          <w:tcPr>
            <w:tcW w:w="1033" w:type="pct"/>
            <w:vAlign w:val="bottom"/>
          </w:tcPr>
          <w:p w:rsidR="00EC5133" w:rsidRPr="00632338" w:rsidRDefault="00EC5133" w:rsidP="0076367D">
            <w:pPr>
              <w:jc w:val="center"/>
              <w:rPr>
                <w:sz w:val="28"/>
                <w:szCs w:val="28"/>
              </w:rPr>
            </w:pPr>
            <w:r>
              <w:rPr>
                <w:sz w:val="28"/>
                <w:szCs w:val="28"/>
              </w:rPr>
              <w:t>8,0%</w:t>
            </w:r>
          </w:p>
        </w:tc>
      </w:tr>
    </w:tbl>
    <w:p w:rsidR="00364FA6" w:rsidRDefault="00364FA6" w:rsidP="00364FA6">
      <w:pPr>
        <w:spacing w:before="120"/>
        <w:ind w:firstLine="567"/>
        <w:rPr>
          <w:sz w:val="28"/>
          <w:szCs w:val="28"/>
        </w:rPr>
      </w:pPr>
      <w:r w:rsidRPr="00632338">
        <w:rPr>
          <w:sz w:val="28"/>
          <w:szCs w:val="28"/>
        </w:rPr>
        <w:t>1.2 Процент  юношей и девушек</w:t>
      </w:r>
    </w:p>
    <w:p w:rsidR="0076367D" w:rsidRPr="00F66380" w:rsidRDefault="0076367D" w:rsidP="00364FA6">
      <w:pPr>
        <w:ind w:firstLine="567"/>
        <w:jc w:val="both"/>
        <w:rPr>
          <w:sz w:val="28"/>
          <w:szCs w:val="28"/>
        </w:rPr>
      </w:pPr>
      <w:r w:rsidRPr="00F66380">
        <w:rPr>
          <w:sz w:val="28"/>
          <w:szCs w:val="28"/>
        </w:rPr>
        <w:t xml:space="preserve">В 2017 году единый государственный экзамен по </w:t>
      </w:r>
      <w:r>
        <w:rPr>
          <w:sz w:val="28"/>
          <w:szCs w:val="28"/>
        </w:rPr>
        <w:t xml:space="preserve">химии </w:t>
      </w:r>
      <w:r w:rsidRPr="00F66380">
        <w:rPr>
          <w:sz w:val="28"/>
          <w:szCs w:val="28"/>
        </w:rPr>
        <w:t xml:space="preserve">сдавали </w:t>
      </w:r>
      <w:r w:rsidR="00EC5133">
        <w:rPr>
          <w:sz w:val="28"/>
          <w:szCs w:val="28"/>
        </w:rPr>
        <w:t>194</w:t>
      </w:r>
      <w:r w:rsidRPr="00F66380">
        <w:rPr>
          <w:sz w:val="28"/>
          <w:szCs w:val="28"/>
        </w:rPr>
        <w:t xml:space="preserve"> девуш</w:t>
      </w:r>
      <w:r>
        <w:rPr>
          <w:sz w:val="28"/>
          <w:szCs w:val="28"/>
        </w:rPr>
        <w:t>ек</w:t>
      </w:r>
      <w:r w:rsidRPr="00F66380">
        <w:rPr>
          <w:sz w:val="28"/>
          <w:szCs w:val="28"/>
        </w:rPr>
        <w:t xml:space="preserve"> (</w:t>
      </w:r>
      <w:r w:rsidR="00EC5133">
        <w:rPr>
          <w:sz w:val="28"/>
          <w:szCs w:val="28"/>
        </w:rPr>
        <w:t>71,3</w:t>
      </w:r>
      <w:r w:rsidRPr="00F66380">
        <w:rPr>
          <w:sz w:val="28"/>
          <w:szCs w:val="28"/>
        </w:rPr>
        <w:t xml:space="preserve">%) и </w:t>
      </w:r>
      <w:r w:rsidR="00EC5133">
        <w:rPr>
          <w:sz w:val="28"/>
          <w:szCs w:val="28"/>
        </w:rPr>
        <w:t>78</w:t>
      </w:r>
      <w:r w:rsidRPr="00F66380">
        <w:rPr>
          <w:sz w:val="28"/>
          <w:szCs w:val="28"/>
        </w:rPr>
        <w:t xml:space="preserve"> юнош</w:t>
      </w:r>
      <w:r>
        <w:rPr>
          <w:sz w:val="28"/>
          <w:szCs w:val="28"/>
        </w:rPr>
        <w:t>ей</w:t>
      </w:r>
      <w:r w:rsidRPr="00F66380">
        <w:rPr>
          <w:sz w:val="28"/>
          <w:szCs w:val="28"/>
        </w:rPr>
        <w:t xml:space="preserve"> (</w:t>
      </w:r>
      <w:r w:rsidR="00EC5133">
        <w:rPr>
          <w:sz w:val="28"/>
          <w:szCs w:val="28"/>
        </w:rPr>
        <w:t>28,7</w:t>
      </w:r>
      <w:r w:rsidRPr="00F66380">
        <w:rPr>
          <w:sz w:val="28"/>
          <w:szCs w:val="28"/>
        </w:rPr>
        <w:t>%).</w:t>
      </w:r>
    </w:p>
    <w:p w:rsidR="0076367D" w:rsidRPr="00DA5AC6" w:rsidRDefault="0076367D" w:rsidP="0076367D">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76367D" w:rsidRPr="00273F9B" w:rsidRDefault="0076367D" w:rsidP="0076367D">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76367D" w:rsidRPr="00DA141D" w:rsidTr="00EC5133">
        <w:trPr>
          <w:trHeight w:val="20"/>
        </w:trPr>
        <w:tc>
          <w:tcPr>
            <w:tcW w:w="6426" w:type="dxa"/>
            <w:vMerge w:val="restart"/>
            <w:vAlign w:val="center"/>
          </w:tcPr>
          <w:p w:rsidR="0076367D" w:rsidRPr="00DA141D" w:rsidRDefault="0076367D" w:rsidP="0076367D">
            <w:pPr>
              <w:ind w:firstLine="34"/>
              <w:contextualSpacing/>
              <w:rPr>
                <w:sz w:val="28"/>
                <w:szCs w:val="28"/>
              </w:rPr>
            </w:pPr>
            <w:r w:rsidRPr="00DA141D">
              <w:rPr>
                <w:sz w:val="28"/>
                <w:szCs w:val="28"/>
              </w:rPr>
              <w:t xml:space="preserve">Всего участников ЕГЭ по </w:t>
            </w:r>
            <w:r>
              <w:rPr>
                <w:sz w:val="28"/>
                <w:szCs w:val="28"/>
              </w:rPr>
              <w:t>химии</w:t>
            </w:r>
          </w:p>
        </w:tc>
        <w:tc>
          <w:tcPr>
            <w:tcW w:w="1307" w:type="dxa"/>
            <w:vAlign w:val="center"/>
          </w:tcPr>
          <w:p w:rsidR="0076367D" w:rsidRPr="00DA141D" w:rsidRDefault="0076367D" w:rsidP="00EC5133">
            <w:pPr>
              <w:ind w:left="-154" w:firstLine="34"/>
              <w:contextualSpacing/>
              <w:jc w:val="center"/>
              <w:rPr>
                <w:b/>
                <w:sz w:val="28"/>
                <w:szCs w:val="28"/>
              </w:rPr>
            </w:pPr>
            <w:r w:rsidRPr="00DA141D">
              <w:rPr>
                <w:b/>
                <w:sz w:val="28"/>
                <w:szCs w:val="28"/>
              </w:rPr>
              <w:t>2015 г.</w:t>
            </w:r>
          </w:p>
        </w:tc>
        <w:tc>
          <w:tcPr>
            <w:tcW w:w="1308" w:type="dxa"/>
            <w:vAlign w:val="center"/>
          </w:tcPr>
          <w:p w:rsidR="0076367D" w:rsidRPr="00DA141D" w:rsidRDefault="0076367D" w:rsidP="00EC5133">
            <w:pPr>
              <w:ind w:left="-154" w:firstLine="34"/>
              <w:contextualSpacing/>
              <w:jc w:val="center"/>
              <w:rPr>
                <w:b/>
                <w:sz w:val="28"/>
                <w:szCs w:val="28"/>
              </w:rPr>
            </w:pPr>
            <w:r w:rsidRPr="00DA141D">
              <w:rPr>
                <w:b/>
                <w:sz w:val="28"/>
                <w:szCs w:val="28"/>
              </w:rPr>
              <w:t>2016 г</w:t>
            </w:r>
          </w:p>
        </w:tc>
        <w:tc>
          <w:tcPr>
            <w:tcW w:w="1166" w:type="dxa"/>
            <w:vAlign w:val="center"/>
          </w:tcPr>
          <w:p w:rsidR="0076367D" w:rsidRPr="00DA141D" w:rsidRDefault="0076367D" w:rsidP="00EC5133">
            <w:pPr>
              <w:ind w:left="-154" w:firstLine="34"/>
              <w:contextualSpacing/>
              <w:jc w:val="center"/>
              <w:rPr>
                <w:b/>
                <w:sz w:val="28"/>
                <w:szCs w:val="28"/>
              </w:rPr>
            </w:pPr>
            <w:r w:rsidRPr="00DA141D">
              <w:rPr>
                <w:b/>
                <w:sz w:val="28"/>
                <w:szCs w:val="28"/>
              </w:rPr>
              <w:t>2017 г.</w:t>
            </w:r>
          </w:p>
        </w:tc>
      </w:tr>
      <w:tr w:rsidR="0076367D" w:rsidRPr="00DA141D" w:rsidTr="00FB2C64">
        <w:trPr>
          <w:trHeight w:val="20"/>
        </w:trPr>
        <w:tc>
          <w:tcPr>
            <w:tcW w:w="6426" w:type="dxa"/>
            <w:vMerge/>
          </w:tcPr>
          <w:p w:rsidR="0076367D" w:rsidRPr="00DA141D" w:rsidRDefault="0076367D" w:rsidP="00EC5133">
            <w:pPr>
              <w:ind w:firstLine="34"/>
              <w:contextualSpacing/>
              <w:jc w:val="both"/>
              <w:rPr>
                <w:sz w:val="28"/>
                <w:szCs w:val="28"/>
              </w:rPr>
            </w:pPr>
          </w:p>
        </w:tc>
        <w:tc>
          <w:tcPr>
            <w:tcW w:w="1307" w:type="dxa"/>
            <w:vAlign w:val="center"/>
          </w:tcPr>
          <w:p w:rsidR="0076367D" w:rsidRPr="00DA141D" w:rsidRDefault="00EC5133" w:rsidP="00FB2C64">
            <w:pPr>
              <w:pStyle w:val="af5"/>
              <w:jc w:val="center"/>
              <w:rPr>
                <w:rFonts w:ascii="Times New Roman" w:hAnsi="Times New Roman"/>
                <w:sz w:val="28"/>
                <w:szCs w:val="28"/>
              </w:rPr>
            </w:pPr>
            <w:r>
              <w:rPr>
                <w:rFonts w:ascii="Times New Roman" w:hAnsi="Times New Roman"/>
                <w:sz w:val="28"/>
                <w:szCs w:val="28"/>
              </w:rPr>
              <w:t>306</w:t>
            </w:r>
          </w:p>
        </w:tc>
        <w:tc>
          <w:tcPr>
            <w:tcW w:w="1308" w:type="dxa"/>
            <w:vAlign w:val="center"/>
          </w:tcPr>
          <w:p w:rsidR="0076367D" w:rsidRPr="00DA141D" w:rsidRDefault="00EC5133" w:rsidP="00FB2C64">
            <w:pPr>
              <w:contextualSpacing/>
              <w:jc w:val="center"/>
              <w:rPr>
                <w:sz w:val="28"/>
                <w:szCs w:val="28"/>
              </w:rPr>
            </w:pPr>
            <w:r>
              <w:rPr>
                <w:sz w:val="28"/>
                <w:szCs w:val="28"/>
              </w:rPr>
              <w:t>279</w:t>
            </w:r>
          </w:p>
        </w:tc>
        <w:tc>
          <w:tcPr>
            <w:tcW w:w="1166" w:type="dxa"/>
            <w:vAlign w:val="center"/>
          </w:tcPr>
          <w:p w:rsidR="0076367D" w:rsidRPr="00DA141D" w:rsidRDefault="00EC5133" w:rsidP="00FB2C64">
            <w:pPr>
              <w:ind w:left="-154" w:firstLine="34"/>
              <w:contextualSpacing/>
              <w:jc w:val="center"/>
              <w:rPr>
                <w:sz w:val="28"/>
                <w:szCs w:val="28"/>
              </w:rPr>
            </w:pPr>
            <w:r>
              <w:rPr>
                <w:sz w:val="28"/>
                <w:szCs w:val="28"/>
              </w:rPr>
              <w:t>272</w:t>
            </w:r>
          </w:p>
        </w:tc>
      </w:tr>
      <w:tr w:rsidR="00F418DA" w:rsidRPr="00DA141D" w:rsidTr="00FB2C64">
        <w:trPr>
          <w:trHeight w:val="20"/>
        </w:trPr>
        <w:tc>
          <w:tcPr>
            <w:tcW w:w="6426" w:type="dxa"/>
          </w:tcPr>
          <w:p w:rsidR="00F418DA" w:rsidRPr="00DA141D" w:rsidRDefault="00F418DA" w:rsidP="00EC5133">
            <w:pPr>
              <w:ind w:firstLine="34"/>
              <w:contextualSpacing/>
              <w:jc w:val="both"/>
              <w:rPr>
                <w:sz w:val="28"/>
                <w:szCs w:val="28"/>
              </w:rPr>
            </w:pPr>
            <w:r w:rsidRPr="00DA141D">
              <w:rPr>
                <w:sz w:val="28"/>
                <w:szCs w:val="28"/>
              </w:rPr>
              <w:t>Из них:</w:t>
            </w:r>
          </w:p>
          <w:p w:rsidR="00F418DA" w:rsidRPr="00DA141D" w:rsidRDefault="00F418DA" w:rsidP="00EC5133">
            <w:pPr>
              <w:ind w:left="460" w:firstLine="34"/>
              <w:jc w:val="both"/>
              <w:rPr>
                <w:sz w:val="28"/>
                <w:szCs w:val="28"/>
              </w:rPr>
            </w:pPr>
            <w:r w:rsidRPr="00DA141D">
              <w:rPr>
                <w:sz w:val="28"/>
                <w:szCs w:val="28"/>
              </w:rPr>
              <w:t>выпускников текущего года, обучающихся по программам СОО</w:t>
            </w:r>
          </w:p>
        </w:tc>
        <w:tc>
          <w:tcPr>
            <w:tcW w:w="1307" w:type="dxa"/>
            <w:vAlign w:val="center"/>
          </w:tcPr>
          <w:p w:rsidR="00F418DA" w:rsidRPr="00DA141D" w:rsidRDefault="00F418DA" w:rsidP="00FB2C64">
            <w:pPr>
              <w:pStyle w:val="af5"/>
              <w:jc w:val="center"/>
              <w:rPr>
                <w:rFonts w:ascii="Times New Roman" w:hAnsi="Times New Roman"/>
                <w:sz w:val="28"/>
                <w:szCs w:val="28"/>
                <w:lang w:eastAsia="ru-RU"/>
              </w:rPr>
            </w:pPr>
            <w:r>
              <w:rPr>
                <w:rFonts w:ascii="Times New Roman" w:hAnsi="Times New Roman"/>
                <w:sz w:val="28"/>
                <w:szCs w:val="28"/>
                <w:lang w:eastAsia="ru-RU"/>
              </w:rPr>
              <w:t>275</w:t>
            </w:r>
          </w:p>
        </w:tc>
        <w:tc>
          <w:tcPr>
            <w:tcW w:w="1308" w:type="dxa"/>
            <w:vAlign w:val="center"/>
          </w:tcPr>
          <w:p w:rsidR="00F418DA" w:rsidRPr="00DD2F53" w:rsidRDefault="00F418DA" w:rsidP="00FB2C64">
            <w:pPr>
              <w:contextualSpacing/>
              <w:jc w:val="center"/>
              <w:rPr>
                <w:sz w:val="28"/>
                <w:szCs w:val="28"/>
              </w:rPr>
            </w:pPr>
            <w:r>
              <w:rPr>
                <w:sz w:val="28"/>
                <w:szCs w:val="28"/>
              </w:rPr>
              <w:t>244</w:t>
            </w:r>
          </w:p>
        </w:tc>
        <w:tc>
          <w:tcPr>
            <w:tcW w:w="1166" w:type="dxa"/>
            <w:vAlign w:val="center"/>
          </w:tcPr>
          <w:p w:rsidR="00F418DA" w:rsidRPr="00DA141D" w:rsidRDefault="00885B92" w:rsidP="00FB2C64">
            <w:pPr>
              <w:ind w:left="-154" w:firstLine="34"/>
              <w:contextualSpacing/>
              <w:jc w:val="center"/>
              <w:rPr>
                <w:sz w:val="28"/>
                <w:szCs w:val="28"/>
              </w:rPr>
            </w:pPr>
            <w:r>
              <w:rPr>
                <w:sz w:val="28"/>
                <w:szCs w:val="28"/>
              </w:rPr>
              <w:t>244</w:t>
            </w:r>
          </w:p>
        </w:tc>
      </w:tr>
      <w:tr w:rsidR="00F418DA" w:rsidRPr="00DA141D" w:rsidTr="00FB2C64">
        <w:trPr>
          <w:trHeight w:val="20"/>
        </w:trPr>
        <w:tc>
          <w:tcPr>
            <w:tcW w:w="6426" w:type="dxa"/>
          </w:tcPr>
          <w:p w:rsidR="00F418DA" w:rsidRPr="00DA141D" w:rsidRDefault="00F418DA" w:rsidP="00EC5133">
            <w:pPr>
              <w:ind w:left="460" w:firstLine="34"/>
              <w:jc w:val="both"/>
              <w:rPr>
                <w:sz w:val="28"/>
                <w:szCs w:val="28"/>
              </w:rPr>
            </w:pPr>
            <w:r w:rsidRPr="00DA141D">
              <w:rPr>
                <w:sz w:val="28"/>
                <w:szCs w:val="28"/>
              </w:rPr>
              <w:t>выпускников текущего года, обучающихся по программам СПО</w:t>
            </w:r>
          </w:p>
        </w:tc>
        <w:tc>
          <w:tcPr>
            <w:tcW w:w="1307" w:type="dxa"/>
            <w:vAlign w:val="center"/>
          </w:tcPr>
          <w:p w:rsidR="00F418DA" w:rsidRPr="00DA141D" w:rsidRDefault="00F418DA" w:rsidP="00FB2C64">
            <w:pPr>
              <w:pStyle w:val="af5"/>
              <w:jc w:val="center"/>
              <w:rPr>
                <w:rFonts w:ascii="Times New Roman" w:hAnsi="Times New Roman"/>
                <w:sz w:val="28"/>
                <w:szCs w:val="28"/>
                <w:lang w:eastAsia="ru-RU"/>
              </w:rPr>
            </w:pPr>
            <w:r>
              <w:rPr>
                <w:rFonts w:ascii="Times New Roman" w:hAnsi="Times New Roman"/>
                <w:sz w:val="28"/>
                <w:szCs w:val="28"/>
                <w:lang w:eastAsia="ru-RU"/>
              </w:rPr>
              <w:t>0</w:t>
            </w:r>
          </w:p>
        </w:tc>
        <w:tc>
          <w:tcPr>
            <w:tcW w:w="1308" w:type="dxa"/>
            <w:vAlign w:val="center"/>
          </w:tcPr>
          <w:p w:rsidR="00F418DA" w:rsidRPr="00DD2F53" w:rsidRDefault="00F418DA" w:rsidP="00FB2C64">
            <w:pPr>
              <w:contextualSpacing/>
              <w:jc w:val="center"/>
              <w:rPr>
                <w:sz w:val="28"/>
                <w:szCs w:val="28"/>
              </w:rPr>
            </w:pPr>
            <w:r>
              <w:rPr>
                <w:sz w:val="28"/>
                <w:szCs w:val="28"/>
              </w:rPr>
              <w:t>3</w:t>
            </w:r>
          </w:p>
        </w:tc>
        <w:tc>
          <w:tcPr>
            <w:tcW w:w="1166" w:type="dxa"/>
            <w:vAlign w:val="center"/>
          </w:tcPr>
          <w:p w:rsidR="00F418DA" w:rsidRPr="00DA141D" w:rsidRDefault="00885B92" w:rsidP="00FB2C64">
            <w:pPr>
              <w:ind w:left="-154" w:firstLine="34"/>
              <w:contextualSpacing/>
              <w:jc w:val="center"/>
              <w:rPr>
                <w:sz w:val="28"/>
                <w:szCs w:val="28"/>
              </w:rPr>
            </w:pPr>
            <w:r>
              <w:rPr>
                <w:sz w:val="28"/>
                <w:szCs w:val="28"/>
              </w:rPr>
              <w:t>9</w:t>
            </w:r>
          </w:p>
        </w:tc>
      </w:tr>
      <w:tr w:rsidR="00F418DA" w:rsidRPr="00DA141D" w:rsidTr="00FB2C64">
        <w:trPr>
          <w:trHeight w:val="20"/>
        </w:trPr>
        <w:tc>
          <w:tcPr>
            <w:tcW w:w="6426" w:type="dxa"/>
          </w:tcPr>
          <w:p w:rsidR="00F418DA" w:rsidRPr="00DA141D" w:rsidRDefault="00F418DA" w:rsidP="00EC5133">
            <w:pPr>
              <w:ind w:left="460" w:firstLine="34"/>
              <w:contextualSpacing/>
              <w:jc w:val="both"/>
              <w:rPr>
                <w:sz w:val="28"/>
                <w:szCs w:val="28"/>
              </w:rPr>
            </w:pPr>
            <w:r w:rsidRPr="00DA141D">
              <w:rPr>
                <w:sz w:val="28"/>
                <w:szCs w:val="28"/>
              </w:rPr>
              <w:t>выпускников прошлых лет</w:t>
            </w:r>
          </w:p>
        </w:tc>
        <w:tc>
          <w:tcPr>
            <w:tcW w:w="1307" w:type="dxa"/>
            <w:vAlign w:val="center"/>
          </w:tcPr>
          <w:p w:rsidR="00F418DA" w:rsidRPr="00DA141D" w:rsidRDefault="00F418DA" w:rsidP="00FB2C64">
            <w:pPr>
              <w:pStyle w:val="af5"/>
              <w:jc w:val="center"/>
              <w:rPr>
                <w:rFonts w:ascii="Times New Roman" w:hAnsi="Times New Roman"/>
                <w:sz w:val="28"/>
                <w:szCs w:val="28"/>
                <w:lang w:eastAsia="ru-RU"/>
              </w:rPr>
            </w:pPr>
            <w:r>
              <w:rPr>
                <w:rFonts w:ascii="Times New Roman" w:hAnsi="Times New Roman"/>
                <w:sz w:val="28"/>
                <w:szCs w:val="28"/>
                <w:lang w:eastAsia="ru-RU"/>
              </w:rPr>
              <w:t>31</w:t>
            </w:r>
          </w:p>
        </w:tc>
        <w:tc>
          <w:tcPr>
            <w:tcW w:w="1308" w:type="dxa"/>
            <w:vAlign w:val="center"/>
          </w:tcPr>
          <w:p w:rsidR="00F418DA" w:rsidRPr="00DD2F53" w:rsidRDefault="00F418DA" w:rsidP="00FB2C64">
            <w:pPr>
              <w:contextualSpacing/>
              <w:jc w:val="center"/>
              <w:rPr>
                <w:sz w:val="28"/>
                <w:szCs w:val="28"/>
              </w:rPr>
            </w:pPr>
            <w:r>
              <w:rPr>
                <w:sz w:val="28"/>
                <w:szCs w:val="28"/>
              </w:rPr>
              <w:t>32</w:t>
            </w:r>
          </w:p>
        </w:tc>
        <w:tc>
          <w:tcPr>
            <w:tcW w:w="1166" w:type="dxa"/>
            <w:vAlign w:val="center"/>
          </w:tcPr>
          <w:p w:rsidR="00F418DA" w:rsidRPr="00DA141D" w:rsidRDefault="00885B92" w:rsidP="00FB2C64">
            <w:pPr>
              <w:ind w:left="-154" w:firstLine="34"/>
              <w:contextualSpacing/>
              <w:jc w:val="center"/>
              <w:rPr>
                <w:sz w:val="28"/>
                <w:szCs w:val="28"/>
              </w:rPr>
            </w:pPr>
            <w:r>
              <w:rPr>
                <w:sz w:val="28"/>
                <w:szCs w:val="28"/>
              </w:rPr>
              <w:t>19</w:t>
            </w:r>
          </w:p>
        </w:tc>
      </w:tr>
    </w:tbl>
    <w:p w:rsidR="0076367D" w:rsidRPr="00DA5AC6" w:rsidRDefault="0076367D" w:rsidP="0076367D">
      <w:pPr>
        <w:spacing w:before="120"/>
        <w:ind w:firstLine="567"/>
        <w:jc w:val="both"/>
        <w:rPr>
          <w:sz w:val="28"/>
          <w:szCs w:val="28"/>
        </w:rPr>
      </w:pPr>
      <w:r w:rsidRPr="00DA5AC6">
        <w:rPr>
          <w:sz w:val="28"/>
          <w:szCs w:val="28"/>
        </w:rPr>
        <w:t xml:space="preserve">1.4 Количество участников по типам ОО </w:t>
      </w:r>
    </w:p>
    <w:p w:rsidR="0076367D" w:rsidRPr="00F253D2" w:rsidRDefault="0076367D" w:rsidP="0076367D">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0"/>
        <w:gridCol w:w="1275"/>
        <w:gridCol w:w="1276"/>
        <w:gridCol w:w="1276"/>
      </w:tblGrid>
      <w:tr w:rsidR="0076367D" w:rsidRPr="008318E3" w:rsidTr="00533A08">
        <w:trPr>
          <w:trHeight w:val="20"/>
        </w:trPr>
        <w:tc>
          <w:tcPr>
            <w:tcW w:w="6380" w:type="dxa"/>
            <w:vMerge w:val="restart"/>
            <w:vAlign w:val="center"/>
          </w:tcPr>
          <w:p w:rsidR="0076367D" w:rsidRPr="008318E3" w:rsidRDefault="0076367D" w:rsidP="0076367D">
            <w:pPr>
              <w:ind w:firstLine="34"/>
              <w:contextualSpacing/>
              <w:rPr>
                <w:sz w:val="28"/>
                <w:szCs w:val="28"/>
              </w:rPr>
            </w:pPr>
            <w:r w:rsidRPr="008318E3">
              <w:rPr>
                <w:sz w:val="28"/>
                <w:szCs w:val="28"/>
              </w:rPr>
              <w:t xml:space="preserve">Всего участников ЕГЭ по </w:t>
            </w:r>
            <w:r>
              <w:rPr>
                <w:sz w:val="28"/>
                <w:szCs w:val="28"/>
              </w:rPr>
              <w:t>химии</w:t>
            </w:r>
          </w:p>
        </w:tc>
        <w:tc>
          <w:tcPr>
            <w:tcW w:w="1275" w:type="dxa"/>
            <w:vAlign w:val="center"/>
          </w:tcPr>
          <w:p w:rsidR="0076367D" w:rsidRPr="008318E3" w:rsidRDefault="0076367D" w:rsidP="00EC5133">
            <w:pPr>
              <w:ind w:right="-171" w:hanging="85"/>
              <w:contextualSpacing/>
              <w:jc w:val="center"/>
              <w:rPr>
                <w:b/>
                <w:sz w:val="28"/>
                <w:szCs w:val="28"/>
              </w:rPr>
            </w:pPr>
            <w:r w:rsidRPr="008318E3">
              <w:rPr>
                <w:b/>
                <w:sz w:val="28"/>
                <w:szCs w:val="28"/>
              </w:rPr>
              <w:t>2015 г.</w:t>
            </w:r>
          </w:p>
        </w:tc>
        <w:tc>
          <w:tcPr>
            <w:tcW w:w="1276" w:type="dxa"/>
            <w:vAlign w:val="center"/>
          </w:tcPr>
          <w:p w:rsidR="0076367D" w:rsidRPr="008318E3" w:rsidRDefault="0076367D" w:rsidP="00EC5133">
            <w:pPr>
              <w:ind w:right="-171" w:hanging="85"/>
              <w:contextualSpacing/>
              <w:jc w:val="center"/>
              <w:rPr>
                <w:b/>
                <w:sz w:val="28"/>
                <w:szCs w:val="28"/>
              </w:rPr>
            </w:pPr>
            <w:r w:rsidRPr="008318E3">
              <w:rPr>
                <w:b/>
                <w:sz w:val="28"/>
                <w:szCs w:val="28"/>
              </w:rPr>
              <w:t>2016 г</w:t>
            </w:r>
          </w:p>
        </w:tc>
        <w:tc>
          <w:tcPr>
            <w:tcW w:w="1276" w:type="dxa"/>
            <w:vAlign w:val="center"/>
          </w:tcPr>
          <w:p w:rsidR="0076367D" w:rsidRPr="008318E3" w:rsidRDefault="0076367D" w:rsidP="00EC5133">
            <w:pPr>
              <w:ind w:right="-171" w:hanging="85"/>
              <w:contextualSpacing/>
              <w:jc w:val="center"/>
              <w:rPr>
                <w:b/>
                <w:sz w:val="28"/>
                <w:szCs w:val="28"/>
              </w:rPr>
            </w:pPr>
            <w:r w:rsidRPr="008318E3">
              <w:rPr>
                <w:b/>
                <w:sz w:val="28"/>
                <w:szCs w:val="28"/>
              </w:rPr>
              <w:t>2017 г.</w:t>
            </w:r>
          </w:p>
        </w:tc>
      </w:tr>
      <w:tr w:rsidR="00EC5133" w:rsidRPr="008318E3" w:rsidTr="00533A08">
        <w:trPr>
          <w:trHeight w:val="20"/>
        </w:trPr>
        <w:tc>
          <w:tcPr>
            <w:tcW w:w="6380" w:type="dxa"/>
            <w:vMerge/>
          </w:tcPr>
          <w:p w:rsidR="00EC5133" w:rsidRPr="008318E3" w:rsidRDefault="00EC5133" w:rsidP="00EC5133">
            <w:pPr>
              <w:ind w:firstLine="567"/>
              <w:contextualSpacing/>
              <w:jc w:val="both"/>
              <w:rPr>
                <w:sz w:val="28"/>
                <w:szCs w:val="28"/>
              </w:rPr>
            </w:pPr>
          </w:p>
        </w:tc>
        <w:tc>
          <w:tcPr>
            <w:tcW w:w="1275" w:type="dxa"/>
            <w:vAlign w:val="center"/>
          </w:tcPr>
          <w:p w:rsidR="00EC5133" w:rsidRPr="00DA141D" w:rsidRDefault="00EC5133" w:rsidP="00FB2C64">
            <w:pPr>
              <w:pStyle w:val="af5"/>
              <w:jc w:val="center"/>
              <w:rPr>
                <w:rFonts w:ascii="Times New Roman" w:hAnsi="Times New Roman"/>
                <w:sz w:val="28"/>
                <w:szCs w:val="28"/>
              </w:rPr>
            </w:pPr>
            <w:r>
              <w:rPr>
                <w:rFonts w:ascii="Times New Roman" w:hAnsi="Times New Roman"/>
                <w:sz w:val="28"/>
                <w:szCs w:val="28"/>
              </w:rPr>
              <w:t>306</w:t>
            </w:r>
          </w:p>
        </w:tc>
        <w:tc>
          <w:tcPr>
            <w:tcW w:w="1276" w:type="dxa"/>
            <w:vAlign w:val="center"/>
          </w:tcPr>
          <w:p w:rsidR="00EC5133" w:rsidRPr="00DA141D" w:rsidRDefault="00EC5133" w:rsidP="00FB2C64">
            <w:pPr>
              <w:contextualSpacing/>
              <w:jc w:val="center"/>
              <w:rPr>
                <w:sz w:val="28"/>
                <w:szCs w:val="28"/>
              </w:rPr>
            </w:pPr>
            <w:r>
              <w:rPr>
                <w:sz w:val="28"/>
                <w:szCs w:val="28"/>
              </w:rPr>
              <w:t>279</w:t>
            </w:r>
          </w:p>
        </w:tc>
        <w:tc>
          <w:tcPr>
            <w:tcW w:w="1276" w:type="dxa"/>
            <w:vAlign w:val="center"/>
          </w:tcPr>
          <w:p w:rsidR="00EC5133" w:rsidRPr="00DA141D" w:rsidRDefault="00EC5133" w:rsidP="00FB2C64">
            <w:pPr>
              <w:ind w:left="-154" w:firstLine="34"/>
              <w:contextualSpacing/>
              <w:jc w:val="center"/>
              <w:rPr>
                <w:sz w:val="28"/>
                <w:szCs w:val="28"/>
              </w:rPr>
            </w:pPr>
            <w:r>
              <w:rPr>
                <w:sz w:val="28"/>
                <w:szCs w:val="28"/>
              </w:rPr>
              <w:t>272</w:t>
            </w:r>
          </w:p>
        </w:tc>
      </w:tr>
      <w:tr w:rsidR="00F418DA" w:rsidRPr="008318E3" w:rsidTr="00533A08">
        <w:trPr>
          <w:trHeight w:val="20"/>
        </w:trPr>
        <w:tc>
          <w:tcPr>
            <w:tcW w:w="6380" w:type="dxa"/>
          </w:tcPr>
          <w:p w:rsidR="00F418DA" w:rsidRPr="000A7E34" w:rsidRDefault="00F418DA" w:rsidP="00EC5133">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F418DA" w:rsidRPr="000A7E34" w:rsidRDefault="00F418DA" w:rsidP="00EC5133">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75" w:type="dxa"/>
            <w:vAlign w:val="center"/>
          </w:tcPr>
          <w:p w:rsidR="00F418DA" w:rsidRPr="008318E3" w:rsidRDefault="00F418DA" w:rsidP="00FB2C64">
            <w:pPr>
              <w:ind w:right="-171" w:hanging="85"/>
              <w:contextualSpacing/>
              <w:jc w:val="center"/>
              <w:rPr>
                <w:sz w:val="28"/>
                <w:szCs w:val="28"/>
              </w:rPr>
            </w:pPr>
            <w:r>
              <w:rPr>
                <w:sz w:val="28"/>
                <w:szCs w:val="28"/>
              </w:rPr>
              <w:t>94</w:t>
            </w:r>
          </w:p>
        </w:tc>
        <w:tc>
          <w:tcPr>
            <w:tcW w:w="1276" w:type="dxa"/>
            <w:vAlign w:val="center"/>
          </w:tcPr>
          <w:p w:rsidR="00F418DA" w:rsidRPr="00DD2F53" w:rsidRDefault="00F418DA" w:rsidP="00FB2C64">
            <w:pPr>
              <w:contextualSpacing/>
              <w:jc w:val="center"/>
              <w:rPr>
                <w:sz w:val="28"/>
                <w:szCs w:val="28"/>
              </w:rPr>
            </w:pPr>
            <w:r>
              <w:rPr>
                <w:sz w:val="28"/>
                <w:szCs w:val="28"/>
              </w:rPr>
              <w:t>90</w:t>
            </w:r>
          </w:p>
        </w:tc>
        <w:tc>
          <w:tcPr>
            <w:tcW w:w="1276" w:type="dxa"/>
            <w:vAlign w:val="center"/>
          </w:tcPr>
          <w:p w:rsidR="00F418DA" w:rsidRPr="008318E3" w:rsidRDefault="00533A08" w:rsidP="00FB2C64">
            <w:pPr>
              <w:ind w:right="-171" w:hanging="85"/>
              <w:contextualSpacing/>
              <w:jc w:val="center"/>
              <w:rPr>
                <w:sz w:val="28"/>
                <w:szCs w:val="28"/>
              </w:rPr>
            </w:pPr>
            <w:r>
              <w:rPr>
                <w:sz w:val="28"/>
                <w:szCs w:val="28"/>
              </w:rPr>
              <w:t>90</w:t>
            </w:r>
          </w:p>
        </w:tc>
      </w:tr>
      <w:tr w:rsidR="00F418DA" w:rsidRPr="008318E3" w:rsidTr="00533A08">
        <w:trPr>
          <w:trHeight w:val="20"/>
        </w:trPr>
        <w:tc>
          <w:tcPr>
            <w:tcW w:w="6380" w:type="dxa"/>
            <w:vAlign w:val="bottom"/>
          </w:tcPr>
          <w:p w:rsidR="00F418DA" w:rsidRPr="000A7E34" w:rsidRDefault="00F418DA" w:rsidP="00EC5133">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75" w:type="dxa"/>
            <w:vAlign w:val="center"/>
          </w:tcPr>
          <w:p w:rsidR="00F418DA" w:rsidRPr="008318E3" w:rsidRDefault="00F418DA" w:rsidP="00FB2C64">
            <w:pPr>
              <w:ind w:right="-171" w:hanging="85"/>
              <w:contextualSpacing/>
              <w:jc w:val="center"/>
              <w:rPr>
                <w:sz w:val="28"/>
                <w:szCs w:val="28"/>
              </w:rPr>
            </w:pPr>
            <w:r>
              <w:rPr>
                <w:sz w:val="28"/>
                <w:szCs w:val="28"/>
              </w:rPr>
              <w:t>143</w:t>
            </w:r>
          </w:p>
        </w:tc>
        <w:tc>
          <w:tcPr>
            <w:tcW w:w="1276" w:type="dxa"/>
            <w:vAlign w:val="center"/>
          </w:tcPr>
          <w:p w:rsidR="00F418DA" w:rsidRPr="00DD2F53" w:rsidRDefault="00F418DA" w:rsidP="00FB2C64">
            <w:pPr>
              <w:contextualSpacing/>
              <w:jc w:val="center"/>
              <w:rPr>
                <w:sz w:val="28"/>
                <w:szCs w:val="28"/>
              </w:rPr>
            </w:pPr>
            <w:r>
              <w:rPr>
                <w:sz w:val="28"/>
                <w:szCs w:val="28"/>
              </w:rPr>
              <w:t>131</w:t>
            </w:r>
          </w:p>
        </w:tc>
        <w:tc>
          <w:tcPr>
            <w:tcW w:w="1276" w:type="dxa"/>
            <w:vAlign w:val="center"/>
          </w:tcPr>
          <w:p w:rsidR="00F418DA" w:rsidRPr="008318E3" w:rsidRDefault="00533A08" w:rsidP="00FB2C64">
            <w:pPr>
              <w:ind w:right="-171" w:hanging="85"/>
              <w:contextualSpacing/>
              <w:jc w:val="center"/>
              <w:rPr>
                <w:sz w:val="28"/>
                <w:szCs w:val="28"/>
              </w:rPr>
            </w:pPr>
            <w:r>
              <w:rPr>
                <w:sz w:val="28"/>
                <w:szCs w:val="28"/>
              </w:rPr>
              <w:t>140</w:t>
            </w:r>
          </w:p>
        </w:tc>
      </w:tr>
      <w:tr w:rsidR="00F418DA" w:rsidRPr="008318E3" w:rsidTr="00533A08">
        <w:trPr>
          <w:trHeight w:val="20"/>
        </w:trPr>
        <w:tc>
          <w:tcPr>
            <w:tcW w:w="6380" w:type="dxa"/>
            <w:vAlign w:val="bottom"/>
          </w:tcPr>
          <w:p w:rsidR="00F418DA" w:rsidRPr="000A7E34" w:rsidRDefault="00F418DA" w:rsidP="00EC5133">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75" w:type="dxa"/>
            <w:vAlign w:val="center"/>
          </w:tcPr>
          <w:p w:rsidR="00F418DA" w:rsidRPr="008318E3" w:rsidRDefault="00F418DA" w:rsidP="00FB2C64">
            <w:pPr>
              <w:ind w:right="-171" w:hanging="85"/>
              <w:contextualSpacing/>
              <w:jc w:val="center"/>
              <w:rPr>
                <w:sz w:val="28"/>
                <w:szCs w:val="28"/>
              </w:rPr>
            </w:pPr>
            <w:r>
              <w:rPr>
                <w:sz w:val="28"/>
                <w:szCs w:val="28"/>
              </w:rPr>
              <w:t>38</w:t>
            </w:r>
          </w:p>
        </w:tc>
        <w:tc>
          <w:tcPr>
            <w:tcW w:w="1276" w:type="dxa"/>
            <w:vAlign w:val="center"/>
          </w:tcPr>
          <w:p w:rsidR="00F418DA" w:rsidRPr="00DD2F53" w:rsidRDefault="00F418DA" w:rsidP="00FB2C64">
            <w:pPr>
              <w:contextualSpacing/>
              <w:jc w:val="center"/>
              <w:rPr>
                <w:sz w:val="28"/>
                <w:szCs w:val="28"/>
              </w:rPr>
            </w:pPr>
            <w:r>
              <w:rPr>
                <w:sz w:val="28"/>
                <w:szCs w:val="28"/>
              </w:rPr>
              <w:t>23</w:t>
            </w:r>
          </w:p>
        </w:tc>
        <w:tc>
          <w:tcPr>
            <w:tcW w:w="1276" w:type="dxa"/>
            <w:vAlign w:val="center"/>
          </w:tcPr>
          <w:p w:rsidR="00F418DA" w:rsidRPr="008318E3" w:rsidRDefault="00533A08" w:rsidP="00FB2C64">
            <w:pPr>
              <w:ind w:right="-171" w:hanging="85"/>
              <w:contextualSpacing/>
              <w:jc w:val="center"/>
              <w:rPr>
                <w:sz w:val="28"/>
                <w:szCs w:val="28"/>
              </w:rPr>
            </w:pPr>
            <w:r>
              <w:rPr>
                <w:sz w:val="28"/>
                <w:szCs w:val="28"/>
              </w:rPr>
              <w:t>14</w:t>
            </w:r>
          </w:p>
        </w:tc>
      </w:tr>
      <w:tr w:rsidR="00F418DA" w:rsidRPr="008318E3" w:rsidTr="00533A08">
        <w:trPr>
          <w:trHeight w:val="20"/>
        </w:trPr>
        <w:tc>
          <w:tcPr>
            <w:tcW w:w="6380" w:type="dxa"/>
            <w:vAlign w:val="bottom"/>
          </w:tcPr>
          <w:p w:rsidR="00F418DA" w:rsidRPr="000A7E34" w:rsidRDefault="00F418DA" w:rsidP="00EC5133">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75" w:type="dxa"/>
            <w:vAlign w:val="center"/>
          </w:tcPr>
          <w:p w:rsidR="00F418DA" w:rsidRPr="008318E3" w:rsidRDefault="00F418DA" w:rsidP="00FB2C64">
            <w:pPr>
              <w:ind w:right="-171" w:hanging="85"/>
              <w:contextualSpacing/>
              <w:jc w:val="center"/>
              <w:rPr>
                <w:sz w:val="28"/>
                <w:szCs w:val="28"/>
              </w:rPr>
            </w:pPr>
            <w:r>
              <w:rPr>
                <w:sz w:val="28"/>
                <w:szCs w:val="28"/>
              </w:rPr>
              <w:t>0</w:t>
            </w:r>
          </w:p>
        </w:tc>
        <w:tc>
          <w:tcPr>
            <w:tcW w:w="1276" w:type="dxa"/>
            <w:vAlign w:val="center"/>
          </w:tcPr>
          <w:p w:rsidR="00F418DA" w:rsidRPr="00DD2F53" w:rsidRDefault="00F418DA" w:rsidP="00FB2C64">
            <w:pPr>
              <w:contextualSpacing/>
              <w:jc w:val="center"/>
              <w:rPr>
                <w:sz w:val="28"/>
                <w:szCs w:val="28"/>
              </w:rPr>
            </w:pPr>
            <w:r>
              <w:rPr>
                <w:sz w:val="28"/>
                <w:szCs w:val="28"/>
              </w:rPr>
              <w:t>0</w:t>
            </w:r>
          </w:p>
        </w:tc>
        <w:tc>
          <w:tcPr>
            <w:tcW w:w="1276" w:type="dxa"/>
            <w:vAlign w:val="center"/>
          </w:tcPr>
          <w:p w:rsidR="00F418DA" w:rsidRPr="008318E3" w:rsidRDefault="00533A08" w:rsidP="00FB2C64">
            <w:pPr>
              <w:ind w:right="-171" w:hanging="85"/>
              <w:contextualSpacing/>
              <w:jc w:val="center"/>
              <w:rPr>
                <w:sz w:val="28"/>
                <w:szCs w:val="28"/>
              </w:rPr>
            </w:pPr>
            <w:r>
              <w:rPr>
                <w:sz w:val="28"/>
                <w:szCs w:val="28"/>
              </w:rPr>
              <w:t>0</w:t>
            </w:r>
          </w:p>
        </w:tc>
      </w:tr>
    </w:tbl>
    <w:p w:rsidR="0076367D" w:rsidRPr="00CC6FCB" w:rsidRDefault="0076367D" w:rsidP="0076367D">
      <w:pPr>
        <w:spacing w:before="120"/>
        <w:ind w:firstLine="567"/>
        <w:rPr>
          <w:sz w:val="28"/>
          <w:szCs w:val="28"/>
        </w:rPr>
      </w:pPr>
      <w:r w:rsidRPr="00CC6FCB">
        <w:rPr>
          <w:sz w:val="28"/>
          <w:szCs w:val="28"/>
        </w:rPr>
        <w:t xml:space="preserve">1.5 Количество участников ЕГЭ по предмету </w:t>
      </w:r>
      <w:r>
        <w:rPr>
          <w:sz w:val="28"/>
          <w:szCs w:val="28"/>
        </w:rPr>
        <w:t xml:space="preserve">«Химия» </w:t>
      </w:r>
      <w:r w:rsidRPr="00CC6FCB">
        <w:rPr>
          <w:sz w:val="28"/>
          <w:szCs w:val="28"/>
        </w:rPr>
        <w:t xml:space="preserve">по </w:t>
      </w:r>
      <w:r w:rsidR="00645AD6">
        <w:rPr>
          <w:sz w:val="28"/>
          <w:szCs w:val="28"/>
        </w:rPr>
        <w:t>АТЕ</w:t>
      </w:r>
      <w:r w:rsidRPr="00CC6FCB">
        <w:rPr>
          <w:sz w:val="28"/>
          <w:szCs w:val="28"/>
        </w:rPr>
        <w:t xml:space="preserve"> </w:t>
      </w:r>
      <w:r>
        <w:rPr>
          <w:sz w:val="28"/>
          <w:szCs w:val="28"/>
        </w:rPr>
        <w:t>Республики Карелия</w:t>
      </w:r>
    </w:p>
    <w:p w:rsidR="0076367D" w:rsidRPr="00F41CC9" w:rsidRDefault="0076367D" w:rsidP="0076367D">
      <w:pPr>
        <w:pStyle w:val="a3"/>
        <w:spacing w:after="0" w:line="240" w:lineRule="auto"/>
        <w:ind w:left="0" w:firstLine="567"/>
        <w:jc w:val="right"/>
        <w:rPr>
          <w:rFonts w:ascii="Times New Roman" w:hAnsi="Times New Roman"/>
          <w:i/>
          <w:sz w:val="24"/>
          <w:szCs w:val="24"/>
          <w:lang w:val="en-US" w:eastAsia="ru-RU"/>
        </w:rPr>
      </w:pPr>
      <w:r w:rsidRPr="00F41CC9">
        <w:rPr>
          <w:rFonts w:ascii="Times New Roman" w:hAnsi="Times New Roman"/>
          <w:i/>
          <w:sz w:val="24"/>
          <w:szCs w:val="24"/>
          <w:lang w:eastAsia="ru-RU"/>
        </w:rPr>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950"/>
      </w:tblGrid>
      <w:tr w:rsidR="0076367D" w:rsidRPr="004A0986" w:rsidTr="00EC5133">
        <w:trPr>
          <w:trHeight w:val="20"/>
        </w:trPr>
        <w:tc>
          <w:tcPr>
            <w:tcW w:w="2694" w:type="dxa"/>
            <w:vAlign w:val="center"/>
          </w:tcPr>
          <w:p w:rsidR="0076367D" w:rsidRPr="004A0986" w:rsidRDefault="0076367D" w:rsidP="004A0986">
            <w:pPr>
              <w:pStyle w:val="a3"/>
              <w:spacing w:after="0" w:line="240" w:lineRule="auto"/>
              <w:ind w:left="0"/>
              <w:jc w:val="center"/>
              <w:rPr>
                <w:rFonts w:ascii="Times New Roman" w:hAnsi="Times New Roman"/>
                <w:sz w:val="28"/>
                <w:szCs w:val="28"/>
              </w:rPr>
            </w:pPr>
            <w:r w:rsidRPr="004A0986">
              <w:rPr>
                <w:rFonts w:ascii="Times New Roman" w:hAnsi="Times New Roman"/>
                <w:sz w:val="28"/>
                <w:szCs w:val="28"/>
              </w:rPr>
              <w:t>Административно-территориальные единицы</w:t>
            </w:r>
          </w:p>
        </w:tc>
        <w:tc>
          <w:tcPr>
            <w:tcW w:w="1949" w:type="dxa"/>
            <w:vAlign w:val="center"/>
          </w:tcPr>
          <w:p w:rsidR="0076367D" w:rsidRPr="004A0986" w:rsidRDefault="0076367D" w:rsidP="004A0986">
            <w:pPr>
              <w:pStyle w:val="a3"/>
              <w:spacing w:after="0" w:line="240" w:lineRule="auto"/>
              <w:ind w:left="0"/>
              <w:jc w:val="center"/>
              <w:rPr>
                <w:rFonts w:ascii="Times New Roman" w:hAnsi="Times New Roman"/>
                <w:sz w:val="28"/>
                <w:szCs w:val="28"/>
              </w:rPr>
            </w:pPr>
            <w:r w:rsidRPr="004A0986">
              <w:rPr>
                <w:rFonts w:ascii="Times New Roman" w:hAnsi="Times New Roman"/>
                <w:sz w:val="28"/>
                <w:szCs w:val="28"/>
              </w:rPr>
              <w:t>Количество участников ЕГЭ по химии</w:t>
            </w:r>
          </w:p>
        </w:tc>
        <w:tc>
          <w:tcPr>
            <w:tcW w:w="1949" w:type="dxa"/>
            <w:vAlign w:val="center"/>
          </w:tcPr>
          <w:p w:rsidR="0076367D" w:rsidRPr="004A0986" w:rsidRDefault="0076367D" w:rsidP="004A0986">
            <w:pPr>
              <w:pStyle w:val="a3"/>
              <w:spacing w:after="0" w:line="240" w:lineRule="auto"/>
              <w:ind w:left="0"/>
              <w:jc w:val="center"/>
              <w:rPr>
                <w:rFonts w:ascii="Times New Roman" w:hAnsi="Times New Roman"/>
                <w:sz w:val="28"/>
                <w:szCs w:val="28"/>
              </w:rPr>
            </w:pPr>
            <w:r w:rsidRPr="004A0986">
              <w:rPr>
                <w:rFonts w:ascii="Times New Roman" w:hAnsi="Times New Roman"/>
                <w:sz w:val="28"/>
                <w:szCs w:val="28"/>
              </w:rPr>
              <w:t>% от общего числа участников по химии</w:t>
            </w:r>
          </w:p>
        </w:tc>
        <w:tc>
          <w:tcPr>
            <w:tcW w:w="1949" w:type="dxa"/>
          </w:tcPr>
          <w:p w:rsidR="0076367D" w:rsidRPr="004A0986" w:rsidRDefault="0076367D" w:rsidP="004A0986">
            <w:pPr>
              <w:pStyle w:val="a3"/>
              <w:spacing w:after="0" w:line="240" w:lineRule="auto"/>
              <w:ind w:left="0"/>
              <w:jc w:val="center"/>
              <w:rPr>
                <w:rFonts w:ascii="Times New Roman" w:hAnsi="Times New Roman"/>
                <w:sz w:val="28"/>
                <w:szCs w:val="28"/>
              </w:rPr>
            </w:pPr>
            <w:r w:rsidRPr="004A0986">
              <w:rPr>
                <w:rFonts w:ascii="Times New Roman" w:hAnsi="Times New Roman"/>
                <w:sz w:val="28"/>
                <w:szCs w:val="28"/>
              </w:rPr>
              <w:t>% от общего числа участников в АТЕ</w:t>
            </w:r>
          </w:p>
        </w:tc>
        <w:tc>
          <w:tcPr>
            <w:tcW w:w="1950" w:type="dxa"/>
            <w:vAlign w:val="center"/>
          </w:tcPr>
          <w:p w:rsidR="0076367D" w:rsidRPr="004A0986" w:rsidRDefault="0076367D" w:rsidP="004A0986">
            <w:pPr>
              <w:pStyle w:val="a3"/>
              <w:spacing w:after="0" w:line="240" w:lineRule="auto"/>
              <w:ind w:left="0"/>
              <w:jc w:val="center"/>
              <w:rPr>
                <w:rFonts w:ascii="Times New Roman" w:hAnsi="Times New Roman"/>
                <w:sz w:val="28"/>
                <w:szCs w:val="28"/>
              </w:rPr>
            </w:pPr>
            <w:r w:rsidRPr="004A0986">
              <w:rPr>
                <w:rFonts w:ascii="Times New Roman" w:hAnsi="Times New Roman"/>
                <w:sz w:val="28"/>
                <w:szCs w:val="28"/>
              </w:rPr>
              <w:t>% от общего числа участников в регионе</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lastRenderedPageBreak/>
              <w:t>Беломорский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10</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3,7%</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8,6%</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0,3%</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Калевальский НМР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2</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0,7%</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5,4%</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0,1%</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Кемский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1,8%</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4,5%</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0,1%</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Кондопожский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10</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3,7%</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5,1%</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0,3%</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Костомукшский ГО</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16</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5,9%</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10,1%</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0,5%</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Лахденпохский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0,4%</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1,9%</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0,0%</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Лоухский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8</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2,9%</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8,7%</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0,2%</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Медвежьегорский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16</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5,9%</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12,8%</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0,5%</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Муезерский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0,4%</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1,4%</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0,03%</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Олонецкий НМР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8</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2,9%</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10,0%</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0,2%</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proofErr w:type="gramStart"/>
            <w:r w:rsidRPr="004A0986">
              <w:rPr>
                <w:color w:val="000000"/>
                <w:sz w:val="28"/>
                <w:szCs w:val="28"/>
              </w:rPr>
              <w:t>Петрозаводский</w:t>
            </w:r>
            <w:proofErr w:type="gramEnd"/>
            <w:r w:rsidRPr="004A0986">
              <w:rPr>
                <w:color w:val="000000"/>
                <w:sz w:val="28"/>
                <w:szCs w:val="28"/>
              </w:rPr>
              <w:t xml:space="preserve"> ГО</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132</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48,5%</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8,4%</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3,9%</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Питкярантский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1,8%</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6,3%</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0,1%</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Прионежский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1,8%</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5,5%</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0,1%</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Пряжинский НМР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1,8%</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8,1%</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0,1%</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Пудожский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1,8%</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5,2%</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0,1%</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Сегежский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22</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8,1%</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8,7%</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0,6%</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Сортавальский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14</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5,1%</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10,6%</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0,4%</w:t>
            </w:r>
          </w:p>
        </w:tc>
      </w:tr>
      <w:tr w:rsidR="004A0986" w:rsidRPr="004A0986" w:rsidTr="004A0986">
        <w:trPr>
          <w:trHeight w:val="20"/>
        </w:trPr>
        <w:tc>
          <w:tcPr>
            <w:tcW w:w="2694" w:type="dxa"/>
            <w:vAlign w:val="bottom"/>
          </w:tcPr>
          <w:p w:rsidR="004A0986" w:rsidRPr="004A0986" w:rsidRDefault="004A0986" w:rsidP="004A0986">
            <w:pPr>
              <w:rPr>
                <w:color w:val="000000"/>
                <w:sz w:val="28"/>
                <w:szCs w:val="28"/>
              </w:rPr>
            </w:pPr>
            <w:r w:rsidRPr="004A0986">
              <w:rPr>
                <w:color w:val="000000"/>
                <w:sz w:val="28"/>
                <w:szCs w:val="28"/>
              </w:rPr>
              <w:t>Суоярвский МР</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7</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2,6%</w:t>
            </w:r>
          </w:p>
        </w:tc>
        <w:tc>
          <w:tcPr>
            <w:tcW w:w="1949" w:type="dxa"/>
            <w:vAlign w:val="center"/>
          </w:tcPr>
          <w:p w:rsidR="004A0986" w:rsidRPr="004A0986" w:rsidRDefault="004A0986" w:rsidP="004A0986">
            <w:pPr>
              <w:jc w:val="center"/>
              <w:rPr>
                <w:color w:val="000000"/>
                <w:sz w:val="28"/>
                <w:szCs w:val="28"/>
              </w:rPr>
            </w:pPr>
            <w:r w:rsidRPr="004A0986">
              <w:rPr>
                <w:color w:val="000000"/>
                <w:sz w:val="28"/>
                <w:szCs w:val="28"/>
              </w:rPr>
              <w:t>7,8%</w:t>
            </w:r>
          </w:p>
        </w:tc>
        <w:tc>
          <w:tcPr>
            <w:tcW w:w="1950" w:type="dxa"/>
            <w:vAlign w:val="center"/>
          </w:tcPr>
          <w:p w:rsidR="004A0986" w:rsidRPr="004A0986" w:rsidRDefault="004A0986" w:rsidP="004A0986">
            <w:pPr>
              <w:jc w:val="center"/>
              <w:rPr>
                <w:color w:val="000000"/>
                <w:sz w:val="28"/>
                <w:szCs w:val="28"/>
              </w:rPr>
            </w:pPr>
            <w:r w:rsidRPr="004A0986">
              <w:rPr>
                <w:color w:val="000000"/>
                <w:sz w:val="28"/>
                <w:szCs w:val="28"/>
              </w:rPr>
              <w:t>0,2%</w:t>
            </w:r>
          </w:p>
        </w:tc>
      </w:tr>
      <w:tr w:rsidR="004A0986" w:rsidRPr="00533A08" w:rsidTr="004A0986">
        <w:trPr>
          <w:trHeight w:val="20"/>
        </w:trPr>
        <w:tc>
          <w:tcPr>
            <w:tcW w:w="2694" w:type="dxa"/>
            <w:vAlign w:val="bottom"/>
          </w:tcPr>
          <w:p w:rsidR="004A0986" w:rsidRPr="00533A08" w:rsidRDefault="004A0986" w:rsidP="004A0986">
            <w:pPr>
              <w:rPr>
                <w:b/>
                <w:color w:val="000000"/>
                <w:sz w:val="28"/>
                <w:szCs w:val="28"/>
              </w:rPr>
            </w:pPr>
            <w:r w:rsidRPr="00533A08">
              <w:rPr>
                <w:b/>
                <w:color w:val="000000"/>
                <w:sz w:val="28"/>
                <w:szCs w:val="28"/>
              </w:rPr>
              <w:t>Республика Карелия</w:t>
            </w:r>
          </w:p>
        </w:tc>
        <w:tc>
          <w:tcPr>
            <w:tcW w:w="1949" w:type="dxa"/>
            <w:vAlign w:val="center"/>
          </w:tcPr>
          <w:p w:rsidR="004A0986" w:rsidRPr="00533A08" w:rsidRDefault="004A0986" w:rsidP="004A0986">
            <w:pPr>
              <w:jc w:val="center"/>
              <w:rPr>
                <w:b/>
                <w:color w:val="000000"/>
                <w:sz w:val="28"/>
                <w:szCs w:val="28"/>
              </w:rPr>
            </w:pPr>
            <w:r w:rsidRPr="00533A08">
              <w:rPr>
                <w:b/>
                <w:color w:val="000000"/>
                <w:sz w:val="28"/>
                <w:szCs w:val="28"/>
              </w:rPr>
              <w:t>272</w:t>
            </w:r>
          </w:p>
        </w:tc>
        <w:tc>
          <w:tcPr>
            <w:tcW w:w="1949" w:type="dxa"/>
            <w:vAlign w:val="center"/>
          </w:tcPr>
          <w:p w:rsidR="004A0986" w:rsidRPr="00533A08" w:rsidRDefault="004A0986" w:rsidP="004A0986">
            <w:pPr>
              <w:jc w:val="center"/>
              <w:rPr>
                <w:b/>
                <w:color w:val="000000"/>
                <w:sz w:val="28"/>
                <w:szCs w:val="28"/>
              </w:rPr>
            </w:pPr>
            <w:r w:rsidRPr="00533A08">
              <w:rPr>
                <w:b/>
                <w:color w:val="000000"/>
                <w:sz w:val="28"/>
                <w:szCs w:val="28"/>
              </w:rPr>
              <w:t>100,0%</w:t>
            </w:r>
          </w:p>
        </w:tc>
        <w:tc>
          <w:tcPr>
            <w:tcW w:w="1949" w:type="dxa"/>
            <w:vAlign w:val="center"/>
          </w:tcPr>
          <w:p w:rsidR="004A0986" w:rsidRPr="00533A08" w:rsidRDefault="004A0986" w:rsidP="004A0986">
            <w:pPr>
              <w:jc w:val="center"/>
              <w:rPr>
                <w:b/>
                <w:color w:val="000000"/>
                <w:sz w:val="28"/>
                <w:szCs w:val="28"/>
              </w:rPr>
            </w:pPr>
            <w:r w:rsidRPr="00533A08">
              <w:rPr>
                <w:b/>
                <w:color w:val="000000"/>
                <w:sz w:val="28"/>
                <w:szCs w:val="28"/>
              </w:rPr>
              <w:t>8,0%</w:t>
            </w:r>
          </w:p>
        </w:tc>
        <w:tc>
          <w:tcPr>
            <w:tcW w:w="1950" w:type="dxa"/>
            <w:vAlign w:val="center"/>
          </w:tcPr>
          <w:p w:rsidR="004A0986" w:rsidRPr="00533A08" w:rsidRDefault="004A0986" w:rsidP="004A0986">
            <w:pPr>
              <w:jc w:val="center"/>
              <w:rPr>
                <w:b/>
                <w:color w:val="000000"/>
                <w:sz w:val="28"/>
                <w:szCs w:val="28"/>
              </w:rPr>
            </w:pPr>
            <w:r w:rsidRPr="00533A08">
              <w:rPr>
                <w:b/>
                <w:color w:val="000000"/>
                <w:sz w:val="28"/>
                <w:szCs w:val="28"/>
              </w:rPr>
              <w:t>8,0%</w:t>
            </w:r>
          </w:p>
        </w:tc>
      </w:tr>
    </w:tbl>
    <w:p w:rsidR="0076367D" w:rsidRPr="003252FD" w:rsidRDefault="0076367D" w:rsidP="0076367D">
      <w:pPr>
        <w:spacing w:before="120"/>
        <w:ind w:firstLine="567"/>
        <w:jc w:val="both"/>
        <w:rPr>
          <w:b/>
          <w:sz w:val="28"/>
          <w:szCs w:val="28"/>
        </w:rPr>
      </w:pPr>
      <w:r w:rsidRPr="003252FD">
        <w:rPr>
          <w:b/>
          <w:sz w:val="28"/>
          <w:szCs w:val="28"/>
        </w:rPr>
        <w:t>ВЫВОД о характере изменения количества участников ЕГЭ по предмету «</w:t>
      </w:r>
      <w:r w:rsidR="00533A08">
        <w:rPr>
          <w:b/>
          <w:sz w:val="28"/>
          <w:szCs w:val="28"/>
        </w:rPr>
        <w:t>Химия</w:t>
      </w:r>
      <w:r w:rsidRPr="003252FD">
        <w:rPr>
          <w:b/>
          <w:sz w:val="28"/>
          <w:szCs w:val="28"/>
        </w:rPr>
        <w:t>»</w:t>
      </w:r>
    </w:p>
    <w:p w:rsidR="0076367D" w:rsidRDefault="0076367D" w:rsidP="0076367D">
      <w:pPr>
        <w:pStyle w:val="af5"/>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sidR="007D54D5">
        <w:rPr>
          <w:rFonts w:ascii="Times New Roman" w:hAnsi="Times New Roman"/>
          <w:sz w:val="28"/>
          <w:szCs w:val="28"/>
          <w:lang w:eastAsia="ru-RU"/>
        </w:rPr>
        <w:t>химии</w:t>
      </w:r>
      <w:r>
        <w:rPr>
          <w:rFonts w:ascii="Times New Roman" w:hAnsi="Times New Roman"/>
          <w:sz w:val="28"/>
          <w:szCs w:val="28"/>
          <w:lang w:eastAsia="ru-RU"/>
        </w:rPr>
        <w:t xml:space="preserve"> в течение трех лет </w:t>
      </w:r>
      <w:r w:rsidR="00645AD6">
        <w:rPr>
          <w:rFonts w:ascii="Times New Roman" w:hAnsi="Times New Roman"/>
          <w:sz w:val="28"/>
          <w:szCs w:val="28"/>
          <w:lang w:eastAsia="ru-RU"/>
        </w:rPr>
        <w:t>сократилось</w:t>
      </w:r>
      <w:r w:rsidRPr="00852C72">
        <w:rPr>
          <w:rFonts w:ascii="Times New Roman" w:hAnsi="Times New Roman"/>
          <w:sz w:val="28"/>
          <w:szCs w:val="28"/>
          <w:lang w:eastAsia="ru-RU"/>
        </w:rPr>
        <w:t xml:space="preserve"> (2015 год – </w:t>
      </w:r>
      <w:r w:rsidR="00533A08">
        <w:rPr>
          <w:rFonts w:ascii="Times New Roman" w:hAnsi="Times New Roman"/>
          <w:sz w:val="28"/>
          <w:szCs w:val="28"/>
          <w:lang w:eastAsia="ru-RU"/>
        </w:rPr>
        <w:t>8,4</w:t>
      </w:r>
      <w:r w:rsidRPr="00852C72">
        <w:rPr>
          <w:rFonts w:ascii="Times New Roman" w:hAnsi="Times New Roman"/>
          <w:sz w:val="28"/>
          <w:szCs w:val="28"/>
          <w:lang w:eastAsia="ru-RU"/>
        </w:rPr>
        <w:t xml:space="preserve"> % от общего числа участников, 2016 год – </w:t>
      </w:r>
      <w:r w:rsidR="00533A08">
        <w:rPr>
          <w:rFonts w:ascii="Times New Roman" w:hAnsi="Times New Roman"/>
          <w:sz w:val="28"/>
          <w:szCs w:val="28"/>
          <w:lang w:eastAsia="ru-RU"/>
        </w:rPr>
        <w:t>8,2</w:t>
      </w:r>
      <w:r w:rsidRPr="00852C72">
        <w:rPr>
          <w:rFonts w:ascii="Times New Roman" w:hAnsi="Times New Roman"/>
          <w:sz w:val="28"/>
          <w:szCs w:val="28"/>
          <w:lang w:eastAsia="ru-RU"/>
        </w:rPr>
        <w:t xml:space="preserve">%, 2017 год – </w:t>
      </w:r>
      <w:r>
        <w:rPr>
          <w:rFonts w:ascii="Times New Roman" w:hAnsi="Times New Roman"/>
          <w:sz w:val="28"/>
          <w:szCs w:val="28"/>
          <w:lang w:eastAsia="ru-RU"/>
        </w:rPr>
        <w:t>8,</w:t>
      </w:r>
      <w:r w:rsidR="00533A08">
        <w:rPr>
          <w:rFonts w:ascii="Times New Roman" w:hAnsi="Times New Roman"/>
          <w:sz w:val="28"/>
          <w:szCs w:val="28"/>
          <w:lang w:eastAsia="ru-RU"/>
        </w:rPr>
        <w:t>0</w:t>
      </w:r>
      <w:r w:rsidRPr="00852C72">
        <w:rPr>
          <w:rFonts w:ascii="Times New Roman" w:hAnsi="Times New Roman"/>
          <w:sz w:val="28"/>
          <w:szCs w:val="28"/>
          <w:lang w:eastAsia="ru-RU"/>
        </w:rPr>
        <w:t xml:space="preserve">%). </w:t>
      </w:r>
      <w:r w:rsidR="00533A08">
        <w:rPr>
          <w:rFonts w:ascii="Times New Roman" w:hAnsi="Times New Roman"/>
          <w:sz w:val="28"/>
          <w:szCs w:val="28"/>
          <w:lang w:eastAsia="ru-RU"/>
        </w:rPr>
        <w:t xml:space="preserve">Без изменений осталось количество выпускников текущего года, обучающихся по программам СОО. </w:t>
      </w:r>
      <w:r>
        <w:rPr>
          <w:rFonts w:ascii="Times New Roman" w:hAnsi="Times New Roman"/>
          <w:sz w:val="28"/>
          <w:szCs w:val="28"/>
          <w:lang w:eastAsia="ru-RU"/>
        </w:rPr>
        <w:t>Увелич</w:t>
      </w:r>
      <w:r w:rsidR="00533A08">
        <w:rPr>
          <w:rFonts w:ascii="Times New Roman" w:hAnsi="Times New Roman"/>
          <w:sz w:val="28"/>
          <w:szCs w:val="28"/>
          <w:lang w:eastAsia="ru-RU"/>
        </w:rPr>
        <w:t>илось</w:t>
      </w:r>
      <w:r>
        <w:rPr>
          <w:rFonts w:ascii="Times New Roman" w:hAnsi="Times New Roman"/>
          <w:sz w:val="28"/>
          <w:szCs w:val="28"/>
          <w:lang w:eastAsia="ru-RU"/>
        </w:rPr>
        <w:t xml:space="preserve"> количества сдающих ЕГЭ по </w:t>
      </w:r>
      <w:r w:rsidR="00533A08">
        <w:rPr>
          <w:rFonts w:ascii="Times New Roman" w:hAnsi="Times New Roman"/>
          <w:sz w:val="28"/>
          <w:szCs w:val="28"/>
          <w:lang w:eastAsia="ru-RU"/>
        </w:rPr>
        <w:t>химии среди выпускников, обучающихся по программам СПО. Уменьшилось количество выпускников прошлых лет</w:t>
      </w:r>
      <w:r w:rsidR="00A93132">
        <w:rPr>
          <w:rFonts w:ascii="Times New Roman" w:hAnsi="Times New Roman"/>
          <w:sz w:val="28"/>
          <w:szCs w:val="28"/>
          <w:lang w:eastAsia="ru-RU"/>
        </w:rPr>
        <w:t xml:space="preserve"> (таблица </w:t>
      </w:r>
      <w:r w:rsidR="007D54D5">
        <w:rPr>
          <w:rFonts w:ascii="Times New Roman" w:hAnsi="Times New Roman"/>
          <w:sz w:val="28"/>
          <w:szCs w:val="28"/>
          <w:lang w:eastAsia="ru-RU"/>
        </w:rPr>
        <w:t>2</w:t>
      </w:r>
      <w:r w:rsidR="00A93132">
        <w:rPr>
          <w:rFonts w:ascii="Times New Roman" w:hAnsi="Times New Roman"/>
          <w:sz w:val="28"/>
          <w:szCs w:val="28"/>
          <w:lang w:eastAsia="ru-RU"/>
        </w:rPr>
        <w:t>)</w:t>
      </w:r>
      <w:r w:rsidR="00533A08">
        <w:rPr>
          <w:rFonts w:ascii="Times New Roman" w:hAnsi="Times New Roman"/>
          <w:sz w:val="28"/>
          <w:szCs w:val="28"/>
          <w:lang w:eastAsia="ru-RU"/>
        </w:rPr>
        <w:t>.</w:t>
      </w:r>
      <w:r>
        <w:rPr>
          <w:rFonts w:ascii="Times New Roman" w:hAnsi="Times New Roman"/>
          <w:sz w:val="28"/>
          <w:szCs w:val="28"/>
          <w:lang w:eastAsia="ru-RU"/>
        </w:rPr>
        <w:t xml:space="preserve"> </w:t>
      </w:r>
      <w:r w:rsidRPr="00852C72">
        <w:rPr>
          <w:rFonts w:ascii="Times New Roman" w:hAnsi="Times New Roman"/>
          <w:sz w:val="28"/>
          <w:szCs w:val="28"/>
          <w:lang w:eastAsia="ru-RU"/>
        </w:rPr>
        <w:t xml:space="preserve">В 2017 году по сравнению с 2016 годом уменьшилось количество участников ЕГЭ среди выпускников средних общеобразовательных школ с углубленным изучением отдельных предметов, увеличилось – среди выпускников средних общеобразовательных школ (таблица 3). </w:t>
      </w:r>
      <w:r w:rsidR="00A93132">
        <w:rPr>
          <w:rFonts w:ascii="Times New Roman" w:hAnsi="Times New Roman"/>
          <w:color w:val="000000"/>
          <w:sz w:val="28"/>
          <w:szCs w:val="28"/>
        </w:rPr>
        <w:t>В</w:t>
      </w:r>
      <w:r w:rsidR="00A93132" w:rsidRPr="000A7E34">
        <w:rPr>
          <w:rFonts w:ascii="Times New Roman" w:hAnsi="Times New Roman"/>
          <w:color w:val="000000"/>
          <w:sz w:val="28"/>
          <w:szCs w:val="28"/>
        </w:rPr>
        <w:t>ыпускники вечерних (сменных) общеобразовательных школ</w:t>
      </w:r>
      <w:r w:rsidR="00A93132">
        <w:rPr>
          <w:rFonts w:ascii="Times New Roman" w:hAnsi="Times New Roman"/>
          <w:color w:val="000000"/>
          <w:sz w:val="28"/>
          <w:szCs w:val="28"/>
        </w:rPr>
        <w:t xml:space="preserve"> в течение трех лет экзамен по химии не сдавали.</w:t>
      </w:r>
    </w:p>
    <w:p w:rsidR="0076367D" w:rsidRPr="00617075" w:rsidRDefault="0076367D" w:rsidP="0076367D">
      <w:pPr>
        <w:ind w:firstLine="567"/>
        <w:jc w:val="both"/>
        <w:rPr>
          <w:sz w:val="28"/>
          <w:szCs w:val="28"/>
        </w:rPr>
      </w:pPr>
      <w:r w:rsidRPr="00617075">
        <w:rPr>
          <w:sz w:val="28"/>
          <w:szCs w:val="28"/>
        </w:rPr>
        <w:t xml:space="preserve">Распределение участников ЕГЭ в 2017 году по административно-территориальным единицам в количественном отношении по сравнению с 2016 годом изменилось незначительно. </w:t>
      </w:r>
      <w:r w:rsidR="00A93132">
        <w:rPr>
          <w:sz w:val="28"/>
          <w:szCs w:val="28"/>
        </w:rPr>
        <w:t>Почти</w:t>
      </w:r>
      <w:r w:rsidRPr="00617075">
        <w:rPr>
          <w:sz w:val="28"/>
          <w:szCs w:val="28"/>
        </w:rPr>
        <w:t xml:space="preserve"> половин</w:t>
      </w:r>
      <w:r w:rsidR="00A93132">
        <w:rPr>
          <w:sz w:val="28"/>
          <w:szCs w:val="28"/>
        </w:rPr>
        <w:t>а</w:t>
      </w:r>
      <w:r w:rsidRPr="00617075">
        <w:rPr>
          <w:sz w:val="28"/>
          <w:szCs w:val="28"/>
        </w:rPr>
        <w:t xml:space="preserve"> участников ЕГЭ проживает в Петрозаводском городском округе (</w:t>
      </w:r>
      <w:r w:rsidR="00A93132">
        <w:rPr>
          <w:sz w:val="28"/>
          <w:szCs w:val="28"/>
        </w:rPr>
        <w:t>48,5</w:t>
      </w:r>
      <w:r w:rsidRPr="00617075">
        <w:rPr>
          <w:sz w:val="28"/>
          <w:szCs w:val="28"/>
        </w:rPr>
        <w:t xml:space="preserve">% от общего числа участников по </w:t>
      </w:r>
      <w:r w:rsidR="00A93132">
        <w:rPr>
          <w:sz w:val="28"/>
          <w:szCs w:val="28"/>
        </w:rPr>
        <w:t>химии</w:t>
      </w:r>
      <w:r w:rsidRPr="00617075">
        <w:rPr>
          <w:sz w:val="28"/>
          <w:szCs w:val="28"/>
        </w:rPr>
        <w:t xml:space="preserve">). </w:t>
      </w:r>
      <w:r>
        <w:rPr>
          <w:sz w:val="28"/>
          <w:szCs w:val="28"/>
        </w:rPr>
        <w:t xml:space="preserve">Только в </w:t>
      </w:r>
      <w:r w:rsidR="00A93132">
        <w:rPr>
          <w:sz w:val="28"/>
          <w:szCs w:val="28"/>
        </w:rPr>
        <w:t>четырех</w:t>
      </w:r>
      <w:r>
        <w:rPr>
          <w:sz w:val="28"/>
          <w:szCs w:val="28"/>
        </w:rPr>
        <w:t xml:space="preserve"> муниципальных образованиях количество сдающих превысило 10% от количества участников ЕГЭ по АТЕ (Костомукшский ГО и </w:t>
      </w:r>
      <w:r w:rsidRPr="000119C9">
        <w:rPr>
          <w:color w:val="000000"/>
          <w:sz w:val="28"/>
          <w:szCs w:val="28"/>
        </w:rPr>
        <w:t>Олонецкий НМР</w:t>
      </w:r>
      <w:r>
        <w:rPr>
          <w:color w:val="000000"/>
          <w:sz w:val="28"/>
          <w:szCs w:val="28"/>
        </w:rPr>
        <w:t xml:space="preserve">). </w:t>
      </w:r>
      <w:r w:rsidR="00A93132">
        <w:rPr>
          <w:sz w:val="28"/>
          <w:szCs w:val="28"/>
        </w:rPr>
        <w:t xml:space="preserve">Процент от </w:t>
      </w:r>
      <w:r w:rsidR="00A93132" w:rsidRPr="004A0986">
        <w:rPr>
          <w:sz w:val="28"/>
          <w:szCs w:val="28"/>
        </w:rPr>
        <w:t>общего числа участников в регионе</w:t>
      </w:r>
      <w:r w:rsidR="00A93132">
        <w:rPr>
          <w:sz w:val="28"/>
          <w:szCs w:val="28"/>
        </w:rPr>
        <w:t xml:space="preserve"> во всех АТЕ меньше 10%.</w:t>
      </w:r>
    </w:p>
    <w:p w:rsidR="007A74FB" w:rsidRPr="00632338" w:rsidRDefault="007A74FB" w:rsidP="00246079">
      <w:pPr>
        <w:pStyle w:val="3"/>
        <w:ind w:firstLine="567"/>
        <w:rPr>
          <w:rFonts w:ascii="Times New Roman" w:hAnsi="Times New Roman"/>
          <w:smallCaps/>
          <w:color w:val="auto"/>
          <w:sz w:val="28"/>
          <w:szCs w:val="28"/>
        </w:rPr>
      </w:pPr>
      <w:r w:rsidRPr="00632338">
        <w:rPr>
          <w:rFonts w:ascii="Times New Roman" w:hAnsi="Times New Roman"/>
          <w:smallCaps/>
          <w:color w:val="auto"/>
          <w:sz w:val="28"/>
          <w:szCs w:val="28"/>
        </w:rPr>
        <w:lastRenderedPageBreak/>
        <w:t xml:space="preserve">2. КРАТКАЯ ХАРАКТЕРИСТИКА КИМ ПО </w:t>
      </w:r>
      <w:r w:rsidR="00F43FD6">
        <w:rPr>
          <w:rFonts w:ascii="Times New Roman" w:hAnsi="Times New Roman"/>
          <w:smallCaps/>
          <w:color w:val="auto"/>
          <w:sz w:val="28"/>
          <w:szCs w:val="28"/>
        </w:rPr>
        <w:t>ХИМИИ</w:t>
      </w:r>
    </w:p>
    <w:p w:rsidR="00F43FD6" w:rsidRPr="00F43FD6" w:rsidRDefault="00F43FD6" w:rsidP="00F43FD6">
      <w:pPr>
        <w:spacing w:before="120"/>
        <w:ind w:firstLine="567"/>
        <w:jc w:val="both"/>
        <w:rPr>
          <w:sz w:val="28"/>
          <w:szCs w:val="28"/>
        </w:rPr>
      </w:pPr>
      <w:r w:rsidRPr="00F43FD6">
        <w:rPr>
          <w:sz w:val="28"/>
          <w:szCs w:val="28"/>
        </w:rPr>
        <w:t xml:space="preserve">Каждый вариант экзаменационной работы построен по единому плану: работа состоит из двух частей, включающих в себя 34 задания. </w:t>
      </w:r>
    </w:p>
    <w:p w:rsidR="00F43FD6" w:rsidRPr="00F43FD6" w:rsidRDefault="00F43FD6" w:rsidP="00F43FD6">
      <w:pPr>
        <w:ind w:firstLine="567"/>
        <w:jc w:val="both"/>
        <w:rPr>
          <w:sz w:val="28"/>
          <w:szCs w:val="28"/>
        </w:rPr>
      </w:pPr>
      <w:r w:rsidRPr="00F43FD6">
        <w:rPr>
          <w:sz w:val="28"/>
          <w:szCs w:val="28"/>
        </w:rPr>
        <w:t xml:space="preserve">Часть 1 содержит 29 заданий с кратким ответом, в их числе 20 заданий базового уровня сложности (в варианте они присутствуют под номерами: 1–9, 12–17, 20–21,27–29) и 9 заданий повышенного уровня сложности (их порядковые номера: 10,11, 18, 19, 22–26). </w:t>
      </w:r>
    </w:p>
    <w:p w:rsidR="00F43FD6" w:rsidRPr="00F43FD6" w:rsidRDefault="00F43FD6" w:rsidP="00F43FD6">
      <w:pPr>
        <w:ind w:firstLine="567"/>
        <w:jc w:val="both"/>
        <w:rPr>
          <w:sz w:val="28"/>
          <w:szCs w:val="28"/>
        </w:rPr>
      </w:pPr>
      <w:r w:rsidRPr="00F43FD6">
        <w:rPr>
          <w:sz w:val="28"/>
          <w:szCs w:val="28"/>
        </w:rPr>
        <w:t>Часть 2 содержит 5 заданий высокого уровня сложности, с развёрнутым ответом. Это задания под номерами 30–34.</w:t>
      </w:r>
    </w:p>
    <w:p w:rsidR="00F43FD6" w:rsidRPr="00F43FD6" w:rsidRDefault="00F43FD6" w:rsidP="00F43FD6">
      <w:pPr>
        <w:ind w:firstLine="567"/>
        <w:jc w:val="both"/>
        <w:rPr>
          <w:sz w:val="28"/>
          <w:szCs w:val="28"/>
        </w:rPr>
      </w:pPr>
      <w:r w:rsidRPr="00F43FD6">
        <w:rPr>
          <w:sz w:val="28"/>
          <w:szCs w:val="28"/>
        </w:rPr>
        <w:t xml:space="preserve">Задания базового уровня сложности с кратким ответом проверяют усвоение значительного количества (42 из 56) элементов содержания важнейших разделов школьного курса химии: «Теоретические основы химии», «Неорганическая химия», «Органическая химия», «Методы познания в химии. Химия и жизнь». Задания данной группы имеют сходство по формальному признаку – по форме краткого ответа, который записывается в виде двух либо трёх цифр, или в виде числа с заданной степенью точности. Между тем по формулировкам условия они имеют значительные различия, чем, в свою очередь, определяются различия в поиске верного ответа. Это могут быть задания с единым контекстом (как, например, задания 1–3), с выбором двух верных ответов из пяти, а также задания на «установление соответствия между позициями двух множеств». </w:t>
      </w:r>
    </w:p>
    <w:p w:rsidR="00F43FD6" w:rsidRPr="00F43FD6" w:rsidRDefault="00F43FD6" w:rsidP="00F43FD6">
      <w:pPr>
        <w:ind w:firstLine="567"/>
        <w:jc w:val="both"/>
        <w:rPr>
          <w:sz w:val="28"/>
          <w:szCs w:val="28"/>
        </w:rPr>
      </w:pPr>
      <w:r w:rsidRPr="00F43FD6">
        <w:rPr>
          <w:sz w:val="28"/>
          <w:szCs w:val="28"/>
        </w:rPr>
        <w:t>Задания повышенного уровня сложности с кратким ответом, который устанавливается в ходе выполнения задания и записывается согласно указаниям в виде определённой последовательности четырёх цифр, ориентированы на проверку усвоения обязательных элементов содержания основных образовательных программ по химии не только базового, но и углубленного уровня. В сравнении с заданиями предыдущей группы они предусматривают выполнение большего разнообразия действий по применению знаний в изменённой, нестандартной ситуации (например, для анализа сущности изученных типов реакций), а также сформированность умений систематизировать и обобщать полученные знания.</w:t>
      </w:r>
    </w:p>
    <w:p w:rsidR="00F43FD6" w:rsidRPr="00F43FD6" w:rsidRDefault="00F43FD6" w:rsidP="00F43FD6">
      <w:pPr>
        <w:ind w:firstLine="567"/>
        <w:jc w:val="both"/>
        <w:rPr>
          <w:sz w:val="28"/>
          <w:szCs w:val="28"/>
        </w:rPr>
      </w:pPr>
      <w:r w:rsidRPr="00F43FD6">
        <w:rPr>
          <w:sz w:val="28"/>
          <w:szCs w:val="28"/>
        </w:rPr>
        <w:t>Задания с развёрнутым ответом, в отличие от заданий двух предыдущих типов, предусматривают комплексную проверку усвоения на углубленном уровне нескольких (двух и более) элементов содержания из различных содержательных блоков. Они подразделяются на следующие разновидности:</w:t>
      </w:r>
    </w:p>
    <w:p w:rsidR="00F43FD6" w:rsidRPr="00F43FD6" w:rsidRDefault="00F43FD6" w:rsidP="00F43FD6">
      <w:pPr>
        <w:ind w:firstLine="567"/>
        <w:jc w:val="both"/>
        <w:rPr>
          <w:sz w:val="28"/>
          <w:szCs w:val="28"/>
        </w:rPr>
      </w:pPr>
      <w:r w:rsidRPr="00F43FD6">
        <w:rPr>
          <w:sz w:val="28"/>
          <w:szCs w:val="28"/>
        </w:rPr>
        <w:t>– задания, проверяющие усвоение важнейших элементов содержания, таких, например, как «окислительно-восстановительные реакции»;</w:t>
      </w:r>
    </w:p>
    <w:p w:rsidR="00F43FD6" w:rsidRPr="00F43FD6" w:rsidRDefault="00F43FD6" w:rsidP="00F43FD6">
      <w:pPr>
        <w:ind w:firstLine="567"/>
        <w:jc w:val="both"/>
        <w:rPr>
          <w:sz w:val="28"/>
          <w:szCs w:val="28"/>
        </w:rPr>
      </w:pPr>
      <w:r w:rsidRPr="00F43FD6">
        <w:rPr>
          <w:sz w:val="28"/>
          <w:szCs w:val="28"/>
        </w:rPr>
        <w:t>– задания, проверяющие усвоение знаний о взаимосвязи веществ различных классов (на примерах превращений неорганических и органических веществ);</w:t>
      </w:r>
    </w:p>
    <w:p w:rsidR="00F43FD6" w:rsidRPr="00F43FD6" w:rsidRDefault="00F43FD6" w:rsidP="00F43FD6">
      <w:pPr>
        <w:ind w:firstLine="567"/>
        <w:jc w:val="both"/>
        <w:rPr>
          <w:sz w:val="28"/>
          <w:szCs w:val="28"/>
        </w:rPr>
      </w:pPr>
      <w:r w:rsidRPr="00F43FD6">
        <w:rPr>
          <w:sz w:val="28"/>
          <w:szCs w:val="28"/>
        </w:rPr>
        <w:t>– расчётные задачи.</w:t>
      </w:r>
    </w:p>
    <w:p w:rsidR="00F43FD6" w:rsidRPr="00F43FD6" w:rsidRDefault="00F43FD6" w:rsidP="00F43FD6">
      <w:pPr>
        <w:ind w:firstLine="567"/>
        <w:jc w:val="both"/>
        <w:rPr>
          <w:sz w:val="28"/>
          <w:szCs w:val="28"/>
        </w:rPr>
      </w:pPr>
      <w:r w:rsidRPr="00F43FD6">
        <w:rPr>
          <w:sz w:val="28"/>
          <w:szCs w:val="28"/>
        </w:rPr>
        <w:t>Задания с развёрнутым ответом ориентированы на проверку умений:</w:t>
      </w:r>
    </w:p>
    <w:p w:rsidR="00F43FD6" w:rsidRPr="00F43FD6" w:rsidRDefault="00F43FD6" w:rsidP="00F43FD6">
      <w:pPr>
        <w:ind w:firstLine="567"/>
        <w:jc w:val="both"/>
        <w:rPr>
          <w:sz w:val="28"/>
          <w:szCs w:val="28"/>
        </w:rPr>
      </w:pPr>
      <w:r w:rsidRPr="00F43FD6">
        <w:rPr>
          <w:sz w:val="28"/>
          <w:szCs w:val="28"/>
        </w:rPr>
        <w:t xml:space="preserve">– объяснять обусловленность свойств и применения веществ их составом и строением, характер взаимного влияния атомов в молекулах органических </w:t>
      </w:r>
      <w:r w:rsidRPr="00F43FD6">
        <w:rPr>
          <w:sz w:val="28"/>
          <w:szCs w:val="28"/>
        </w:rPr>
        <w:lastRenderedPageBreak/>
        <w:t>соединений, взаимосвязь неорганических и органических веществ, сущность и закономерность протекания изученных типов реакций;</w:t>
      </w:r>
    </w:p>
    <w:p w:rsidR="00F43FD6" w:rsidRPr="00F43FD6" w:rsidRDefault="00F43FD6" w:rsidP="00F43FD6">
      <w:pPr>
        <w:ind w:firstLine="567"/>
        <w:jc w:val="both"/>
        <w:rPr>
          <w:sz w:val="28"/>
          <w:szCs w:val="28"/>
        </w:rPr>
      </w:pPr>
      <w:r w:rsidRPr="00F43FD6">
        <w:rPr>
          <w:sz w:val="28"/>
          <w:szCs w:val="28"/>
        </w:rPr>
        <w:t>– проводить комбинированные расчёты по химическим уравнениям.</w:t>
      </w:r>
    </w:p>
    <w:p w:rsidR="00F43FD6" w:rsidRPr="00F43FD6" w:rsidRDefault="00F43FD6" w:rsidP="00F43FD6">
      <w:pPr>
        <w:ind w:firstLine="567"/>
        <w:jc w:val="both"/>
        <w:rPr>
          <w:sz w:val="28"/>
          <w:szCs w:val="28"/>
        </w:rPr>
      </w:pPr>
      <w:r w:rsidRPr="00F43FD6">
        <w:rPr>
          <w:sz w:val="28"/>
          <w:szCs w:val="28"/>
        </w:rPr>
        <w:t>В КИМах, представленных в Республике Карелия, присутствуют изменения по сравнению с 2016 г., указанные в спецификациях КИМах, подготовленных ФГБНУ «Федеральный институт педагогических измерений». В частности, в 1-ой части КИМ, задания, включённые в эту часть работы, сгруппированы по отдельным тематическим блокам. В каждом из этих блоков присутствуют задания как базового, так и повышенного уровней сложности. Внутри каждого блока задания расположены по нарастанию того количества учебных действий, которое необходимо для их выполнения.</w:t>
      </w:r>
    </w:p>
    <w:p w:rsidR="00F43FD6" w:rsidRPr="00F43FD6" w:rsidRDefault="00F43FD6" w:rsidP="00F43FD6">
      <w:pPr>
        <w:ind w:firstLine="567"/>
        <w:jc w:val="both"/>
        <w:rPr>
          <w:sz w:val="28"/>
          <w:szCs w:val="28"/>
        </w:rPr>
      </w:pPr>
      <w:r w:rsidRPr="00F43FD6">
        <w:rPr>
          <w:sz w:val="28"/>
          <w:szCs w:val="28"/>
        </w:rPr>
        <w:t>В экзаменационной работе 2017 года уменьшено общее количество заданий с 40 (в 2016 г.) до 34. Это обусловлено в первую очередь тем, что существенно усилена деятельностная основа и практико-ориентированная направленность содержания всех заданий базового уровня сложности, в результате чего выполнение каждого из них требует системного применения обобщённых знаний.</w:t>
      </w:r>
    </w:p>
    <w:p w:rsidR="00F43FD6" w:rsidRPr="00F43FD6" w:rsidRDefault="00F43FD6" w:rsidP="00F43FD6">
      <w:pPr>
        <w:ind w:firstLine="567"/>
        <w:jc w:val="both"/>
        <w:rPr>
          <w:sz w:val="28"/>
          <w:szCs w:val="28"/>
        </w:rPr>
      </w:pPr>
      <w:r w:rsidRPr="00F43FD6">
        <w:rPr>
          <w:sz w:val="28"/>
          <w:szCs w:val="28"/>
        </w:rPr>
        <w:t xml:space="preserve">Изменение общего количества заданий </w:t>
      </w:r>
      <w:proofErr w:type="gramStart"/>
      <w:r w:rsidRPr="00F43FD6">
        <w:rPr>
          <w:sz w:val="28"/>
          <w:szCs w:val="28"/>
        </w:rPr>
        <w:t>в</w:t>
      </w:r>
      <w:proofErr w:type="gramEnd"/>
      <w:r w:rsidRPr="00F43FD6">
        <w:rPr>
          <w:sz w:val="28"/>
          <w:szCs w:val="28"/>
        </w:rPr>
        <w:t xml:space="preserve"> </w:t>
      </w:r>
      <w:proofErr w:type="gramStart"/>
      <w:r w:rsidRPr="00F43FD6">
        <w:rPr>
          <w:sz w:val="28"/>
          <w:szCs w:val="28"/>
        </w:rPr>
        <w:t>КИМ</w:t>
      </w:r>
      <w:proofErr w:type="gramEnd"/>
      <w:r w:rsidRPr="00F43FD6">
        <w:rPr>
          <w:sz w:val="28"/>
          <w:szCs w:val="28"/>
        </w:rPr>
        <w:t xml:space="preserve"> ЕГЭ 2017 года осуществлено преимущественно за счёт уменьшения количества тех заданий, выполнение которых предусматривало использование аналогичных видов деятельности.</w:t>
      </w:r>
    </w:p>
    <w:p w:rsidR="00F43FD6" w:rsidRPr="00F43FD6" w:rsidRDefault="00F43FD6" w:rsidP="00F43FD6">
      <w:pPr>
        <w:ind w:firstLine="567"/>
        <w:jc w:val="both"/>
        <w:rPr>
          <w:sz w:val="28"/>
          <w:szCs w:val="28"/>
        </w:rPr>
      </w:pPr>
      <w:r w:rsidRPr="00F43FD6">
        <w:rPr>
          <w:sz w:val="28"/>
          <w:szCs w:val="28"/>
        </w:rPr>
        <w:t>Изменена шкала оценивания (с 1 до 2 баллов) выполнения заданий базового уровня сложности, которые проверяют усвоение знаний о генетической связи неорганических и органических веществ (9 и 17). Первичный суммарный балл за выполнение работы в целом составит 60 баллов (вместо 64 баллов в 2016 году).</w:t>
      </w:r>
    </w:p>
    <w:p w:rsidR="00F43FD6" w:rsidRPr="00F43FD6" w:rsidRDefault="00F43FD6" w:rsidP="00F43FD6">
      <w:pPr>
        <w:ind w:firstLine="567"/>
        <w:jc w:val="both"/>
        <w:rPr>
          <w:sz w:val="28"/>
          <w:szCs w:val="28"/>
        </w:rPr>
      </w:pPr>
      <w:r w:rsidRPr="00F43FD6">
        <w:rPr>
          <w:sz w:val="28"/>
          <w:szCs w:val="28"/>
        </w:rPr>
        <w:t>Таким образом, контрольно-измерительные материалы ЕГЭ по химии, представленные в Республике Карелия, полностью соответствуют спецификациям контрольных измерительных материалов и кодификатору элементов содержания и требований к уровню подготовки выпускников образовательных организаций для проведения в 2017 году единого государственного экзамена по химии подготовленных ФГБНУ «Федеральный институт педагогических измерений»</w:t>
      </w:r>
    </w:p>
    <w:p w:rsidR="007A74FB" w:rsidRPr="00632338" w:rsidRDefault="007A74FB" w:rsidP="00670903">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3.  ОСНОВНЫЕ РЕЗУЛЬТАТЫ ЕГЭ ПО </w:t>
      </w:r>
      <w:r w:rsidR="00670903">
        <w:rPr>
          <w:rFonts w:ascii="Times New Roman" w:hAnsi="Times New Roman"/>
          <w:smallCaps/>
          <w:color w:val="auto"/>
          <w:sz w:val="28"/>
          <w:szCs w:val="28"/>
        </w:rPr>
        <w:t>ХИМИИ</w:t>
      </w:r>
    </w:p>
    <w:p w:rsidR="007A74FB" w:rsidRDefault="007A74FB" w:rsidP="00246079">
      <w:pPr>
        <w:ind w:firstLine="567"/>
        <w:jc w:val="both"/>
        <w:rPr>
          <w:sz w:val="28"/>
          <w:szCs w:val="28"/>
        </w:rPr>
      </w:pPr>
      <w:r w:rsidRPr="00632338">
        <w:rPr>
          <w:sz w:val="28"/>
          <w:szCs w:val="28"/>
        </w:rPr>
        <w:t xml:space="preserve">3.1 Диаграмма распределения участников ЕГЭ по </w:t>
      </w:r>
      <w:r w:rsidR="00670903">
        <w:rPr>
          <w:sz w:val="28"/>
          <w:szCs w:val="28"/>
        </w:rPr>
        <w:t>химии</w:t>
      </w:r>
      <w:r w:rsidRPr="00632338">
        <w:rPr>
          <w:sz w:val="28"/>
          <w:szCs w:val="28"/>
        </w:rPr>
        <w:t xml:space="preserve"> по тестовым баллам в 2017 г.</w:t>
      </w:r>
    </w:p>
    <w:p w:rsidR="008A7F6B" w:rsidRDefault="008A7F6B" w:rsidP="00320F60">
      <w:pPr>
        <w:ind w:firstLine="567"/>
        <w:jc w:val="right"/>
        <w:rPr>
          <w:i/>
        </w:rPr>
      </w:pPr>
    </w:p>
    <w:p w:rsidR="008A7F6B" w:rsidRDefault="008A7F6B" w:rsidP="00320F60">
      <w:pPr>
        <w:ind w:firstLine="567"/>
        <w:jc w:val="right"/>
        <w:rPr>
          <w:i/>
        </w:rPr>
      </w:pPr>
    </w:p>
    <w:p w:rsidR="008A7F6B" w:rsidRDefault="008A7F6B" w:rsidP="00320F60">
      <w:pPr>
        <w:ind w:firstLine="567"/>
        <w:jc w:val="right"/>
        <w:rPr>
          <w:i/>
        </w:rPr>
      </w:pPr>
    </w:p>
    <w:p w:rsidR="008A7F6B" w:rsidRDefault="008A7F6B" w:rsidP="00320F60">
      <w:pPr>
        <w:ind w:firstLine="567"/>
        <w:jc w:val="right"/>
        <w:rPr>
          <w:i/>
        </w:rPr>
      </w:pPr>
    </w:p>
    <w:p w:rsidR="008A7F6B" w:rsidRDefault="008A7F6B" w:rsidP="00320F60">
      <w:pPr>
        <w:ind w:firstLine="567"/>
        <w:jc w:val="right"/>
        <w:rPr>
          <w:i/>
        </w:rPr>
      </w:pPr>
    </w:p>
    <w:p w:rsidR="008A7F6B" w:rsidRDefault="008A7F6B" w:rsidP="00320F60">
      <w:pPr>
        <w:ind w:firstLine="567"/>
        <w:jc w:val="right"/>
        <w:rPr>
          <w:i/>
        </w:rPr>
      </w:pPr>
    </w:p>
    <w:p w:rsidR="008A7F6B" w:rsidRDefault="008A7F6B" w:rsidP="00320F60">
      <w:pPr>
        <w:ind w:firstLine="567"/>
        <w:jc w:val="right"/>
        <w:rPr>
          <w:i/>
        </w:rPr>
      </w:pPr>
    </w:p>
    <w:p w:rsidR="008A7F6B" w:rsidRDefault="008A7F6B" w:rsidP="00320F60">
      <w:pPr>
        <w:ind w:firstLine="567"/>
        <w:jc w:val="right"/>
        <w:rPr>
          <w:i/>
        </w:rPr>
      </w:pPr>
    </w:p>
    <w:p w:rsidR="008A7F6B" w:rsidRDefault="008A7F6B" w:rsidP="00320F60">
      <w:pPr>
        <w:ind w:firstLine="567"/>
        <w:jc w:val="right"/>
        <w:rPr>
          <w:i/>
        </w:rPr>
      </w:pPr>
    </w:p>
    <w:p w:rsidR="008A7F6B" w:rsidRDefault="008A7F6B" w:rsidP="00320F60">
      <w:pPr>
        <w:ind w:firstLine="567"/>
        <w:jc w:val="right"/>
        <w:rPr>
          <w:i/>
        </w:rPr>
      </w:pPr>
    </w:p>
    <w:p w:rsidR="00320F60" w:rsidRPr="00320F60" w:rsidRDefault="00320F60" w:rsidP="00320F60">
      <w:pPr>
        <w:ind w:firstLine="567"/>
        <w:jc w:val="right"/>
        <w:rPr>
          <w:i/>
        </w:rPr>
      </w:pPr>
      <w:r w:rsidRPr="00320F60">
        <w:rPr>
          <w:i/>
        </w:rPr>
        <w:lastRenderedPageBreak/>
        <w:t>Диаграмма 1</w:t>
      </w:r>
    </w:p>
    <w:p w:rsidR="00670903" w:rsidRPr="00320F60" w:rsidRDefault="00B15777" w:rsidP="00320F60">
      <w:pPr>
        <w:jc w:val="right"/>
        <w:rPr>
          <w:i/>
        </w:rPr>
      </w:pPr>
      <w:r>
        <w:rPr>
          <w:i/>
          <w:noProof/>
        </w:rPr>
        <w:drawing>
          <wp:inline distT="0" distB="0" distL="0" distR="0">
            <wp:extent cx="6108700" cy="4000500"/>
            <wp:effectExtent l="1905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srcRect/>
                    <a:stretch>
                      <a:fillRect/>
                    </a:stretch>
                  </pic:blipFill>
                  <pic:spPr bwMode="auto">
                    <a:xfrm>
                      <a:off x="0" y="0"/>
                      <a:ext cx="6108700" cy="4000500"/>
                    </a:xfrm>
                    <a:prstGeom prst="rect">
                      <a:avLst/>
                    </a:prstGeom>
                    <a:noFill/>
                    <a:ln w="9525">
                      <a:noFill/>
                      <a:miter lim="800000"/>
                      <a:headEnd/>
                      <a:tailEnd/>
                    </a:ln>
                  </pic:spPr>
                </pic:pic>
              </a:graphicData>
            </a:graphic>
          </wp:inline>
        </w:drawing>
      </w:r>
    </w:p>
    <w:p w:rsidR="007A74FB" w:rsidRPr="00632338" w:rsidRDefault="007A74FB" w:rsidP="00320F60">
      <w:pPr>
        <w:spacing w:before="120"/>
        <w:ind w:firstLine="567"/>
        <w:jc w:val="both"/>
        <w:rPr>
          <w:b/>
          <w:sz w:val="28"/>
          <w:szCs w:val="28"/>
        </w:rPr>
      </w:pPr>
      <w:r w:rsidRPr="00632338">
        <w:rPr>
          <w:sz w:val="28"/>
          <w:szCs w:val="28"/>
        </w:rPr>
        <w:t xml:space="preserve">3.2 Динамика результатов ЕГЭ по </w:t>
      </w:r>
      <w:r w:rsidR="00320F60">
        <w:rPr>
          <w:sz w:val="28"/>
          <w:szCs w:val="28"/>
        </w:rPr>
        <w:t>химии</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320F60" w:rsidRDefault="007A74FB" w:rsidP="00246079">
      <w:pPr>
        <w:pStyle w:val="a3"/>
        <w:spacing w:after="0" w:line="240" w:lineRule="auto"/>
        <w:ind w:left="0" w:firstLine="567"/>
        <w:jc w:val="right"/>
        <w:rPr>
          <w:rFonts w:ascii="Times New Roman" w:hAnsi="Times New Roman"/>
          <w:i/>
          <w:sz w:val="24"/>
          <w:szCs w:val="24"/>
          <w:lang w:val="en-US" w:eastAsia="ru-RU"/>
        </w:rPr>
      </w:pPr>
      <w:r w:rsidRPr="00320F60">
        <w:rPr>
          <w:rFonts w:ascii="Times New Roman" w:hAnsi="Times New Roman"/>
          <w:i/>
          <w:sz w:val="24"/>
          <w:szCs w:val="24"/>
          <w:lang w:eastAsia="ru-RU"/>
        </w:rPr>
        <w:t>Таблица 5</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4"/>
        <w:gridCol w:w="1559"/>
        <w:gridCol w:w="1701"/>
        <w:gridCol w:w="1559"/>
      </w:tblGrid>
      <w:tr w:rsidR="007A74FB" w:rsidRPr="00632338" w:rsidTr="00582662">
        <w:trPr>
          <w:trHeight w:val="338"/>
        </w:trPr>
        <w:tc>
          <w:tcPr>
            <w:tcW w:w="5104" w:type="dxa"/>
            <w:vMerge w:val="restart"/>
          </w:tcPr>
          <w:p w:rsidR="007A74FB" w:rsidRPr="00632338" w:rsidRDefault="007A74FB" w:rsidP="00320F60">
            <w:pPr>
              <w:contextualSpacing/>
              <w:jc w:val="both"/>
              <w:rPr>
                <w:rFonts w:eastAsia="MS Mincho"/>
                <w:sz w:val="28"/>
                <w:szCs w:val="28"/>
              </w:rPr>
            </w:pPr>
          </w:p>
        </w:tc>
        <w:tc>
          <w:tcPr>
            <w:tcW w:w="4819" w:type="dxa"/>
            <w:gridSpan w:val="3"/>
          </w:tcPr>
          <w:p w:rsidR="007A74FB" w:rsidRPr="00632338" w:rsidRDefault="002C6380" w:rsidP="00320F60">
            <w:pPr>
              <w:contextualSpacing/>
              <w:jc w:val="center"/>
              <w:rPr>
                <w:rFonts w:eastAsia="MS Mincho"/>
                <w:sz w:val="28"/>
                <w:szCs w:val="28"/>
              </w:rPr>
            </w:pPr>
            <w:r>
              <w:rPr>
                <w:rFonts w:eastAsia="MS Mincho"/>
                <w:sz w:val="28"/>
                <w:szCs w:val="28"/>
              </w:rPr>
              <w:t>Республика Карелия</w:t>
            </w:r>
          </w:p>
        </w:tc>
      </w:tr>
      <w:tr w:rsidR="007A74FB" w:rsidRPr="00632338" w:rsidTr="00582662">
        <w:trPr>
          <w:trHeight w:val="155"/>
        </w:trPr>
        <w:tc>
          <w:tcPr>
            <w:tcW w:w="5104" w:type="dxa"/>
            <w:vMerge/>
          </w:tcPr>
          <w:p w:rsidR="007A74FB" w:rsidRPr="00632338" w:rsidRDefault="007A74FB" w:rsidP="00320F60">
            <w:pPr>
              <w:contextualSpacing/>
              <w:jc w:val="both"/>
              <w:rPr>
                <w:rFonts w:eastAsia="MS Mincho"/>
                <w:sz w:val="28"/>
                <w:szCs w:val="28"/>
              </w:rPr>
            </w:pPr>
          </w:p>
        </w:tc>
        <w:tc>
          <w:tcPr>
            <w:tcW w:w="1559" w:type="dxa"/>
          </w:tcPr>
          <w:p w:rsidR="007A74FB" w:rsidRPr="00632338" w:rsidRDefault="007A74FB" w:rsidP="00320F60">
            <w:pPr>
              <w:contextualSpacing/>
              <w:jc w:val="center"/>
              <w:rPr>
                <w:rFonts w:eastAsia="MS Mincho"/>
                <w:sz w:val="28"/>
                <w:szCs w:val="28"/>
              </w:rPr>
            </w:pPr>
            <w:r w:rsidRPr="00632338">
              <w:rPr>
                <w:rFonts w:eastAsia="MS Mincho"/>
                <w:sz w:val="28"/>
                <w:szCs w:val="28"/>
              </w:rPr>
              <w:t>2015 г.</w:t>
            </w:r>
          </w:p>
        </w:tc>
        <w:tc>
          <w:tcPr>
            <w:tcW w:w="1701" w:type="dxa"/>
          </w:tcPr>
          <w:p w:rsidR="007A74FB" w:rsidRPr="00632338" w:rsidRDefault="007A74FB" w:rsidP="00320F60">
            <w:pPr>
              <w:contextualSpacing/>
              <w:jc w:val="center"/>
              <w:rPr>
                <w:rFonts w:eastAsia="MS Mincho"/>
                <w:sz w:val="28"/>
                <w:szCs w:val="28"/>
              </w:rPr>
            </w:pPr>
            <w:r w:rsidRPr="00632338">
              <w:rPr>
                <w:rFonts w:eastAsia="MS Mincho"/>
                <w:sz w:val="28"/>
                <w:szCs w:val="28"/>
              </w:rPr>
              <w:t>2016 г.</w:t>
            </w:r>
          </w:p>
        </w:tc>
        <w:tc>
          <w:tcPr>
            <w:tcW w:w="1559" w:type="dxa"/>
          </w:tcPr>
          <w:p w:rsidR="007A74FB" w:rsidRPr="00632338" w:rsidRDefault="007A74FB" w:rsidP="00320F60">
            <w:pPr>
              <w:contextualSpacing/>
              <w:jc w:val="center"/>
              <w:rPr>
                <w:rFonts w:eastAsia="MS Mincho"/>
                <w:sz w:val="28"/>
                <w:szCs w:val="28"/>
              </w:rPr>
            </w:pPr>
            <w:r w:rsidRPr="00632338">
              <w:rPr>
                <w:rFonts w:eastAsia="MS Mincho"/>
                <w:sz w:val="28"/>
                <w:szCs w:val="28"/>
              </w:rPr>
              <w:t>2017 г.</w:t>
            </w:r>
          </w:p>
        </w:tc>
      </w:tr>
      <w:tr w:rsidR="009B41C0" w:rsidRPr="00632338" w:rsidTr="00582662">
        <w:trPr>
          <w:trHeight w:val="349"/>
        </w:trPr>
        <w:tc>
          <w:tcPr>
            <w:tcW w:w="5104" w:type="dxa"/>
          </w:tcPr>
          <w:p w:rsidR="009B41C0" w:rsidRPr="00632338" w:rsidRDefault="009B41C0" w:rsidP="00320F60">
            <w:pPr>
              <w:contextualSpacing/>
              <w:jc w:val="both"/>
              <w:rPr>
                <w:rFonts w:eastAsia="MS Mincho"/>
                <w:sz w:val="28"/>
                <w:szCs w:val="28"/>
              </w:rPr>
            </w:pPr>
            <w:r w:rsidRPr="00632338">
              <w:rPr>
                <w:rFonts w:eastAsia="MS Mincho"/>
                <w:sz w:val="28"/>
                <w:szCs w:val="28"/>
              </w:rPr>
              <w:t>Не преодолели минимального балла</w:t>
            </w:r>
          </w:p>
        </w:tc>
        <w:tc>
          <w:tcPr>
            <w:tcW w:w="1559" w:type="dxa"/>
          </w:tcPr>
          <w:p w:rsidR="009B41C0" w:rsidRPr="00245D2A" w:rsidRDefault="009B41C0" w:rsidP="0066437E">
            <w:pPr>
              <w:contextualSpacing/>
              <w:jc w:val="center"/>
              <w:rPr>
                <w:rFonts w:eastAsia="MS Mincho"/>
                <w:sz w:val="28"/>
                <w:szCs w:val="28"/>
              </w:rPr>
            </w:pPr>
            <w:r w:rsidRPr="00245D2A">
              <w:rPr>
                <w:sz w:val="28"/>
                <w:szCs w:val="28"/>
              </w:rPr>
              <w:t>5,2%</w:t>
            </w:r>
          </w:p>
        </w:tc>
        <w:tc>
          <w:tcPr>
            <w:tcW w:w="1701" w:type="dxa"/>
          </w:tcPr>
          <w:p w:rsidR="009B41C0" w:rsidRPr="00245D2A" w:rsidRDefault="009B41C0" w:rsidP="0066437E">
            <w:pPr>
              <w:contextualSpacing/>
              <w:jc w:val="center"/>
              <w:rPr>
                <w:rFonts w:eastAsia="MS Mincho"/>
                <w:sz w:val="28"/>
                <w:szCs w:val="28"/>
              </w:rPr>
            </w:pPr>
            <w:r w:rsidRPr="00245D2A">
              <w:rPr>
                <w:rFonts w:eastAsia="MS Mincho"/>
                <w:sz w:val="28"/>
                <w:szCs w:val="28"/>
              </w:rPr>
              <w:t>11,8%</w:t>
            </w:r>
          </w:p>
        </w:tc>
        <w:tc>
          <w:tcPr>
            <w:tcW w:w="1559" w:type="dxa"/>
          </w:tcPr>
          <w:p w:rsidR="009B41C0" w:rsidRPr="00632338" w:rsidRDefault="009B41C0" w:rsidP="00320F60">
            <w:pPr>
              <w:contextualSpacing/>
              <w:jc w:val="center"/>
              <w:rPr>
                <w:rFonts w:eastAsia="MS Mincho"/>
                <w:sz w:val="28"/>
                <w:szCs w:val="28"/>
              </w:rPr>
            </w:pPr>
            <w:r>
              <w:rPr>
                <w:rFonts w:eastAsia="MS Mincho"/>
                <w:sz w:val="28"/>
                <w:szCs w:val="28"/>
              </w:rPr>
              <w:t>14,0%</w:t>
            </w:r>
          </w:p>
        </w:tc>
      </w:tr>
      <w:tr w:rsidR="009B41C0" w:rsidRPr="00632338" w:rsidTr="00582662">
        <w:trPr>
          <w:trHeight w:val="338"/>
        </w:trPr>
        <w:tc>
          <w:tcPr>
            <w:tcW w:w="5104" w:type="dxa"/>
          </w:tcPr>
          <w:p w:rsidR="009B41C0" w:rsidRPr="00632338" w:rsidRDefault="009B41C0" w:rsidP="00320F60">
            <w:pPr>
              <w:contextualSpacing/>
              <w:jc w:val="both"/>
              <w:rPr>
                <w:rFonts w:eastAsia="MS Mincho"/>
                <w:sz w:val="28"/>
                <w:szCs w:val="28"/>
              </w:rPr>
            </w:pPr>
            <w:r w:rsidRPr="00632338">
              <w:rPr>
                <w:rFonts w:eastAsia="MS Mincho"/>
                <w:sz w:val="28"/>
                <w:szCs w:val="28"/>
              </w:rPr>
              <w:t>Получили от 81 до 100 баллов</w:t>
            </w:r>
          </w:p>
        </w:tc>
        <w:tc>
          <w:tcPr>
            <w:tcW w:w="1559" w:type="dxa"/>
            <w:vAlign w:val="center"/>
          </w:tcPr>
          <w:p w:rsidR="009B41C0" w:rsidRPr="00245D2A" w:rsidRDefault="009B41C0" w:rsidP="0066437E">
            <w:pPr>
              <w:pStyle w:val="a3"/>
              <w:spacing w:after="0" w:line="240" w:lineRule="auto"/>
              <w:ind w:left="0"/>
              <w:jc w:val="center"/>
              <w:rPr>
                <w:rFonts w:ascii="Times New Roman" w:hAnsi="Times New Roman"/>
                <w:sz w:val="28"/>
                <w:szCs w:val="28"/>
              </w:rPr>
            </w:pPr>
            <w:r w:rsidRPr="00245D2A">
              <w:rPr>
                <w:rFonts w:ascii="Times New Roman" w:hAnsi="Times New Roman"/>
                <w:sz w:val="28"/>
                <w:szCs w:val="28"/>
              </w:rPr>
              <w:t>5,9%</w:t>
            </w:r>
          </w:p>
        </w:tc>
        <w:tc>
          <w:tcPr>
            <w:tcW w:w="1701" w:type="dxa"/>
          </w:tcPr>
          <w:p w:rsidR="009B41C0" w:rsidRPr="00245D2A" w:rsidRDefault="009B41C0" w:rsidP="0066437E">
            <w:pPr>
              <w:contextualSpacing/>
              <w:jc w:val="center"/>
              <w:rPr>
                <w:rFonts w:eastAsia="MS Mincho"/>
                <w:sz w:val="28"/>
                <w:szCs w:val="28"/>
              </w:rPr>
            </w:pPr>
            <w:r>
              <w:rPr>
                <w:rFonts w:eastAsia="MS Mincho"/>
                <w:sz w:val="28"/>
                <w:szCs w:val="28"/>
              </w:rPr>
              <w:t>2,9%</w:t>
            </w:r>
          </w:p>
        </w:tc>
        <w:tc>
          <w:tcPr>
            <w:tcW w:w="1559" w:type="dxa"/>
          </w:tcPr>
          <w:p w:rsidR="009B41C0" w:rsidRPr="00632338" w:rsidRDefault="009B41C0" w:rsidP="00320F60">
            <w:pPr>
              <w:contextualSpacing/>
              <w:jc w:val="center"/>
              <w:rPr>
                <w:rFonts w:eastAsia="MS Mincho"/>
                <w:sz w:val="28"/>
                <w:szCs w:val="28"/>
              </w:rPr>
            </w:pPr>
            <w:r>
              <w:rPr>
                <w:rFonts w:eastAsia="MS Mincho"/>
                <w:sz w:val="28"/>
                <w:szCs w:val="28"/>
              </w:rPr>
              <w:t>7,7%</w:t>
            </w:r>
          </w:p>
        </w:tc>
      </w:tr>
      <w:tr w:rsidR="009B41C0" w:rsidRPr="00632338" w:rsidTr="00582662">
        <w:trPr>
          <w:trHeight w:val="338"/>
        </w:trPr>
        <w:tc>
          <w:tcPr>
            <w:tcW w:w="5104" w:type="dxa"/>
          </w:tcPr>
          <w:p w:rsidR="009B41C0" w:rsidRPr="00632338" w:rsidRDefault="009B41C0" w:rsidP="00320F60">
            <w:pPr>
              <w:contextualSpacing/>
              <w:jc w:val="both"/>
              <w:rPr>
                <w:rFonts w:eastAsia="MS Mincho"/>
                <w:sz w:val="28"/>
                <w:szCs w:val="28"/>
              </w:rPr>
            </w:pPr>
            <w:r w:rsidRPr="00632338">
              <w:rPr>
                <w:rFonts w:eastAsia="MS Mincho"/>
                <w:sz w:val="28"/>
                <w:szCs w:val="28"/>
              </w:rPr>
              <w:t>Получили 100 баллов</w:t>
            </w:r>
          </w:p>
        </w:tc>
        <w:tc>
          <w:tcPr>
            <w:tcW w:w="1559" w:type="dxa"/>
            <w:vAlign w:val="center"/>
          </w:tcPr>
          <w:p w:rsidR="009B41C0" w:rsidRPr="00245D2A" w:rsidRDefault="009B41C0" w:rsidP="0066437E">
            <w:pPr>
              <w:pStyle w:val="a3"/>
              <w:spacing w:after="0" w:line="240" w:lineRule="auto"/>
              <w:ind w:left="0"/>
              <w:jc w:val="center"/>
              <w:rPr>
                <w:rFonts w:ascii="Times New Roman" w:hAnsi="Times New Roman"/>
                <w:sz w:val="28"/>
                <w:szCs w:val="28"/>
              </w:rPr>
            </w:pPr>
            <w:r w:rsidRPr="00245D2A">
              <w:rPr>
                <w:rFonts w:ascii="Times New Roman" w:hAnsi="Times New Roman"/>
                <w:sz w:val="28"/>
                <w:szCs w:val="28"/>
              </w:rPr>
              <w:t>0,7%</w:t>
            </w:r>
          </w:p>
        </w:tc>
        <w:tc>
          <w:tcPr>
            <w:tcW w:w="1701" w:type="dxa"/>
          </w:tcPr>
          <w:p w:rsidR="009B41C0" w:rsidRPr="00245D2A" w:rsidRDefault="009B41C0" w:rsidP="0066437E">
            <w:pPr>
              <w:contextualSpacing/>
              <w:jc w:val="center"/>
              <w:rPr>
                <w:rFonts w:eastAsia="MS Mincho"/>
                <w:sz w:val="28"/>
                <w:szCs w:val="28"/>
              </w:rPr>
            </w:pPr>
            <w:r>
              <w:rPr>
                <w:rFonts w:eastAsia="MS Mincho"/>
                <w:sz w:val="28"/>
                <w:szCs w:val="28"/>
              </w:rPr>
              <w:t>0,4%</w:t>
            </w:r>
          </w:p>
        </w:tc>
        <w:tc>
          <w:tcPr>
            <w:tcW w:w="1559" w:type="dxa"/>
          </w:tcPr>
          <w:p w:rsidR="009B41C0" w:rsidRPr="00632338" w:rsidRDefault="009B41C0" w:rsidP="00320F60">
            <w:pPr>
              <w:contextualSpacing/>
              <w:jc w:val="center"/>
              <w:rPr>
                <w:rFonts w:eastAsia="MS Mincho"/>
                <w:sz w:val="28"/>
                <w:szCs w:val="28"/>
              </w:rPr>
            </w:pPr>
            <w:r>
              <w:rPr>
                <w:rFonts w:eastAsia="MS Mincho"/>
                <w:sz w:val="28"/>
                <w:szCs w:val="28"/>
              </w:rPr>
              <w:t>0</w:t>
            </w:r>
          </w:p>
        </w:tc>
      </w:tr>
    </w:tbl>
    <w:p w:rsidR="007A74FB" w:rsidRPr="00632338" w:rsidRDefault="007A74FB" w:rsidP="005A1001">
      <w:pPr>
        <w:tabs>
          <w:tab w:val="left" w:pos="709"/>
        </w:tabs>
        <w:spacing w:before="120"/>
        <w:ind w:firstLine="567"/>
        <w:jc w:val="both"/>
        <w:rPr>
          <w:sz w:val="28"/>
          <w:szCs w:val="28"/>
        </w:rPr>
      </w:pPr>
      <w:r w:rsidRPr="00632338">
        <w:rPr>
          <w:sz w:val="28"/>
          <w:szCs w:val="28"/>
        </w:rPr>
        <w:t>3.3. Результаты по группам участников экзамена с различным уровнем подготовки:</w:t>
      </w:r>
    </w:p>
    <w:p w:rsidR="007A74FB" w:rsidRPr="00632338" w:rsidRDefault="007A74FB" w:rsidP="00246079">
      <w:pPr>
        <w:pStyle w:val="a3"/>
        <w:spacing w:after="0" w:line="240" w:lineRule="auto"/>
        <w:ind w:left="0" w:firstLine="567"/>
        <w:rPr>
          <w:rFonts w:ascii="Times New Roman" w:hAnsi="Times New Roman"/>
          <w:sz w:val="28"/>
          <w:szCs w:val="28"/>
          <w:lang w:eastAsia="ru-RU"/>
        </w:rPr>
      </w:pPr>
      <w:r w:rsidRPr="00632338">
        <w:rPr>
          <w:rFonts w:ascii="Times New Roman" w:hAnsi="Times New Roman"/>
          <w:b/>
          <w:sz w:val="28"/>
          <w:szCs w:val="28"/>
          <w:lang w:eastAsia="ru-RU"/>
        </w:rPr>
        <w:t>А</w:t>
      </w:r>
      <w:r w:rsidRPr="00632338">
        <w:rPr>
          <w:rFonts w:ascii="Times New Roman" w:hAnsi="Times New Roman"/>
          <w:sz w:val="28"/>
          <w:szCs w:val="28"/>
          <w:lang w:eastAsia="ru-RU"/>
        </w:rPr>
        <w:t xml:space="preserve">) с учетом категории участников ЕГЭ </w:t>
      </w:r>
    </w:p>
    <w:p w:rsidR="007A74FB" w:rsidRPr="00320F60" w:rsidRDefault="007A74FB" w:rsidP="00246079">
      <w:pPr>
        <w:pStyle w:val="a3"/>
        <w:spacing w:after="0" w:line="240" w:lineRule="auto"/>
        <w:ind w:left="0" w:firstLine="567"/>
        <w:jc w:val="right"/>
        <w:rPr>
          <w:rFonts w:ascii="Times New Roman" w:hAnsi="Times New Roman"/>
          <w:i/>
          <w:sz w:val="24"/>
          <w:szCs w:val="24"/>
          <w:lang w:eastAsia="ru-RU"/>
        </w:rPr>
      </w:pPr>
      <w:r w:rsidRPr="00320F60">
        <w:rPr>
          <w:rFonts w:ascii="Times New Roman" w:hAnsi="Times New Roman"/>
          <w:i/>
          <w:sz w:val="24"/>
          <w:szCs w:val="24"/>
          <w:lang w:eastAsia="ru-RU"/>
        </w:rPr>
        <w:t>Таблица 6</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7"/>
        <w:gridCol w:w="2127"/>
        <w:gridCol w:w="2127"/>
        <w:gridCol w:w="1842"/>
      </w:tblGrid>
      <w:tr w:rsidR="007A74FB" w:rsidRPr="00AC4083" w:rsidTr="00582662">
        <w:trPr>
          <w:trHeight w:val="20"/>
        </w:trPr>
        <w:tc>
          <w:tcPr>
            <w:tcW w:w="3827" w:type="dxa"/>
          </w:tcPr>
          <w:p w:rsidR="007A74FB" w:rsidRPr="00AC4083" w:rsidRDefault="007A74FB" w:rsidP="00320F60">
            <w:pPr>
              <w:pStyle w:val="a3"/>
              <w:spacing w:after="0" w:line="240" w:lineRule="auto"/>
              <w:ind w:left="0"/>
              <w:jc w:val="both"/>
              <w:rPr>
                <w:rFonts w:ascii="Times New Roman" w:hAnsi="Times New Roman"/>
                <w:sz w:val="28"/>
                <w:szCs w:val="28"/>
              </w:rPr>
            </w:pPr>
          </w:p>
        </w:tc>
        <w:tc>
          <w:tcPr>
            <w:tcW w:w="2127" w:type="dxa"/>
          </w:tcPr>
          <w:p w:rsidR="007A74FB" w:rsidRPr="00AC4083" w:rsidRDefault="007A74FB" w:rsidP="00320F60">
            <w:pPr>
              <w:pStyle w:val="a3"/>
              <w:spacing w:after="0" w:line="240" w:lineRule="auto"/>
              <w:ind w:left="0"/>
              <w:jc w:val="center"/>
              <w:rPr>
                <w:rFonts w:ascii="Times New Roman" w:hAnsi="Times New Roman"/>
                <w:sz w:val="28"/>
                <w:szCs w:val="28"/>
              </w:rPr>
            </w:pPr>
            <w:r w:rsidRPr="00AC4083">
              <w:rPr>
                <w:rFonts w:ascii="Times New Roman" w:hAnsi="Times New Roman"/>
                <w:sz w:val="28"/>
                <w:szCs w:val="28"/>
              </w:rPr>
              <w:t>Выпускники текущего года, обучающиеся по программам СОО</w:t>
            </w:r>
          </w:p>
        </w:tc>
        <w:tc>
          <w:tcPr>
            <w:tcW w:w="2127" w:type="dxa"/>
          </w:tcPr>
          <w:p w:rsidR="007A74FB" w:rsidRPr="00AC4083" w:rsidRDefault="007A74FB" w:rsidP="00320F60">
            <w:pPr>
              <w:pStyle w:val="a3"/>
              <w:spacing w:after="0" w:line="240" w:lineRule="auto"/>
              <w:ind w:left="0"/>
              <w:jc w:val="center"/>
              <w:rPr>
                <w:rFonts w:ascii="Times New Roman" w:hAnsi="Times New Roman"/>
                <w:sz w:val="28"/>
                <w:szCs w:val="28"/>
              </w:rPr>
            </w:pPr>
            <w:r w:rsidRPr="00AC4083">
              <w:rPr>
                <w:rFonts w:ascii="Times New Roman" w:hAnsi="Times New Roman"/>
                <w:sz w:val="28"/>
                <w:szCs w:val="28"/>
              </w:rPr>
              <w:t>Выпускники текущего года, обучающиеся по программам СПО</w:t>
            </w:r>
          </w:p>
        </w:tc>
        <w:tc>
          <w:tcPr>
            <w:tcW w:w="1842" w:type="dxa"/>
          </w:tcPr>
          <w:p w:rsidR="007A74FB" w:rsidRPr="00AC4083" w:rsidRDefault="007A74FB" w:rsidP="00320F60">
            <w:pPr>
              <w:pStyle w:val="a3"/>
              <w:spacing w:after="0" w:line="240" w:lineRule="auto"/>
              <w:ind w:left="0"/>
              <w:jc w:val="center"/>
              <w:rPr>
                <w:rFonts w:ascii="Times New Roman" w:hAnsi="Times New Roman"/>
                <w:sz w:val="28"/>
                <w:szCs w:val="28"/>
              </w:rPr>
            </w:pPr>
            <w:r w:rsidRPr="00AC4083">
              <w:rPr>
                <w:rFonts w:ascii="Times New Roman" w:hAnsi="Times New Roman"/>
                <w:sz w:val="28"/>
                <w:szCs w:val="28"/>
              </w:rPr>
              <w:t>Выпускники прошлых лет</w:t>
            </w:r>
          </w:p>
        </w:tc>
      </w:tr>
      <w:tr w:rsidR="00AC4083" w:rsidRPr="00AC4083" w:rsidTr="00582662">
        <w:trPr>
          <w:trHeight w:val="20"/>
        </w:trPr>
        <w:tc>
          <w:tcPr>
            <w:tcW w:w="3827" w:type="dxa"/>
          </w:tcPr>
          <w:p w:rsidR="00AC4083" w:rsidRPr="00AC4083" w:rsidRDefault="00AC4083" w:rsidP="00320F60">
            <w:pPr>
              <w:pStyle w:val="a3"/>
              <w:spacing w:after="0" w:line="240" w:lineRule="auto"/>
              <w:ind w:left="0"/>
              <w:jc w:val="both"/>
              <w:rPr>
                <w:rFonts w:ascii="Times New Roman" w:hAnsi="Times New Roman"/>
                <w:b/>
                <w:sz w:val="28"/>
                <w:szCs w:val="28"/>
              </w:rPr>
            </w:pPr>
            <w:r w:rsidRPr="00AC4083">
              <w:rPr>
                <w:rFonts w:ascii="Times New Roman" w:hAnsi="Times New Roman"/>
                <w:bCs/>
                <w:sz w:val="28"/>
                <w:szCs w:val="28"/>
                <w:lang w:eastAsia="ru-RU"/>
              </w:rPr>
              <w:t>Доля</w:t>
            </w:r>
            <w:r w:rsidRPr="00AC4083">
              <w:rPr>
                <w:rFonts w:ascii="Times New Roman" w:hAnsi="Times New Roman"/>
                <w:sz w:val="28"/>
                <w:szCs w:val="28"/>
              </w:rPr>
              <w:t xml:space="preserve"> участников, набравших балл ниже минимального </w:t>
            </w:r>
          </w:p>
        </w:tc>
        <w:tc>
          <w:tcPr>
            <w:tcW w:w="2127" w:type="dxa"/>
            <w:vAlign w:val="center"/>
          </w:tcPr>
          <w:p w:rsidR="00AC4083" w:rsidRPr="00AC4083" w:rsidRDefault="00AC4083" w:rsidP="00AC4083">
            <w:pPr>
              <w:jc w:val="center"/>
              <w:rPr>
                <w:color w:val="000000"/>
                <w:sz w:val="28"/>
                <w:szCs w:val="28"/>
              </w:rPr>
            </w:pPr>
            <w:r w:rsidRPr="00AC4083">
              <w:rPr>
                <w:color w:val="000000"/>
                <w:sz w:val="28"/>
                <w:szCs w:val="28"/>
              </w:rPr>
              <w:t>11,9%</w:t>
            </w:r>
          </w:p>
        </w:tc>
        <w:tc>
          <w:tcPr>
            <w:tcW w:w="2127" w:type="dxa"/>
            <w:vAlign w:val="center"/>
          </w:tcPr>
          <w:p w:rsidR="00AC4083" w:rsidRPr="00AC4083" w:rsidRDefault="00AC4083" w:rsidP="00AC4083">
            <w:pPr>
              <w:jc w:val="center"/>
              <w:rPr>
                <w:color w:val="000000"/>
                <w:sz w:val="28"/>
                <w:szCs w:val="28"/>
              </w:rPr>
            </w:pPr>
            <w:r w:rsidRPr="00AC4083">
              <w:rPr>
                <w:color w:val="000000"/>
                <w:sz w:val="28"/>
                <w:szCs w:val="28"/>
              </w:rPr>
              <w:t>44,4%</w:t>
            </w:r>
          </w:p>
        </w:tc>
        <w:tc>
          <w:tcPr>
            <w:tcW w:w="1842" w:type="dxa"/>
            <w:vAlign w:val="center"/>
          </w:tcPr>
          <w:p w:rsidR="00AC4083" w:rsidRPr="00AC4083" w:rsidRDefault="00AC4083" w:rsidP="00AC4083">
            <w:pPr>
              <w:jc w:val="center"/>
              <w:rPr>
                <w:color w:val="000000"/>
                <w:sz w:val="28"/>
                <w:szCs w:val="28"/>
              </w:rPr>
            </w:pPr>
            <w:r w:rsidRPr="00AC4083">
              <w:rPr>
                <w:color w:val="000000"/>
                <w:sz w:val="28"/>
                <w:szCs w:val="28"/>
              </w:rPr>
              <w:t>26,3%</w:t>
            </w:r>
          </w:p>
        </w:tc>
      </w:tr>
      <w:tr w:rsidR="00AC4083" w:rsidRPr="00AC4083" w:rsidTr="00582662">
        <w:trPr>
          <w:trHeight w:val="20"/>
        </w:trPr>
        <w:tc>
          <w:tcPr>
            <w:tcW w:w="3827" w:type="dxa"/>
          </w:tcPr>
          <w:p w:rsidR="00AC4083" w:rsidRPr="00AC4083" w:rsidRDefault="00AC4083" w:rsidP="00320F60">
            <w:pPr>
              <w:pStyle w:val="a3"/>
              <w:spacing w:after="0" w:line="240" w:lineRule="auto"/>
              <w:ind w:left="0"/>
              <w:jc w:val="both"/>
              <w:rPr>
                <w:rFonts w:ascii="Times New Roman" w:hAnsi="Times New Roman"/>
                <w:sz w:val="28"/>
                <w:szCs w:val="28"/>
              </w:rPr>
            </w:pPr>
            <w:r w:rsidRPr="00AC4083">
              <w:rPr>
                <w:rFonts w:ascii="Times New Roman" w:hAnsi="Times New Roman"/>
                <w:bCs/>
                <w:sz w:val="28"/>
                <w:szCs w:val="28"/>
                <w:lang w:eastAsia="ru-RU"/>
              </w:rPr>
              <w:t>Доля</w:t>
            </w:r>
            <w:r w:rsidRPr="00AC4083">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AC4083" w:rsidRPr="00AC4083" w:rsidRDefault="00AC4083" w:rsidP="00AC4083">
            <w:pPr>
              <w:jc w:val="center"/>
              <w:rPr>
                <w:color w:val="000000"/>
                <w:sz w:val="28"/>
                <w:szCs w:val="28"/>
              </w:rPr>
            </w:pPr>
            <w:r w:rsidRPr="00AC4083">
              <w:rPr>
                <w:color w:val="000000"/>
                <w:sz w:val="28"/>
                <w:szCs w:val="28"/>
              </w:rPr>
              <w:t>52,5%</w:t>
            </w:r>
          </w:p>
        </w:tc>
        <w:tc>
          <w:tcPr>
            <w:tcW w:w="2127" w:type="dxa"/>
            <w:vAlign w:val="center"/>
          </w:tcPr>
          <w:p w:rsidR="00AC4083" w:rsidRPr="00AC4083" w:rsidRDefault="00AC4083" w:rsidP="00AC4083">
            <w:pPr>
              <w:jc w:val="center"/>
              <w:rPr>
                <w:color w:val="000000"/>
                <w:sz w:val="28"/>
                <w:szCs w:val="28"/>
              </w:rPr>
            </w:pPr>
            <w:r w:rsidRPr="00AC4083">
              <w:rPr>
                <w:color w:val="000000"/>
                <w:sz w:val="28"/>
                <w:szCs w:val="28"/>
              </w:rPr>
              <w:t>55,6%</w:t>
            </w:r>
          </w:p>
        </w:tc>
        <w:tc>
          <w:tcPr>
            <w:tcW w:w="1842" w:type="dxa"/>
            <w:vAlign w:val="center"/>
          </w:tcPr>
          <w:p w:rsidR="00AC4083" w:rsidRPr="00AC4083" w:rsidRDefault="00AC4083" w:rsidP="00AC4083">
            <w:pPr>
              <w:jc w:val="center"/>
              <w:rPr>
                <w:color w:val="000000"/>
                <w:sz w:val="28"/>
                <w:szCs w:val="28"/>
              </w:rPr>
            </w:pPr>
            <w:r w:rsidRPr="00AC4083">
              <w:rPr>
                <w:color w:val="000000"/>
                <w:sz w:val="28"/>
                <w:szCs w:val="28"/>
              </w:rPr>
              <w:t>42,1%</w:t>
            </w:r>
          </w:p>
        </w:tc>
      </w:tr>
      <w:tr w:rsidR="00AC4083" w:rsidRPr="00AC4083" w:rsidTr="00582662">
        <w:trPr>
          <w:trHeight w:val="20"/>
        </w:trPr>
        <w:tc>
          <w:tcPr>
            <w:tcW w:w="3827" w:type="dxa"/>
          </w:tcPr>
          <w:p w:rsidR="00AC4083" w:rsidRPr="00AC4083" w:rsidRDefault="00AC4083" w:rsidP="00320F60">
            <w:pPr>
              <w:pStyle w:val="a3"/>
              <w:spacing w:after="0" w:line="240" w:lineRule="auto"/>
              <w:ind w:left="0"/>
              <w:jc w:val="both"/>
              <w:rPr>
                <w:rFonts w:ascii="Times New Roman" w:hAnsi="Times New Roman"/>
                <w:sz w:val="28"/>
                <w:szCs w:val="28"/>
              </w:rPr>
            </w:pPr>
            <w:r w:rsidRPr="00AC4083">
              <w:rPr>
                <w:rFonts w:ascii="Times New Roman" w:hAnsi="Times New Roman"/>
                <w:bCs/>
                <w:sz w:val="28"/>
                <w:szCs w:val="28"/>
                <w:lang w:eastAsia="ru-RU"/>
              </w:rPr>
              <w:t>Доля</w:t>
            </w:r>
            <w:r w:rsidRPr="00AC4083">
              <w:rPr>
                <w:rFonts w:ascii="Times New Roman" w:hAnsi="Times New Roman"/>
                <w:sz w:val="28"/>
                <w:szCs w:val="28"/>
              </w:rPr>
              <w:t xml:space="preserve"> участников, получивших от 61 до 80 </w:t>
            </w:r>
            <w:r w:rsidRPr="00AC4083">
              <w:rPr>
                <w:rFonts w:ascii="Times New Roman" w:hAnsi="Times New Roman"/>
                <w:sz w:val="28"/>
                <w:szCs w:val="28"/>
              </w:rPr>
              <w:lastRenderedPageBreak/>
              <w:t>баллов</w:t>
            </w:r>
          </w:p>
        </w:tc>
        <w:tc>
          <w:tcPr>
            <w:tcW w:w="2127" w:type="dxa"/>
            <w:vAlign w:val="center"/>
          </w:tcPr>
          <w:p w:rsidR="00AC4083" w:rsidRPr="00AC4083" w:rsidRDefault="00AC4083" w:rsidP="00AC4083">
            <w:pPr>
              <w:jc w:val="center"/>
              <w:rPr>
                <w:color w:val="000000"/>
                <w:sz w:val="28"/>
                <w:szCs w:val="28"/>
              </w:rPr>
            </w:pPr>
            <w:r w:rsidRPr="00AC4083">
              <w:rPr>
                <w:color w:val="000000"/>
                <w:sz w:val="28"/>
                <w:szCs w:val="28"/>
              </w:rPr>
              <w:lastRenderedPageBreak/>
              <w:t>27,0%</w:t>
            </w:r>
          </w:p>
        </w:tc>
        <w:tc>
          <w:tcPr>
            <w:tcW w:w="2127" w:type="dxa"/>
            <w:vAlign w:val="center"/>
          </w:tcPr>
          <w:p w:rsidR="00AC4083" w:rsidRPr="00AC4083" w:rsidRDefault="00AC4083" w:rsidP="00AC4083">
            <w:pPr>
              <w:jc w:val="center"/>
              <w:rPr>
                <w:color w:val="000000"/>
                <w:sz w:val="28"/>
                <w:szCs w:val="28"/>
              </w:rPr>
            </w:pPr>
            <w:r w:rsidRPr="00AC4083">
              <w:rPr>
                <w:color w:val="000000"/>
                <w:sz w:val="28"/>
                <w:szCs w:val="28"/>
              </w:rPr>
              <w:t>0,0%</w:t>
            </w:r>
          </w:p>
        </w:tc>
        <w:tc>
          <w:tcPr>
            <w:tcW w:w="1842" w:type="dxa"/>
            <w:vAlign w:val="center"/>
          </w:tcPr>
          <w:p w:rsidR="00AC4083" w:rsidRPr="00AC4083" w:rsidRDefault="00AC4083" w:rsidP="00AC4083">
            <w:pPr>
              <w:jc w:val="center"/>
              <w:rPr>
                <w:color w:val="000000"/>
                <w:sz w:val="28"/>
                <w:szCs w:val="28"/>
              </w:rPr>
            </w:pPr>
            <w:r w:rsidRPr="00AC4083">
              <w:rPr>
                <w:color w:val="000000"/>
                <w:sz w:val="28"/>
                <w:szCs w:val="28"/>
              </w:rPr>
              <w:t>31,6%</w:t>
            </w:r>
          </w:p>
        </w:tc>
      </w:tr>
      <w:tr w:rsidR="00AC4083" w:rsidRPr="00AC4083" w:rsidTr="00582662">
        <w:trPr>
          <w:trHeight w:val="20"/>
        </w:trPr>
        <w:tc>
          <w:tcPr>
            <w:tcW w:w="3827" w:type="dxa"/>
          </w:tcPr>
          <w:p w:rsidR="00AC4083" w:rsidRPr="00AC4083" w:rsidRDefault="00AC4083" w:rsidP="00320F60">
            <w:pPr>
              <w:pStyle w:val="a3"/>
              <w:spacing w:after="0" w:line="240" w:lineRule="auto"/>
              <w:ind w:left="0"/>
              <w:jc w:val="both"/>
              <w:rPr>
                <w:rFonts w:ascii="Times New Roman" w:hAnsi="Times New Roman"/>
                <w:b/>
                <w:sz w:val="28"/>
                <w:szCs w:val="28"/>
              </w:rPr>
            </w:pPr>
            <w:r w:rsidRPr="00AC4083">
              <w:rPr>
                <w:rFonts w:ascii="Times New Roman" w:hAnsi="Times New Roman"/>
                <w:bCs/>
                <w:sz w:val="28"/>
                <w:szCs w:val="28"/>
                <w:lang w:eastAsia="ru-RU"/>
              </w:rPr>
              <w:lastRenderedPageBreak/>
              <w:t>Доля</w:t>
            </w:r>
            <w:r w:rsidRPr="00AC4083">
              <w:rPr>
                <w:rFonts w:ascii="Times New Roman" w:hAnsi="Times New Roman"/>
                <w:sz w:val="28"/>
                <w:szCs w:val="28"/>
              </w:rPr>
              <w:t xml:space="preserve"> участников, получивших от 81 до 100 баллов</w:t>
            </w:r>
          </w:p>
        </w:tc>
        <w:tc>
          <w:tcPr>
            <w:tcW w:w="2127" w:type="dxa"/>
            <w:vAlign w:val="center"/>
          </w:tcPr>
          <w:p w:rsidR="00AC4083" w:rsidRPr="00AC4083" w:rsidRDefault="00AC4083" w:rsidP="00AC4083">
            <w:pPr>
              <w:jc w:val="center"/>
              <w:rPr>
                <w:color w:val="000000"/>
                <w:sz w:val="28"/>
                <w:szCs w:val="28"/>
              </w:rPr>
            </w:pPr>
            <w:r w:rsidRPr="00AC4083">
              <w:rPr>
                <w:color w:val="000000"/>
                <w:sz w:val="28"/>
                <w:szCs w:val="28"/>
              </w:rPr>
              <w:t>8,6%</w:t>
            </w:r>
          </w:p>
        </w:tc>
        <w:tc>
          <w:tcPr>
            <w:tcW w:w="2127" w:type="dxa"/>
            <w:vAlign w:val="center"/>
          </w:tcPr>
          <w:p w:rsidR="00AC4083" w:rsidRPr="00AC4083" w:rsidRDefault="00AC4083" w:rsidP="00AC4083">
            <w:pPr>
              <w:jc w:val="center"/>
              <w:rPr>
                <w:color w:val="000000"/>
                <w:sz w:val="28"/>
                <w:szCs w:val="28"/>
              </w:rPr>
            </w:pPr>
            <w:r w:rsidRPr="00AC4083">
              <w:rPr>
                <w:color w:val="000000"/>
                <w:sz w:val="28"/>
                <w:szCs w:val="28"/>
              </w:rPr>
              <w:t>0,0%</w:t>
            </w:r>
          </w:p>
        </w:tc>
        <w:tc>
          <w:tcPr>
            <w:tcW w:w="1842" w:type="dxa"/>
            <w:vAlign w:val="center"/>
          </w:tcPr>
          <w:p w:rsidR="00AC4083" w:rsidRPr="00AC4083" w:rsidRDefault="00AC4083" w:rsidP="00AC4083">
            <w:pPr>
              <w:jc w:val="center"/>
              <w:rPr>
                <w:color w:val="000000"/>
                <w:sz w:val="28"/>
                <w:szCs w:val="28"/>
              </w:rPr>
            </w:pPr>
            <w:r w:rsidRPr="00AC4083">
              <w:rPr>
                <w:color w:val="000000"/>
                <w:sz w:val="28"/>
                <w:szCs w:val="28"/>
              </w:rPr>
              <w:t>26,3%</w:t>
            </w:r>
          </w:p>
        </w:tc>
      </w:tr>
      <w:tr w:rsidR="0026652A" w:rsidRPr="00AC4083" w:rsidTr="00582662">
        <w:trPr>
          <w:trHeight w:val="20"/>
        </w:trPr>
        <w:tc>
          <w:tcPr>
            <w:tcW w:w="3827" w:type="dxa"/>
          </w:tcPr>
          <w:p w:rsidR="0026652A" w:rsidRPr="00AC4083" w:rsidRDefault="0026652A" w:rsidP="00320F60">
            <w:pPr>
              <w:pStyle w:val="a3"/>
              <w:spacing w:after="0" w:line="240" w:lineRule="auto"/>
              <w:ind w:left="0"/>
              <w:jc w:val="both"/>
              <w:rPr>
                <w:rFonts w:ascii="Times New Roman" w:hAnsi="Times New Roman"/>
                <w:b/>
                <w:sz w:val="28"/>
                <w:szCs w:val="28"/>
              </w:rPr>
            </w:pPr>
            <w:r w:rsidRPr="00AC4083">
              <w:rPr>
                <w:rFonts w:ascii="Times New Roman" w:hAnsi="Times New Roman"/>
                <w:sz w:val="28"/>
                <w:szCs w:val="28"/>
              </w:rPr>
              <w:t>Количество выпускников, получивших 100 баллов</w:t>
            </w:r>
          </w:p>
        </w:tc>
        <w:tc>
          <w:tcPr>
            <w:tcW w:w="2127" w:type="dxa"/>
            <w:vAlign w:val="center"/>
          </w:tcPr>
          <w:p w:rsidR="0026652A" w:rsidRPr="00AC4083" w:rsidRDefault="0026652A" w:rsidP="00AC4083">
            <w:pPr>
              <w:pStyle w:val="a3"/>
              <w:spacing w:after="0" w:line="240" w:lineRule="auto"/>
              <w:ind w:left="0"/>
              <w:jc w:val="center"/>
              <w:rPr>
                <w:rFonts w:ascii="Times New Roman" w:hAnsi="Times New Roman"/>
                <w:b/>
                <w:sz w:val="28"/>
                <w:szCs w:val="28"/>
              </w:rPr>
            </w:pPr>
            <w:r w:rsidRPr="00AC4083">
              <w:rPr>
                <w:rFonts w:ascii="Times New Roman" w:hAnsi="Times New Roman"/>
                <w:b/>
                <w:sz w:val="28"/>
                <w:szCs w:val="28"/>
              </w:rPr>
              <w:t>0</w:t>
            </w:r>
          </w:p>
        </w:tc>
        <w:tc>
          <w:tcPr>
            <w:tcW w:w="2127" w:type="dxa"/>
            <w:vAlign w:val="center"/>
          </w:tcPr>
          <w:p w:rsidR="0026652A" w:rsidRPr="00AC4083" w:rsidRDefault="0026652A" w:rsidP="00AC4083">
            <w:pPr>
              <w:jc w:val="center"/>
              <w:rPr>
                <w:color w:val="000000"/>
                <w:sz w:val="28"/>
                <w:szCs w:val="28"/>
              </w:rPr>
            </w:pPr>
          </w:p>
        </w:tc>
        <w:tc>
          <w:tcPr>
            <w:tcW w:w="1842" w:type="dxa"/>
            <w:vAlign w:val="center"/>
          </w:tcPr>
          <w:p w:rsidR="0026652A" w:rsidRPr="00AC4083" w:rsidRDefault="0026652A" w:rsidP="00AC4083">
            <w:pPr>
              <w:pStyle w:val="a3"/>
              <w:spacing w:after="0" w:line="240" w:lineRule="auto"/>
              <w:ind w:left="0"/>
              <w:jc w:val="center"/>
              <w:rPr>
                <w:rFonts w:ascii="Times New Roman" w:hAnsi="Times New Roman"/>
                <w:b/>
                <w:sz w:val="28"/>
                <w:szCs w:val="28"/>
              </w:rPr>
            </w:pPr>
          </w:p>
        </w:tc>
      </w:tr>
    </w:tbl>
    <w:p w:rsidR="007A74FB" w:rsidRPr="00632338" w:rsidRDefault="007A74FB" w:rsidP="00904B1E">
      <w:pPr>
        <w:pStyle w:val="a3"/>
        <w:spacing w:before="120" w:after="0" w:line="240" w:lineRule="auto"/>
        <w:ind w:left="0" w:firstLine="567"/>
        <w:jc w:val="both"/>
        <w:rPr>
          <w:rFonts w:ascii="Times New Roman" w:hAnsi="Times New Roman"/>
          <w:sz w:val="28"/>
          <w:szCs w:val="28"/>
          <w:lang w:eastAsia="ru-RU"/>
        </w:rPr>
      </w:pPr>
      <w:r w:rsidRPr="00632338">
        <w:rPr>
          <w:rFonts w:ascii="Times New Roman" w:hAnsi="Times New Roman"/>
          <w:b/>
          <w:sz w:val="28"/>
          <w:szCs w:val="28"/>
          <w:lang w:eastAsia="ru-RU"/>
        </w:rPr>
        <w:t>Б)</w:t>
      </w:r>
      <w:r w:rsidRPr="00632338">
        <w:rPr>
          <w:rFonts w:ascii="Times New Roman" w:hAnsi="Times New Roman"/>
          <w:sz w:val="28"/>
          <w:szCs w:val="28"/>
          <w:lang w:eastAsia="ru-RU"/>
        </w:rPr>
        <w:t xml:space="preserve"> с учетом типа ОО </w:t>
      </w:r>
    </w:p>
    <w:p w:rsidR="007A74FB" w:rsidRPr="00904B1E" w:rsidRDefault="007A74FB" w:rsidP="00246079">
      <w:pPr>
        <w:pStyle w:val="a3"/>
        <w:spacing w:after="120" w:line="240" w:lineRule="auto"/>
        <w:ind w:left="0" w:firstLine="567"/>
        <w:jc w:val="both"/>
        <w:rPr>
          <w:rFonts w:ascii="Times New Roman" w:hAnsi="Times New Roman"/>
          <w:i/>
          <w:sz w:val="24"/>
          <w:szCs w:val="24"/>
          <w:lang w:eastAsia="ru-RU"/>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7A74FB" w:rsidRPr="00904B1E" w:rsidRDefault="007A74FB" w:rsidP="00246079">
      <w:pPr>
        <w:pStyle w:val="a3"/>
        <w:spacing w:after="0" w:line="240" w:lineRule="auto"/>
        <w:ind w:left="0" w:firstLine="567"/>
        <w:jc w:val="right"/>
        <w:rPr>
          <w:rFonts w:ascii="Times New Roman" w:hAnsi="Times New Roman"/>
          <w:i/>
          <w:sz w:val="24"/>
          <w:szCs w:val="24"/>
          <w:lang w:eastAsia="ru-RU"/>
        </w:rPr>
      </w:pPr>
      <w:r w:rsidRPr="00904B1E">
        <w:rPr>
          <w:rFonts w:ascii="Times New Roman" w:hAnsi="Times New Roman"/>
          <w:i/>
          <w:sz w:val="24"/>
          <w:szCs w:val="24"/>
          <w:lang w:eastAsia="ru-RU"/>
        </w:rPr>
        <w:t>Таблица 7</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1559"/>
        <w:gridCol w:w="2552"/>
        <w:gridCol w:w="1843"/>
      </w:tblGrid>
      <w:tr w:rsidR="00904B1E" w:rsidRPr="00904B1E" w:rsidTr="006142E0">
        <w:trPr>
          <w:trHeight w:val="20"/>
        </w:trPr>
        <w:tc>
          <w:tcPr>
            <w:tcW w:w="4253" w:type="dxa"/>
          </w:tcPr>
          <w:p w:rsidR="00904B1E" w:rsidRPr="00904B1E" w:rsidRDefault="00904B1E" w:rsidP="00904B1E">
            <w:pPr>
              <w:pStyle w:val="a3"/>
              <w:spacing w:after="0" w:line="240" w:lineRule="auto"/>
              <w:ind w:left="0" w:firstLine="567"/>
              <w:jc w:val="both"/>
              <w:rPr>
                <w:rFonts w:ascii="Times New Roman" w:hAnsi="Times New Roman"/>
                <w:sz w:val="28"/>
                <w:szCs w:val="28"/>
              </w:rPr>
            </w:pPr>
          </w:p>
        </w:tc>
        <w:tc>
          <w:tcPr>
            <w:tcW w:w="1559" w:type="dxa"/>
            <w:vAlign w:val="center"/>
          </w:tcPr>
          <w:p w:rsidR="00904B1E" w:rsidRPr="00904B1E" w:rsidRDefault="00904B1E" w:rsidP="00904B1E">
            <w:pPr>
              <w:pStyle w:val="a3"/>
              <w:spacing w:after="0" w:line="240" w:lineRule="auto"/>
              <w:ind w:left="0"/>
              <w:jc w:val="center"/>
              <w:rPr>
                <w:rFonts w:ascii="Times New Roman" w:hAnsi="Times New Roman"/>
                <w:sz w:val="28"/>
                <w:szCs w:val="28"/>
              </w:rPr>
            </w:pPr>
            <w:r w:rsidRPr="00904B1E">
              <w:rPr>
                <w:rFonts w:ascii="Times New Roman" w:hAnsi="Times New Roman"/>
                <w:sz w:val="28"/>
                <w:szCs w:val="28"/>
              </w:rPr>
              <w:t>Лицеи, гимназии</w:t>
            </w:r>
          </w:p>
        </w:tc>
        <w:tc>
          <w:tcPr>
            <w:tcW w:w="2552" w:type="dxa"/>
            <w:vAlign w:val="center"/>
          </w:tcPr>
          <w:p w:rsidR="00904B1E" w:rsidRPr="00904B1E" w:rsidRDefault="00904B1E" w:rsidP="00904B1E">
            <w:pPr>
              <w:pStyle w:val="a3"/>
              <w:spacing w:after="0" w:line="240" w:lineRule="auto"/>
              <w:ind w:left="0"/>
              <w:jc w:val="center"/>
              <w:rPr>
                <w:rFonts w:ascii="Times New Roman" w:hAnsi="Times New Roman"/>
                <w:sz w:val="28"/>
                <w:szCs w:val="28"/>
              </w:rPr>
            </w:pPr>
            <w:r w:rsidRPr="00904B1E">
              <w:rPr>
                <w:rFonts w:ascii="Times New Roman" w:hAnsi="Times New Roman"/>
                <w:sz w:val="28"/>
                <w:szCs w:val="28"/>
              </w:rPr>
              <w:t>Средние общеобразовательные школы с углубленным изучением отдельных предметов</w:t>
            </w:r>
          </w:p>
        </w:tc>
        <w:tc>
          <w:tcPr>
            <w:tcW w:w="1843" w:type="dxa"/>
            <w:vAlign w:val="center"/>
          </w:tcPr>
          <w:p w:rsidR="00904B1E" w:rsidRPr="00904B1E" w:rsidRDefault="00904B1E" w:rsidP="00904B1E">
            <w:pPr>
              <w:pStyle w:val="a3"/>
              <w:spacing w:after="0" w:line="240" w:lineRule="auto"/>
              <w:ind w:left="0"/>
              <w:jc w:val="center"/>
              <w:rPr>
                <w:rFonts w:ascii="Times New Roman" w:hAnsi="Times New Roman"/>
                <w:sz w:val="28"/>
                <w:szCs w:val="28"/>
              </w:rPr>
            </w:pPr>
            <w:r w:rsidRPr="00904B1E">
              <w:rPr>
                <w:rFonts w:ascii="Times New Roman" w:hAnsi="Times New Roman"/>
                <w:sz w:val="28"/>
                <w:szCs w:val="28"/>
              </w:rPr>
              <w:t>Средние общеобразовательные школы</w:t>
            </w:r>
          </w:p>
        </w:tc>
      </w:tr>
      <w:tr w:rsidR="00904B1E" w:rsidRPr="00904B1E" w:rsidTr="006142E0">
        <w:trPr>
          <w:trHeight w:val="20"/>
        </w:trPr>
        <w:tc>
          <w:tcPr>
            <w:tcW w:w="4253" w:type="dxa"/>
          </w:tcPr>
          <w:p w:rsidR="00904B1E" w:rsidRPr="00904B1E" w:rsidRDefault="00904B1E" w:rsidP="00904B1E">
            <w:pPr>
              <w:pStyle w:val="a3"/>
              <w:spacing w:after="0" w:line="240" w:lineRule="auto"/>
              <w:ind w:left="0" w:firstLine="567"/>
              <w:jc w:val="both"/>
              <w:rPr>
                <w:rFonts w:ascii="Times New Roman" w:hAnsi="Times New Roman"/>
                <w:b/>
                <w:sz w:val="28"/>
                <w:szCs w:val="28"/>
              </w:rPr>
            </w:pPr>
            <w:r w:rsidRPr="00904B1E">
              <w:rPr>
                <w:rFonts w:ascii="Times New Roman" w:hAnsi="Times New Roman"/>
                <w:bCs/>
                <w:sz w:val="28"/>
                <w:szCs w:val="28"/>
                <w:lang w:eastAsia="ru-RU"/>
              </w:rPr>
              <w:t>Доля</w:t>
            </w:r>
            <w:r w:rsidRPr="00904B1E">
              <w:rPr>
                <w:rFonts w:ascii="Times New Roman" w:hAnsi="Times New Roman"/>
                <w:sz w:val="28"/>
                <w:szCs w:val="28"/>
              </w:rPr>
              <w:t xml:space="preserve"> участников, набравших балл ниже минимального </w:t>
            </w:r>
          </w:p>
        </w:tc>
        <w:tc>
          <w:tcPr>
            <w:tcW w:w="1559" w:type="dxa"/>
            <w:vAlign w:val="center"/>
          </w:tcPr>
          <w:p w:rsidR="00904B1E" w:rsidRPr="00904B1E" w:rsidRDefault="00904B1E" w:rsidP="00904B1E">
            <w:pPr>
              <w:jc w:val="center"/>
              <w:rPr>
                <w:color w:val="000000"/>
                <w:sz w:val="28"/>
                <w:szCs w:val="28"/>
              </w:rPr>
            </w:pPr>
            <w:r w:rsidRPr="00904B1E">
              <w:rPr>
                <w:color w:val="000000"/>
                <w:sz w:val="28"/>
                <w:szCs w:val="28"/>
              </w:rPr>
              <w:t>7,8%</w:t>
            </w:r>
          </w:p>
        </w:tc>
        <w:tc>
          <w:tcPr>
            <w:tcW w:w="2552" w:type="dxa"/>
            <w:vAlign w:val="center"/>
          </w:tcPr>
          <w:p w:rsidR="00904B1E" w:rsidRPr="00904B1E" w:rsidRDefault="00904B1E" w:rsidP="00904B1E">
            <w:pPr>
              <w:jc w:val="center"/>
              <w:rPr>
                <w:color w:val="000000"/>
                <w:sz w:val="28"/>
                <w:szCs w:val="28"/>
              </w:rPr>
            </w:pPr>
            <w:r w:rsidRPr="00904B1E">
              <w:rPr>
                <w:color w:val="000000"/>
                <w:sz w:val="28"/>
                <w:szCs w:val="28"/>
              </w:rPr>
              <w:t>14,3%</w:t>
            </w:r>
          </w:p>
        </w:tc>
        <w:tc>
          <w:tcPr>
            <w:tcW w:w="1843" w:type="dxa"/>
            <w:vAlign w:val="center"/>
          </w:tcPr>
          <w:p w:rsidR="00904B1E" w:rsidRPr="00904B1E" w:rsidRDefault="00904B1E" w:rsidP="00904B1E">
            <w:pPr>
              <w:jc w:val="center"/>
              <w:rPr>
                <w:color w:val="000000"/>
                <w:sz w:val="28"/>
                <w:szCs w:val="28"/>
              </w:rPr>
            </w:pPr>
            <w:r w:rsidRPr="00904B1E">
              <w:rPr>
                <w:color w:val="000000"/>
                <w:sz w:val="28"/>
                <w:szCs w:val="28"/>
              </w:rPr>
              <w:t>14,3%</w:t>
            </w:r>
          </w:p>
        </w:tc>
      </w:tr>
      <w:tr w:rsidR="00904B1E" w:rsidRPr="00904B1E" w:rsidTr="006142E0">
        <w:trPr>
          <w:trHeight w:val="20"/>
        </w:trPr>
        <w:tc>
          <w:tcPr>
            <w:tcW w:w="4253" w:type="dxa"/>
          </w:tcPr>
          <w:p w:rsidR="00904B1E" w:rsidRPr="00904B1E" w:rsidRDefault="00904B1E" w:rsidP="00904B1E">
            <w:pPr>
              <w:pStyle w:val="a3"/>
              <w:spacing w:after="0" w:line="240" w:lineRule="auto"/>
              <w:ind w:left="0" w:firstLine="567"/>
              <w:jc w:val="both"/>
              <w:rPr>
                <w:rFonts w:ascii="Times New Roman" w:hAnsi="Times New Roman"/>
                <w:sz w:val="28"/>
                <w:szCs w:val="28"/>
              </w:rPr>
            </w:pPr>
            <w:r w:rsidRPr="00904B1E">
              <w:rPr>
                <w:rFonts w:ascii="Times New Roman" w:hAnsi="Times New Roman"/>
                <w:bCs/>
                <w:sz w:val="28"/>
                <w:szCs w:val="28"/>
                <w:lang w:eastAsia="ru-RU"/>
              </w:rPr>
              <w:t>Доля</w:t>
            </w:r>
            <w:r w:rsidRPr="00904B1E">
              <w:rPr>
                <w:rFonts w:ascii="Times New Roman" w:hAnsi="Times New Roman"/>
                <w:sz w:val="28"/>
                <w:szCs w:val="28"/>
              </w:rPr>
              <w:t xml:space="preserve"> участников, получивших тестовый балл от минимального балла до 60 баллов</w:t>
            </w:r>
          </w:p>
        </w:tc>
        <w:tc>
          <w:tcPr>
            <w:tcW w:w="1559" w:type="dxa"/>
            <w:vAlign w:val="center"/>
          </w:tcPr>
          <w:p w:rsidR="00904B1E" w:rsidRPr="00904B1E" w:rsidRDefault="00904B1E" w:rsidP="00904B1E">
            <w:pPr>
              <w:jc w:val="center"/>
              <w:rPr>
                <w:color w:val="000000"/>
                <w:sz w:val="28"/>
                <w:szCs w:val="28"/>
              </w:rPr>
            </w:pPr>
            <w:r w:rsidRPr="00904B1E">
              <w:rPr>
                <w:color w:val="000000"/>
                <w:sz w:val="28"/>
                <w:szCs w:val="28"/>
              </w:rPr>
              <w:t>42,2%</w:t>
            </w:r>
          </w:p>
        </w:tc>
        <w:tc>
          <w:tcPr>
            <w:tcW w:w="2552" w:type="dxa"/>
            <w:vAlign w:val="center"/>
          </w:tcPr>
          <w:p w:rsidR="00904B1E" w:rsidRPr="00904B1E" w:rsidRDefault="00904B1E" w:rsidP="00904B1E">
            <w:pPr>
              <w:jc w:val="center"/>
              <w:rPr>
                <w:color w:val="000000"/>
                <w:sz w:val="28"/>
                <w:szCs w:val="28"/>
              </w:rPr>
            </w:pPr>
            <w:r w:rsidRPr="00904B1E">
              <w:rPr>
                <w:color w:val="000000"/>
                <w:sz w:val="28"/>
                <w:szCs w:val="28"/>
              </w:rPr>
              <w:t>35,7%</w:t>
            </w:r>
          </w:p>
        </w:tc>
        <w:tc>
          <w:tcPr>
            <w:tcW w:w="1843" w:type="dxa"/>
            <w:vAlign w:val="center"/>
          </w:tcPr>
          <w:p w:rsidR="00904B1E" w:rsidRPr="00904B1E" w:rsidRDefault="00904B1E" w:rsidP="00904B1E">
            <w:pPr>
              <w:jc w:val="center"/>
              <w:rPr>
                <w:color w:val="000000"/>
                <w:sz w:val="28"/>
                <w:szCs w:val="28"/>
              </w:rPr>
            </w:pPr>
            <w:r w:rsidRPr="00904B1E">
              <w:rPr>
                <w:color w:val="000000"/>
                <w:sz w:val="28"/>
                <w:szCs w:val="28"/>
              </w:rPr>
              <w:t>60,7%</w:t>
            </w:r>
          </w:p>
        </w:tc>
      </w:tr>
      <w:tr w:rsidR="00904B1E" w:rsidRPr="00904B1E" w:rsidTr="006142E0">
        <w:trPr>
          <w:trHeight w:val="20"/>
        </w:trPr>
        <w:tc>
          <w:tcPr>
            <w:tcW w:w="4253" w:type="dxa"/>
          </w:tcPr>
          <w:p w:rsidR="00904B1E" w:rsidRPr="00904B1E" w:rsidRDefault="00904B1E" w:rsidP="00904B1E">
            <w:pPr>
              <w:pStyle w:val="a3"/>
              <w:spacing w:after="0" w:line="240" w:lineRule="auto"/>
              <w:ind w:left="0" w:firstLine="567"/>
              <w:jc w:val="both"/>
              <w:rPr>
                <w:rFonts w:ascii="Times New Roman" w:hAnsi="Times New Roman"/>
                <w:sz w:val="28"/>
                <w:szCs w:val="28"/>
              </w:rPr>
            </w:pPr>
            <w:r w:rsidRPr="00904B1E">
              <w:rPr>
                <w:rFonts w:ascii="Times New Roman" w:hAnsi="Times New Roman"/>
                <w:bCs/>
                <w:sz w:val="28"/>
                <w:szCs w:val="28"/>
                <w:lang w:eastAsia="ru-RU"/>
              </w:rPr>
              <w:t>Доля</w:t>
            </w:r>
            <w:r w:rsidRPr="00904B1E">
              <w:rPr>
                <w:rFonts w:ascii="Times New Roman" w:hAnsi="Times New Roman"/>
                <w:sz w:val="28"/>
                <w:szCs w:val="28"/>
              </w:rPr>
              <w:t xml:space="preserve"> участников, п</w:t>
            </w:r>
            <w:r>
              <w:rPr>
                <w:rFonts w:ascii="Times New Roman" w:hAnsi="Times New Roman"/>
                <w:sz w:val="28"/>
                <w:szCs w:val="28"/>
              </w:rPr>
              <w:t>олучивших от 61 до 80 баллов</w:t>
            </w:r>
          </w:p>
        </w:tc>
        <w:tc>
          <w:tcPr>
            <w:tcW w:w="1559" w:type="dxa"/>
            <w:vAlign w:val="center"/>
          </w:tcPr>
          <w:p w:rsidR="00904B1E" w:rsidRPr="00904B1E" w:rsidRDefault="00904B1E" w:rsidP="00904B1E">
            <w:pPr>
              <w:jc w:val="center"/>
              <w:rPr>
                <w:color w:val="000000"/>
                <w:sz w:val="28"/>
                <w:szCs w:val="28"/>
              </w:rPr>
            </w:pPr>
            <w:r w:rsidRPr="00904B1E">
              <w:rPr>
                <w:color w:val="000000"/>
                <w:sz w:val="28"/>
                <w:szCs w:val="28"/>
              </w:rPr>
              <w:t>30,0%</w:t>
            </w:r>
          </w:p>
        </w:tc>
        <w:tc>
          <w:tcPr>
            <w:tcW w:w="2552" w:type="dxa"/>
            <w:vAlign w:val="center"/>
          </w:tcPr>
          <w:p w:rsidR="00904B1E" w:rsidRPr="00904B1E" w:rsidRDefault="00904B1E" w:rsidP="00904B1E">
            <w:pPr>
              <w:jc w:val="center"/>
              <w:rPr>
                <w:color w:val="000000"/>
                <w:sz w:val="28"/>
                <w:szCs w:val="28"/>
              </w:rPr>
            </w:pPr>
            <w:r w:rsidRPr="00904B1E">
              <w:rPr>
                <w:color w:val="000000"/>
                <w:sz w:val="28"/>
                <w:szCs w:val="28"/>
              </w:rPr>
              <w:t>50,0%</w:t>
            </w:r>
          </w:p>
        </w:tc>
        <w:tc>
          <w:tcPr>
            <w:tcW w:w="1843" w:type="dxa"/>
            <w:vAlign w:val="center"/>
          </w:tcPr>
          <w:p w:rsidR="00904B1E" w:rsidRPr="00904B1E" w:rsidRDefault="00904B1E" w:rsidP="00904B1E">
            <w:pPr>
              <w:jc w:val="center"/>
              <w:rPr>
                <w:color w:val="000000"/>
                <w:sz w:val="28"/>
                <w:szCs w:val="28"/>
              </w:rPr>
            </w:pPr>
            <w:r w:rsidRPr="00904B1E">
              <w:rPr>
                <w:color w:val="000000"/>
                <w:sz w:val="28"/>
                <w:szCs w:val="28"/>
              </w:rPr>
              <w:t>22,9%</w:t>
            </w:r>
          </w:p>
        </w:tc>
      </w:tr>
      <w:tr w:rsidR="00904B1E" w:rsidRPr="00904B1E" w:rsidTr="006142E0">
        <w:trPr>
          <w:trHeight w:val="20"/>
        </w:trPr>
        <w:tc>
          <w:tcPr>
            <w:tcW w:w="4253" w:type="dxa"/>
          </w:tcPr>
          <w:p w:rsidR="00904B1E" w:rsidRPr="00904B1E" w:rsidRDefault="00904B1E" w:rsidP="00904B1E">
            <w:pPr>
              <w:pStyle w:val="a3"/>
              <w:spacing w:after="0" w:line="240" w:lineRule="auto"/>
              <w:ind w:left="0" w:firstLine="567"/>
              <w:jc w:val="both"/>
              <w:rPr>
                <w:rFonts w:ascii="Times New Roman" w:hAnsi="Times New Roman"/>
                <w:b/>
                <w:sz w:val="28"/>
                <w:szCs w:val="28"/>
              </w:rPr>
            </w:pPr>
            <w:r w:rsidRPr="00904B1E">
              <w:rPr>
                <w:rFonts w:ascii="Times New Roman" w:hAnsi="Times New Roman"/>
                <w:bCs/>
                <w:sz w:val="28"/>
                <w:szCs w:val="28"/>
                <w:lang w:eastAsia="ru-RU"/>
              </w:rPr>
              <w:t>Доля</w:t>
            </w:r>
            <w:r w:rsidRPr="00904B1E">
              <w:rPr>
                <w:rFonts w:ascii="Times New Roman" w:hAnsi="Times New Roman"/>
                <w:sz w:val="28"/>
                <w:szCs w:val="28"/>
              </w:rPr>
              <w:t xml:space="preserve"> участников, получивших от 81 до 100 баллов</w:t>
            </w:r>
          </w:p>
        </w:tc>
        <w:tc>
          <w:tcPr>
            <w:tcW w:w="1559" w:type="dxa"/>
            <w:vAlign w:val="center"/>
          </w:tcPr>
          <w:p w:rsidR="00904B1E" w:rsidRPr="00904B1E" w:rsidRDefault="00904B1E" w:rsidP="00904B1E">
            <w:pPr>
              <w:jc w:val="center"/>
              <w:rPr>
                <w:color w:val="000000"/>
                <w:sz w:val="28"/>
                <w:szCs w:val="28"/>
              </w:rPr>
            </w:pPr>
            <w:r w:rsidRPr="00904B1E">
              <w:rPr>
                <w:color w:val="000000"/>
                <w:sz w:val="28"/>
                <w:szCs w:val="28"/>
              </w:rPr>
              <w:t>20,0%</w:t>
            </w:r>
          </w:p>
        </w:tc>
        <w:tc>
          <w:tcPr>
            <w:tcW w:w="2552" w:type="dxa"/>
            <w:vAlign w:val="center"/>
          </w:tcPr>
          <w:p w:rsidR="00904B1E" w:rsidRPr="00904B1E" w:rsidRDefault="00904B1E" w:rsidP="00904B1E">
            <w:pPr>
              <w:jc w:val="center"/>
              <w:rPr>
                <w:color w:val="000000"/>
                <w:sz w:val="28"/>
                <w:szCs w:val="28"/>
              </w:rPr>
            </w:pPr>
            <w:r w:rsidRPr="00904B1E">
              <w:rPr>
                <w:color w:val="000000"/>
                <w:sz w:val="28"/>
                <w:szCs w:val="28"/>
              </w:rPr>
              <w:t>0,0%</w:t>
            </w:r>
          </w:p>
        </w:tc>
        <w:tc>
          <w:tcPr>
            <w:tcW w:w="1843" w:type="dxa"/>
            <w:vAlign w:val="center"/>
          </w:tcPr>
          <w:p w:rsidR="00904B1E" w:rsidRPr="00904B1E" w:rsidRDefault="00904B1E" w:rsidP="00904B1E">
            <w:pPr>
              <w:jc w:val="center"/>
              <w:rPr>
                <w:color w:val="000000"/>
                <w:sz w:val="28"/>
                <w:szCs w:val="28"/>
              </w:rPr>
            </w:pPr>
            <w:r w:rsidRPr="00904B1E">
              <w:rPr>
                <w:color w:val="000000"/>
                <w:sz w:val="28"/>
                <w:szCs w:val="28"/>
              </w:rPr>
              <w:t>2,1%</w:t>
            </w:r>
          </w:p>
        </w:tc>
      </w:tr>
      <w:tr w:rsidR="007A74FB" w:rsidRPr="00904B1E" w:rsidTr="006142E0">
        <w:trPr>
          <w:trHeight w:val="20"/>
        </w:trPr>
        <w:tc>
          <w:tcPr>
            <w:tcW w:w="4253" w:type="dxa"/>
          </w:tcPr>
          <w:p w:rsidR="007A74FB" w:rsidRPr="00904B1E" w:rsidRDefault="007A74FB" w:rsidP="00904B1E">
            <w:pPr>
              <w:pStyle w:val="a3"/>
              <w:spacing w:after="0" w:line="240" w:lineRule="auto"/>
              <w:ind w:left="0" w:firstLine="567"/>
              <w:jc w:val="both"/>
              <w:rPr>
                <w:rFonts w:ascii="Times New Roman" w:hAnsi="Times New Roman"/>
                <w:b/>
                <w:sz w:val="28"/>
                <w:szCs w:val="28"/>
              </w:rPr>
            </w:pPr>
            <w:r w:rsidRPr="00904B1E">
              <w:rPr>
                <w:rFonts w:ascii="Times New Roman" w:hAnsi="Times New Roman"/>
                <w:sz w:val="28"/>
                <w:szCs w:val="28"/>
              </w:rPr>
              <w:t>Количество выпускников, получивших 100 баллов</w:t>
            </w:r>
          </w:p>
        </w:tc>
        <w:tc>
          <w:tcPr>
            <w:tcW w:w="1559" w:type="dxa"/>
            <w:vAlign w:val="center"/>
          </w:tcPr>
          <w:p w:rsidR="007A74FB" w:rsidRPr="00904B1E" w:rsidRDefault="00904B1E" w:rsidP="00904B1E">
            <w:pPr>
              <w:pStyle w:val="a3"/>
              <w:spacing w:after="0" w:line="240" w:lineRule="auto"/>
              <w:ind w:left="0" w:firstLine="567"/>
              <w:jc w:val="center"/>
              <w:rPr>
                <w:rFonts w:ascii="Times New Roman" w:hAnsi="Times New Roman"/>
                <w:b/>
                <w:sz w:val="28"/>
                <w:szCs w:val="28"/>
              </w:rPr>
            </w:pPr>
            <w:r w:rsidRPr="00904B1E">
              <w:rPr>
                <w:rFonts w:ascii="Times New Roman" w:hAnsi="Times New Roman"/>
                <w:b/>
                <w:sz w:val="28"/>
                <w:szCs w:val="28"/>
              </w:rPr>
              <w:t>0</w:t>
            </w:r>
          </w:p>
        </w:tc>
        <w:tc>
          <w:tcPr>
            <w:tcW w:w="2552" w:type="dxa"/>
            <w:vAlign w:val="center"/>
          </w:tcPr>
          <w:p w:rsidR="007A74FB" w:rsidRPr="00904B1E" w:rsidRDefault="00904B1E" w:rsidP="00904B1E">
            <w:pPr>
              <w:pStyle w:val="a3"/>
              <w:spacing w:after="0" w:line="240" w:lineRule="auto"/>
              <w:ind w:left="0" w:firstLine="567"/>
              <w:jc w:val="center"/>
              <w:rPr>
                <w:rFonts w:ascii="Times New Roman" w:hAnsi="Times New Roman"/>
                <w:b/>
                <w:sz w:val="28"/>
                <w:szCs w:val="28"/>
              </w:rPr>
            </w:pPr>
            <w:r w:rsidRPr="00904B1E">
              <w:rPr>
                <w:rFonts w:ascii="Times New Roman" w:hAnsi="Times New Roman"/>
                <w:b/>
                <w:sz w:val="28"/>
                <w:szCs w:val="28"/>
              </w:rPr>
              <w:t>0</w:t>
            </w:r>
          </w:p>
        </w:tc>
        <w:tc>
          <w:tcPr>
            <w:tcW w:w="1843" w:type="dxa"/>
            <w:vAlign w:val="center"/>
          </w:tcPr>
          <w:p w:rsidR="007A74FB" w:rsidRPr="00904B1E" w:rsidRDefault="00904B1E" w:rsidP="00904B1E">
            <w:pPr>
              <w:pStyle w:val="a3"/>
              <w:spacing w:after="0" w:line="240" w:lineRule="auto"/>
              <w:ind w:left="0" w:firstLine="567"/>
              <w:jc w:val="center"/>
              <w:rPr>
                <w:rFonts w:ascii="Times New Roman" w:hAnsi="Times New Roman"/>
                <w:b/>
                <w:sz w:val="28"/>
                <w:szCs w:val="28"/>
              </w:rPr>
            </w:pPr>
            <w:r w:rsidRPr="00904B1E">
              <w:rPr>
                <w:rFonts w:ascii="Times New Roman" w:hAnsi="Times New Roman"/>
                <w:b/>
                <w:sz w:val="28"/>
                <w:szCs w:val="28"/>
              </w:rPr>
              <w:t>0</w:t>
            </w:r>
          </w:p>
        </w:tc>
      </w:tr>
    </w:tbl>
    <w:p w:rsidR="007A74FB" w:rsidRPr="00632338" w:rsidRDefault="007A74FB" w:rsidP="00904B1E">
      <w:pPr>
        <w:pStyle w:val="a3"/>
        <w:spacing w:before="120" w:after="0" w:line="240" w:lineRule="auto"/>
        <w:ind w:left="0" w:firstLine="567"/>
        <w:jc w:val="both"/>
        <w:rPr>
          <w:rFonts w:ascii="Times New Roman" w:hAnsi="Times New Roman"/>
          <w:b/>
          <w:sz w:val="28"/>
          <w:szCs w:val="28"/>
          <w:lang w:eastAsia="ru-RU"/>
        </w:rPr>
      </w:pPr>
      <w:r w:rsidRPr="00632338">
        <w:rPr>
          <w:rFonts w:ascii="Times New Roman" w:hAnsi="Times New Roman"/>
          <w:b/>
          <w:sz w:val="28"/>
          <w:szCs w:val="28"/>
          <w:lang w:eastAsia="ru-RU"/>
        </w:rPr>
        <w:t xml:space="preserve">В) Основные результаты ЕГЭ по </w:t>
      </w:r>
      <w:r w:rsidR="006142E0">
        <w:rPr>
          <w:rFonts w:ascii="Times New Roman" w:hAnsi="Times New Roman"/>
          <w:b/>
          <w:sz w:val="28"/>
          <w:szCs w:val="28"/>
          <w:lang w:eastAsia="ru-RU"/>
        </w:rPr>
        <w:t>химии</w:t>
      </w:r>
      <w:r w:rsidRPr="00632338">
        <w:rPr>
          <w:rFonts w:ascii="Times New Roman" w:hAnsi="Times New Roman"/>
          <w:b/>
          <w:sz w:val="28"/>
          <w:szCs w:val="28"/>
          <w:lang w:eastAsia="ru-RU"/>
        </w:rPr>
        <w:t xml:space="preserve"> в сравнении по АТЕ</w:t>
      </w:r>
    </w:p>
    <w:p w:rsidR="007A74FB" w:rsidRPr="00632338" w:rsidRDefault="007A74FB" w:rsidP="00246079">
      <w:pPr>
        <w:pStyle w:val="a3"/>
        <w:spacing w:line="240" w:lineRule="auto"/>
        <w:ind w:left="0" w:firstLine="567"/>
        <w:jc w:val="both"/>
        <w:rPr>
          <w:rFonts w:ascii="Times New Roman" w:hAnsi="Times New Roman"/>
          <w:i/>
          <w:sz w:val="28"/>
          <w:szCs w:val="28"/>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Сравнение результатов по АТЕ проводится при условии количества участников в АТЕ</w:t>
      </w:r>
      <w:r w:rsidRPr="00632338">
        <w:rPr>
          <w:rFonts w:ascii="Times New Roman" w:hAnsi="Times New Roman"/>
          <w:i/>
          <w:sz w:val="28"/>
          <w:szCs w:val="28"/>
        </w:rPr>
        <w:t xml:space="preserve"> достаточном для получения статистически достоверных результатов для сравнения. </w:t>
      </w:r>
    </w:p>
    <w:p w:rsidR="007A74FB" w:rsidRPr="00904B1E" w:rsidRDefault="007A74FB" w:rsidP="00246079">
      <w:pPr>
        <w:pStyle w:val="a3"/>
        <w:spacing w:line="240" w:lineRule="auto"/>
        <w:ind w:left="0" w:firstLine="567"/>
        <w:jc w:val="right"/>
        <w:rPr>
          <w:rFonts w:ascii="Times New Roman" w:hAnsi="Times New Roman"/>
          <w:i/>
          <w:sz w:val="24"/>
          <w:szCs w:val="24"/>
        </w:rPr>
      </w:pPr>
      <w:r w:rsidRPr="00904B1E">
        <w:rPr>
          <w:rFonts w:ascii="Times New Roman" w:hAnsi="Times New Roman"/>
          <w:i/>
          <w:sz w:val="24"/>
          <w:szCs w:val="24"/>
        </w:rPr>
        <w:t>Таблица 8</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9"/>
        <w:gridCol w:w="1672"/>
        <w:gridCol w:w="1673"/>
        <w:gridCol w:w="1672"/>
        <w:gridCol w:w="1673"/>
        <w:gridCol w:w="1673"/>
      </w:tblGrid>
      <w:tr w:rsidR="007A74FB" w:rsidRPr="00582662" w:rsidTr="009C2361">
        <w:trPr>
          <w:trHeight w:val="20"/>
        </w:trPr>
        <w:tc>
          <w:tcPr>
            <w:tcW w:w="2269" w:type="dxa"/>
            <w:vAlign w:val="center"/>
          </w:tcPr>
          <w:p w:rsidR="007A74FB" w:rsidRPr="00582662" w:rsidRDefault="00582662" w:rsidP="009C2361">
            <w:pPr>
              <w:pStyle w:val="a3"/>
              <w:spacing w:after="0" w:line="240" w:lineRule="auto"/>
              <w:ind w:left="0" w:right="-108" w:hanging="108"/>
              <w:jc w:val="center"/>
              <w:rPr>
                <w:rFonts w:ascii="Times New Roman" w:hAnsi="Times New Roman"/>
                <w:sz w:val="28"/>
                <w:szCs w:val="28"/>
              </w:rPr>
            </w:pPr>
            <w:r w:rsidRPr="00582662">
              <w:rPr>
                <w:rFonts w:ascii="Times New Roman" w:hAnsi="Times New Roman"/>
                <w:sz w:val="28"/>
                <w:szCs w:val="28"/>
              </w:rPr>
              <w:t>Административно-территориальные единицы</w:t>
            </w:r>
          </w:p>
        </w:tc>
        <w:tc>
          <w:tcPr>
            <w:tcW w:w="1672" w:type="dxa"/>
            <w:vAlign w:val="center"/>
          </w:tcPr>
          <w:p w:rsidR="007A74FB" w:rsidRPr="00582662" w:rsidRDefault="007A74FB" w:rsidP="009C2361">
            <w:pPr>
              <w:pStyle w:val="a3"/>
              <w:spacing w:after="0" w:line="240" w:lineRule="auto"/>
              <w:ind w:left="0"/>
              <w:jc w:val="center"/>
              <w:rPr>
                <w:rFonts w:ascii="Times New Roman" w:hAnsi="Times New Roman"/>
                <w:i/>
                <w:sz w:val="28"/>
                <w:szCs w:val="28"/>
              </w:rPr>
            </w:pPr>
            <w:r w:rsidRPr="00582662">
              <w:rPr>
                <w:rFonts w:ascii="Times New Roman" w:hAnsi="Times New Roman"/>
                <w:bCs/>
                <w:sz w:val="28"/>
                <w:szCs w:val="28"/>
                <w:lang w:eastAsia="ru-RU"/>
              </w:rPr>
              <w:t>Доля</w:t>
            </w:r>
            <w:r w:rsidRPr="00582662">
              <w:rPr>
                <w:rFonts w:ascii="Times New Roman" w:hAnsi="Times New Roman"/>
                <w:sz w:val="28"/>
                <w:szCs w:val="28"/>
              </w:rPr>
              <w:t xml:space="preserve"> участников, набравших балл ниже минимального</w:t>
            </w:r>
          </w:p>
        </w:tc>
        <w:tc>
          <w:tcPr>
            <w:tcW w:w="1673" w:type="dxa"/>
            <w:vAlign w:val="center"/>
          </w:tcPr>
          <w:p w:rsidR="007A74FB" w:rsidRPr="00582662" w:rsidRDefault="007A74FB" w:rsidP="009C2361">
            <w:pPr>
              <w:pStyle w:val="a3"/>
              <w:spacing w:after="0" w:line="240" w:lineRule="auto"/>
              <w:ind w:left="0"/>
              <w:jc w:val="center"/>
              <w:rPr>
                <w:rFonts w:ascii="Times New Roman" w:hAnsi="Times New Roman"/>
                <w:i/>
                <w:sz w:val="28"/>
                <w:szCs w:val="28"/>
              </w:rPr>
            </w:pPr>
            <w:r w:rsidRPr="00582662">
              <w:rPr>
                <w:rFonts w:ascii="Times New Roman" w:hAnsi="Times New Roman"/>
                <w:bCs/>
                <w:sz w:val="28"/>
                <w:szCs w:val="28"/>
                <w:lang w:eastAsia="ru-RU"/>
              </w:rPr>
              <w:t>Доля</w:t>
            </w:r>
            <w:r w:rsidRPr="00582662">
              <w:rPr>
                <w:rFonts w:ascii="Times New Roman" w:hAnsi="Times New Roman"/>
                <w:sz w:val="28"/>
                <w:szCs w:val="28"/>
              </w:rPr>
              <w:t xml:space="preserve"> участников, получивших тестовый балл от минимального балла до 60 </w:t>
            </w:r>
            <w:r w:rsidRPr="00582662">
              <w:rPr>
                <w:rFonts w:ascii="Times New Roman" w:hAnsi="Times New Roman"/>
                <w:sz w:val="28"/>
                <w:szCs w:val="28"/>
              </w:rPr>
              <w:lastRenderedPageBreak/>
              <w:t>баллов</w:t>
            </w:r>
          </w:p>
        </w:tc>
        <w:tc>
          <w:tcPr>
            <w:tcW w:w="1672" w:type="dxa"/>
            <w:vAlign w:val="center"/>
          </w:tcPr>
          <w:p w:rsidR="007A74FB" w:rsidRPr="00582662" w:rsidRDefault="007A74FB" w:rsidP="009C2361">
            <w:pPr>
              <w:pStyle w:val="a3"/>
              <w:spacing w:after="0" w:line="240" w:lineRule="auto"/>
              <w:ind w:left="0"/>
              <w:jc w:val="center"/>
              <w:rPr>
                <w:rFonts w:ascii="Times New Roman" w:hAnsi="Times New Roman"/>
                <w:i/>
                <w:sz w:val="28"/>
                <w:szCs w:val="28"/>
              </w:rPr>
            </w:pPr>
            <w:r w:rsidRPr="00582662">
              <w:rPr>
                <w:rFonts w:ascii="Times New Roman" w:hAnsi="Times New Roman"/>
                <w:bCs/>
                <w:sz w:val="28"/>
                <w:szCs w:val="28"/>
                <w:lang w:eastAsia="ru-RU"/>
              </w:rPr>
              <w:lastRenderedPageBreak/>
              <w:t>Доля</w:t>
            </w:r>
            <w:r w:rsidRPr="00582662">
              <w:rPr>
                <w:rFonts w:ascii="Times New Roman" w:hAnsi="Times New Roman"/>
                <w:sz w:val="28"/>
                <w:szCs w:val="28"/>
              </w:rPr>
              <w:t xml:space="preserve"> участников, получивших от 61 до 80 баллов</w:t>
            </w:r>
          </w:p>
        </w:tc>
        <w:tc>
          <w:tcPr>
            <w:tcW w:w="1673" w:type="dxa"/>
            <w:vAlign w:val="center"/>
          </w:tcPr>
          <w:p w:rsidR="007A74FB" w:rsidRPr="00582662" w:rsidRDefault="007A74FB" w:rsidP="009C2361">
            <w:pPr>
              <w:pStyle w:val="a3"/>
              <w:spacing w:after="0" w:line="240" w:lineRule="auto"/>
              <w:ind w:left="0"/>
              <w:jc w:val="center"/>
              <w:rPr>
                <w:rFonts w:ascii="Times New Roman" w:hAnsi="Times New Roman"/>
                <w:i/>
                <w:sz w:val="28"/>
                <w:szCs w:val="28"/>
              </w:rPr>
            </w:pPr>
            <w:r w:rsidRPr="00582662">
              <w:rPr>
                <w:rFonts w:ascii="Times New Roman" w:hAnsi="Times New Roman"/>
                <w:bCs/>
                <w:sz w:val="28"/>
                <w:szCs w:val="28"/>
                <w:lang w:eastAsia="ru-RU"/>
              </w:rPr>
              <w:t>Доля</w:t>
            </w:r>
            <w:r w:rsidRPr="00582662">
              <w:rPr>
                <w:rFonts w:ascii="Times New Roman" w:hAnsi="Times New Roman"/>
                <w:sz w:val="28"/>
                <w:szCs w:val="28"/>
              </w:rPr>
              <w:t xml:space="preserve"> участников, получивших от 81 до 100 баллов</w:t>
            </w:r>
          </w:p>
        </w:tc>
        <w:tc>
          <w:tcPr>
            <w:tcW w:w="1673" w:type="dxa"/>
            <w:vAlign w:val="center"/>
          </w:tcPr>
          <w:p w:rsidR="007A74FB" w:rsidRPr="00582662" w:rsidRDefault="007A74FB" w:rsidP="009C2361">
            <w:pPr>
              <w:pStyle w:val="a3"/>
              <w:spacing w:after="0" w:line="240" w:lineRule="auto"/>
              <w:ind w:left="0"/>
              <w:jc w:val="center"/>
              <w:rPr>
                <w:rFonts w:ascii="Times New Roman" w:hAnsi="Times New Roman"/>
                <w:i/>
                <w:sz w:val="28"/>
                <w:szCs w:val="28"/>
              </w:rPr>
            </w:pPr>
            <w:r w:rsidRPr="00582662">
              <w:rPr>
                <w:rFonts w:ascii="Times New Roman" w:hAnsi="Times New Roman"/>
                <w:sz w:val="28"/>
                <w:szCs w:val="28"/>
              </w:rPr>
              <w:t>Количество выпускников, получивших 100 баллов</w:t>
            </w:r>
          </w:p>
        </w:tc>
      </w:tr>
      <w:tr w:rsidR="00582662" w:rsidRPr="00582662" w:rsidTr="00B15777">
        <w:trPr>
          <w:trHeight w:val="20"/>
        </w:trPr>
        <w:tc>
          <w:tcPr>
            <w:tcW w:w="2269" w:type="dxa"/>
            <w:vAlign w:val="bottom"/>
          </w:tcPr>
          <w:p w:rsidR="00582662" w:rsidRPr="00582662" w:rsidRDefault="00582662" w:rsidP="00580A57">
            <w:pPr>
              <w:numPr>
                <w:ilvl w:val="0"/>
                <w:numId w:val="28"/>
              </w:numPr>
              <w:tabs>
                <w:tab w:val="left" w:pos="33"/>
              </w:tabs>
              <w:ind w:left="175" w:right="-108" w:hanging="175"/>
              <w:rPr>
                <w:color w:val="000000"/>
                <w:sz w:val="28"/>
                <w:szCs w:val="28"/>
              </w:rPr>
            </w:pPr>
            <w:r w:rsidRPr="00582662">
              <w:rPr>
                <w:color w:val="000000"/>
                <w:sz w:val="28"/>
                <w:szCs w:val="28"/>
              </w:rPr>
              <w:lastRenderedPageBreak/>
              <w:t>Костомукшский ГО</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6,3%</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62,5%</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31,3%</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0,0%</w:t>
            </w:r>
          </w:p>
        </w:tc>
        <w:tc>
          <w:tcPr>
            <w:tcW w:w="1673" w:type="dxa"/>
            <w:vAlign w:val="center"/>
          </w:tcPr>
          <w:p w:rsidR="00582662" w:rsidRPr="00582662" w:rsidRDefault="006142E0" w:rsidP="00B15777">
            <w:pPr>
              <w:jc w:val="center"/>
              <w:rPr>
                <w:color w:val="000000"/>
                <w:sz w:val="28"/>
                <w:szCs w:val="28"/>
              </w:rPr>
            </w:pPr>
            <w:r>
              <w:rPr>
                <w:color w:val="000000"/>
                <w:sz w:val="28"/>
                <w:szCs w:val="28"/>
              </w:rPr>
              <w:t>0</w:t>
            </w:r>
          </w:p>
        </w:tc>
      </w:tr>
      <w:tr w:rsidR="00582662" w:rsidRPr="00582662" w:rsidTr="00B15777">
        <w:trPr>
          <w:trHeight w:val="20"/>
        </w:trPr>
        <w:tc>
          <w:tcPr>
            <w:tcW w:w="2269" w:type="dxa"/>
            <w:vAlign w:val="bottom"/>
          </w:tcPr>
          <w:p w:rsidR="00582662" w:rsidRPr="00582662" w:rsidRDefault="00582662" w:rsidP="00580A57">
            <w:pPr>
              <w:numPr>
                <w:ilvl w:val="0"/>
                <w:numId w:val="28"/>
              </w:numPr>
              <w:tabs>
                <w:tab w:val="left" w:pos="33"/>
              </w:tabs>
              <w:ind w:left="175" w:right="-108" w:hanging="175"/>
              <w:rPr>
                <w:color w:val="000000"/>
                <w:sz w:val="28"/>
                <w:szCs w:val="28"/>
              </w:rPr>
            </w:pPr>
            <w:r w:rsidRPr="00582662">
              <w:rPr>
                <w:color w:val="000000"/>
                <w:sz w:val="28"/>
                <w:szCs w:val="28"/>
              </w:rPr>
              <w:t>Медвежьегорский МР</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6,3%</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43,8%</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37,5%</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12,5%</w:t>
            </w:r>
          </w:p>
        </w:tc>
        <w:tc>
          <w:tcPr>
            <w:tcW w:w="1673" w:type="dxa"/>
            <w:vAlign w:val="center"/>
          </w:tcPr>
          <w:p w:rsidR="00582662" w:rsidRPr="00582662" w:rsidRDefault="006142E0" w:rsidP="00B15777">
            <w:pPr>
              <w:jc w:val="center"/>
              <w:rPr>
                <w:color w:val="000000"/>
                <w:sz w:val="28"/>
                <w:szCs w:val="28"/>
              </w:rPr>
            </w:pPr>
            <w:r>
              <w:rPr>
                <w:color w:val="000000"/>
                <w:sz w:val="28"/>
                <w:szCs w:val="28"/>
              </w:rPr>
              <w:t>0</w:t>
            </w:r>
          </w:p>
        </w:tc>
      </w:tr>
      <w:tr w:rsidR="00582662" w:rsidRPr="00582662" w:rsidTr="00B15777">
        <w:trPr>
          <w:trHeight w:val="20"/>
        </w:trPr>
        <w:tc>
          <w:tcPr>
            <w:tcW w:w="2269" w:type="dxa"/>
            <w:vAlign w:val="bottom"/>
          </w:tcPr>
          <w:p w:rsidR="00582662" w:rsidRPr="00582662" w:rsidRDefault="00582662" w:rsidP="00580A57">
            <w:pPr>
              <w:numPr>
                <w:ilvl w:val="0"/>
                <w:numId w:val="28"/>
              </w:numPr>
              <w:tabs>
                <w:tab w:val="left" w:pos="33"/>
              </w:tabs>
              <w:ind w:left="175" w:right="-108" w:hanging="175"/>
              <w:rPr>
                <w:color w:val="000000"/>
                <w:sz w:val="28"/>
                <w:szCs w:val="28"/>
              </w:rPr>
            </w:pPr>
            <w:r w:rsidRPr="00582662">
              <w:rPr>
                <w:color w:val="000000"/>
                <w:sz w:val="28"/>
                <w:szCs w:val="28"/>
              </w:rPr>
              <w:t>Олонецкий НМР</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0,0%</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62,5%</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37,5%</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0,0%</w:t>
            </w:r>
          </w:p>
        </w:tc>
        <w:tc>
          <w:tcPr>
            <w:tcW w:w="1673" w:type="dxa"/>
            <w:vAlign w:val="center"/>
          </w:tcPr>
          <w:p w:rsidR="00582662" w:rsidRPr="00582662" w:rsidRDefault="006142E0" w:rsidP="00B15777">
            <w:pPr>
              <w:jc w:val="center"/>
              <w:rPr>
                <w:color w:val="000000"/>
                <w:sz w:val="28"/>
                <w:szCs w:val="28"/>
              </w:rPr>
            </w:pPr>
            <w:r>
              <w:rPr>
                <w:color w:val="000000"/>
                <w:sz w:val="28"/>
                <w:szCs w:val="28"/>
              </w:rPr>
              <w:t>0</w:t>
            </w:r>
          </w:p>
        </w:tc>
      </w:tr>
      <w:tr w:rsidR="00582662" w:rsidRPr="00582662" w:rsidTr="00B15777">
        <w:trPr>
          <w:trHeight w:val="20"/>
        </w:trPr>
        <w:tc>
          <w:tcPr>
            <w:tcW w:w="2269" w:type="dxa"/>
            <w:vAlign w:val="bottom"/>
          </w:tcPr>
          <w:p w:rsidR="00582662" w:rsidRPr="00582662" w:rsidRDefault="00582662" w:rsidP="00580A57">
            <w:pPr>
              <w:numPr>
                <w:ilvl w:val="0"/>
                <w:numId w:val="28"/>
              </w:numPr>
              <w:tabs>
                <w:tab w:val="left" w:pos="33"/>
              </w:tabs>
              <w:ind w:left="175" w:right="-108" w:hanging="175"/>
              <w:rPr>
                <w:color w:val="000000"/>
                <w:sz w:val="28"/>
                <w:szCs w:val="28"/>
              </w:rPr>
            </w:pPr>
            <w:proofErr w:type="gramStart"/>
            <w:r w:rsidRPr="00582662">
              <w:rPr>
                <w:color w:val="000000"/>
                <w:sz w:val="28"/>
                <w:szCs w:val="28"/>
              </w:rPr>
              <w:t>Петрозаводский</w:t>
            </w:r>
            <w:proofErr w:type="gramEnd"/>
            <w:r w:rsidRPr="00582662">
              <w:rPr>
                <w:color w:val="000000"/>
                <w:sz w:val="28"/>
                <w:szCs w:val="28"/>
              </w:rPr>
              <w:t xml:space="preserve"> ГО</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13,6%</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41,7%</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31,1%</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13,6%</w:t>
            </w:r>
          </w:p>
        </w:tc>
        <w:tc>
          <w:tcPr>
            <w:tcW w:w="1673" w:type="dxa"/>
            <w:vAlign w:val="center"/>
          </w:tcPr>
          <w:p w:rsidR="00582662" w:rsidRPr="00582662" w:rsidRDefault="006142E0" w:rsidP="00B15777">
            <w:pPr>
              <w:jc w:val="center"/>
              <w:rPr>
                <w:color w:val="000000"/>
                <w:sz w:val="28"/>
                <w:szCs w:val="28"/>
              </w:rPr>
            </w:pPr>
            <w:r>
              <w:rPr>
                <w:color w:val="000000"/>
                <w:sz w:val="28"/>
                <w:szCs w:val="28"/>
              </w:rPr>
              <w:t>0</w:t>
            </w:r>
          </w:p>
        </w:tc>
      </w:tr>
      <w:tr w:rsidR="00582662" w:rsidRPr="00582662" w:rsidTr="00B15777">
        <w:trPr>
          <w:trHeight w:val="20"/>
        </w:trPr>
        <w:tc>
          <w:tcPr>
            <w:tcW w:w="2269" w:type="dxa"/>
            <w:vAlign w:val="bottom"/>
          </w:tcPr>
          <w:p w:rsidR="00582662" w:rsidRPr="00582662" w:rsidRDefault="00582662" w:rsidP="00580A57">
            <w:pPr>
              <w:numPr>
                <w:ilvl w:val="0"/>
                <w:numId w:val="28"/>
              </w:numPr>
              <w:tabs>
                <w:tab w:val="left" w:pos="33"/>
              </w:tabs>
              <w:ind w:left="175" w:right="-108" w:hanging="175"/>
              <w:rPr>
                <w:color w:val="000000"/>
                <w:sz w:val="28"/>
                <w:szCs w:val="28"/>
              </w:rPr>
            </w:pPr>
            <w:r w:rsidRPr="00582662">
              <w:rPr>
                <w:color w:val="000000"/>
                <w:sz w:val="28"/>
                <w:szCs w:val="28"/>
              </w:rPr>
              <w:t>Сортавальский МР</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14,3%</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57,1%</w:t>
            </w:r>
          </w:p>
        </w:tc>
        <w:tc>
          <w:tcPr>
            <w:tcW w:w="1672" w:type="dxa"/>
            <w:vAlign w:val="center"/>
          </w:tcPr>
          <w:p w:rsidR="00582662" w:rsidRPr="00582662" w:rsidRDefault="00582662" w:rsidP="00B15777">
            <w:pPr>
              <w:jc w:val="center"/>
              <w:rPr>
                <w:color w:val="000000"/>
                <w:sz w:val="28"/>
                <w:szCs w:val="28"/>
              </w:rPr>
            </w:pPr>
            <w:r w:rsidRPr="00582662">
              <w:rPr>
                <w:color w:val="000000"/>
                <w:sz w:val="28"/>
                <w:szCs w:val="28"/>
              </w:rPr>
              <w:t>28,6%</w:t>
            </w:r>
          </w:p>
        </w:tc>
        <w:tc>
          <w:tcPr>
            <w:tcW w:w="1673" w:type="dxa"/>
            <w:vAlign w:val="center"/>
          </w:tcPr>
          <w:p w:rsidR="00582662" w:rsidRPr="00582662" w:rsidRDefault="00582662" w:rsidP="00B15777">
            <w:pPr>
              <w:jc w:val="center"/>
              <w:rPr>
                <w:color w:val="000000"/>
                <w:sz w:val="28"/>
                <w:szCs w:val="28"/>
              </w:rPr>
            </w:pPr>
            <w:r w:rsidRPr="00582662">
              <w:rPr>
                <w:color w:val="000000"/>
                <w:sz w:val="28"/>
                <w:szCs w:val="28"/>
              </w:rPr>
              <w:t>0,0%</w:t>
            </w:r>
          </w:p>
        </w:tc>
        <w:tc>
          <w:tcPr>
            <w:tcW w:w="1673" w:type="dxa"/>
            <w:vAlign w:val="center"/>
          </w:tcPr>
          <w:p w:rsidR="00582662" w:rsidRPr="00582662" w:rsidRDefault="006142E0" w:rsidP="00B15777">
            <w:pPr>
              <w:jc w:val="center"/>
              <w:rPr>
                <w:color w:val="000000"/>
                <w:sz w:val="28"/>
                <w:szCs w:val="28"/>
              </w:rPr>
            </w:pPr>
            <w:r>
              <w:rPr>
                <w:color w:val="000000"/>
                <w:sz w:val="28"/>
                <w:szCs w:val="28"/>
              </w:rPr>
              <w:t>0</w:t>
            </w:r>
          </w:p>
        </w:tc>
      </w:tr>
      <w:tr w:rsidR="00582662" w:rsidRPr="006142E0" w:rsidTr="00B15777">
        <w:trPr>
          <w:trHeight w:val="20"/>
        </w:trPr>
        <w:tc>
          <w:tcPr>
            <w:tcW w:w="2269" w:type="dxa"/>
            <w:vAlign w:val="bottom"/>
          </w:tcPr>
          <w:p w:rsidR="00582662" w:rsidRPr="006142E0" w:rsidRDefault="006142E0" w:rsidP="009C2361">
            <w:pPr>
              <w:tabs>
                <w:tab w:val="left" w:pos="33"/>
              </w:tabs>
              <w:ind w:left="175" w:right="-108"/>
              <w:rPr>
                <w:b/>
                <w:color w:val="000000"/>
                <w:sz w:val="28"/>
                <w:szCs w:val="28"/>
              </w:rPr>
            </w:pPr>
            <w:r w:rsidRPr="009C2361">
              <w:rPr>
                <w:color w:val="000000"/>
                <w:sz w:val="28"/>
                <w:szCs w:val="28"/>
              </w:rPr>
              <w:t>Республика</w:t>
            </w:r>
            <w:r w:rsidRPr="006142E0">
              <w:rPr>
                <w:b/>
                <w:color w:val="000000"/>
                <w:sz w:val="28"/>
                <w:szCs w:val="28"/>
              </w:rPr>
              <w:t xml:space="preserve"> Карелия</w:t>
            </w:r>
          </w:p>
        </w:tc>
        <w:tc>
          <w:tcPr>
            <w:tcW w:w="1672" w:type="dxa"/>
            <w:vAlign w:val="center"/>
          </w:tcPr>
          <w:p w:rsidR="00582662" w:rsidRPr="006142E0" w:rsidRDefault="00582662" w:rsidP="00B15777">
            <w:pPr>
              <w:jc w:val="center"/>
              <w:rPr>
                <w:b/>
                <w:color w:val="000000"/>
                <w:sz w:val="28"/>
                <w:szCs w:val="28"/>
              </w:rPr>
            </w:pPr>
            <w:r w:rsidRPr="006142E0">
              <w:rPr>
                <w:b/>
                <w:color w:val="000000"/>
                <w:sz w:val="28"/>
                <w:szCs w:val="28"/>
              </w:rPr>
              <w:t>14,0%</w:t>
            </w:r>
          </w:p>
        </w:tc>
        <w:tc>
          <w:tcPr>
            <w:tcW w:w="1673" w:type="dxa"/>
            <w:vAlign w:val="center"/>
          </w:tcPr>
          <w:p w:rsidR="00582662" w:rsidRPr="006142E0" w:rsidRDefault="00582662" w:rsidP="00B15777">
            <w:pPr>
              <w:jc w:val="center"/>
              <w:rPr>
                <w:b/>
                <w:color w:val="000000"/>
                <w:sz w:val="28"/>
                <w:szCs w:val="28"/>
              </w:rPr>
            </w:pPr>
            <w:r w:rsidRPr="006142E0">
              <w:rPr>
                <w:b/>
                <w:color w:val="000000"/>
                <w:sz w:val="28"/>
                <w:szCs w:val="28"/>
              </w:rPr>
              <w:t>51,8%</w:t>
            </w:r>
          </w:p>
        </w:tc>
        <w:tc>
          <w:tcPr>
            <w:tcW w:w="1672" w:type="dxa"/>
            <w:vAlign w:val="center"/>
          </w:tcPr>
          <w:p w:rsidR="00582662" w:rsidRPr="006142E0" w:rsidRDefault="00582662" w:rsidP="00B15777">
            <w:pPr>
              <w:jc w:val="center"/>
              <w:rPr>
                <w:b/>
                <w:color w:val="000000"/>
                <w:sz w:val="28"/>
                <w:szCs w:val="28"/>
              </w:rPr>
            </w:pPr>
            <w:r w:rsidRPr="006142E0">
              <w:rPr>
                <w:b/>
                <w:color w:val="000000"/>
                <w:sz w:val="28"/>
                <w:szCs w:val="28"/>
              </w:rPr>
              <w:t>26,5%</w:t>
            </w:r>
          </w:p>
        </w:tc>
        <w:tc>
          <w:tcPr>
            <w:tcW w:w="1673" w:type="dxa"/>
            <w:vAlign w:val="center"/>
          </w:tcPr>
          <w:p w:rsidR="00582662" w:rsidRPr="006142E0" w:rsidRDefault="00582662" w:rsidP="00B15777">
            <w:pPr>
              <w:jc w:val="center"/>
              <w:rPr>
                <w:b/>
                <w:color w:val="000000"/>
                <w:sz w:val="28"/>
                <w:szCs w:val="28"/>
              </w:rPr>
            </w:pPr>
            <w:r w:rsidRPr="006142E0">
              <w:rPr>
                <w:b/>
                <w:color w:val="000000"/>
                <w:sz w:val="28"/>
                <w:szCs w:val="28"/>
              </w:rPr>
              <w:t>7,7%</w:t>
            </w:r>
          </w:p>
        </w:tc>
        <w:tc>
          <w:tcPr>
            <w:tcW w:w="1673" w:type="dxa"/>
            <w:vAlign w:val="center"/>
          </w:tcPr>
          <w:p w:rsidR="00582662" w:rsidRPr="006142E0" w:rsidRDefault="006142E0" w:rsidP="00B15777">
            <w:pPr>
              <w:jc w:val="center"/>
              <w:rPr>
                <w:b/>
                <w:color w:val="000000"/>
                <w:sz w:val="28"/>
                <w:szCs w:val="28"/>
              </w:rPr>
            </w:pPr>
            <w:r>
              <w:rPr>
                <w:b/>
                <w:color w:val="000000"/>
                <w:sz w:val="28"/>
                <w:szCs w:val="28"/>
              </w:rPr>
              <w:t>0</w:t>
            </w:r>
          </w:p>
        </w:tc>
      </w:tr>
    </w:tbl>
    <w:p w:rsidR="007A74FB" w:rsidRPr="00632338" w:rsidRDefault="007A74FB" w:rsidP="009C2361">
      <w:pPr>
        <w:spacing w:before="120"/>
        <w:ind w:firstLine="567"/>
        <w:rPr>
          <w:b/>
          <w:sz w:val="28"/>
          <w:szCs w:val="28"/>
        </w:rPr>
      </w:pPr>
      <w:r w:rsidRPr="00632338">
        <w:rPr>
          <w:b/>
          <w:sz w:val="28"/>
          <w:szCs w:val="28"/>
        </w:rPr>
        <w:t xml:space="preserve">ВЫВОД о характере изменения результатов ЕГЭ по </w:t>
      </w:r>
      <w:r w:rsidR="00FA736C">
        <w:rPr>
          <w:b/>
          <w:sz w:val="28"/>
          <w:szCs w:val="28"/>
        </w:rPr>
        <w:t>химии</w:t>
      </w:r>
    </w:p>
    <w:p w:rsidR="0066437E" w:rsidRDefault="0066437E" w:rsidP="00323F08">
      <w:pPr>
        <w:ind w:firstLine="567"/>
        <w:jc w:val="both"/>
        <w:rPr>
          <w:sz w:val="28"/>
          <w:szCs w:val="28"/>
        </w:rPr>
      </w:pPr>
      <w:proofErr w:type="gramStart"/>
      <w:r>
        <w:rPr>
          <w:sz w:val="28"/>
          <w:szCs w:val="28"/>
        </w:rPr>
        <w:t xml:space="preserve">В течение 3 лет наблюдается снижение </w:t>
      </w:r>
      <w:r w:rsidR="00FA736C" w:rsidRPr="007778C9">
        <w:rPr>
          <w:sz w:val="28"/>
          <w:szCs w:val="28"/>
        </w:rPr>
        <w:t>уровн</w:t>
      </w:r>
      <w:r>
        <w:rPr>
          <w:sz w:val="28"/>
          <w:szCs w:val="28"/>
        </w:rPr>
        <w:t>я</w:t>
      </w:r>
      <w:r w:rsidR="00FA736C" w:rsidRPr="007778C9">
        <w:rPr>
          <w:sz w:val="28"/>
          <w:szCs w:val="28"/>
        </w:rPr>
        <w:t xml:space="preserve"> предметной обученности по </w:t>
      </w:r>
      <w:r w:rsidR="00FA736C">
        <w:rPr>
          <w:sz w:val="28"/>
          <w:szCs w:val="28"/>
        </w:rPr>
        <w:t>химии</w:t>
      </w:r>
      <w:r>
        <w:rPr>
          <w:sz w:val="28"/>
          <w:szCs w:val="28"/>
        </w:rPr>
        <w:t xml:space="preserve"> (</w:t>
      </w:r>
      <w:r w:rsidR="00FA736C" w:rsidRPr="007778C9">
        <w:rPr>
          <w:sz w:val="28"/>
          <w:szCs w:val="28"/>
        </w:rPr>
        <w:t>201</w:t>
      </w:r>
      <w:r w:rsidR="00FA736C">
        <w:rPr>
          <w:sz w:val="28"/>
          <w:szCs w:val="28"/>
        </w:rPr>
        <w:t>5</w:t>
      </w:r>
      <w:r>
        <w:rPr>
          <w:sz w:val="28"/>
          <w:szCs w:val="28"/>
        </w:rPr>
        <w:t xml:space="preserve"> – 94,8, 2016 год – 88,2%, 2017 год – 86,0%).</w:t>
      </w:r>
      <w:proofErr w:type="gramEnd"/>
      <w:r w:rsidR="00FA736C">
        <w:rPr>
          <w:sz w:val="28"/>
          <w:szCs w:val="28"/>
        </w:rPr>
        <w:t xml:space="preserve"> </w:t>
      </w:r>
      <w:r w:rsidRPr="00323F08">
        <w:rPr>
          <w:sz w:val="28"/>
          <w:szCs w:val="28"/>
        </w:rPr>
        <w:t>Большая доля участников, набравших балл ниже минимального, приходится на выпускников текущего года, обучающихся по программам СПО (44,4%) и выпускников прошлых лет (26,3%).</w:t>
      </w:r>
    </w:p>
    <w:p w:rsidR="0066437E" w:rsidRPr="0066437E" w:rsidRDefault="0066437E" w:rsidP="00323F08">
      <w:pPr>
        <w:ind w:firstLine="567"/>
        <w:jc w:val="both"/>
        <w:rPr>
          <w:sz w:val="28"/>
          <w:szCs w:val="28"/>
        </w:rPr>
      </w:pPr>
      <w:r w:rsidRPr="0066437E">
        <w:rPr>
          <w:sz w:val="28"/>
          <w:szCs w:val="28"/>
        </w:rPr>
        <w:t>Выпускники текущего года, обучающиеся по программам СПО, показали самый</w:t>
      </w:r>
      <w:r>
        <w:rPr>
          <w:sz w:val="28"/>
          <w:szCs w:val="28"/>
        </w:rPr>
        <w:t xml:space="preserve"> </w:t>
      </w:r>
      <w:r w:rsidRPr="0066437E">
        <w:rPr>
          <w:sz w:val="28"/>
          <w:szCs w:val="28"/>
        </w:rPr>
        <w:t>низкий уровень подготовки к ЕГЭ – среди данной категории нет участников,</w:t>
      </w:r>
      <w:r>
        <w:rPr>
          <w:sz w:val="28"/>
          <w:szCs w:val="28"/>
        </w:rPr>
        <w:t xml:space="preserve"> </w:t>
      </w:r>
      <w:r w:rsidRPr="0066437E">
        <w:rPr>
          <w:sz w:val="28"/>
          <w:szCs w:val="28"/>
        </w:rPr>
        <w:t>получивших от 61 до 100 баллов.</w:t>
      </w:r>
    </w:p>
    <w:p w:rsidR="00A508AA" w:rsidRPr="00323F08" w:rsidRDefault="00FA736C" w:rsidP="00323F08">
      <w:pPr>
        <w:ind w:firstLine="567"/>
        <w:jc w:val="both"/>
        <w:rPr>
          <w:sz w:val="28"/>
          <w:szCs w:val="28"/>
        </w:rPr>
      </w:pPr>
      <w:r>
        <w:rPr>
          <w:sz w:val="28"/>
          <w:szCs w:val="28"/>
        </w:rPr>
        <w:t xml:space="preserve">Провести сравнение результатов экзамена по </w:t>
      </w:r>
      <w:r w:rsidR="007D54D5">
        <w:rPr>
          <w:sz w:val="28"/>
          <w:szCs w:val="28"/>
        </w:rPr>
        <w:t>химии</w:t>
      </w:r>
      <w:r>
        <w:rPr>
          <w:sz w:val="28"/>
          <w:szCs w:val="28"/>
        </w:rPr>
        <w:t xml:space="preserve"> по АТЕ не представляется возможным, так как процент выбравших </w:t>
      </w:r>
      <w:r w:rsidR="007D54D5">
        <w:rPr>
          <w:sz w:val="28"/>
          <w:szCs w:val="28"/>
        </w:rPr>
        <w:t>химию</w:t>
      </w:r>
      <w:r>
        <w:rPr>
          <w:sz w:val="28"/>
          <w:szCs w:val="28"/>
        </w:rPr>
        <w:t xml:space="preserve"> в качестве экзамена за исключением </w:t>
      </w:r>
      <w:r w:rsidR="007D54D5">
        <w:rPr>
          <w:sz w:val="28"/>
          <w:szCs w:val="28"/>
        </w:rPr>
        <w:t>4</w:t>
      </w:r>
      <w:r>
        <w:rPr>
          <w:sz w:val="28"/>
          <w:szCs w:val="28"/>
        </w:rPr>
        <w:t xml:space="preserve"> муниципальных образований меньше 10% от числа выпускников по АТЕ. В таблице 8 представлены результаты </w:t>
      </w:r>
      <w:r w:rsidR="007D54D5">
        <w:rPr>
          <w:sz w:val="28"/>
          <w:szCs w:val="28"/>
        </w:rPr>
        <w:t>5</w:t>
      </w:r>
      <w:r>
        <w:rPr>
          <w:sz w:val="28"/>
          <w:szCs w:val="28"/>
        </w:rPr>
        <w:t xml:space="preserve"> АТЕ с учетом того, что </w:t>
      </w:r>
      <w:r w:rsidR="007D54D5">
        <w:rPr>
          <w:sz w:val="28"/>
          <w:szCs w:val="28"/>
        </w:rPr>
        <w:t xml:space="preserve">почти половина </w:t>
      </w:r>
      <w:proofErr w:type="gramStart"/>
      <w:r w:rsidR="007D54D5">
        <w:rPr>
          <w:sz w:val="28"/>
          <w:szCs w:val="28"/>
        </w:rPr>
        <w:t>сдававших</w:t>
      </w:r>
      <w:proofErr w:type="gramEnd"/>
      <w:r w:rsidR="007D54D5">
        <w:rPr>
          <w:sz w:val="28"/>
          <w:szCs w:val="28"/>
        </w:rPr>
        <w:t xml:space="preserve"> экзамен по химии от количества сдававших экзамен в республике находится в </w:t>
      </w:r>
      <w:r>
        <w:rPr>
          <w:sz w:val="28"/>
          <w:szCs w:val="28"/>
        </w:rPr>
        <w:t>Петрозаводском городском округе</w:t>
      </w:r>
      <w:r w:rsidR="007D54D5">
        <w:rPr>
          <w:sz w:val="28"/>
          <w:szCs w:val="28"/>
        </w:rPr>
        <w:t>.</w:t>
      </w:r>
      <w:r w:rsidR="00A508AA">
        <w:rPr>
          <w:sz w:val="28"/>
          <w:szCs w:val="28"/>
        </w:rPr>
        <w:t xml:space="preserve"> Только в трех АТЕ из восемнадцати есть участники экзамена, получившие от 81 до 100 баллов (Петрозаводский ГО, и </w:t>
      </w:r>
      <w:r w:rsidR="00A508AA" w:rsidRPr="00323F08">
        <w:rPr>
          <w:sz w:val="28"/>
          <w:szCs w:val="28"/>
        </w:rPr>
        <w:t xml:space="preserve">Медвежьегорский и Кемский МР). </w:t>
      </w:r>
    </w:p>
    <w:p w:rsidR="007D54D5" w:rsidRDefault="0066437E" w:rsidP="00323F08">
      <w:pPr>
        <w:ind w:firstLine="567"/>
        <w:jc w:val="both"/>
        <w:rPr>
          <w:sz w:val="28"/>
          <w:szCs w:val="28"/>
        </w:rPr>
      </w:pPr>
      <w:r w:rsidRPr="00323F08">
        <w:rPr>
          <w:sz w:val="28"/>
          <w:szCs w:val="28"/>
        </w:rPr>
        <w:t>Наблюдается повышение доли участников, набравших от 81 до 100 баллов с</w:t>
      </w:r>
      <w:r w:rsidR="00A508AA" w:rsidRPr="00323F08">
        <w:rPr>
          <w:sz w:val="28"/>
          <w:szCs w:val="28"/>
        </w:rPr>
        <w:t xml:space="preserve"> </w:t>
      </w:r>
      <w:r w:rsidRPr="00323F08">
        <w:rPr>
          <w:sz w:val="28"/>
          <w:szCs w:val="28"/>
        </w:rPr>
        <w:t>5,9% в 2015 году до 7,7 % в 201</w:t>
      </w:r>
      <w:r w:rsidR="00A508AA" w:rsidRPr="00323F08">
        <w:rPr>
          <w:sz w:val="28"/>
          <w:szCs w:val="28"/>
        </w:rPr>
        <w:t>7</w:t>
      </w:r>
      <w:r w:rsidRPr="00323F08">
        <w:rPr>
          <w:sz w:val="28"/>
          <w:szCs w:val="28"/>
        </w:rPr>
        <w:t xml:space="preserve"> году. Доля высокобалльников, получивших от 81 до 100 баллов, выше среди</w:t>
      </w:r>
      <w:r w:rsidR="00A508AA" w:rsidRPr="00323F08">
        <w:rPr>
          <w:sz w:val="28"/>
          <w:szCs w:val="28"/>
        </w:rPr>
        <w:t xml:space="preserve"> выпускников лицеев и гимназий. Среди выпускников с</w:t>
      </w:r>
      <w:r w:rsidR="00A508AA" w:rsidRPr="00904B1E">
        <w:rPr>
          <w:sz w:val="28"/>
          <w:szCs w:val="28"/>
        </w:rPr>
        <w:t>редни</w:t>
      </w:r>
      <w:r w:rsidR="00A508AA">
        <w:rPr>
          <w:sz w:val="28"/>
          <w:szCs w:val="28"/>
        </w:rPr>
        <w:t>х</w:t>
      </w:r>
      <w:r w:rsidR="00A508AA" w:rsidRPr="00904B1E">
        <w:rPr>
          <w:sz w:val="28"/>
          <w:szCs w:val="28"/>
        </w:rPr>
        <w:t xml:space="preserve"> общеобразовательны</w:t>
      </w:r>
      <w:r w:rsidR="00A508AA">
        <w:rPr>
          <w:sz w:val="28"/>
          <w:szCs w:val="28"/>
        </w:rPr>
        <w:t>х</w:t>
      </w:r>
      <w:r w:rsidR="00A508AA" w:rsidRPr="00904B1E">
        <w:rPr>
          <w:sz w:val="28"/>
          <w:szCs w:val="28"/>
        </w:rPr>
        <w:t xml:space="preserve"> школ с углубленным изучением отдельных предметов</w:t>
      </w:r>
      <w:r w:rsidR="00A508AA">
        <w:rPr>
          <w:sz w:val="28"/>
          <w:szCs w:val="28"/>
        </w:rPr>
        <w:t xml:space="preserve"> их нет.</w:t>
      </w:r>
    </w:p>
    <w:p w:rsidR="00FA736C" w:rsidRDefault="00FA736C" w:rsidP="00323F08">
      <w:pPr>
        <w:ind w:firstLine="567"/>
        <w:jc w:val="both"/>
        <w:rPr>
          <w:sz w:val="28"/>
          <w:szCs w:val="28"/>
        </w:rPr>
      </w:pPr>
      <w:r>
        <w:rPr>
          <w:sz w:val="28"/>
          <w:szCs w:val="28"/>
        </w:rPr>
        <w:t xml:space="preserve">Максимальный балл, полученный за экзаменационную работу, составляет </w:t>
      </w:r>
      <w:r w:rsidR="00A508AA">
        <w:rPr>
          <w:sz w:val="28"/>
          <w:szCs w:val="28"/>
        </w:rPr>
        <w:t>95</w:t>
      </w:r>
      <w:r>
        <w:rPr>
          <w:sz w:val="28"/>
          <w:szCs w:val="28"/>
        </w:rPr>
        <w:t xml:space="preserve"> баллов (</w:t>
      </w:r>
      <w:r w:rsidR="00A508AA">
        <w:rPr>
          <w:sz w:val="28"/>
          <w:szCs w:val="28"/>
        </w:rPr>
        <w:t>1</w:t>
      </w:r>
      <w:r>
        <w:rPr>
          <w:sz w:val="28"/>
          <w:szCs w:val="28"/>
        </w:rPr>
        <w:t xml:space="preserve"> человек).</w:t>
      </w:r>
    </w:p>
    <w:p w:rsidR="00FA736C" w:rsidRPr="00323F08" w:rsidRDefault="00FA736C" w:rsidP="00323F08">
      <w:pPr>
        <w:ind w:firstLine="567"/>
        <w:jc w:val="both"/>
        <w:rPr>
          <w:sz w:val="28"/>
          <w:szCs w:val="28"/>
        </w:rPr>
      </w:pPr>
      <w:r w:rsidRPr="004A79FB">
        <w:rPr>
          <w:sz w:val="28"/>
          <w:szCs w:val="28"/>
        </w:rPr>
        <w:t xml:space="preserve">Результаты единого государственного экзамена по </w:t>
      </w:r>
      <w:r w:rsidR="00323F08">
        <w:rPr>
          <w:sz w:val="28"/>
          <w:szCs w:val="28"/>
        </w:rPr>
        <w:t>химии</w:t>
      </w:r>
      <w:r w:rsidRPr="004A79FB">
        <w:rPr>
          <w:sz w:val="28"/>
          <w:szCs w:val="28"/>
        </w:rPr>
        <w:t xml:space="preserve"> выше у выпускников лицеев, гимназий, чем у выпускников средних общеобразовательных школ с углубленным изучением отдельных предметов, и средних общеоб</w:t>
      </w:r>
      <w:r w:rsidR="00B440E7">
        <w:rPr>
          <w:sz w:val="28"/>
          <w:szCs w:val="28"/>
        </w:rPr>
        <w:t>разовательных школ (таблица 7).</w:t>
      </w:r>
    </w:p>
    <w:p w:rsidR="007A74FB" w:rsidRDefault="007A74FB" w:rsidP="008770B4">
      <w:pPr>
        <w:spacing w:after="120" w:line="276" w:lineRule="auto"/>
        <w:ind w:firstLine="567"/>
        <w:rPr>
          <w:b/>
          <w:smallCaps/>
          <w:sz w:val="28"/>
          <w:szCs w:val="28"/>
        </w:rPr>
      </w:pPr>
      <w:r w:rsidRPr="00632338">
        <w:rPr>
          <w:smallCaps/>
          <w:sz w:val="28"/>
          <w:szCs w:val="28"/>
        </w:rPr>
        <w:br w:type="page"/>
      </w:r>
      <w:r w:rsidRPr="00E13ABE">
        <w:rPr>
          <w:b/>
          <w:smallCaps/>
          <w:sz w:val="28"/>
          <w:szCs w:val="28"/>
        </w:rPr>
        <w:lastRenderedPageBreak/>
        <w:t>4. АНАЛИЗ РЕЗУЛЬТАТОВ ВЫПОЛНЕНИЯ ОТДЕЛЬНЫХ ЗАДАНИЙ ИЛИ ГРУПП ЗАДАНИЙ</w:t>
      </w:r>
    </w:p>
    <w:p w:rsidR="00950CFF" w:rsidRPr="00E13ABE" w:rsidRDefault="00950CFF" w:rsidP="00950CFF">
      <w:pPr>
        <w:jc w:val="center"/>
        <w:rPr>
          <w:b/>
          <w:smallCaps/>
          <w:sz w:val="28"/>
          <w:szCs w:val="28"/>
        </w:rPr>
      </w:pPr>
      <w:r w:rsidRPr="00521927">
        <w:rPr>
          <w:b/>
          <w:sz w:val="28"/>
          <w:szCs w:val="28"/>
        </w:rPr>
        <w:t>Обобщенные результаты выполнения экзаменационной работы</w:t>
      </w:r>
      <w:r>
        <w:rPr>
          <w:b/>
          <w:sz w:val="28"/>
          <w:szCs w:val="28"/>
        </w:rPr>
        <w:t xml:space="preserve"> по химии</w:t>
      </w:r>
    </w:p>
    <w:p w:rsidR="007A74FB" w:rsidRPr="000E67E9" w:rsidRDefault="007A74FB" w:rsidP="00246079">
      <w:pPr>
        <w:pStyle w:val="a3"/>
        <w:spacing w:after="0" w:line="240" w:lineRule="auto"/>
        <w:ind w:left="0" w:firstLine="567"/>
        <w:jc w:val="right"/>
        <w:rPr>
          <w:rFonts w:ascii="Times New Roman" w:hAnsi="Times New Roman"/>
          <w:i/>
          <w:sz w:val="24"/>
          <w:szCs w:val="24"/>
        </w:rPr>
      </w:pPr>
      <w:r w:rsidRPr="000E67E9">
        <w:rPr>
          <w:rFonts w:ascii="Times New Roman" w:hAnsi="Times New Roman"/>
          <w:i/>
          <w:sz w:val="24"/>
          <w:szCs w:val="24"/>
          <w:lang w:eastAsia="ru-RU"/>
        </w:rPr>
        <w:t xml:space="preserve">Таблица </w:t>
      </w:r>
      <w:r w:rsidR="00BD3144">
        <w:rPr>
          <w:rFonts w:ascii="Times New Roman" w:hAnsi="Times New Roman"/>
          <w:i/>
          <w:sz w:val="24"/>
          <w:szCs w:val="24"/>
          <w:lang w:eastAsia="ru-RU"/>
        </w:rPr>
        <w:t>9</w:t>
      </w:r>
    </w:p>
    <w:tbl>
      <w:tblPr>
        <w:tblW w:w="5000" w:type="pct"/>
        <w:tblLayout w:type="fixed"/>
        <w:tblLook w:val="0000"/>
      </w:tblPr>
      <w:tblGrid>
        <w:gridCol w:w="734"/>
        <w:gridCol w:w="4156"/>
        <w:gridCol w:w="918"/>
        <w:gridCol w:w="938"/>
        <w:gridCol w:w="1137"/>
        <w:gridCol w:w="1009"/>
        <w:gridCol w:w="962"/>
      </w:tblGrid>
      <w:tr w:rsidR="00950CFF" w:rsidRPr="006C2DA6" w:rsidTr="00950CFF">
        <w:trPr>
          <w:trHeight w:val="20"/>
          <w:tblHeader/>
        </w:trPr>
        <w:tc>
          <w:tcPr>
            <w:tcW w:w="372" w:type="pct"/>
            <w:vMerge w:val="restart"/>
            <w:tcBorders>
              <w:top w:val="single" w:sz="8" w:space="0" w:color="000000"/>
              <w:left w:val="single" w:sz="8" w:space="0" w:color="000000"/>
              <w:right w:val="single" w:sz="8" w:space="0" w:color="000000"/>
            </w:tcBorders>
            <w:vAlign w:val="center"/>
          </w:tcPr>
          <w:p w:rsidR="00950CFF" w:rsidRPr="006C2DA6" w:rsidRDefault="008770B4" w:rsidP="00950CFF">
            <w:pPr>
              <w:autoSpaceDE w:val="0"/>
              <w:autoSpaceDN w:val="0"/>
              <w:adjustRightInd w:val="0"/>
              <w:jc w:val="center"/>
              <w:rPr>
                <w:bCs/>
                <w:color w:val="000000"/>
              </w:rPr>
            </w:pPr>
            <w:r>
              <w:rPr>
                <w:bCs/>
                <w:color w:val="000000"/>
              </w:rPr>
              <w:t xml:space="preserve">№ </w:t>
            </w:r>
            <w:proofErr w:type="gramStart"/>
            <w:r>
              <w:rPr>
                <w:bCs/>
                <w:color w:val="000000"/>
              </w:rPr>
              <w:t>п</w:t>
            </w:r>
            <w:proofErr w:type="gramEnd"/>
            <w:r>
              <w:rPr>
                <w:bCs/>
                <w:color w:val="000000"/>
              </w:rPr>
              <w:t>/п</w:t>
            </w:r>
          </w:p>
        </w:tc>
        <w:tc>
          <w:tcPr>
            <w:tcW w:w="2109" w:type="pct"/>
            <w:vMerge w:val="restart"/>
            <w:tcBorders>
              <w:top w:val="single" w:sz="8" w:space="0" w:color="000000"/>
              <w:left w:val="single" w:sz="8" w:space="0" w:color="000000"/>
              <w:right w:val="single" w:sz="8" w:space="0" w:color="000000"/>
            </w:tcBorders>
            <w:vAlign w:val="center"/>
          </w:tcPr>
          <w:p w:rsidR="00950CFF" w:rsidRPr="006C2DA6" w:rsidRDefault="00950CFF" w:rsidP="00950CFF">
            <w:pPr>
              <w:autoSpaceDE w:val="0"/>
              <w:autoSpaceDN w:val="0"/>
              <w:adjustRightInd w:val="0"/>
              <w:jc w:val="center"/>
              <w:rPr>
                <w:color w:val="000000"/>
              </w:rPr>
            </w:pPr>
            <w:r w:rsidRPr="006C2DA6">
              <w:rPr>
                <w:bCs/>
                <w:color w:val="000000"/>
              </w:rPr>
              <w:t>Проверяемые элементы содержания/ умения</w:t>
            </w:r>
          </w:p>
        </w:tc>
        <w:tc>
          <w:tcPr>
            <w:tcW w:w="466" w:type="pct"/>
            <w:vMerge w:val="restart"/>
            <w:tcBorders>
              <w:top w:val="single" w:sz="8" w:space="0" w:color="000000"/>
              <w:left w:val="single" w:sz="8" w:space="0" w:color="000000"/>
              <w:right w:val="single" w:sz="8" w:space="0" w:color="000000"/>
            </w:tcBorders>
            <w:vAlign w:val="center"/>
          </w:tcPr>
          <w:p w:rsidR="00950CFF" w:rsidRPr="006C2DA6" w:rsidRDefault="00950CFF" w:rsidP="00950CFF">
            <w:pPr>
              <w:autoSpaceDE w:val="0"/>
              <w:autoSpaceDN w:val="0"/>
              <w:adjustRightInd w:val="0"/>
              <w:jc w:val="center"/>
              <w:rPr>
                <w:color w:val="000000"/>
              </w:rPr>
            </w:pPr>
            <w:r w:rsidRPr="006C2DA6">
              <w:rPr>
                <w:bCs/>
                <w:color w:val="000000"/>
              </w:rPr>
              <w:t>Уровень сложности задания</w:t>
            </w:r>
          </w:p>
        </w:tc>
        <w:tc>
          <w:tcPr>
            <w:tcW w:w="2053" w:type="pct"/>
            <w:gridSpan w:val="4"/>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 xml:space="preserve">Процент </w:t>
            </w:r>
            <w:r w:rsidRPr="006C2DA6">
              <w:rPr>
                <w:color w:val="000000"/>
              </w:rPr>
              <w:t>выполнения по региону</w:t>
            </w:r>
          </w:p>
        </w:tc>
      </w:tr>
      <w:tr w:rsidR="00950CFF" w:rsidRPr="006C2DA6" w:rsidTr="00950CFF">
        <w:trPr>
          <w:trHeight w:val="20"/>
          <w:tblHeader/>
        </w:trPr>
        <w:tc>
          <w:tcPr>
            <w:tcW w:w="372" w:type="pct"/>
            <w:vMerge/>
            <w:tcBorders>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center"/>
              <w:rPr>
                <w:bCs/>
                <w:color w:val="000000"/>
              </w:rPr>
            </w:pPr>
          </w:p>
        </w:tc>
        <w:tc>
          <w:tcPr>
            <w:tcW w:w="2109" w:type="pct"/>
            <w:vMerge/>
            <w:tcBorders>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center"/>
              <w:rPr>
                <w:bCs/>
                <w:color w:val="000000"/>
              </w:rPr>
            </w:pPr>
          </w:p>
        </w:tc>
        <w:tc>
          <w:tcPr>
            <w:tcW w:w="466" w:type="pct"/>
            <w:vMerge/>
            <w:tcBorders>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center"/>
              <w:rPr>
                <w:bCs/>
                <w:color w:val="000000"/>
              </w:rPr>
            </w:pP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средний</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center"/>
              <w:rPr>
                <w:bCs/>
              </w:rPr>
            </w:pPr>
            <w:r w:rsidRPr="006C2DA6">
              <w:rPr>
                <w:bCs/>
              </w:rPr>
              <w:t xml:space="preserve">в группе не </w:t>
            </w:r>
            <w:proofErr w:type="gramStart"/>
            <w:r w:rsidRPr="006C2DA6">
              <w:rPr>
                <w:bCs/>
              </w:rPr>
              <w:t>преодолевших</w:t>
            </w:r>
            <w:proofErr w:type="gramEnd"/>
            <w:r w:rsidRPr="006C2DA6">
              <w:rPr>
                <w:bCs/>
              </w:rPr>
              <w:t xml:space="preserve"> минимальный балл</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center"/>
              <w:rPr>
                <w:bCs/>
              </w:rPr>
            </w:pPr>
            <w:r w:rsidRPr="006C2DA6">
              <w:rPr>
                <w:bCs/>
              </w:rPr>
              <w:t xml:space="preserve">в группе 60-80 </w:t>
            </w:r>
            <w:proofErr w:type="gramStart"/>
            <w:r w:rsidRPr="006C2DA6">
              <w:rPr>
                <w:bCs/>
              </w:rPr>
              <w:t>т.б</w:t>
            </w:r>
            <w:proofErr w:type="gramEnd"/>
            <w:r w:rsidRPr="006C2DA6">
              <w:rPr>
                <w:bCs/>
              </w:rPr>
              <w:t>.</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center"/>
              <w:rPr>
                <w:bCs/>
              </w:rPr>
            </w:pPr>
            <w:r w:rsidRPr="006C2DA6">
              <w:rPr>
                <w:bCs/>
              </w:rPr>
              <w:t xml:space="preserve">в группе 81-100 </w:t>
            </w:r>
            <w:proofErr w:type="gramStart"/>
            <w:r w:rsidRPr="006C2DA6">
              <w:rPr>
                <w:bCs/>
              </w:rPr>
              <w:t>т.б</w:t>
            </w:r>
            <w:proofErr w:type="gramEnd"/>
            <w:r w:rsidRPr="006C2DA6">
              <w:rPr>
                <w:bCs/>
              </w:rPr>
              <w:t>.</w:t>
            </w:r>
          </w:p>
        </w:tc>
      </w:tr>
      <w:tr w:rsidR="00950CFF" w:rsidRPr="006C2DA6" w:rsidTr="00950CFF">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rPr>
                <w:b/>
                <w:color w:val="000000"/>
              </w:rPr>
            </w:pPr>
            <w:r w:rsidRPr="006C2DA6">
              <w:rPr>
                <w:b/>
                <w:color w:val="000000"/>
              </w:rPr>
              <w:t>Часть 1</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pPr>
            <w:r w:rsidRPr="006C2DA6">
              <w:t>1</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pStyle w:val="Default"/>
              <w:ind w:left="-24" w:right="-66"/>
              <w:jc w:val="both"/>
              <w:rPr>
                <w:rFonts w:ascii="Times New Roman" w:hAnsi="Times New Roman" w:cs="Times New Roman"/>
                <w:bCs/>
              </w:rPr>
            </w:pPr>
            <w:r w:rsidRPr="006C2DA6">
              <w:rPr>
                <w:rFonts w:ascii="Times New Roman" w:hAnsi="Times New Roman" w:cs="Times New Roman"/>
                <w:bCs/>
              </w:rPr>
              <w:t xml:space="preserve">Строение электронных оболочек атомов элементов первых четырех периодов: </w:t>
            </w:r>
            <w:r w:rsidRPr="006C2DA6">
              <w:rPr>
                <w:rFonts w:ascii="Times New Roman" w:hAnsi="Times New Roman" w:cs="Times New Roman"/>
                <w:bCs/>
                <w:lang w:val="en-US"/>
              </w:rPr>
              <w:t>s</w:t>
            </w:r>
            <w:r w:rsidRPr="006C2DA6">
              <w:rPr>
                <w:rFonts w:ascii="Times New Roman" w:hAnsi="Times New Roman" w:cs="Times New Roman"/>
                <w:bCs/>
              </w:rPr>
              <w:t xml:space="preserve">-, </w:t>
            </w:r>
            <w:r w:rsidRPr="006C2DA6">
              <w:rPr>
                <w:rFonts w:ascii="Times New Roman" w:hAnsi="Times New Roman" w:cs="Times New Roman"/>
                <w:bCs/>
                <w:lang w:val="en-US"/>
              </w:rPr>
              <w:t>p</w:t>
            </w:r>
            <w:r w:rsidRPr="006C2DA6">
              <w:rPr>
                <w:rFonts w:ascii="Times New Roman" w:hAnsi="Times New Roman" w:cs="Times New Roman"/>
                <w:bCs/>
              </w:rPr>
              <w:t xml:space="preserve">-, </w:t>
            </w:r>
            <w:r w:rsidRPr="006C2DA6">
              <w:rPr>
                <w:rFonts w:ascii="Times New Roman" w:hAnsi="Times New Roman" w:cs="Times New Roman"/>
                <w:bCs/>
                <w:lang w:val="en-US"/>
              </w:rPr>
              <w:t>d</w:t>
            </w:r>
            <w:r w:rsidRPr="006C2DA6">
              <w:rPr>
                <w:rFonts w:ascii="Times New Roman" w:hAnsi="Times New Roman" w:cs="Times New Roman"/>
                <w:bCs/>
              </w:rPr>
              <w:t>- элементы. Электронная конфигурация атома. Основное и возбужденное состояние атома/</w:t>
            </w:r>
          </w:p>
          <w:p w:rsidR="00950CFF" w:rsidRPr="006C2DA6" w:rsidRDefault="00950CFF" w:rsidP="00950CFF">
            <w:pPr>
              <w:pStyle w:val="Default"/>
              <w:ind w:left="-24" w:right="-66"/>
              <w:jc w:val="both"/>
              <w:rPr>
                <w:rFonts w:ascii="Times New Roman" w:hAnsi="Times New Roman" w:cs="Times New Roman"/>
              </w:rPr>
            </w:pPr>
            <w:r w:rsidRPr="006C2DA6">
              <w:rPr>
                <w:rFonts w:ascii="Times New Roman" w:hAnsi="Times New Roman" w:cs="Times New Roman"/>
                <w:i/>
                <w:iCs/>
              </w:rPr>
              <w:t>Применять</w:t>
            </w:r>
            <w:r w:rsidRPr="006C2DA6">
              <w:rPr>
                <w:rFonts w:ascii="Times New Roman" w:hAnsi="Times New Roman" w:cs="Times New Roman"/>
                <w:iCs/>
              </w:rPr>
              <w:t xml:space="preserve"> основные положения химических теорий для анализа строения и свойств веществ. </w:t>
            </w:r>
            <w:r w:rsidRPr="006C2DA6">
              <w:rPr>
                <w:rFonts w:ascii="Times New Roman" w:hAnsi="Times New Roman" w:cs="Times New Roman"/>
                <w:i/>
                <w:iCs/>
              </w:rPr>
              <w:t>Характеризовать</w:t>
            </w:r>
            <w:r w:rsidRPr="006C2DA6">
              <w:rPr>
                <w:rFonts w:ascii="Times New Roman" w:hAnsi="Times New Roman" w:cs="Times New Roman"/>
                <w:iCs/>
              </w:rPr>
              <w:t xml:space="preserve"> s-</w:t>
            </w:r>
            <w:r w:rsidRPr="006C2DA6">
              <w:rPr>
                <w:rFonts w:ascii="Times New Roman" w:hAnsi="Times New Roman" w:cs="Times New Roman"/>
              </w:rPr>
              <w:t xml:space="preserve">, </w:t>
            </w:r>
            <w:r w:rsidRPr="006C2DA6">
              <w:rPr>
                <w:rFonts w:ascii="Times New Roman" w:hAnsi="Times New Roman" w:cs="Times New Roman"/>
                <w:iCs/>
              </w:rPr>
              <w:t xml:space="preserve">p- </w:t>
            </w:r>
            <w:r w:rsidRPr="006C2DA6">
              <w:rPr>
                <w:rFonts w:ascii="Times New Roman" w:hAnsi="Times New Roman" w:cs="Times New Roman"/>
              </w:rPr>
              <w:t xml:space="preserve">и </w:t>
            </w:r>
            <w:r w:rsidRPr="006C2DA6">
              <w:rPr>
                <w:rFonts w:ascii="Times New Roman" w:hAnsi="Times New Roman" w:cs="Times New Roman"/>
                <w:iCs/>
              </w:rPr>
              <w:t>d-</w:t>
            </w:r>
            <w:r w:rsidRPr="006C2DA6">
              <w:rPr>
                <w:rFonts w:ascii="Times New Roman" w:hAnsi="Times New Roman" w:cs="Times New Roman"/>
              </w:rPr>
              <w:t>элементы по их положению в Периодической системе Д.И. Менделеева</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73,9%</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40,6%</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86,3%</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95,2%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pStyle w:val="Default"/>
              <w:ind w:left="-24" w:right="-66"/>
              <w:jc w:val="both"/>
              <w:rPr>
                <w:rFonts w:ascii="Times New Roman" w:hAnsi="Times New Roman" w:cs="Times New Roman"/>
                <w:bCs/>
              </w:rPr>
            </w:pPr>
            <w:r w:rsidRPr="006C2DA6">
              <w:rPr>
                <w:rFonts w:ascii="Times New Roman" w:hAnsi="Times New Roman" w:cs="Times New Roman"/>
                <w:bCs/>
              </w:rPr>
              <w:t xml:space="preserve">Закономерности изменения химических свойств элементов  и их соединений по периодам и группам. </w:t>
            </w:r>
          </w:p>
          <w:p w:rsidR="00950CFF" w:rsidRPr="006C2DA6" w:rsidRDefault="00950CFF" w:rsidP="00950CFF">
            <w:pPr>
              <w:autoSpaceDE w:val="0"/>
              <w:autoSpaceDN w:val="0"/>
              <w:adjustRightInd w:val="0"/>
              <w:ind w:left="-24" w:right="-66"/>
              <w:jc w:val="both"/>
            </w:pPr>
            <w:r w:rsidRPr="006C2DA6">
              <w:t>Общая характеристика металлов I</w:t>
            </w:r>
            <w:proofErr w:type="gramStart"/>
            <w:r w:rsidRPr="006C2DA6">
              <w:t>А</w:t>
            </w:r>
            <w:proofErr w:type="gramEnd"/>
            <w:r w:rsidRPr="006C2DA6">
              <w:t>–IIIА групп в связи с их положением в периодической системе химических элементов Д.И.  Менделеева и особенностями строения их атомов.</w:t>
            </w:r>
          </w:p>
          <w:p w:rsidR="00950CFF" w:rsidRPr="006C2DA6" w:rsidRDefault="00950CFF" w:rsidP="00950CFF">
            <w:pPr>
              <w:autoSpaceDE w:val="0"/>
              <w:autoSpaceDN w:val="0"/>
              <w:adjustRightInd w:val="0"/>
              <w:ind w:left="-24" w:right="-66"/>
              <w:jc w:val="both"/>
            </w:pPr>
            <w:r w:rsidRPr="006C2DA6">
              <w:t>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w:t>
            </w:r>
          </w:p>
          <w:p w:rsidR="00950CFF" w:rsidRPr="006C2DA6" w:rsidRDefault="00950CFF" w:rsidP="00950CFF">
            <w:pPr>
              <w:pStyle w:val="Default"/>
              <w:ind w:left="-24" w:right="-66"/>
              <w:jc w:val="both"/>
              <w:rPr>
                <w:rFonts w:ascii="Times New Roman" w:hAnsi="Times New Roman" w:cs="Times New Roman"/>
              </w:rPr>
            </w:pPr>
            <w:r w:rsidRPr="006C2DA6">
              <w:rPr>
                <w:rFonts w:ascii="Times New Roman" w:hAnsi="Times New Roman" w:cs="Times New Roman"/>
              </w:rPr>
              <w:t>Общая характеристика неметаллов главных подгрупп IV</w:t>
            </w:r>
            <w:proofErr w:type="gramStart"/>
            <w:r w:rsidRPr="006C2DA6">
              <w:rPr>
                <w:rFonts w:ascii="Times New Roman" w:hAnsi="Times New Roman" w:cs="Times New Roman"/>
              </w:rPr>
              <w:t>А</w:t>
            </w:r>
            <w:proofErr w:type="gramEnd"/>
            <w:r w:rsidRPr="006C2DA6">
              <w:rPr>
                <w:rFonts w:ascii="Times New Roman" w:hAnsi="Times New Roman" w:cs="Times New Roman"/>
              </w:rPr>
              <w:t>-VIIА групп в связи с их положением в периодической системе химических элементов Д.И. Менделеева и особенностями строения их атомов/</w:t>
            </w:r>
          </w:p>
          <w:p w:rsidR="00950CFF" w:rsidRPr="006C2DA6" w:rsidRDefault="00950CFF" w:rsidP="00950CFF">
            <w:pPr>
              <w:autoSpaceDE w:val="0"/>
              <w:autoSpaceDN w:val="0"/>
              <w:adjustRightInd w:val="0"/>
              <w:ind w:left="-23" w:right="-68"/>
              <w:jc w:val="both"/>
            </w:pPr>
            <w:r w:rsidRPr="006C2DA6">
              <w:rPr>
                <w:i/>
                <w:iCs/>
              </w:rPr>
              <w:t>Характеризовать s-</w:t>
            </w:r>
            <w:r w:rsidRPr="006C2DA6">
              <w:t xml:space="preserve">, </w:t>
            </w:r>
            <w:r w:rsidRPr="006C2DA6">
              <w:rPr>
                <w:i/>
                <w:iCs/>
              </w:rPr>
              <w:t xml:space="preserve">p- </w:t>
            </w:r>
            <w:r w:rsidRPr="006C2DA6">
              <w:t xml:space="preserve">и </w:t>
            </w:r>
            <w:r w:rsidRPr="006C2DA6">
              <w:rPr>
                <w:i/>
                <w:iCs/>
              </w:rPr>
              <w:t>d-</w:t>
            </w:r>
            <w:r w:rsidRPr="006C2DA6">
              <w:t>элементы по их положению в Периодической системе Д.И. Менделеева;</w:t>
            </w:r>
          </w:p>
          <w:p w:rsidR="00950CFF" w:rsidRPr="006C2DA6" w:rsidRDefault="00950CFF" w:rsidP="00950CFF">
            <w:pPr>
              <w:autoSpaceDE w:val="0"/>
              <w:autoSpaceDN w:val="0"/>
              <w:adjustRightInd w:val="0"/>
              <w:ind w:left="-23" w:right="-68"/>
            </w:pPr>
            <w:r>
              <w:rPr>
                <w:i/>
                <w:iCs/>
              </w:rPr>
              <w:t>О</w:t>
            </w:r>
            <w:r w:rsidRPr="006C2DA6">
              <w:rPr>
                <w:i/>
                <w:iCs/>
              </w:rPr>
              <w:t>бъяснять</w:t>
            </w:r>
            <w:r w:rsidRPr="006C2DA6">
              <w:t xml:space="preserve">: зависимость свойств химических элементов и их соединений от положения элемента в </w:t>
            </w:r>
            <w:r w:rsidRPr="006C2DA6">
              <w:lastRenderedPageBreak/>
              <w:t>Периодической системе Д.И. Менделеева</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lastRenderedPageBreak/>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77,5%</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40,6%</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91,8%</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3</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pStyle w:val="Default"/>
              <w:jc w:val="both"/>
              <w:rPr>
                <w:rFonts w:ascii="Times New Roman" w:hAnsi="Times New Roman" w:cs="Times New Roman"/>
                <w:bCs/>
              </w:rPr>
            </w:pPr>
            <w:r w:rsidRPr="006C2DA6">
              <w:rPr>
                <w:rFonts w:ascii="Times New Roman" w:hAnsi="Times New Roman" w:cs="Times New Roman"/>
                <w:bCs/>
              </w:rPr>
              <w:t>Электроотрицательность. Степень окисления и валентность химических элементов/</w:t>
            </w:r>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i/>
              </w:rPr>
              <w:t>Понимать</w:t>
            </w:r>
            <w:r w:rsidRPr="006C2DA6">
              <w:rPr>
                <w:rFonts w:ascii="Times New Roman" w:hAnsi="Times New Roman" w:cs="Times New Roman"/>
              </w:rPr>
              <w:t xml:space="preserve"> смысл важнейших понятий;</w:t>
            </w:r>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i/>
              </w:rPr>
              <w:t>Определять</w:t>
            </w:r>
            <w:r w:rsidRPr="006C2DA6">
              <w:rPr>
                <w:rFonts w:ascii="Times New Roman" w:hAnsi="Times New Roman" w:cs="Times New Roman"/>
              </w:rPr>
              <w:t xml:space="preserve"> валентность, степень окисления химических элементов, заряды ионов</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75,1%</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34,4%</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90,4%</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tcPr>
          <w:p w:rsidR="00950CFF" w:rsidRPr="006C2DA6" w:rsidRDefault="00950CFF" w:rsidP="00950CFF">
            <w:pPr>
              <w:autoSpaceDE w:val="0"/>
              <w:autoSpaceDN w:val="0"/>
              <w:adjustRightInd w:val="0"/>
              <w:ind w:left="18" w:right="-102" w:hanging="42"/>
              <w:jc w:val="center"/>
            </w:pPr>
            <w:r w:rsidRPr="006C2DA6">
              <w:t>4</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w:t>
            </w:r>
          </w:p>
          <w:p w:rsidR="00950CFF" w:rsidRPr="006C2DA6" w:rsidRDefault="00950CFF" w:rsidP="00950CFF">
            <w:pPr>
              <w:autoSpaceDE w:val="0"/>
              <w:autoSpaceDN w:val="0"/>
              <w:adjustRightInd w:val="0"/>
              <w:jc w:val="both"/>
            </w:pPr>
            <w:r w:rsidRPr="006C2DA6">
              <w:t>Вещества молекулярного и немолекулярного строения. Тип кристаллической решётки. Зависимость свойств веществ от их состава и строения./</w:t>
            </w:r>
          </w:p>
          <w:p w:rsidR="00950CFF" w:rsidRPr="006C2DA6" w:rsidRDefault="00950CFF" w:rsidP="00950CFF">
            <w:pPr>
              <w:autoSpaceDE w:val="0"/>
              <w:autoSpaceDN w:val="0"/>
              <w:adjustRightInd w:val="0"/>
              <w:jc w:val="both"/>
            </w:pPr>
            <w:r w:rsidRPr="000B35F0">
              <w:rPr>
                <w:i/>
              </w:rPr>
              <w:t>Классифицировать</w:t>
            </w:r>
            <w:r w:rsidRPr="006C2DA6">
              <w:t xml:space="preserve"> неорганические и органические вещества по всем известным классификационным признакам. </w:t>
            </w:r>
          </w:p>
          <w:p w:rsidR="00950CFF" w:rsidRPr="006C2DA6" w:rsidRDefault="00950CFF" w:rsidP="00950CFF">
            <w:pPr>
              <w:autoSpaceDE w:val="0"/>
              <w:autoSpaceDN w:val="0"/>
              <w:adjustRightInd w:val="0"/>
              <w:jc w:val="both"/>
            </w:pPr>
            <w:r w:rsidRPr="000B35F0">
              <w:rPr>
                <w:i/>
              </w:rPr>
              <w:t>Определят</w:t>
            </w:r>
            <w:r w:rsidRPr="006C2DA6">
              <w:t xml:space="preserve">ь вид химических связей в соединениях и тип кристаллической решетки; </w:t>
            </w:r>
          </w:p>
          <w:p w:rsidR="00950CFF" w:rsidRPr="006C2DA6" w:rsidRDefault="00950CFF" w:rsidP="00950CFF">
            <w:pPr>
              <w:autoSpaceDE w:val="0"/>
              <w:autoSpaceDN w:val="0"/>
              <w:adjustRightInd w:val="0"/>
              <w:jc w:val="both"/>
            </w:pPr>
            <w:r w:rsidRPr="000B35F0">
              <w:rPr>
                <w:i/>
              </w:rPr>
              <w:t>Объяснят</w:t>
            </w:r>
            <w:r w:rsidRPr="006C2DA6">
              <w:t>ь природу химической связи (ионной, ковалентной, металлической, водородной); зависимость свойств неорганических и органических веществ от их состава и строения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53,4%</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15,6%</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74,0%</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5</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24" w:right="-66"/>
              <w:jc w:val="both"/>
            </w:pPr>
            <w:r w:rsidRPr="006C2DA6">
              <w:t>Классификация неорганических веществ. Номенклатура неорганических веществ (тривиальная и международная)./</w:t>
            </w:r>
          </w:p>
          <w:p w:rsidR="00950CFF" w:rsidRPr="006C2DA6" w:rsidRDefault="00950CFF" w:rsidP="00950CFF">
            <w:pPr>
              <w:autoSpaceDE w:val="0"/>
              <w:autoSpaceDN w:val="0"/>
              <w:adjustRightInd w:val="0"/>
              <w:jc w:val="both"/>
            </w:pPr>
            <w:r w:rsidRPr="000B35F0">
              <w:rPr>
                <w:i/>
              </w:rPr>
              <w:t>Классифицировать</w:t>
            </w:r>
            <w:r w:rsidRPr="006C2DA6">
              <w:t xml:space="preserve"> неорганические и органические вещества по всем известным классификационным признакам. </w:t>
            </w:r>
          </w:p>
          <w:p w:rsidR="00950CFF" w:rsidRPr="006C2DA6" w:rsidRDefault="00950CFF" w:rsidP="00950CFF">
            <w:pPr>
              <w:autoSpaceDE w:val="0"/>
              <w:autoSpaceDN w:val="0"/>
              <w:adjustRightInd w:val="0"/>
              <w:jc w:val="both"/>
            </w:pPr>
            <w:r w:rsidRPr="000B35F0">
              <w:rPr>
                <w:i/>
              </w:rPr>
              <w:t>Определять</w:t>
            </w:r>
            <w:r w:rsidRPr="006C2DA6">
              <w:t xml:space="preserve"> принадлежность веществ </w:t>
            </w:r>
            <w:r w:rsidRPr="006C2DA6">
              <w:lastRenderedPageBreak/>
              <w:t>к различным классам неорганических и органических соединений</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lastRenderedPageBreak/>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83,4%</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34,4%</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98,6%</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6</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24" w:right="-66"/>
              <w:jc w:val="both"/>
            </w:pPr>
            <w:proofErr w:type="gramStart"/>
            <w:r w:rsidRPr="006C2DA6">
              <w:t>Характерные химические свойства простых веществ-металлов: щелочных, щелочноземельных, алюминия, переходных металлов – меди, цинка, хрома, железа.</w:t>
            </w:r>
            <w:proofErr w:type="gramEnd"/>
          </w:p>
          <w:p w:rsidR="00950CFF" w:rsidRPr="006C2DA6" w:rsidRDefault="00950CFF" w:rsidP="00950CFF">
            <w:pPr>
              <w:pStyle w:val="Default"/>
              <w:jc w:val="both"/>
              <w:rPr>
                <w:rFonts w:ascii="Times New Roman" w:hAnsi="Times New Roman" w:cs="Times New Roman"/>
              </w:rPr>
            </w:pPr>
            <w:proofErr w:type="gramStart"/>
            <w:r w:rsidRPr="006C2DA6">
              <w:rPr>
                <w:rFonts w:ascii="Times New Roman" w:hAnsi="Times New Roman" w:cs="Times New Roman"/>
              </w:rPr>
              <w:t>Характерные химические свойства простых веществ-неметаллов: водорода, галогенов, кислорода, серы, азота, фосфора, углерода, кремния/</w:t>
            </w:r>
            <w:proofErr w:type="gramEnd"/>
          </w:p>
          <w:p w:rsidR="00950CFF" w:rsidRPr="006C2DA6" w:rsidRDefault="00950CFF" w:rsidP="00950CFF">
            <w:pPr>
              <w:autoSpaceDE w:val="0"/>
              <w:autoSpaceDN w:val="0"/>
              <w:adjustRightInd w:val="0"/>
              <w:jc w:val="both"/>
            </w:pPr>
            <w:r w:rsidRPr="006C2DA6">
              <w:t>Характеризовать общие химические свойства простых веществ – металлов и неметаллов;</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54,9%</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28,1%</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69,9%</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7</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Характерные химические свойства оксидов: оснóвных, амфотерных, кислотных/</w:t>
            </w:r>
          </w:p>
          <w:p w:rsidR="00950CFF" w:rsidRPr="006C2DA6" w:rsidRDefault="00950CFF" w:rsidP="00950CFF">
            <w:pPr>
              <w:autoSpaceDE w:val="0"/>
              <w:autoSpaceDN w:val="0"/>
              <w:adjustRightInd w:val="0"/>
              <w:jc w:val="both"/>
            </w:pPr>
            <w:r w:rsidRPr="006C2DA6">
              <w:t>Характеризовать общие химические свойства основных классов неорганических соединений, свойства отдельных представителей этих классов</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51,0%</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18,8%</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71,2%</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8</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24" w:right="-66"/>
              <w:jc w:val="both"/>
            </w:pPr>
            <w:r w:rsidRPr="006C2DA6">
              <w:t>Характерные химические свойства оснований и амфотерных гидроксидов. Характерные химические</w:t>
            </w:r>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rPr>
              <w:t>свойства кислот.</w:t>
            </w:r>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rPr>
              <w:t>Характерные химические свойства солей: средних, кислых, оснóвных; комплексных (на примере соединений алюминия и цинка).</w:t>
            </w:r>
          </w:p>
          <w:p w:rsidR="00950CFF" w:rsidRPr="006C2DA6" w:rsidRDefault="00950CFF" w:rsidP="00950CFF">
            <w:pPr>
              <w:autoSpaceDE w:val="0"/>
              <w:autoSpaceDN w:val="0"/>
              <w:adjustRightInd w:val="0"/>
              <w:ind w:left="-24" w:right="-66"/>
              <w:jc w:val="both"/>
            </w:pPr>
            <w:r w:rsidRPr="006C2DA6">
              <w:t>Электролитическая диссоциация электролитов в водных растворах. Сильные и слабые электролиты.</w:t>
            </w:r>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rPr>
              <w:t>Реакц</w:t>
            </w:r>
            <w:proofErr w:type="gramStart"/>
            <w:r w:rsidRPr="006C2DA6">
              <w:rPr>
                <w:rFonts w:ascii="Times New Roman" w:hAnsi="Times New Roman" w:cs="Times New Roman"/>
              </w:rPr>
              <w:t>ии ио</w:t>
            </w:r>
            <w:proofErr w:type="gramEnd"/>
            <w:r w:rsidRPr="006C2DA6">
              <w:rPr>
                <w:rFonts w:ascii="Times New Roman" w:hAnsi="Times New Roman" w:cs="Times New Roman"/>
              </w:rPr>
              <w:t>нного обмена/</w:t>
            </w:r>
          </w:p>
          <w:p w:rsidR="00950CFF" w:rsidRPr="006C2DA6" w:rsidRDefault="00950CFF" w:rsidP="00950CFF">
            <w:pPr>
              <w:pStyle w:val="Default"/>
              <w:jc w:val="both"/>
              <w:rPr>
                <w:rFonts w:ascii="Times New Roman" w:hAnsi="Times New Roman" w:cs="Times New Roman"/>
                <w:lang w:eastAsia="ru-RU"/>
              </w:rPr>
            </w:pPr>
            <w:r w:rsidRPr="006C2DA6">
              <w:rPr>
                <w:rFonts w:ascii="Times New Roman" w:hAnsi="Times New Roman" w:cs="Times New Roman"/>
              </w:rPr>
              <w:t xml:space="preserve">Характеризовать </w:t>
            </w:r>
            <w:r w:rsidRPr="006C2DA6">
              <w:rPr>
                <w:rFonts w:ascii="Times New Roman" w:hAnsi="Times New Roman" w:cs="Times New Roman"/>
                <w:lang w:eastAsia="ru-RU"/>
              </w:rPr>
              <w:t>общие химические свойства основных классов неорганических соединений, свойства отдельных представителей этих классов;</w:t>
            </w:r>
          </w:p>
          <w:p w:rsidR="00950CFF" w:rsidRPr="006C2DA6" w:rsidRDefault="00950CFF" w:rsidP="00950CFF">
            <w:pPr>
              <w:pStyle w:val="Default"/>
              <w:jc w:val="both"/>
              <w:rPr>
                <w:rFonts w:ascii="Times New Roman" w:hAnsi="Times New Roman" w:cs="Times New Roman"/>
                <w:lang w:eastAsia="ru-RU"/>
              </w:rPr>
            </w:pPr>
            <w:r w:rsidRPr="006C2DA6">
              <w:rPr>
                <w:rFonts w:ascii="Times New Roman" w:hAnsi="Times New Roman" w:cs="Times New Roman"/>
                <w:lang w:eastAsia="ru-RU"/>
              </w:rPr>
              <w:t>Понимать смысл важнейших понятий, выявлять их взаимосвязи;</w:t>
            </w:r>
          </w:p>
          <w:p w:rsidR="00950CFF" w:rsidRPr="006C2DA6" w:rsidRDefault="00950CFF" w:rsidP="00950CFF">
            <w:pPr>
              <w:autoSpaceDE w:val="0"/>
              <w:autoSpaceDN w:val="0"/>
              <w:adjustRightInd w:val="0"/>
              <w:jc w:val="both"/>
            </w:pPr>
            <w:r w:rsidRPr="006C2DA6">
              <w:t>Объяснять сущность изученных видов химических реакций:</w:t>
            </w:r>
          </w:p>
          <w:p w:rsidR="00950CFF" w:rsidRPr="006C2DA6" w:rsidRDefault="00950CFF" w:rsidP="00950CFF">
            <w:pPr>
              <w:autoSpaceDE w:val="0"/>
              <w:autoSpaceDN w:val="0"/>
              <w:adjustRightInd w:val="0"/>
              <w:jc w:val="both"/>
            </w:pPr>
            <w:r w:rsidRPr="006C2DA6">
              <w:t xml:space="preserve">электролитической диссоциации, </w:t>
            </w:r>
            <w:r w:rsidRPr="006C2DA6">
              <w:lastRenderedPageBreak/>
              <w:t>ионного обмена,</w:t>
            </w:r>
          </w:p>
          <w:p w:rsidR="00950CFF" w:rsidRPr="006C2DA6" w:rsidRDefault="00950CFF" w:rsidP="00950CFF">
            <w:pPr>
              <w:autoSpaceDE w:val="0"/>
              <w:autoSpaceDN w:val="0"/>
              <w:adjustRightInd w:val="0"/>
              <w:jc w:val="both"/>
            </w:pPr>
            <w:proofErr w:type="gramStart"/>
            <w:r w:rsidRPr="006C2DA6">
              <w:t>окислительно-восстановительных (и составлять их</w:t>
            </w:r>
            <w:proofErr w:type="gramEnd"/>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lang w:eastAsia="ru-RU"/>
              </w:rPr>
              <w:t>уравнения)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lastRenderedPageBreak/>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55,3%</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25,0%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78,1%</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95,2%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9</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pPr>
            <w:r w:rsidRPr="006C2DA6">
              <w:t>Взаимосвязь неорганических веществ/</w:t>
            </w:r>
          </w:p>
          <w:p w:rsidR="00950CFF" w:rsidRPr="006C2DA6" w:rsidRDefault="00950CFF" w:rsidP="00950CFF">
            <w:pPr>
              <w:pStyle w:val="Default"/>
              <w:jc w:val="both"/>
              <w:rPr>
                <w:rFonts w:ascii="Times New Roman" w:hAnsi="Times New Roman" w:cs="Times New Roman"/>
                <w:lang w:eastAsia="ru-RU"/>
              </w:rPr>
            </w:pPr>
            <w:r w:rsidRPr="006C2DA6">
              <w:rPr>
                <w:rFonts w:ascii="Times New Roman" w:hAnsi="Times New Roman" w:cs="Times New Roman"/>
              </w:rPr>
              <w:t xml:space="preserve">Характеризовать </w:t>
            </w:r>
            <w:r w:rsidRPr="006C2DA6">
              <w:rPr>
                <w:rFonts w:ascii="Times New Roman" w:hAnsi="Times New Roman" w:cs="Times New Roman"/>
                <w:lang w:eastAsia="ru-RU"/>
              </w:rPr>
              <w:t>общие химические свойства основных классов неорганических соединений, свойства отдельных представителей этих классов;</w:t>
            </w:r>
          </w:p>
          <w:p w:rsidR="00950CFF" w:rsidRPr="006C2DA6" w:rsidRDefault="00950CFF" w:rsidP="00950CFF">
            <w:pPr>
              <w:autoSpaceDE w:val="0"/>
              <w:autoSpaceDN w:val="0"/>
              <w:adjustRightInd w:val="0"/>
            </w:pPr>
            <w:r w:rsidRPr="006C2DA6">
              <w:t>Объяснять зависимость свойств неорганических и органических веществ от их состава и строения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56,9%</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28,1%</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69,9%</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10</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pPr>
            <w:r w:rsidRPr="006C2DA6">
              <w:t>Реакции окислительно-восстановительные/</w:t>
            </w:r>
          </w:p>
          <w:p w:rsidR="00950CFF" w:rsidRPr="006C2DA6" w:rsidRDefault="00950CFF" w:rsidP="00950CFF">
            <w:pPr>
              <w:autoSpaceDE w:val="0"/>
              <w:autoSpaceDN w:val="0"/>
              <w:adjustRightInd w:val="0"/>
            </w:pPr>
            <w:r w:rsidRPr="006C2DA6">
              <w:rPr>
                <w:i/>
              </w:rPr>
              <w:t>Определять</w:t>
            </w:r>
            <w:r w:rsidRPr="006C2DA6">
              <w:t xml:space="preserve"> валентность, степень окисления химических элементов, заряды ионов</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proofErr w:type="gramStart"/>
            <w:r w:rsidRPr="006C2DA6">
              <w:rPr>
                <w:color w:val="000000"/>
              </w:rPr>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88,9%</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40,6%</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98,6%</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11</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24" w:right="-66"/>
              <w:jc w:val="both"/>
            </w:pPr>
            <w:r w:rsidRPr="006C2DA6">
              <w:t xml:space="preserve">Характерные химические свойства неорганических веществ: </w:t>
            </w:r>
          </w:p>
          <w:p w:rsidR="00950CFF" w:rsidRPr="006C2DA6" w:rsidRDefault="00950CFF" w:rsidP="00950CFF">
            <w:pPr>
              <w:autoSpaceDE w:val="0"/>
              <w:autoSpaceDN w:val="0"/>
              <w:adjustRightInd w:val="0"/>
              <w:ind w:left="-24" w:right="-66"/>
              <w:jc w:val="both"/>
            </w:pPr>
            <w:proofErr w:type="gramStart"/>
            <w:r w:rsidRPr="006C2DA6">
              <w:t>– простых веществ – металлов: щелочных, щелочноземельных, алюминия, переходных металлов (меди, цинка, хрома, железа);</w:t>
            </w:r>
            <w:proofErr w:type="gramEnd"/>
          </w:p>
          <w:p w:rsidR="00950CFF" w:rsidRPr="006C2DA6" w:rsidRDefault="00950CFF" w:rsidP="00950CFF">
            <w:pPr>
              <w:autoSpaceDE w:val="0"/>
              <w:autoSpaceDN w:val="0"/>
              <w:adjustRightInd w:val="0"/>
              <w:ind w:left="-24" w:right="-66"/>
              <w:jc w:val="both"/>
            </w:pPr>
            <w:r w:rsidRPr="006C2DA6">
              <w:t>– простых веществ – неметаллов:</w:t>
            </w:r>
          </w:p>
          <w:p w:rsidR="00950CFF" w:rsidRPr="006C2DA6" w:rsidRDefault="00950CFF" w:rsidP="00950CFF">
            <w:pPr>
              <w:autoSpaceDE w:val="0"/>
              <w:autoSpaceDN w:val="0"/>
              <w:adjustRightInd w:val="0"/>
              <w:ind w:left="-24" w:right="-66"/>
              <w:jc w:val="both"/>
            </w:pPr>
            <w:r w:rsidRPr="006C2DA6">
              <w:t>водорода, галогенов, кислорода, серы, азота, фосфора, углерода, кремния;</w:t>
            </w:r>
          </w:p>
          <w:p w:rsidR="00950CFF" w:rsidRPr="006C2DA6" w:rsidRDefault="00950CFF" w:rsidP="00950CFF">
            <w:pPr>
              <w:autoSpaceDE w:val="0"/>
              <w:autoSpaceDN w:val="0"/>
              <w:adjustRightInd w:val="0"/>
              <w:ind w:left="-24" w:right="-66"/>
              <w:jc w:val="both"/>
            </w:pPr>
            <w:r w:rsidRPr="006C2DA6">
              <w:t>– оксидов: оснóвных, амфотерных, кислотных;</w:t>
            </w:r>
          </w:p>
          <w:p w:rsidR="00950CFF" w:rsidRPr="006C2DA6" w:rsidRDefault="00950CFF" w:rsidP="00950CFF">
            <w:pPr>
              <w:autoSpaceDE w:val="0"/>
              <w:autoSpaceDN w:val="0"/>
              <w:adjustRightInd w:val="0"/>
              <w:ind w:left="-24" w:right="-66"/>
              <w:jc w:val="both"/>
            </w:pPr>
            <w:r w:rsidRPr="006C2DA6">
              <w:t>– оснований и амфотерных гидроксидов;</w:t>
            </w:r>
          </w:p>
          <w:p w:rsidR="00950CFF" w:rsidRPr="006C2DA6" w:rsidRDefault="00950CFF" w:rsidP="00950CFF">
            <w:pPr>
              <w:autoSpaceDE w:val="0"/>
              <w:autoSpaceDN w:val="0"/>
              <w:adjustRightInd w:val="0"/>
              <w:ind w:left="-24" w:right="-66"/>
              <w:jc w:val="both"/>
            </w:pPr>
            <w:r w:rsidRPr="006C2DA6">
              <w:t>– кислот;</w:t>
            </w:r>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rPr>
              <w:t>– солей: средних, кислых, оснóвных; комплексных (на примере соединений алюминия и цинка)/</w:t>
            </w:r>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rPr>
              <w:t xml:space="preserve">Характеризовать </w:t>
            </w:r>
            <w:r w:rsidRPr="006C2DA6">
              <w:rPr>
                <w:rFonts w:ascii="Times New Roman" w:hAnsi="Times New Roman" w:cs="Times New Roman"/>
                <w:lang w:eastAsia="ru-RU"/>
              </w:rPr>
              <w:t>общие химические свойства основных классов неорганических соединений, свойства отдельных представителей этих классов</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proofErr w:type="gramStart"/>
            <w:r w:rsidRPr="006C2DA6">
              <w:rPr>
                <w:color w:val="000000"/>
              </w:rPr>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30,4%</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64,4%</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12</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 xml:space="preserve">Классификация органических веществ. Номенклатура органических веществ (тривиальная и </w:t>
            </w:r>
            <w:r w:rsidRPr="006C2DA6">
              <w:lastRenderedPageBreak/>
              <w:t>международная)/</w:t>
            </w:r>
          </w:p>
          <w:p w:rsidR="00950CFF" w:rsidRPr="006C2DA6" w:rsidRDefault="00950CFF" w:rsidP="00950CFF">
            <w:pPr>
              <w:autoSpaceDE w:val="0"/>
              <w:autoSpaceDN w:val="0"/>
              <w:adjustRightInd w:val="0"/>
              <w:jc w:val="both"/>
            </w:pPr>
            <w:r w:rsidRPr="006C2DA6">
              <w:t>Определять принадлежность веществ к различным классам неорганических и органических соединений</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lastRenderedPageBreak/>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76,3%</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21,9%</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98,6%</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13</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Теория строения органических единений: гомология и изомерия (структурная и пространственная).</w:t>
            </w:r>
          </w:p>
          <w:p w:rsidR="00950CFF" w:rsidRPr="006C2DA6" w:rsidRDefault="00950CFF" w:rsidP="00950CFF">
            <w:pPr>
              <w:autoSpaceDE w:val="0"/>
              <w:autoSpaceDN w:val="0"/>
              <w:adjustRightInd w:val="0"/>
              <w:jc w:val="both"/>
            </w:pPr>
            <w:r w:rsidRPr="006C2DA6">
              <w:t>Взаимное влияние атомов в молекулах.</w:t>
            </w:r>
          </w:p>
          <w:p w:rsidR="00950CFF" w:rsidRPr="006C2DA6" w:rsidRDefault="00950CFF" w:rsidP="00950CFF">
            <w:pPr>
              <w:autoSpaceDE w:val="0"/>
              <w:autoSpaceDN w:val="0"/>
              <w:adjustRightInd w:val="0"/>
              <w:jc w:val="both"/>
            </w:pPr>
            <w:r w:rsidRPr="006C2DA6">
              <w:t xml:space="preserve">Типы связей в молекулах органических веществ. Гибридизация </w:t>
            </w:r>
            <w:proofErr w:type="gramStart"/>
            <w:r w:rsidRPr="006C2DA6">
              <w:t>атомных</w:t>
            </w:r>
            <w:proofErr w:type="gramEnd"/>
            <w:r w:rsidRPr="006C2DA6">
              <w:t xml:space="preserve"> орбиталей углерода. Радикал. Функциональная группа/</w:t>
            </w:r>
          </w:p>
          <w:p w:rsidR="00950CFF" w:rsidRPr="006C2DA6" w:rsidRDefault="00950CFF" w:rsidP="00950CFF">
            <w:pPr>
              <w:autoSpaceDE w:val="0"/>
              <w:autoSpaceDN w:val="0"/>
              <w:adjustRightInd w:val="0"/>
              <w:jc w:val="both"/>
              <w:rPr>
                <w:iCs/>
              </w:rPr>
            </w:pPr>
            <w:r w:rsidRPr="006C2DA6">
              <w:rPr>
                <w:i/>
                <w:iCs/>
              </w:rPr>
              <w:t>Применять</w:t>
            </w:r>
            <w:r w:rsidRPr="006C2DA6">
              <w:rPr>
                <w:iCs/>
              </w:rPr>
              <w:t xml:space="preserve"> основные положения химических теорий для анализа строения и свойств веществ;</w:t>
            </w:r>
          </w:p>
          <w:p w:rsidR="00950CFF" w:rsidRPr="006C2DA6" w:rsidRDefault="00950CFF" w:rsidP="00950CFF">
            <w:pPr>
              <w:autoSpaceDE w:val="0"/>
              <w:autoSpaceDN w:val="0"/>
              <w:adjustRightInd w:val="0"/>
              <w:jc w:val="both"/>
            </w:pPr>
            <w:r w:rsidRPr="006C2DA6">
              <w:rPr>
                <w:iCs/>
              </w:rPr>
              <w:t xml:space="preserve">Определять </w:t>
            </w:r>
            <w:r w:rsidRPr="006C2DA6">
              <w:t>вид химических связей в соединениях и тип кристаллической решетки, пространственное строение молекул</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40,7%</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71,2%</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14</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Характерные химические свойства углеводородов: алканов, циклоалканов, алкенов, диенов, алкинов,</w:t>
            </w:r>
          </w:p>
          <w:p w:rsidR="00950CFF" w:rsidRPr="006C2DA6" w:rsidRDefault="00950CFF" w:rsidP="00950CFF">
            <w:pPr>
              <w:autoSpaceDE w:val="0"/>
              <w:autoSpaceDN w:val="0"/>
              <w:adjustRightInd w:val="0"/>
              <w:jc w:val="both"/>
            </w:pPr>
            <w:r w:rsidRPr="006C2DA6">
              <w:t>ароматических углеводородов (бензола и толуола).</w:t>
            </w:r>
          </w:p>
          <w:p w:rsidR="00950CFF" w:rsidRPr="006C2DA6" w:rsidRDefault="00950CFF" w:rsidP="00950CFF">
            <w:pPr>
              <w:autoSpaceDE w:val="0"/>
              <w:autoSpaceDN w:val="0"/>
              <w:adjustRightInd w:val="0"/>
              <w:jc w:val="both"/>
            </w:pPr>
            <w:r w:rsidRPr="006C2DA6">
              <w:t>Основные способы получения углеводородов (в лаборатории)/</w:t>
            </w:r>
          </w:p>
          <w:p w:rsidR="00950CFF" w:rsidRPr="006C2DA6" w:rsidRDefault="00950CFF" w:rsidP="00950CFF">
            <w:pPr>
              <w:autoSpaceDE w:val="0"/>
              <w:autoSpaceDN w:val="0"/>
              <w:adjustRightInd w:val="0"/>
              <w:jc w:val="both"/>
            </w:pPr>
            <w:r w:rsidRPr="006C2DA6">
              <w:t>Характеризовать строение и химические свойства изученных органических соединений; Объяснять общие способы и принципы получения наиболее важных веществ;</w:t>
            </w:r>
          </w:p>
          <w:p w:rsidR="00950CFF" w:rsidRPr="006C2DA6" w:rsidRDefault="00950CFF" w:rsidP="00950CFF">
            <w:pPr>
              <w:autoSpaceDE w:val="0"/>
              <w:autoSpaceDN w:val="0"/>
              <w:adjustRightInd w:val="0"/>
              <w:jc w:val="both"/>
            </w:pPr>
            <w:r w:rsidRPr="006C2DA6">
              <w:t>эксперимент по получению и распознаванию важнейших неорганических и органических соединений, с учетом приобретенных знаний о правилах безопасной работы с веществами в лаборатории и в быту</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54,2%</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6,3%</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90,4%</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15</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Характерные химические свойства предельных одноатомных и многоатомных спиртов, фенола.</w:t>
            </w:r>
          </w:p>
          <w:p w:rsidR="00950CFF" w:rsidRPr="006C2DA6" w:rsidRDefault="00950CFF" w:rsidP="00950CFF">
            <w:pPr>
              <w:autoSpaceDE w:val="0"/>
              <w:autoSpaceDN w:val="0"/>
              <w:adjustRightInd w:val="0"/>
              <w:jc w:val="both"/>
            </w:pPr>
            <w:r w:rsidRPr="006C2DA6">
              <w:t xml:space="preserve">Характерные химические свойства альдегидов, предельных карбоновых </w:t>
            </w:r>
            <w:r w:rsidRPr="006C2DA6">
              <w:lastRenderedPageBreak/>
              <w:t>кислот, сложных эфиров.</w:t>
            </w:r>
          </w:p>
          <w:p w:rsidR="00950CFF" w:rsidRPr="006C2DA6" w:rsidRDefault="00950CFF" w:rsidP="00950CFF">
            <w:pPr>
              <w:autoSpaceDE w:val="0"/>
              <w:autoSpaceDN w:val="0"/>
              <w:adjustRightInd w:val="0"/>
              <w:jc w:val="both"/>
            </w:pPr>
            <w:r w:rsidRPr="006C2DA6">
              <w:t>Основные способы получения кислородсодержащих органических соединений (в лаборатории)./</w:t>
            </w:r>
          </w:p>
          <w:p w:rsidR="00950CFF" w:rsidRPr="006C2DA6" w:rsidRDefault="00950CFF" w:rsidP="00950CFF">
            <w:pPr>
              <w:autoSpaceDE w:val="0"/>
              <w:autoSpaceDN w:val="0"/>
              <w:adjustRightInd w:val="0"/>
              <w:jc w:val="both"/>
            </w:pPr>
            <w:r w:rsidRPr="006C2DA6">
              <w:t xml:space="preserve">Характеризовать строение и химические свойства изученных органических соединений; </w:t>
            </w:r>
          </w:p>
          <w:p w:rsidR="00950CFF" w:rsidRPr="006C2DA6" w:rsidRDefault="00950CFF" w:rsidP="00950CFF">
            <w:pPr>
              <w:autoSpaceDE w:val="0"/>
              <w:autoSpaceDN w:val="0"/>
              <w:adjustRightInd w:val="0"/>
              <w:jc w:val="both"/>
            </w:pPr>
            <w:r w:rsidRPr="006C2DA6">
              <w:t>Объяснять общие способы и принципы получения наиболее важных веществ;</w:t>
            </w:r>
          </w:p>
          <w:p w:rsidR="00950CFF" w:rsidRPr="006C2DA6" w:rsidRDefault="00950CFF" w:rsidP="00950CFF">
            <w:pPr>
              <w:autoSpaceDE w:val="0"/>
              <w:autoSpaceDN w:val="0"/>
              <w:adjustRightInd w:val="0"/>
              <w:jc w:val="both"/>
            </w:pPr>
            <w:r w:rsidRPr="006C2DA6">
              <w:t>Проводить эксперимент по получению и распознаванию важнейших неорганических и органических соединений, с учетом приобретенных знаний о правилах безопасной работы с веществами в лаборатории и в быту</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rPr>
                <w:color w:val="000000"/>
              </w:rPr>
              <w:lastRenderedPageBreak/>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45,8%</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21,9%</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75,3%</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95,2%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16</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Характерные химические свойства азотсодержащих органических соединений: аминов и аминокислот.</w:t>
            </w:r>
          </w:p>
          <w:p w:rsidR="00950CFF" w:rsidRPr="006C2DA6" w:rsidRDefault="00950CFF" w:rsidP="00950CFF">
            <w:pPr>
              <w:autoSpaceDE w:val="0"/>
              <w:autoSpaceDN w:val="0"/>
              <w:adjustRightInd w:val="0"/>
              <w:jc w:val="both"/>
            </w:pPr>
            <w:r w:rsidRPr="006C2DA6">
              <w:t>Биологически важные вещества: жиры, углеводы (моносахариды, дисахариды, полисахариды), белки/</w:t>
            </w:r>
          </w:p>
          <w:p w:rsidR="00950CFF" w:rsidRPr="006C2DA6" w:rsidRDefault="00950CFF" w:rsidP="00950CFF">
            <w:pPr>
              <w:autoSpaceDE w:val="0"/>
              <w:autoSpaceDN w:val="0"/>
              <w:adjustRightInd w:val="0"/>
              <w:jc w:val="both"/>
            </w:pPr>
            <w:r w:rsidRPr="006C2DA6">
              <w:t>Характеризовать строение и химические свойства изученных органических соединений</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55,3%</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18,8%</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65,8%</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95,2%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17</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Взаимосвязь углеводородов и кислородсодержащих органических соединений/</w:t>
            </w:r>
          </w:p>
          <w:p w:rsidR="00950CFF" w:rsidRPr="006C2DA6" w:rsidRDefault="00950CFF" w:rsidP="00950CFF">
            <w:pPr>
              <w:autoSpaceDE w:val="0"/>
              <w:autoSpaceDN w:val="0"/>
              <w:adjustRightInd w:val="0"/>
              <w:jc w:val="both"/>
            </w:pPr>
            <w:r w:rsidRPr="006C2DA6">
              <w:t>Характеризовать строение и химические свойства изученных органических соединений;</w:t>
            </w:r>
          </w:p>
          <w:p w:rsidR="00950CFF" w:rsidRPr="006C2DA6" w:rsidRDefault="00950CFF" w:rsidP="00950CFF">
            <w:pPr>
              <w:autoSpaceDE w:val="0"/>
              <w:autoSpaceDN w:val="0"/>
              <w:adjustRightInd w:val="0"/>
              <w:jc w:val="both"/>
            </w:pPr>
            <w:r w:rsidRPr="006C2DA6">
              <w:t>Объяснять зависимость свойств неорганических и органических веществ от их состава и строения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53,4%</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12,5%</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84,9%</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95,2%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18</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Характерные химические свойства углеводородов: алканов, циклоалканов, алкенов, диенов, алкинов,</w:t>
            </w:r>
          </w:p>
          <w:p w:rsidR="00950CFF" w:rsidRPr="006C2DA6" w:rsidRDefault="00950CFF" w:rsidP="00950CFF">
            <w:pPr>
              <w:autoSpaceDE w:val="0"/>
              <w:autoSpaceDN w:val="0"/>
              <w:adjustRightInd w:val="0"/>
              <w:jc w:val="both"/>
            </w:pPr>
            <w:r w:rsidRPr="006C2DA6">
              <w:t xml:space="preserve">ароматических углеводородов (бензола и толуола). </w:t>
            </w:r>
            <w:proofErr w:type="gramStart"/>
            <w:r w:rsidRPr="006C2DA6">
              <w:t>Ионный</w:t>
            </w:r>
            <w:proofErr w:type="gramEnd"/>
            <w:r w:rsidRPr="006C2DA6">
              <w:t xml:space="preserve"> (правило В.В. Марковникова) и радикальный механизмы реакций в органической</w:t>
            </w:r>
          </w:p>
          <w:p w:rsidR="00950CFF" w:rsidRPr="006C2DA6" w:rsidRDefault="00950CFF" w:rsidP="00950CFF">
            <w:pPr>
              <w:pStyle w:val="Default"/>
              <w:jc w:val="both"/>
              <w:rPr>
                <w:rFonts w:ascii="Times New Roman" w:hAnsi="Times New Roman" w:cs="Times New Roman"/>
                <w:lang w:eastAsia="ru-RU"/>
              </w:rPr>
            </w:pPr>
            <w:r w:rsidRPr="006C2DA6">
              <w:rPr>
                <w:rFonts w:ascii="Times New Roman" w:hAnsi="Times New Roman" w:cs="Times New Roman"/>
                <w:lang w:eastAsia="ru-RU"/>
              </w:rPr>
              <w:lastRenderedPageBreak/>
              <w:t>химии/</w:t>
            </w:r>
          </w:p>
          <w:p w:rsidR="00950CFF" w:rsidRPr="006C2DA6" w:rsidRDefault="00950CFF" w:rsidP="00950CFF">
            <w:pPr>
              <w:autoSpaceDE w:val="0"/>
              <w:autoSpaceDN w:val="0"/>
              <w:adjustRightInd w:val="0"/>
              <w:jc w:val="both"/>
            </w:pPr>
            <w:r w:rsidRPr="006C2DA6">
              <w:t>Характеризовать строение и химические свойства изученных органических соединений;</w:t>
            </w:r>
          </w:p>
          <w:p w:rsidR="00950CFF" w:rsidRPr="006C2DA6" w:rsidRDefault="00950CFF" w:rsidP="00950CFF">
            <w:pPr>
              <w:autoSpaceDE w:val="0"/>
              <w:autoSpaceDN w:val="0"/>
              <w:adjustRightInd w:val="0"/>
              <w:jc w:val="both"/>
            </w:pPr>
            <w:r w:rsidRPr="006C2DA6">
              <w:t>Объяснять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proofErr w:type="gramStart"/>
            <w:r w:rsidRPr="006C2DA6">
              <w:rPr>
                <w:color w:val="000000"/>
              </w:rPr>
              <w:lastRenderedPageBreak/>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35,2%</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67,1%</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85,7%</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19</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Характерные химические свойства предельных одноатомных и многоатомных спиртов, фенола, альдегидов, предельных карбоновых кислот, сложных эфиров/</w:t>
            </w:r>
          </w:p>
          <w:p w:rsidR="00950CFF" w:rsidRPr="006C2DA6" w:rsidRDefault="00950CFF" w:rsidP="00950CFF">
            <w:pPr>
              <w:autoSpaceDE w:val="0"/>
              <w:autoSpaceDN w:val="0"/>
              <w:adjustRightInd w:val="0"/>
              <w:jc w:val="both"/>
            </w:pPr>
            <w:r w:rsidRPr="006C2DA6">
              <w:t>Характеризовать строение и химические свойства изученных органических соединений</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proofErr w:type="gramStart"/>
            <w:r w:rsidRPr="006C2DA6">
              <w:rPr>
                <w:color w:val="000000"/>
              </w:rPr>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26,5%</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47,9%</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76,2%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20</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Классификация химических реакций в неорганической и органической химии/</w:t>
            </w:r>
          </w:p>
          <w:p w:rsidR="00950CFF" w:rsidRPr="006C2DA6" w:rsidRDefault="00950CFF" w:rsidP="00950CFF">
            <w:pPr>
              <w:autoSpaceDE w:val="0"/>
              <w:autoSpaceDN w:val="0"/>
              <w:adjustRightInd w:val="0"/>
              <w:jc w:val="both"/>
            </w:pPr>
            <w:r w:rsidRPr="006C2DA6">
              <w:t>Классифицировать химические реакции в  неорганической и органической химии (по всем известным классификационным признакам)</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60,5%</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21,9%</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93,2%</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95,2%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21</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 xml:space="preserve">Скорость реакции, её зависимость от различных факторов/ </w:t>
            </w:r>
          </w:p>
          <w:p w:rsidR="00950CFF" w:rsidRPr="006C2DA6" w:rsidRDefault="00950CFF" w:rsidP="00950CFF">
            <w:pPr>
              <w:autoSpaceDE w:val="0"/>
              <w:autoSpaceDN w:val="0"/>
              <w:adjustRightInd w:val="0"/>
              <w:jc w:val="both"/>
            </w:pPr>
            <w:r w:rsidRPr="006C2DA6">
              <w:t>Объяснять влияние различных факторов на скорость химической реакции и на смещение химического равновесия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68,8%</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31,3%</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84,9%</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22</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Электролиз расплавов и растворов (солей, щелочей, кислот)/</w:t>
            </w:r>
          </w:p>
          <w:p w:rsidR="00950CFF" w:rsidRPr="006C2DA6" w:rsidRDefault="00950CFF" w:rsidP="00950CFF">
            <w:pPr>
              <w:autoSpaceDE w:val="0"/>
              <w:autoSpaceDN w:val="0"/>
              <w:adjustRightInd w:val="0"/>
              <w:jc w:val="both"/>
            </w:pPr>
            <w:r w:rsidRPr="006C2DA6">
              <w:t xml:space="preserve">Использовать важнейшие химические понятия </w:t>
            </w:r>
            <w:proofErr w:type="gramStart"/>
            <w:r w:rsidRPr="006C2DA6">
              <w:t>для</w:t>
            </w:r>
            <w:proofErr w:type="gramEnd"/>
            <w:r w:rsidRPr="006C2DA6">
              <w:t xml:space="preserve"> </w:t>
            </w:r>
          </w:p>
          <w:p w:rsidR="00950CFF" w:rsidRPr="006C2DA6" w:rsidRDefault="00950CFF" w:rsidP="00950CFF">
            <w:pPr>
              <w:autoSpaceDE w:val="0"/>
              <w:autoSpaceDN w:val="0"/>
              <w:adjustRightInd w:val="0"/>
              <w:jc w:val="both"/>
            </w:pPr>
            <w:r w:rsidRPr="006C2DA6">
              <w:t>объяснения отдельных фактов и явлений</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proofErr w:type="gramStart"/>
            <w:r w:rsidRPr="006C2DA6">
              <w:rPr>
                <w:color w:val="000000"/>
              </w:rPr>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64,8%</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3,1%</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86,3%</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95,2%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23</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Гидролиз солей. Среда водных растворов: кислая, нейтральная, щелочная/</w:t>
            </w:r>
          </w:p>
          <w:p w:rsidR="00950CFF" w:rsidRPr="006C2DA6" w:rsidRDefault="00950CFF" w:rsidP="00950CFF">
            <w:pPr>
              <w:autoSpaceDE w:val="0"/>
              <w:autoSpaceDN w:val="0"/>
              <w:adjustRightInd w:val="0"/>
              <w:jc w:val="both"/>
            </w:pPr>
            <w:r w:rsidRPr="006C2DA6">
              <w:t>Определять характер среды водных растворов веществ</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proofErr w:type="gramStart"/>
            <w:r w:rsidRPr="006C2DA6">
              <w:rPr>
                <w:color w:val="000000"/>
              </w:rPr>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54,9%</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9,4%</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87,7%</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24</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 xml:space="preserve">Обратимые и необратимые </w:t>
            </w:r>
            <w:r w:rsidRPr="006C2DA6">
              <w:lastRenderedPageBreak/>
              <w:t>химические реакции. Химическое равновесие. Смещение равновесия под действием различных факторов/</w:t>
            </w:r>
          </w:p>
          <w:p w:rsidR="00950CFF" w:rsidRPr="006C2DA6" w:rsidRDefault="00950CFF" w:rsidP="00950CFF">
            <w:pPr>
              <w:autoSpaceDE w:val="0"/>
              <w:autoSpaceDN w:val="0"/>
              <w:adjustRightInd w:val="0"/>
              <w:jc w:val="both"/>
            </w:pPr>
            <w:r w:rsidRPr="006C2DA6">
              <w:t>Объяснять влияние различных факторов на скорость химической реакции и на смещение химического равновесия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proofErr w:type="gramStart"/>
            <w:r w:rsidRPr="006C2DA6">
              <w:rPr>
                <w:color w:val="000000"/>
              </w:rPr>
              <w:lastRenderedPageBreak/>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40,3%</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74,0%</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95,2%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25</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 xml:space="preserve">Качественные реакции на неорганические вещества и ионы. Качественные реакции </w:t>
            </w:r>
            <w:proofErr w:type="gramStart"/>
            <w:r w:rsidRPr="006C2DA6">
              <w:t>органических</w:t>
            </w:r>
            <w:proofErr w:type="gramEnd"/>
            <w:r w:rsidRPr="006C2DA6">
              <w:t xml:space="preserve"> со-</w:t>
            </w:r>
          </w:p>
          <w:p w:rsidR="00950CFF" w:rsidRPr="006C2DA6" w:rsidRDefault="00950CFF" w:rsidP="00950CFF">
            <w:pPr>
              <w:pStyle w:val="Default"/>
              <w:jc w:val="both"/>
              <w:rPr>
                <w:rFonts w:ascii="Times New Roman" w:hAnsi="Times New Roman" w:cs="Times New Roman"/>
                <w:lang w:eastAsia="ru-RU"/>
              </w:rPr>
            </w:pPr>
            <w:r w:rsidRPr="006C2DA6">
              <w:rPr>
                <w:rFonts w:ascii="Times New Roman" w:hAnsi="Times New Roman" w:cs="Times New Roman"/>
                <w:lang w:eastAsia="ru-RU"/>
              </w:rPr>
              <w:t>Единений/</w:t>
            </w:r>
          </w:p>
          <w:p w:rsidR="00950CFF" w:rsidRPr="006C2DA6" w:rsidRDefault="00950CFF" w:rsidP="00950CFF">
            <w:pPr>
              <w:pStyle w:val="Default"/>
              <w:jc w:val="both"/>
              <w:rPr>
                <w:rFonts w:ascii="Times New Roman" w:hAnsi="Times New Roman" w:cs="Times New Roman"/>
              </w:rPr>
            </w:pPr>
            <w:r w:rsidRPr="006C2DA6">
              <w:rPr>
                <w:rFonts w:ascii="Times New Roman" w:hAnsi="Times New Roman" w:cs="Times New Roman"/>
                <w:lang w:eastAsia="ru-RU"/>
              </w:rPr>
              <w:t>Проводить эксперимент по получению и распознаванию важнейших неорганических и органических соединений, с учетом приобретенных знаний о правилах безопасной работы с веществами в лаборатории и в быту</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proofErr w:type="gramStart"/>
            <w:r w:rsidRPr="006C2DA6">
              <w:rPr>
                <w:color w:val="000000"/>
              </w:rPr>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20,6%</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38,4%</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81,0%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26</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Правила работы в лаборатории. Лабораторная посуда и оборудование.</w:t>
            </w:r>
          </w:p>
          <w:p w:rsidR="00950CFF" w:rsidRPr="006C2DA6" w:rsidRDefault="00950CFF" w:rsidP="00950CFF">
            <w:pPr>
              <w:autoSpaceDE w:val="0"/>
              <w:autoSpaceDN w:val="0"/>
              <w:adjustRightInd w:val="0"/>
              <w:jc w:val="both"/>
            </w:pPr>
            <w:r w:rsidRPr="006C2DA6">
              <w:t>Правила безопасности при работе с едкими, горючими и токсичными веществами, средствами бытовой химии.</w:t>
            </w:r>
          </w:p>
          <w:p w:rsidR="00950CFF" w:rsidRPr="006C2DA6" w:rsidRDefault="00950CFF" w:rsidP="00950CFF">
            <w:pPr>
              <w:autoSpaceDE w:val="0"/>
              <w:autoSpaceDN w:val="0"/>
              <w:adjustRightInd w:val="0"/>
              <w:jc w:val="both"/>
            </w:pPr>
            <w:r w:rsidRPr="006C2DA6">
              <w:t>Научные методы исследования химических веществ и превращений.</w:t>
            </w:r>
          </w:p>
          <w:p w:rsidR="00950CFF" w:rsidRPr="006C2DA6" w:rsidRDefault="00950CFF" w:rsidP="00950CFF">
            <w:pPr>
              <w:autoSpaceDE w:val="0"/>
              <w:autoSpaceDN w:val="0"/>
              <w:adjustRightInd w:val="0"/>
              <w:jc w:val="both"/>
            </w:pPr>
            <w:r w:rsidRPr="006C2DA6">
              <w:t>Методы разделения смесей и очистки веществ.</w:t>
            </w:r>
          </w:p>
          <w:p w:rsidR="00950CFF" w:rsidRPr="006C2DA6" w:rsidRDefault="00950CFF" w:rsidP="00950CFF">
            <w:pPr>
              <w:autoSpaceDE w:val="0"/>
              <w:autoSpaceDN w:val="0"/>
              <w:adjustRightInd w:val="0"/>
              <w:jc w:val="both"/>
            </w:pPr>
            <w:r w:rsidRPr="006C2DA6">
              <w:t>Понятие о металлургии: общие способы получения металлов.</w:t>
            </w:r>
          </w:p>
          <w:p w:rsidR="00950CFF" w:rsidRPr="006C2DA6" w:rsidRDefault="00950CFF" w:rsidP="00950CFF">
            <w:pPr>
              <w:autoSpaceDE w:val="0"/>
              <w:autoSpaceDN w:val="0"/>
              <w:adjustRightInd w:val="0"/>
              <w:jc w:val="both"/>
            </w:pPr>
            <w:proofErr w:type="gramStart"/>
            <w:r w:rsidRPr="006C2DA6">
              <w:t>Общие научные принципы химического производства (на примере</w:t>
            </w:r>
            <w:proofErr w:type="gramEnd"/>
          </w:p>
          <w:p w:rsidR="00950CFF" w:rsidRPr="006C2DA6" w:rsidRDefault="00950CFF" w:rsidP="00950CFF">
            <w:pPr>
              <w:autoSpaceDE w:val="0"/>
              <w:autoSpaceDN w:val="0"/>
              <w:adjustRightInd w:val="0"/>
              <w:jc w:val="both"/>
            </w:pPr>
            <w:r w:rsidRPr="006C2DA6">
              <w:t>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w:t>
            </w:r>
          </w:p>
          <w:p w:rsidR="00950CFF" w:rsidRPr="006C2DA6" w:rsidRDefault="00950CFF" w:rsidP="00950CFF">
            <w:pPr>
              <w:autoSpaceDE w:val="0"/>
              <w:autoSpaceDN w:val="0"/>
              <w:adjustRightInd w:val="0"/>
              <w:jc w:val="both"/>
            </w:pPr>
            <w:r w:rsidRPr="006C2DA6">
              <w:t>Высокомолекулярные соединения.</w:t>
            </w:r>
          </w:p>
          <w:p w:rsidR="00950CFF" w:rsidRPr="006C2DA6" w:rsidRDefault="00950CFF" w:rsidP="00950CFF">
            <w:pPr>
              <w:autoSpaceDE w:val="0"/>
              <w:autoSpaceDN w:val="0"/>
              <w:adjustRightInd w:val="0"/>
              <w:jc w:val="both"/>
            </w:pPr>
            <w:r w:rsidRPr="006C2DA6">
              <w:t>Реакции полимеризации и поликонденсации. Полимеры. Пластмассы, волокна, каучуки/</w:t>
            </w:r>
          </w:p>
          <w:p w:rsidR="00950CFF" w:rsidRPr="006C2DA6" w:rsidRDefault="00950CFF" w:rsidP="00950CFF">
            <w:pPr>
              <w:autoSpaceDE w:val="0"/>
              <w:autoSpaceDN w:val="0"/>
              <w:adjustRightInd w:val="0"/>
              <w:jc w:val="both"/>
            </w:pPr>
            <w:r w:rsidRPr="006C2DA6">
              <w:lastRenderedPageBreak/>
              <w:t>Понимать, что практическое применение веществ</w:t>
            </w:r>
          </w:p>
          <w:p w:rsidR="00950CFF" w:rsidRPr="006C2DA6" w:rsidRDefault="00950CFF" w:rsidP="00950CFF">
            <w:pPr>
              <w:autoSpaceDE w:val="0"/>
              <w:autoSpaceDN w:val="0"/>
              <w:adjustRightInd w:val="0"/>
              <w:jc w:val="both"/>
            </w:pPr>
            <w:r w:rsidRPr="006C2DA6">
              <w:t>обусловлено их составом, строением и свойствами;</w:t>
            </w:r>
          </w:p>
          <w:p w:rsidR="00950CFF" w:rsidRPr="006C2DA6" w:rsidRDefault="00950CFF" w:rsidP="00950CFF">
            <w:pPr>
              <w:autoSpaceDE w:val="0"/>
              <w:autoSpaceDN w:val="0"/>
              <w:adjustRightInd w:val="0"/>
              <w:jc w:val="both"/>
            </w:pPr>
            <w:r w:rsidRPr="006C2DA6">
              <w:t>Иметь представление о роли и значении данного вещества в практике;</w:t>
            </w:r>
          </w:p>
          <w:p w:rsidR="00950CFF" w:rsidRPr="006C2DA6" w:rsidRDefault="00950CFF" w:rsidP="00950CFF">
            <w:pPr>
              <w:autoSpaceDE w:val="0"/>
              <w:autoSpaceDN w:val="0"/>
              <w:adjustRightInd w:val="0"/>
              <w:jc w:val="both"/>
            </w:pPr>
            <w:r w:rsidRPr="006C2DA6">
              <w:t>Объяснять общие способы и принципы получения наиболее важных веществ;</w:t>
            </w:r>
          </w:p>
          <w:p w:rsidR="00950CFF" w:rsidRPr="006C2DA6" w:rsidRDefault="00950CFF" w:rsidP="00950CFF">
            <w:pPr>
              <w:autoSpaceDE w:val="0"/>
              <w:autoSpaceDN w:val="0"/>
              <w:adjustRightInd w:val="0"/>
              <w:jc w:val="both"/>
            </w:pPr>
            <w:r w:rsidRPr="006C2DA6">
              <w:t>Определять характер среды водных растворов веществ</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proofErr w:type="gramStart"/>
            <w:r w:rsidRPr="006C2DA6">
              <w:rPr>
                <w:color w:val="000000"/>
              </w:rPr>
              <w:lastRenderedPageBreak/>
              <w:t>П</w:t>
            </w:r>
            <w:proofErr w:type="gramEnd"/>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34,0%</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3,1%</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63,0%</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27</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Расчёты с использованием понятия «массовая доля вещества в растворе»/</w:t>
            </w:r>
          </w:p>
          <w:p w:rsidR="00950CFF" w:rsidRPr="006C2DA6" w:rsidRDefault="00950CFF" w:rsidP="00950CFF">
            <w:pPr>
              <w:autoSpaceDE w:val="0"/>
              <w:autoSpaceDN w:val="0"/>
              <w:adjustRightInd w:val="0"/>
              <w:jc w:val="both"/>
            </w:pPr>
            <w:r w:rsidRPr="006C2DA6">
              <w:t>Планировать/проводить вычисления по химическим формулам и уравнениям</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56,1%</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9,4%</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84,9%</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85,7%</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28</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Расчёты объёмных отношений газов при химических реакциях. Расчёты по термохимическим уравнениям/</w:t>
            </w:r>
          </w:p>
          <w:p w:rsidR="00950CFF" w:rsidRPr="006C2DA6" w:rsidRDefault="00950CFF" w:rsidP="00950CFF">
            <w:pPr>
              <w:autoSpaceDE w:val="0"/>
              <w:autoSpaceDN w:val="0"/>
              <w:adjustRightInd w:val="0"/>
              <w:jc w:val="both"/>
            </w:pPr>
            <w:r w:rsidRPr="006C2DA6">
              <w:t>Планировать/проводить вычисления по химическим формулам и уравнениям</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57,7%</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3,1%</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89,0%</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29</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Расчёты массы вещества или объема газов по известному количеству вещества, массе или объёму одного из участвующих в реакции веществ/</w:t>
            </w:r>
          </w:p>
          <w:p w:rsidR="00950CFF" w:rsidRPr="006C2DA6" w:rsidRDefault="00950CFF" w:rsidP="00950CFF">
            <w:pPr>
              <w:autoSpaceDE w:val="0"/>
              <w:autoSpaceDN w:val="0"/>
              <w:adjustRightInd w:val="0"/>
              <w:jc w:val="both"/>
            </w:pPr>
            <w:r w:rsidRPr="006C2DA6">
              <w:t>Планировать/проводить вычисления по химическим формулам и уравнениям</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Б</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50,2%</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86,3%</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90,5%</w:t>
            </w:r>
          </w:p>
        </w:tc>
      </w:tr>
      <w:tr w:rsidR="00950CFF" w:rsidRPr="006C2DA6" w:rsidTr="00950CFF">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rPr>
                <w:b/>
                <w:color w:val="000000"/>
              </w:rPr>
            </w:pPr>
            <w:r w:rsidRPr="006C2DA6">
              <w:rPr>
                <w:b/>
                <w:color w:val="000000"/>
              </w:rPr>
              <w:t>Часть 2</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30</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Реакции окислительно-восстановительные/</w:t>
            </w:r>
          </w:p>
          <w:p w:rsidR="00950CFF" w:rsidRPr="006C2DA6" w:rsidRDefault="00950CFF" w:rsidP="00950CFF">
            <w:pPr>
              <w:autoSpaceDE w:val="0"/>
              <w:autoSpaceDN w:val="0"/>
              <w:adjustRightInd w:val="0"/>
              <w:jc w:val="both"/>
            </w:pPr>
            <w:r w:rsidRPr="006C2DA6">
              <w:t>Объяснять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t>В</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41,9%</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76,7%</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100,0%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31</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Реакции, подтверждающие взаимосвязь различных классов неорганических веществ/</w:t>
            </w:r>
          </w:p>
          <w:p w:rsidR="00950CFF" w:rsidRPr="006C2DA6" w:rsidRDefault="00950CFF" w:rsidP="00950CFF">
            <w:pPr>
              <w:autoSpaceDE w:val="0"/>
              <w:autoSpaceDN w:val="0"/>
              <w:adjustRightInd w:val="0"/>
              <w:jc w:val="both"/>
            </w:pPr>
            <w:r w:rsidRPr="006C2DA6">
              <w:t xml:space="preserve">Характеризовать общие химические свойства основных классов </w:t>
            </w:r>
            <w:r w:rsidRPr="006C2DA6">
              <w:lastRenderedPageBreak/>
              <w:t>неорганических соединений, свойства отдельных представителей этих классов;</w:t>
            </w:r>
          </w:p>
          <w:p w:rsidR="00950CFF" w:rsidRPr="006C2DA6" w:rsidRDefault="00950CFF" w:rsidP="00950CFF">
            <w:pPr>
              <w:autoSpaceDE w:val="0"/>
              <w:autoSpaceDN w:val="0"/>
              <w:adjustRightInd w:val="0"/>
              <w:ind w:left="-24" w:right="-66"/>
              <w:jc w:val="both"/>
            </w:pPr>
            <w:r w:rsidRPr="006C2DA6">
              <w:t>объяснять зависимость свойств неорганических и органических веществ от их состава и строения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firstLine="67"/>
              <w:jc w:val="center"/>
              <w:rPr>
                <w:color w:val="000000"/>
              </w:rPr>
            </w:pPr>
            <w:r w:rsidRPr="006C2DA6">
              <w:rPr>
                <w:color w:val="000000"/>
              </w:rPr>
              <w:lastRenderedPageBreak/>
              <w:t>В</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14,6%</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27,4%</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81,0%</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lastRenderedPageBreak/>
              <w:t>32</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Реакции, подтверждающие взаимосвязь органических соединений/</w:t>
            </w:r>
          </w:p>
          <w:p w:rsidR="00950CFF" w:rsidRPr="006C2DA6" w:rsidRDefault="00950CFF" w:rsidP="00950CFF">
            <w:pPr>
              <w:autoSpaceDE w:val="0"/>
              <w:autoSpaceDN w:val="0"/>
              <w:adjustRightInd w:val="0"/>
              <w:jc w:val="both"/>
            </w:pPr>
            <w:r w:rsidRPr="006C2DA6">
              <w:t>Характеризовать строение и химические свойства изученных органических соединений;</w:t>
            </w:r>
          </w:p>
          <w:p w:rsidR="00950CFF" w:rsidRPr="006C2DA6" w:rsidRDefault="00950CFF" w:rsidP="00950CFF">
            <w:pPr>
              <w:autoSpaceDE w:val="0"/>
              <w:autoSpaceDN w:val="0"/>
              <w:adjustRightInd w:val="0"/>
              <w:jc w:val="both"/>
            </w:pPr>
            <w:r w:rsidRPr="006C2DA6">
              <w:t>объяснять зависимость свойств неорганических и органических веществ от их состава и строения</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rPr>
                <w:color w:val="000000"/>
              </w:rPr>
              <w:t>В</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22,5%</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49,3%</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85,7%</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33</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Расчёты массы (объёма, количества вещества) продуктов реакции, если одно из веществ дано в избытке (имеет примеси), если одно из веществ дано в виде раствора с определённой массовой долей растворенного вещества.</w:t>
            </w:r>
          </w:p>
          <w:p w:rsidR="00950CFF" w:rsidRPr="006C2DA6" w:rsidRDefault="00950CFF" w:rsidP="00950CFF">
            <w:pPr>
              <w:autoSpaceDE w:val="0"/>
              <w:autoSpaceDN w:val="0"/>
              <w:adjustRightInd w:val="0"/>
              <w:jc w:val="both"/>
            </w:pPr>
            <w:r w:rsidRPr="006C2DA6">
              <w:t xml:space="preserve">Расчёты массовой или объёмной доли выхода продукта реакции </w:t>
            </w:r>
            <w:proofErr w:type="gramStart"/>
            <w:r w:rsidRPr="006C2DA6">
              <w:t>от</w:t>
            </w:r>
            <w:proofErr w:type="gramEnd"/>
            <w:r w:rsidRPr="006C2DA6">
              <w:t xml:space="preserve"> теоретически возможного.</w:t>
            </w:r>
          </w:p>
          <w:p w:rsidR="00950CFF" w:rsidRPr="006C2DA6" w:rsidRDefault="00950CFF" w:rsidP="00950CFF">
            <w:pPr>
              <w:autoSpaceDE w:val="0"/>
              <w:autoSpaceDN w:val="0"/>
              <w:adjustRightInd w:val="0"/>
              <w:jc w:val="both"/>
            </w:pPr>
            <w:r w:rsidRPr="006C2DA6">
              <w:t>Расчёты массовой доли (массы) химического соединения в смеси/</w:t>
            </w:r>
          </w:p>
          <w:p w:rsidR="00950CFF" w:rsidRPr="006C2DA6" w:rsidRDefault="00950CFF" w:rsidP="00950CFF">
            <w:pPr>
              <w:autoSpaceDE w:val="0"/>
              <w:autoSpaceDN w:val="0"/>
              <w:adjustRightInd w:val="0"/>
              <w:jc w:val="both"/>
            </w:pPr>
            <w:r w:rsidRPr="006C2DA6">
              <w:t>Планировать/проводить вычисления по химическим формулам и уравнениям</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rPr>
                <w:color w:val="000000"/>
              </w:rPr>
              <w:t>В</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7,1%</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6,8%</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61,9%</w:t>
            </w:r>
          </w:p>
        </w:tc>
      </w:tr>
      <w:tr w:rsidR="00950CFF" w:rsidRPr="006C2DA6" w:rsidTr="00950CFF">
        <w:trPr>
          <w:trHeight w:val="20"/>
        </w:trPr>
        <w:tc>
          <w:tcPr>
            <w:tcW w:w="37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ind w:left="18" w:right="-102" w:hanging="42"/>
              <w:jc w:val="center"/>
              <w:rPr>
                <w:color w:val="000000"/>
              </w:rPr>
            </w:pPr>
            <w:r w:rsidRPr="006C2DA6">
              <w:rPr>
                <w:color w:val="000000"/>
              </w:rPr>
              <w:t>34</w:t>
            </w:r>
          </w:p>
        </w:tc>
        <w:tc>
          <w:tcPr>
            <w:tcW w:w="2109"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autoSpaceDE w:val="0"/>
              <w:autoSpaceDN w:val="0"/>
              <w:adjustRightInd w:val="0"/>
              <w:jc w:val="both"/>
            </w:pPr>
            <w:r w:rsidRPr="006C2DA6">
              <w:t>Установление молекулярной и структурной формулы вещества/</w:t>
            </w:r>
          </w:p>
          <w:p w:rsidR="00950CFF" w:rsidRPr="006C2DA6" w:rsidRDefault="00950CFF" w:rsidP="00950CFF">
            <w:pPr>
              <w:autoSpaceDE w:val="0"/>
              <w:autoSpaceDN w:val="0"/>
              <w:adjustRightInd w:val="0"/>
              <w:jc w:val="both"/>
            </w:pPr>
            <w:r w:rsidRPr="006C2DA6">
              <w:t>Планировать/проводить вычисления по химическим формулам и уравнениям</w:t>
            </w:r>
          </w:p>
        </w:tc>
        <w:tc>
          <w:tcPr>
            <w:tcW w:w="46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rPr>
                <w:color w:val="000000"/>
              </w:rPr>
              <w:t>В</w:t>
            </w:r>
          </w:p>
        </w:tc>
        <w:tc>
          <w:tcPr>
            <w:tcW w:w="476"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6,3%</w:t>
            </w:r>
          </w:p>
        </w:tc>
        <w:tc>
          <w:tcPr>
            <w:tcW w:w="577"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0,0%</w:t>
            </w:r>
          </w:p>
        </w:tc>
        <w:tc>
          <w:tcPr>
            <w:tcW w:w="512"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6,8%</w:t>
            </w:r>
          </w:p>
        </w:tc>
        <w:tc>
          <w:tcPr>
            <w:tcW w:w="488" w:type="pct"/>
            <w:tcBorders>
              <w:top w:val="single" w:sz="8" w:space="0" w:color="000000"/>
              <w:left w:val="single" w:sz="8" w:space="0" w:color="000000"/>
              <w:bottom w:val="single" w:sz="8" w:space="0" w:color="000000"/>
              <w:right w:val="single" w:sz="8" w:space="0" w:color="000000"/>
            </w:tcBorders>
            <w:vAlign w:val="center"/>
          </w:tcPr>
          <w:p w:rsidR="00950CFF" w:rsidRPr="006C2DA6" w:rsidRDefault="00950CFF" w:rsidP="00950CFF">
            <w:pPr>
              <w:jc w:val="center"/>
            </w:pPr>
            <w:r w:rsidRPr="006C2DA6">
              <w:t>47,6%</w:t>
            </w:r>
          </w:p>
        </w:tc>
      </w:tr>
    </w:tbl>
    <w:p w:rsidR="000E67E9" w:rsidRPr="000E67E9" w:rsidRDefault="000E67E9" w:rsidP="00873C15">
      <w:pPr>
        <w:spacing w:before="120"/>
        <w:ind w:firstLine="567"/>
        <w:jc w:val="both"/>
        <w:rPr>
          <w:sz w:val="28"/>
          <w:szCs w:val="28"/>
        </w:rPr>
      </w:pPr>
      <w:r w:rsidRPr="000E67E9">
        <w:rPr>
          <w:sz w:val="28"/>
          <w:szCs w:val="28"/>
        </w:rPr>
        <w:t xml:space="preserve">На основании результатов сдачи экзамена </w:t>
      </w:r>
      <w:r w:rsidR="00873C15">
        <w:rPr>
          <w:sz w:val="28"/>
          <w:szCs w:val="28"/>
        </w:rPr>
        <w:t xml:space="preserve">для проведения анализа </w:t>
      </w:r>
      <w:r w:rsidRPr="000E67E9">
        <w:rPr>
          <w:sz w:val="28"/>
          <w:szCs w:val="28"/>
        </w:rPr>
        <w:t>выделен</w:t>
      </w:r>
      <w:r>
        <w:rPr>
          <w:sz w:val="28"/>
          <w:szCs w:val="28"/>
        </w:rPr>
        <w:t>ы</w:t>
      </w:r>
      <w:r w:rsidRPr="000E67E9">
        <w:rPr>
          <w:sz w:val="28"/>
          <w:szCs w:val="28"/>
        </w:rPr>
        <w:t xml:space="preserve"> следующи</w:t>
      </w:r>
      <w:r>
        <w:rPr>
          <w:sz w:val="28"/>
          <w:szCs w:val="28"/>
        </w:rPr>
        <w:t>е</w:t>
      </w:r>
      <w:r w:rsidRPr="000E67E9">
        <w:rPr>
          <w:sz w:val="28"/>
          <w:szCs w:val="28"/>
        </w:rPr>
        <w:t xml:space="preserve"> групп</w:t>
      </w:r>
      <w:r>
        <w:rPr>
          <w:sz w:val="28"/>
          <w:szCs w:val="28"/>
        </w:rPr>
        <w:t>ы</w:t>
      </w:r>
      <w:r w:rsidRPr="000E67E9">
        <w:rPr>
          <w:sz w:val="28"/>
          <w:szCs w:val="28"/>
        </w:rPr>
        <w:t xml:space="preserve"> </w:t>
      </w:r>
      <w:r>
        <w:rPr>
          <w:sz w:val="28"/>
          <w:szCs w:val="28"/>
        </w:rPr>
        <w:t>участников ЕГЭ</w:t>
      </w:r>
      <w:r w:rsidRPr="000E67E9">
        <w:rPr>
          <w:sz w:val="28"/>
          <w:szCs w:val="28"/>
        </w:rPr>
        <w:t>:</w:t>
      </w:r>
    </w:p>
    <w:p w:rsidR="000E67E9" w:rsidRPr="000E67E9" w:rsidRDefault="000E67E9" w:rsidP="000E67E9">
      <w:pPr>
        <w:ind w:firstLine="567"/>
        <w:jc w:val="both"/>
        <w:rPr>
          <w:sz w:val="28"/>
          <w:szCs w:val="28"/>
        </w:rPr>
      </w:pPr>
      <w:r w:rsidRPr="000E67E9">
        <w:rPr>
          <w:b/>
          <w:sz w:val="28"/>
          <w:szCs w:val="28"/>
        </w:rPr>
        <w:t>Группа I</w:t>
      </w:r>
      <w:r w:rsidRPr="000E67E9">
        <w:rPr>
          <w:sz w:val="28"/>
          <w:szCs w:val="28"/>
        </w:rPr>
        <w:t xml:space="preserve"> – группа учащихся,  не преодолевших минимальный балл;</w:t>
      </w:r>
    </w:p>
    <w:p w:rsidR="000E67E9" w:rsidRPr="000E67E9" w:rsidRDefault="000E67E9" w:rsidP="000E67E9">
      <w:pPr>
        <w:ind w:firstLine="567"/>
        <w:jc w:val="both"/>
        <w:rPr>
          <w:sz w:val="28"/>
          <w:szCs w:val="28"/>
        </w:rPr>
      </w:pPr>
      <w:r w:rsidRPr="000E67E9">
        <w:rPr>
          <w:b/>
          <w:sz w:val="28"/>
          <w:szCs w:val="28"/>
        </w:rPr>
        <w:t>Группа II</w:t>
      </w:r>
      <w:r w:rsidRPr="000E67E9">
        <w:rPr>
          <w:sz w:val="28"/>
          <w:szCs w:val="28"/>
        </w:rPr>
        <w:t xml:space="preserve"> – группа учащихся, имеющих результат 60 до 80 баллов;</w:t>
      </w:r>
    </w:p>
    <w:p w:rsidR="000E67E9" w:rsidRPr="000E67E9" w:rsidRDefault="000E67E9" w:rsidP="000E67E9">
      <w:pPr>
        <w:ind w:firstLine="567"/>
        <w:jc w:val="both"/>
        <w:rPr>
          <w:sz w:val="28"/>
          <w:szCs w:val="28"/>
        </w:rPr>
      </w:pPr>
      <w:r w:rsidRPr="000E67E9">
        <w:rPr>
          <w:b/>
          <w:sz w:val="28"/>
          <w:szCs w:val="28"/>
        </w:rPr>
        <w:t>Группа III</w:t>
      </w:r>
      <w:r w:rsidRPr="000E67E9">
        <w:rPr>
          <w:sz w:val="28"/>
          <w:szCs w:val="28"/>
        </w:rPr>
        <w:t xml:space="preserve"> – группа учащихся, имеющих результат от 81 до 100 баллов</w:t>
      </w:r>
    </w:p>
    <w:p w:rsidR="00670903" w:rsidRPr="0063309B" w:rsidRDefault="00670903" w:rsidP="00670903">
      <w:pPr>
        <w:ind w:firstLine="567"/>
        <w:jc w:val="both"/>
        <w:rPr>
          <w:b/>
          <w:sz w:val="28"/>
          <w:szCs w:val="28"/>
        </w:rPr>
      </w:pPr>
      <w:r w:rsidRPr="0063309B">
        <w:rPr>
          <w:b/>
          <w:sz w:val="28"/>
          <w:szCs w:val="28"/>
        </w:rPr>
        <w:t>Блок «Теоретические основы химии»</w:t>
      </w:r>
    </w:p>
    <w:p w:rsidR="00670903" w:rsidRPr="00670903" w:rsidRDefault="00670903" w:rsidP="00670903">
      <w:pPr>
        <w:ind w:firstLine="567"/>
        <w:jc w:val="both"/>
        <w:rPr>
          <w:sz w:val="28"/>
          <w:szCs w:val="28"/>
        </w:rPr>
      </w:pPr>
      <w:r w:rsidRPr="00670903">
        <w:rPr>
          <w:sz w:val="28"/>
          <w:szCs w:val="28"/>
        </w:rPr>
        <w:t xml:space="preserve">Данный блок включает следующие элементы содержания: современные представления о строении атома; Периодический закон и Периодическая </w:t>
      </w:r>
      <w:r w:rsidRPr="00670903">
        <w:rPr>
          <w:sz w:val="28"/>
          <w:szCs w:val="28"/>
        </w:rPr>
        <w:lastRenderedPageBreak/>
        <w:t xml:space="preserve">система химических элементов Д.И. Менделеева; химическая связь и строение вещества; химическая реакция. </w:t>
      </w:r>
    </w:p>
    <w:p w:rsidR="00670903" w:rsidRPr="00670903" w:rsidRDefault="00670903" w:rsidP="00670903">
      <w:pPr>
        <w:ind w:firstLine="567"/>
        <w:jc w:val="both"/>
        <w:rPr>
          <w:sz w:val="28"/>
          <w:szCs w:val="28"/>
        </w:rPr>
      </w:pPr>
      <w:r w:rsidRPr="00670903">
        <w:rPr>
          <w:sz w:val="28"/>
          <w:szCs w:val="28"/>
        </w:rPr>
        <w:t xml:space="preserve">Средний результат выполнения данных заданий составляет от 53.4 % до 73.9%. Следует отметить, что высокая степень усвоения элементов содержания данного блока демонстрируется только во II и </w:t>
      </w:r>
      <w:proofErr w:type="gramStart"/>
      <w:r w:rsidRPr="00670903">
        <w:rPr>
          <w:sz w:val="28"/>
          <w:szCs w:val="28"/>
        </w:rPr>
        <w:t>Ш</w:t>
      </w:r>
      <w:proofErr w:type="gramEnd"/>
      <w:r w:rsidRPr="00670903">
        <w:rPr>
          <w:sz w:val="28"/>
          <w:szCs w:val="28"/>
        </w:rPr>
        <w:t xml:space="preserve"> группах </w:t>
      </w:r>
      <w:r w:rsidR="0063309B">
        <w:rPr>
          <w:sz w:val="28"/>
          <w:szCs w:val="28"/>
        </w:rPr>
        <w:t>участников</w:t>
      </w:r>
      <w:r w:rsidRPr="00670903">
        <w:rPr>
          <w:sz w:val="28"/>
          <w:szCs w:val="28"/>
        </w:rPr>
        <w:t xml:space="preserve"> (от 74% до 100% усвоения). В группе </w:t>
      </w:r>
      <w:proofErr w:type="gramStart"/>
      <w:r w:rsidR="0063309B">
        <w:rPr>
          <w:sz w:val="28"/>
          <w:szCs w:val="28"/>
        </w:rPr>
        <w:t>экзаменуемых</w:t>
      </w:r>
      <w:proofErr w:type="gramEnd"/>
      <w:r w:rsidRPr="00670903">
        <w:rPr>
          <w:sz w:val="28"/>
          <w:szCs w:val="28"/>
        </w:rPr>
        <w:t>, не преодолевших пороговый балл результат от 15,6 до 40,6 %.</w:t>
      </w:r>
    </w:p>
    <w:p w:rsidR="00670903" w:rsidRPr="00670903" w:rsidRDefault="00670903" w:rsidP="00670903">
      <w:pPr>
        <w:ind w:firstLine="567"/>
        <w:jc w:val="both"/>
        <w:rPr>
          <w:sz w:val="28"/>
          <w:szCs w:val="28"/>
        </w:rPr>
      </w:pPr>
      <w:r w:rsidRPr="00670903">
        <w:rPr>
          <w:sz w:val="28"/>
          <w:szCs w:val="28"/>
        </w:rPr>
        <w:t xml:space="preserve">В целом во всех группах продемонстрировано решение «стандартных» заданий с кратким ответом базового уровня сложности – это задания о строении атома, характере изменения свойств элементов и их соединений на основе положения элемента в периодической системе, строение вещества, видах химической связи. </w:t>
      </w:r>
    </w:p>
    <w:p w:rsidR="00670903" w:rsidRPr="00670903" w:rsidRDefault="00670903" w:rsidP="00670903">
      <w:pPr>
        <w:ind w:firstLine="567"/>
        <w:jc w:val="both"/>
        <w:rPr>
          <w:sz w:val="28"/>
          <w:szCs w:val="28"/>
        </w:rPr>
      </w:pPr>
      <w:r w:rsidRPr="00670903">
        <w:rPr>
          <w:sz w:val="28"/>
          <w:szCs w:val="28"/>
        </w:rPr>
        <w:t>Усвоение таких элементов, как «классификации химических реакций», «скорость химических реакций», «зависимость скорости от различных факторов», «химическое равновесие» в среднем наблюдается на уровне от 40,3 до 60.5% .</w:t>
      </w:r>
    </w:p>
    <w:p w:rsidR="00670903" w:rsidRPr="00670903" w:rsidRDefault="00670903" w:rsidP="00670903">
      <w:pPr>
        <w:ind w:firstLine="567"/>
        <w:jc w:val="both"/>
        <w:rPr>
          <w:sz w:val="28"/>
          <w:szCs w:val="28"/>
        </w:rPr>
      </w:pPr>
      <w:r w:rsidRPr="00670903">
        <w:rPr>
          <w:sz w:val="28"/>
          <w:szCs w:val="28"/>
        </w:rPr>
        <w:t xml:space="preserve">В первой группе результаты усвоения низкие – 21,9% до 31,3%, при этом результат задания повышенного уровня сложности «Химическое равновесие» отрицательный – 0 %. </w:t>
      </w:r>
    </w:p>
    <w:p w:rsidR="00670903" w:rsidRPr="00670903" w:rsidRDefault="00670903" w:rsidP="00670903">
      <w:pPr>
        <w:ind w:firstLine="567"/>
        <w:jc w:val="both"/>
        <w:rPr>
          <w:sz w:val="28"/>
          <w:szCs w:val="28"/>
        </w:rPr>
      </w:pPr>
      <w:r w:rsidRPr="00670903">
        <w:rPr>
          <w:sz w:val="28"/>
          <w:szCs w:val="28"/>
        </w:rPr>
        <w:t>Вторая группа справилась достаточно уверенно: результат освоения данных элементов от 74% до 93%, в третьей группе результаты выше 90%.</w:t>
      </w:r>
    </w:p>
    <w:p w:rsidR="00670903" w:rsidRPr="00670903" w:rsidRDefault="00670903" w:rsidP="00670903">
      <w:pPr>
        <w:ind w:firstLine="567"/>
        <w:jc w:val="both"/>
        <w:rPr>
          <w:sz w:val="28"/>
          <w:szCs w:val="28"/>
        </w:rPr>
      </w:pPr>
      <w:proofErr w:type="gramStart"/>
      <w:r w:rsidRPr="00670903">
        <w:rPr>
          <w:sz w:val="28"/>
          <w:szCs w:val="28"/>
        </w:rPr>
        <w:t>Усвоение таких элементов содержания, как «окислительно-восстановительные реакции» на повышенном уровне находится в среднем на уровне 88,9%: в первой группе около 40 %, во 2-ой и 3-ей группах близко к 100 %. Следует отметить так же, что процент выполнения задания № 30 (высокий уровень сложности), в среднем на уровне 41,9%, при этом в перовой группе результат отрицательный (0%), во второй группе – 76,7%, и только</w:t>
      </w:r>
      <w:proofErr w:type="gramEnd"/>
      <w:r w:rsidRPr="00670903">
        <w:rPr>
          <w:sz w:val="28"/>
          <w:szCs w:val="28"/>
        </w:rPr>
        <w:t xml:space="preserve"> в третьей группе – 100%. </w:t>
      </w:r>
    </w:p>
    <w:p w:rsidR="00670903" w:rsidRPr="00670903" w:rsidRDefault="00670903" w:rsidP="00670903">
      <w:pPr>
        <w:ind w:firstLine="567"/>
        <w:jc w:val="both"/>
        <w:rPr>
          <w:sz w:val="28"/>
          <w:szCs w:val="28"/>
        </w:rPr>
      </w:pPr>
      <w:r w:rsidRPr="00670903">
        <w:rPr>
          <w:sz w:val="28"/>
          <w:szCs w:val="28"/>
        </w:rPr>
        <w:t>На повышенном уровне выполнения данного задания, при котором задача облегчена выбором варианта ответа, в тестовой части можно зафиксировать, что при определении степени окисления  или природы окислителя или восстановителя процент усвоения данного элемента даже  в первой группе можно считать удовлетворительным.</w:t>
      </w:r>
    </w:p>
    <w:p w:rsidR="00670903" w:rsidRPr="00670903" w:rsidRDefault="00670903" w:rsidP="00670903">
      <w:pPr>
        <w:ind w:firstLine="567"/>
        <w:jc w:val="both"/>
        <w:rPr>
          <w:sz w:val="28"/>
          <w:szCs w:val="28"/>
        </w:rPr>
      </w:pPr>
      <w:r w:rsidRPr="00670903">
        <w:rPr>
          <w:sz w:val="28"/>
          <w:szCs w:val="28"/>
        </w:rPr>
        <w:t>Однако на высоком уровне выполнения данного задания, экзаменуемые традиционно достаточно неуверенно определяют продукты окислительно-восстановительной реакции и, соответственно, некорректно  записывают уравнение реакции. С этим связан низкий процент выполнения задания во второй группе.</w:t>
      </w:r>
    </w:p>
    <w:p w:rsidR="00670903" w:rsidRPr="00670903" w:rsidRDefault="00670903" w:rsidP="00670903">
      <w:pPr>
        <w:ind w:firstLine="567"/>
        <w:jc w:val="both"/>
        <w:rPr>
          <w:sz w:val="28"/>
          <w:szCs w:val="28"/>
        </w:rPr>
      </w:pPr>
      <w:r w:rsidRPr="00670903">
        <w:rPr>
          <w:sz w:val="28"/>
          <w:szCs w:val="28"/>
        </w:rPr>
        <w:t xml:space="preserve">Выполнение элементов «электролиз расплавов и растворов солей» и «гидролиз солей», проверялось заданиями повышенного уровня сложности. Экзаменуемые показывают, в среднем, относительно высокие показатели – около 60%. </w:t>
      </w:r>
    </w:p>
    <w:p w:rsidR="00670903" w:rsidRPr="00670903" w:rsidRDefault="00670903" w:rsidP="00670903">
      <w:pPr>
        <w:ind w:firstLine="567"/>
        <w:jc w:val="both"/>
        <w:rPr>
          <w:sz w:val="28"/>
          <w:szCs w:val="28"/>
        </w:rPr>
      </w:pPr>
      <w:r w:rsidRPr="00670903">
        <w:rPr>
          <w:sz w:val="28"/>
          <w:szCs w:val="28"/>
        </w:rPr>
        <w:t>В первой группе результат остается на неудовлетворительном уровне (от 3 до 9%), в свою очередь результаты во второй и третьей группах от 86,% до 95,2% , что свидетельствует об усвоении данных элементов экзамена.</w:t>
      </w:r>
    </w:p>
    <w:p w:rsidR="00670903" w:rsidRPr="00670903" w:rsidRDefault="00670903" w:rsidP="00670903">
      <w:pPr>
        <w:ind w:firstLine="567"/>
        <w:jc w:val="both"/>
        <w:rPr>
          <w:sz w:val="28"/>
          <w:szCs w:val="28"/>
        </w:rPr>
      </w:pPr>
      <w:r w:rsidRPr="00670903">
        <w:rPr>
          <w:sz w:val="28"/>
          <w:szCs w:val="28"/>
        </w:rPr>
        <w:lastRenderedPageBreak/>
        <w:t>Таким образом, по блоку «Теоретические основы химии» можно отметить, что в первой группе отмечаются удовлетворительные показатели по базовому уровню сложности с кратким ответом и ухудшение результатов выполнения заданий повышенного и высокого уровня сложности. Во второй и, особенно в третьей группе наблюдается высокий процент усвоения данных элементов экзамена.</w:t>
      </w:r>
    </w:p>
    <w:p w:rsidR="00670903" w:rsidRPr="0063309B" w:rsidRDefault="00670903" w:rsidP="00670903">
      <w:pPr>
        <w:ind w:firstLine="567"/>
        <w:jc w:val="both"/>
        <w:rPr>
          <w:b/>
          <w:sz w:val="28"/>
          <w:szCs w:val="28"/>
        </w:rPr>
      </w:pPr>
      <w:r w:rsidRPr="0063309B">
        <w:rPr>
          <w:b/>
          <w:sz w:val="28"/>
          <w:szCs w:val="28"/>
        </w:rPr>
        <w:t>Блок «Неорганическая химия»</w:t>
      </w:r>
    </w:p>
    <w:p w:rsidR="00670903" w:rsidRPr="00670903" w:rsidRDefault="00670903" w:rsidP="00670903">
      <w:pPr>
        <w:ind w:firstLine="567"/>
        <w:jc w:val="both"/>
        <w:rPr>
          <w:sz w:val="28"/>
          <w:szCs w:val="28"/>
        </w:rPr>
      </w:pPr>
      <w:r w:rsidRPr="00670903">
        <w:rPr>
          <w:sz w:val="28"/>
          <w:szCs w:val="28"/>
        </w:rPr>
        <w:t>Усвоение элементов содержания данного блока проверялось заданиями базового,</w:t>
      </w:r>
    </w:p>
    <w:p w:rsidR="00670903" w:rsidRPr="00670903" w:rsidRDefault="00670903" w:rsidP="00670903">
      <w:pPr>
        <w:ind w:firstLine="567"/>
        <w:jc w:val="both"/>
        <w:rPr>
          <w:sz w:val="28"/>
          <w:szCs w:val="28"/>
        </w:rPr>
      </w:pPr>
      <w:r w:rsidRPr="00670903">
        <w:rPr>
          <w:sz w:val="28"/>
          <w:szCs w:val="28"/>
        </w:rPr>
        <w:t xml:space="preserve">повышенного и высокого уровней сложности. </w:t>
      </w:r>
    </w:p>
    <w:p w:rsidR="00670903" w:rsidRPr="00670903" w:rsidRDefault="00670903" w:rsidP="00670903">
      <w:pPr>
        <w:ind w:firstLine="567"/>
        <w:jc w:val="both"/>
        <w:rPr>
          <w:sz w:val="28"/>
          <w:szCs w:val="28"/>
        </w:rPr>
      </w:pPr>
      <w:r w:rsidRPr="00670903">
        <w:rPr>
          <w:sz w:val="28"/>
          <w:szCs w:val="28"/>
        </w:rPr>
        <w:t>Выполнение заданий предусматривало демонстрацию следующих знаний:  классификация, химические свойства различных классов неорганических соединений; составлять уравнения реакций, подтверждающих взаимосвязь веществ различных классов.</w:t>
      </w:r>
    </w:p>
    <w:p w:rsidR="00670903" w:rsidRPr="00670903" w:rsidRDefault="00670903" w:rsidP="00670903">
      <w:pPr>
        <w:ind w:firstLine="567"/>
        <w:jc w:val="both"/>
        <w:rPr>
          <w:sz w:val="28"/>
          <w:szCs w:val="28"/>
        </w:rPr>
      </w:pPr>
      <w:r w:rsidRPr="00670903">
        <w:rPr>
          <w:sz w:val="28"/>
          <w:szCs w:val="28"/>
        </w:rPr>
        <w:t xml:space="preserve">Результаты выполнения заданий, в среднем от 51 до 83,4% , в первой группе результаты от 18,8% до 34.4%, во второй – от 69,9% </w:t>
      </w:r>
      <w:proofErr w:type="gramStart"/>
      <w:r w:rsidRPr="00670903">
        <w:rPr>
          <w:sz w:val="28"/>
          <w:szCs w:val="28"/>
        </w:rPr>
        <w:t>до</w:t>
      </w:r>
      <w:proofErr w:type="gramEnd"/>
      <w:r w:rsidRPr="00670903">
        <w:rPr>
          <w:sz w:val="28"/>
          <w:szCs w:val="28"/>
        </w:rPr>
        <w:t xml:space="preserve"> 98%, </w:t>
      </w:r>
      <w:proofErr w:type="gramStart"/>
      <w:r w:rsidRPr="00670903">
        <w:rPr>
          <w:sz w:val="28"/>
          <w:szCs w:val="28"/>
        </w:rPr>
        <w:t>в</w:t>
      </w:r>
      <w:proofErr w:type="gramEnd"/>
      <w:r w:rsidRPr="00670903">
        <w:rPr>
          <w:sz w:val="28"/>
          <w:szCs w:val="28"/>
        </w:rPr>
        <w:t xml:space="preserve"> третьей – результаты выше 90 %. Данные свидетельствуют о достаточно прочном усвоении выпускниками системы знаний, составляющих содержание данного блока, но только на базовом уровне.</w:t>
      </w:r>
    </w:p>
    <w:p w:rsidR="00670903" w:rsidRPr="00670903" w:rsidRDefault="00670903" w:rsidP="00670903">
      <w:pPr>
        <w:ind w:firstLine="567"/>
        <w:jc w:val="both"/>
        <w:rPr>
          <w:sz w:val="28"/>
          <w:szCs w:val="28"/>
        </w:rPr>
      </w:pPr>
      <w:r w:rsidRPr="00670903">
        <w:rPr>
          <w:sz w:val="28"/>
          <w:szCs w:val="28"/>
        </w:rPr>
        <w:t>Вместе с тем обращает на себя внимание, что при выполнении заданий, которые проверяли усвоение знаний о химических свойствах неорганических веществ, экзаменуемые сталкиваются с затруднениями. Так, например, с заданием № 11 на повышенном уровне, предусматривающем выбор веще</w:t>
      </w:r>
      <w:proofErr w:type="gramStart"/>
      <w:r w:rsidRPr="00670903">
        <w:rPr>
          <w:sz w:val="28"/>
          <w:szCs w:val="28"/>
        </w:rPr>
        <w:t>ств в сх</w:t>
      </w:r>
      <w:proofErr w:type="gramEnd"/>
      <w:r w:rsidRPr="00670903">
        <w:rPr>
          <w:sz w:val="28"/>
          <w:szCs w:val="28"/>
        </w:rPr>
        <w:t xml:space="preserve">еме превращений между неорганическими веществами справилось, в среднем уже только 30,4% экзаменуемых, при этом в первой группе – 0%, во второй – 64,4%, в третьей – 90,5% </w:t>
      </w:r>
    </w:p>
    <w:p w:rsidR="00670903" w:rsidRPr="00670903" w:rsidRDefault="00670903" w:rsidP="00670903">
      <w:pPr>
        <w:ind w:firstLine="567"/>
        <w:jc w:val="both"/>
        <w:rPr>
          <w:sz w:val="28"/>
          <w:szCs w:val="28"/>
        </w:rPr>
      </w:pPr>
      <w:r w:rsidRPr="00670903">
        <w:rPr>
          <w:sz w:val="28"/>
          <w:szCs w:val="28"/>
        </w:rPr>
        <w:t xml:space="preserve">Наиболее критичной выглядит ситуация с выполнением задания 31. В нем предусмотрено выполнение «мысленного эксперимента», по результатам которого ставилась задача написание четырех последовательных уравнений химических реакций. С заданием справилось в среднем 14,6% </w:t>
      </w:r>
      <w:proofErr w:type="gramStart"/>
      <w:r w:rsidRPr="00670903">
        <w:rPr>
          <w:sz w:val="28"/>
          <w:szCs w:val="28"/>
        </w:rPr>
        <w:t>экзаменуемых</w:t>
      </w:r>
      <w:proofErr w:type="gramEnd"/>
      <w:r w:rsidRPr="00670903">
        <w:rPr>
          <w:sz w:val="28"/>
          <w:szCs w:val="28"/>
        </w:rPr>
        <w:t>, при этом в первой группе – 0%, во второй – 27,4%, в третьей – 81 % .</w:t>
      </w:r>
    </w:p>
    <w:p w:rsidR="00670903" w:rsidRPr="00670903" w:rsidRDefault="00670903" w:rsidP="00670903">
      <w:pPr>
        <w:ind w:firstLine="567"/>
        <w:jc w:val="both"/>
        <w:rPr>
          <w:sz w:val="28"/>
          <w:szCs w:val="28"/>
        </w:rPr>
      </w:pPr>
      <w:r w:rsidRPr="00670903">
        <w:rPr>
          <w:sz w:val="28"/>
          <w:szCs w:val="28"/>
        </w:rPr>
        <w:t xml:space="preserve">Причиной таких результатов можно считать то, что участники экзамена не обладают умениями анализировать, сравнивать и использовать знания общих и специфических кислотно-основных и окислительно-восстановительных свойств, характеризующих конкретные химических реакции между неорганическими соединениями. </w:t>
      </w:r>
    </w:p>
    <w:p w:rsidR="00670903" w:rsidRPr="00670903" w:rsidRDefault="00670903" w:rsidP="00670903">
      <w:pPr>
        <w:ind w:firstLine="567"/>
        <w:jc w:val="both"/>
        <w:rPr>
          <w:sz w:val="28"/>
          <w:szCs w:val="28"/>
        </w:rPr>
      </w:pPr>
      <w:r w:rsidRPr="00670903">
        <w:rPr>
          <w:sz w:val="28"/>
          <w:szCs w:val="28"/>
        </w:rPr>
        <w:t>Таким образом, по блоку «Неорганическая химия» следует отметить формальное усвоение материала, что выражается в достаточном хорошем выполнении однотипных заданий на базовом уровне и соответственно неудовлетворительные знания при выполнении заданий на повышенном и высоком уровнях, требующих творческого, более осмысленного анализа взаимосвязи между неорганическими веществами.</w:t>
      </w:r>
    </w:p>
    <w:p w:rsidR="00670903" w:rsidRPr="0063309B" w:rsidRDefault="00670903" w:rsidP="00670903">
      <w:pPr>
        <w:ind w:firstLine="567"/>
        <w:jc w:val="both"/>
        <w:rPr>
          <w:b/>
          <w:sz w:val="28"/>
          <w:szCs w:val="28"/>
        </w:rPr>
      </w:pPr>
      <w:r w:rsidRPr="0063309B">
        <w:rPr>
          <w:b/>
          <w:sz w:val="28"/>
          <w:szCs w:val="28"/>
        </w:rPr>
        <w:t>Блок «Органическая химия»</w:t>
      </w:r>
    </w:p>
    <w:p w:rsidR="00670903" w:rsidRPr="00670903" w:rsidRDefault="00670903" w:rsidP="00670903">
      <w:pPr>
        <w:ind w:firstLine="567"/>
        <w:jc w:val="both"/>
        <w:rPr>
          <w:sz w:val="28"/>
          <w:szCs w:val="28"/>
        </w:rPr>
      </w:pPr>
      <w:r w:rsidRPr="00670903">
        <w:rPr>
          <w:sz w:val="28"/>
          <w:szCs w:val="28"/>
        </w:rPr>
        <w:t xml:space="preserve">Содержание блока «Органическая химия» составляет система знаний об общетеоретических представлениях об органической химии, характерных </w:t>
      </w:r>
      <w:r w:rsidRPr="00670903">
        <w:rPr>
          <w:sz w:val="28"/>
          <w:szCs w:val="28"/>
        </w:rPr>
        <w:lastRenderedPageBreak/>
        <w:t xml:space="preserve">химических свойствах органических соединений, взаимосвязи между этих веществ. Этими знания проверяли умения и виды деятельности, аналогичные тем, которые были применены к элементам содержания блока «Неорганическая химия» на базовом, повышенном и высоком уровнях сложности. </w:t>
      </w:r>
    </w:p>
    <w:p w:rsidR="00670903" w:rsidRPr="00670903" w:rsidRDefault="00670903" w:rsidP="00670903">
      <w:pPr>
        <w:ind w:firstLine="567"/>
        <w:jc w:val="both"/>
        <w:rPr>
          <w:sz w:val="28"/>
          <w:szCs w:val="28"/>
        </w:rPr>
      </w:pPr>
      <w:r w:rsidRPr="00670903">
        <w:rPr>
          <w:sz w:val="28"/>
          <w:szCs w:val="28"/>
        </w:rPr>
        <w:t>По аналогии с предыдущим блоком можно отметить достаточный уровень усвоения указанных элементов на базовом уровне: средний результат варьируется в переделах от 53,4  до 76,3%. Отметим, что  в первой группе результаты низкие – от 12,5% до 21,9% , при этом задание по теоретическим основам органической химии неусвоено (0%). Во второй группе результаты от 65,8 до 98,6%, в третьей – выше 95%.</w:t>
      </w:r>
    </w:p>
    <w:p w:rsidR="00670903" w:rsidRPr="00670903" w:rsidRDefault="00670903" w:rsidP="00670903">
      <w:pPr>
        <w:ind w:firstLine="567"/>
        <w:jc w:val="both"/>
        <w:rPr>
          <w:sz w:val="28"/>
          <w:szCs w:val="28"/>
        </w:rPr>
      </w:pPr>
      <w:r w:rsidRPr="00670903">
        <w:rPr>
          <w:sz w:val="28"/>
          <w:szCs w:val="28"/>
        </w:rPr>
        <w:t xml:space="preserve">В свою очередь, по результатам выполнения заданий повышенного уровня, задания  № 18 и 19 – выполнили в среднем только около 30% экзаменуемых, в первой группе результат отрицательный – 0%, во второй около 50%, в третьей группе около 80%. </w:t>
      </w:r>
    </w:p>
    <w:p w:rsidR="00670903" w:rsidRPr="00670903" w:rsidRDefault="00670903" w:rsidP="00670903">
      <w:pPr>
        <w:ind w:firstLine="567"/>
        <w:jc w:val="both"/>
        <w:rPr>
          <w:sz w:val="28"/>
          <w:szCs w:val="28"/>
        </w:rPr>
      </w:pPr>
      <w:r w:rsidRPr="00670903">
        <w:rPr>
          <w:sz w:val="28"/>
          <w:szCs w:val="28"/>
        </w:rPr>
        <w:t>Следует подчеркнуть, что низкие результаты свидетельствуют о том, что экзаменуемые практически не ориентируются в идентификации органических веществ и не выявляют различие в свойствах этих веществ с учётом взаимосвязи их состава и строения.</w:t>
      </w:r>
    </w:p>
    <w:p w:rsidR="00670903" w:rsidRPr="00670903" w:rsidRDefault="00670903" w:rsidP="00670903">
      <w:pPr>
        <w:ind w:firstLine="567"/>
        <w:jc w:val="both"/>
        <w:rPr>
          <w:sz w:val="28"/>
          <w:szCs w:val="28"/>
        </w:rPr>
      </w:pPr>
      <w:r w:rsidRPr="00670903">
        <w:rPr>
          <w:sz w:val="28"/>
          <w:szCs w:val="28"/>
        </w:rPr>
        <w:t xml:space="preserve">Наибольшее затруднения, традиционно, вызывает выполнение задание высокого уровня – № 32 (справилось только </w:t>
      </w:r>
      <w:proofErr w:type="gramStart"/>
      <w:r w:rsidRPr="00670903">
        <w:rPr>
          <w:sz w:val="28"/>
          <w:szCs w:val="28"/>
        </w:rPr>
        <w:t>среднем</w:t>
      </w:r>
      <w:proofErr w:type="gramEnd"/>
      <w:r w:rsidRPr="00670903">
        <w:rPr>
          <w:sz w:val="28"/>
          <w:szCs w:val="28"/>
        </w:rPr>
        <w:t xml:space="preserve"> 22,5%, в первой группе – 0 %, во второй - в 49,3%). </w:t>
      </w:r>
    </w:p>
    <w:p w:rsidR="00670903" w:rsidRPr="00670903" w:rsidRDefault="00670903" w:rsidP="00670903">
      <w:pPr>
        <w:ind w:firstLine="567"/>
        <w:jc w:val="both"/>
        <w:rPr>
          <w:sz w:val="28"/>
          <w:szCs w:val="28"/>
        </w:rPr>
      </w:pPr>
      <w:r w:rsidRPr="00670903">
        <w:rPr>
          <w:sz w:val="28"/>
          <w:szCs w:val="28"/>
        </w:rPr>
        <w:t>Среди основной причины данного результата можно отметить формальный подход к установлению генетической связи между органическими веществами, участники экзамена не ориентируются в гомологических рядах различных соединений. Как результат, экзаменуемые испытывают трудности в представлении структурных формул органических веществ, практически не обладают навыками записи уравнений химических реакций между ними. Высокий уровень овладения данными навыками показывают только учащиеся третьей группы – 85,7 %.</w:t>
      </w:r>
    </w:p>
    <w:p w:rsidR="00670903" w:rsidRPr="00670903" w:rsidRDefault="00670903" w:rsidP="00670903">
      <w:pPr>
        <w:ind w:firstLine="567"/>
        <w:jc w:val="both"/>
        <w:rPr>
          <w:sz w:val="28"/>
          <w:szCs w:val="28"/>
        </w:rPr>
      </w:pPr>
      <w:r w:rsidRPr="00670903">
        <w:rPr>
          <w:sz w:val="28"/>
          <w:szCs w:val="28"/>
        </w:rPr>
        <w:t xml:space="preserve">Следует так же остановиться на выполнении задания № 25 «Качественные реакции на неорганические вещества и ионы. Качественные реакции органических соединений». </w:t>
      </w:r>
    </w:p>
    <w:p w:rsidR="00670903" w:rsidRPr="00670903" w:rsidRDefault="00670903" w:rsidP="00670903">
      <w:pPr>
        <w:ind w:firstLine="567"/>
        <w:jc w:val="both"/>
        <w:rPr>
          <w:sz w:val="28"/>
          <w:szCs w:val="28"/>
        </w:rPr>
      </w:pPr>
      <w:r w:rsidRPr="00670903">
        <w:rPr>
          <w:sz w:val="28"/>
          <w:szCs w:val="28"/>
        </w:rPr>
        <w:t>Показанные результаты можно признать неудовлетворительными, так как в среднем, успешно справилось только 20,6% при этом в первой группе – 0 %, во второй – 38,4% . Данные результаты связаны, в первую очередь, с крайне низким знанием химических свойств важнейших классов как неорганических, так органических веществ.</w:t>
      </w:r>
    </w:p>
    <w:p w:rsidR="00670903" w:rsidRPr="0063309B" w:rsidRDefault="00670903" w:rsidP="00670903">
      <w:pPr>
        <w:ind w:firstLine="567"/>
        <w:jc w:val="both"/>
        <w:rPr>
          <w:b/>
          <w:sz w:val="28"/>
          <w:szCs w:val="28"/>
        </w:rPr>
      </w:pPr>
      <w:r w:rsidRPr="0063309B">
        <w:rPr>
          <w:b/>
          <w:sz w:val="28"/>
          <w:szCs w:val="28"/>
        </w:rPr>
        <w:t>Блок «Методы познания веществ и химических реакций»</w:t>
      </w:r>
    </w:p>
    <w:p w:rsidR="00670903" w:rsidRPr="00670903" w:rsidRDefault="00670903" w:rsidP="00670903">
      <w:pPr>
        <w:ind w:firstLine="567"/>
        <w:jc w:val="both"/>
        <w:rPr>
          <w:sz w:val="28"/>
          <w:szCs w:val="28"/>
        </w:rPr>
      </w:pPr>
      <w:r w:rsidRPr="00670903">
        <w:rPr>
          <w:sz w:val="28"/>
          <w:szCs w:val="28"/>
        </w:rPr>
        <w:t xml:space="preserve">В структуре данного блока выделены три содержательные линии: «Экспериментальные основы химии», «Основные представления о промышленных способах получения важнейших веществ», «Расчёты по химическим формулам и уравнениям реакций». </w:t>
      </w:r>
    </w:p>
    <w:p w:rsidR="00670903" w:rsidRPr="00670903" w:rsidRDefault="00670903" w:rsidP="00670903">
      <w:pPr>
        <w:ind w:firstLine="567"/>
        <w:jc w:val="both"/>
        <w:rPr>
          <w:sz w:val="28"/>
          <w:szCs w:val="28"/>
        </w:rPr>
      </w:pPr>
      <w:r w:rsidRPr="00670903">
        <w:rPr>
          <w:sz w:val="28"/>
          <w:szCs w:val="28"/>
        </w:rPr>
        <w:t xml:space="preserve">При анализе результатов данного блока, прежде всего, хотелось бы остановиться на расчетных задачах. </w:t>
      </w:r>
    </w:p>
    <w:p w:rsidR="00670903" w:rsidRPr="00670903" w:rsidRDefault="00670903" w:rsidP="00670903">
      <w:pPr>
        <w:ind w:firstLine="567"/>
        <w:jc w:val="both"/>
        <w:rPr>
          <w:sz w:val="28"/>
          <w:szCs w:val="28"/>
        </w:rPr>
      </w:pPr>
      <w:r w:rsidRPr="00670903">
        <w:rPr>
          <w:sz w:val="28"/>
          <w:szCs w:val="28"/>
        </w:rPr>
        <w:lastRenderedPageBreak/>
        <w:t>Расчетные задачи были представлены на базовом уровне (задания № 27-29) и высоком уровне – задания № 33 и 34.</w:t>
      </w:r>
    </w:p>
    <w:p w:rsidR="00670903" w:rsidRPr="00670903" w:rsidRDefault="00670903" w:rsidP="00670903">
      <w:pPr>
        <w:ind w:firstLine="567"/>
        <w:jc w:val="both"/>
        <w:rPr>
          <w:sz w:val="28"/>
          <w:szCs w:val="28"/>
        </w:rPr>
      </w:pPr>
      <w:r w:rsidRPr="00670903">
        <w:rPr>
          <w:sz w:val="28"/>
          <w:szCs w:val="28"/>
        </w:rPr>
        <w:t xml:space="preserve">На базовом уровне – типовые задания, предполагающие 1 или 2 действия. Можно отметить, что экзаменуемые достаточно успешно справляются с данными заданиями: средний процент их выполнения находится около 55,2%. В первой группе от 3% до 9% (кроме задания № 29 (0%), в котором необходимо было расчет по уравнению химической реакции) </w:t>
      </w:r>
    </w:p>
    <w:p w:rsidR="00670903" w:rsidRPr="00670903" w:rsidRDefault="00670903" w:rsidP="00670903">
      <w:pPr>
        <w:ind w:firstLine="567"/>
        <w:jc w:val="both"/>
        <w:rPr>
          <w:sz w:val="28"/>
          <w:szCs w:val="28"/>
        </w:rPr>
      </w:pPr>
      <w:r w:rsidRPr="00670903">
        <w:rPr>
          <w:sz w:val="28"/>
          <w:szCs w:val="28"/>
        </w:rPr>
        <w:t xml:space="preserve">С наибольшими трудностями участники экзамена столкнулись при выполнении расчётных задач №33 и 34, решение которых предусматривало комплексное применение знаний. Алгоритм выполнения заданий 33 предусматривал осуществление следующих действий: составление (согласно условию задания) уравнений химических реакций, необходимых для проведения стехиометрических расчётов; расчёт количества вещества реагентов и продуктов реакций; определение (при необходимости) избытка какого-либо из заданных веществ; расчёт массовой доли вещества в полученном растворе с учётом выделяющегося из раствора газа или осадка. </w:t>
      </w:r>
    </w:p>
    <w:p w:rsidR="00670903" w:rsidRPr="00670903" w:rsidRDefault="00670903" w:rsidP="00670903">
      <w:pPr>
        <w:ind w:firstLine="567"/>
        <w:jc w:val="both"/>
        <w:rPr>
          <w:sz w:val="28"/>
          <w:szCs w:val="28"/>
        </w:rPr>
      </w:pPr>
      <w:r w:rsidRPr="00670903">
        <w:rPr>
          <w:sz w:val="28"/>
          <w:szCs w:val="28"/>
        </w:rPr>
        <w:t>С поставленной задачей справилось только в среднем 7,1% участников. В первой и второй группах результаты неудовлетворительные – от 0 до 6,8%. Экзаменуемые не справляются с построением алгоритма решения данных задач. Отмечены так же проблемы в записи уравнений реакций, лежащих в основе предлагаемых задач. Незнание элементарных химических свойств веществ часто является предпосылкой неудачного решения задачи. Только среди участников третьей группы процент выполнения можно признать относительно удовлетворительным (61,9%).</w:t>
      </w:r>
    </w:p>
    <w:p w:rsidR="00670903" w:rsidRPr="00670903" w:rsidRDefault="00670903" w:rsidP="00670903">
      <w:pPr>
        <w:ind w:firstLine="567"/>
        <w:jc w:val="both"/>
        <w:rPr>
          <w:sz w:val="28"/>
          <w:szCs w:val="28"/>
        </w:rPr>
      </w:pPr>
      <w:r w:rsidRPr="00670903">
        <w:rPr>
          <w:sz w:val="28"/>
          <w:szCs w:val="28"/>
        </w:rPr>
        <w:t>При выполнении задания №34 экзаменуемые должны были определить молекулярную формулу органического вещества и установить структурную формулу этого вещества на основании его химических свойств, описанных в условии задания, а также составить уравнение одной из характерных химических реакций.</w:t>
      </w:r>
    </w:p>
    <w:p w:rsidR="00670903" w:rsidRPr="00670903" w:rsidRDefault="00670903" w:rsidP="00670903">
      <w:pPr>
        <w:ind w:firstLine="567"/>
        <w:jc w:val="both"/>
        <w:rPr>
          <w:sz w:val="28"/>
          <w:szCs w:val="28"/>
        </w:rPr>
      </w:pPr>
      <w:r w:rsidRPr="00670903">
        <w:rPr>
          <w:sz w:val="28"/>
          <w:szCs w:val="28"/>
        </w:rPr>
        <w:t>Выполнение данной задачи также находится на неудовлетворительном уровне: средний показатель выполнения 6,3 % (в первой группе – 0%, во второй  – 6,8%, в третьей -47,6%). Многие работы оценивались только 1 или 2 баллами за установление молекулярной формулы вещества. Отсутствие полного решения данного задания, главным образом, связано, с  проблемами в органической химии, которые были отмечены выше.</w:t>
      </w:r>
    </w:p>
    <w:p w:rsidR="00670903" w:rsidRPr="00670903" w:rsidRDefault="00670903" w:rsidP="00670903">
      <w:pPr>
        <w:ind w:firstLine="567"/>
        <w:jc w:val="both"/>
        <w:rPr>
          <w:sz w:val="28"/>
          <w:szCs w:val="28"/>
        </w:rPr>
      </w:pPr>
      <w:r w:rsidRPr="00670903">
        <w:rPr>
          <w:sz w:val="28"/>
          <w:szCs w:val="28"/>
        </w:rPr>
        <w:t>Таким образом, можно отметить практически полное отсутствие у экзаменуемых навыков логического мышления, необходимого для решения задач. Участники плохо ориентируются в данных условиях задачи и процессах, предлагаемых в ней.</w:t>
      </w:r>
    </w:p>
    <w:p w:rsidR="007A74FB" w:rsidRPr="00632338" w:rsidRDefault="007A74FB" w:rsidP="00B440E7">
      <w:pPr>
        <w:pStyle w:val="a3"/>
        <w:spacing w:before="120" w:after="0" w:line="240" w:lineRule="auto"/>
        <w:ind w:left="0" w:firstLine="567"/>
        <w:jc w:val="both"/>
        <w:rPr>
          <w:rFonts w:ascii="Times New Roman" w:hAnsi="Times New Roman"/>
          <w:b/>
          <w:sz w:val="28"/>
          <w:szCs w:val="28"/>
        </w:rPr>
      </w:pPr>
      <w:r w:rsidRPr="00632338">
        <w:rPr>
          <w:rFonts w:ascii="Times New Roman" w:hAnsi="Times New Roman"/>
          <w:b/>
          <w:sz w:val="28"/>
          <w:szCs w:val="28"/>
        </w:rPr>
        <w:t xml:space="preserve">Основные УМК по </w:t>
      </w:r>
      <w:r w:rsidR="008A7F6B">
        <w:rPr>
          <w:rFonts w:ascii="Times New Roman" w:hAnsi="Times New Roman"/>
          <w:b/>
          <w:sz w:val="28"/>
          <w:szCs w:val="28"/>
        </w:rPr>
        <w:t>химии</w:t>
      </w:r>
      <w:r w:rsidRPr="00632338">
        <w:rPr>
          <w:rFonts w:ascii="Times New Roman" w:hAnsi="Times New Roman"/>
          <w:b/>
          <w:sz w:val="28"/>
          <w:szCs w:val="28"/>
        </w:rPr>
        <w:t>, которые использовались в ОО в 2016-2017 уч</w:t>
      </w:r>
      <w:r w:rsidR="00B440E7">
        <w:rPr>
          <w:rFonts w:ascii="Times New Roman" w:hAnsi="Times New Roman"/>
          <w:b/>
          <w:sz w:val="28"/>
          <w:szCs w:val="28"/>
        </w:rPr>
        <w:t>ебном году</w:t>
      </w:r>
    </w:p>
    <w:p w:rsidR="008A7F6B" w:rsidRDefault="008A7F6B" w:rsidP="00246079">
      <w:pPr>
        <w:ind w:firstLine="567"/>
        <w:jc w:val="right"/>
        <w:rPr>
          <w:i/>
        </w:rPr>
      </w:pPr>
    </w:p>
    <w:p w:rsidR="008A7F6B" w:rsidRDefault="008A7F6B" w:rsidP="00246079">
      <w:pPr>
        <w:ind w:firstLine="567"/>
        <w:jc w:val="right"/>
        <w:rPr>
          <w:i/>
        </w:rPr>
      </w:pPr>
    </w:p>
    <w:p w:rsidR="008A7F6B" w:rsidRDefault="008A7F6B" w:rsidP="00246079">
      <w:pPr>
        <w:ind w:firstLine="567"/>
        <w:jc w:val="right"/>
        <w:rPr>
          <w:i/>
        </w:rPr>
      </w:pPr>
    </w:p>
    <w:p w:rsidR="008A7F6B" w:rsidRDefault="008A7F6B" w:rsidP="00246079">
      <w:pPr>
        <w:ind w:firstLine="567"/>
        <w:jc w:val="right"/>
        <w:rPr>
          <w:i/>
        </w:rPr>
      </w:pPr>
    </w:p>
    <w:p w:rsidR="008A7F6B" w:rsidRDefault="008A7F6B" w:rsidP="00246079">
      <w:pPr>
        <w:ind w:firstLine="567"/>
        <w:jc w:val="right"/>
        <w:rPr>
          <w:i/>
        </w:rPr>
      </w:pPr>
    </w:p>
    <w:p w:rsidR="007A74FB" w:rsidRPr="00B440E7" w:rsidRDefault="007A74FB" w:rsidP="00246079">
      <w:pPr>
        <w:ind w:firstLine="567"/>
        <w:jc w:val="right"/>
        <w:rPr>
          <w:b/>
          <w:i/>
        </w:rPr>
      </w:pPr>
      <w:r w:rsidRPr="00B440E7">
        <w:rPr>
          <w:i/>
        </w:rPr>
        <w:lastRenderedPageBreak/>
        <w:t>Таблица 1</w:t>
      </w:r>
      <w:r w:rsidR="00BD3144">
        <w:rPr>
          <w:i/>
        </w:rPr>
        <w:t>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5"/>
        <w:gridCol w:w="2976"/>
      </w:tblGrid>
      <w:tr w:rsidR="007A74FB" w:rsidRPr="00D30F61" w:rsidTr="00D92E98">
        <w:tc>
          <w:tcPr>
            <w:tcW w:w="6805" w:type="dxa"/>
            <w:vAlign w:val="center"/>
          </w:tcPr>
          <w:p w:rsidR="007A74FB" w:rsidRPr="00D30F61" w:rsidRDefault="007A74FB" w:rsidP="00D30F61">
            <w:pPr>
              <w:pStyle w:val="a3"/>
              <w:spacing w:after="0" w:line="240" w:lineRule="auto"/>
              <w:ind w:left="0" w:firstLine="567"/>
              <w:jc w:val="center"/>
              <w:rPr>
                <w:rFonts w:ascii="Times New Roman" w:hAnsi="Times New Roman"/>
                <w:sz w:val="28"/>
                <w:szCs w:val="28"/>
              </w:rPr>
            </w:pPr>
            <w:r w:rsidRPr="00D30F61">
              <w:rPr>
                <w:rFonts w:ascii="Times New Roman" w:hAnsi="Times New Roman"/>
                <w:sz w:val="28"/>
                <w:szCs w:val="28"/>
              </w:rPr>
              <w:t>Название УМК</w:t>
            </w:r>
          </w:p>
        </w:tc>
        <w:tc>
          <w:tcPr>
            <w:tcW w:w="2976" w:type="dxa"/>
            <w:vAlign w:val="center"/>
          </w:tcPr>
          <w:p w:rsidR="007A74FB" w:rsidRPr="00D30F61" w:rsidRDefault="007A74FB" w:rsidP="00D30F61">
            <w:pPr>
              <w:pStyle w:val="a3"/>
              <w:spacing w:after="0" w:line="240" w:lineRule="auto"/>
              <w:ind w:left="0" w:firstLine="567"/>
              <w:jc w:val="center"/>
              <w:rPr>
                <w:rFonts w:ascii="Times New Roman" w:hAnsi="Times New Roman"/>
                <w:sz w:val="28"/>
                <w:szCs w:val="28"/>
              </w:rPr>
            </w:pPr>
            <w:r w:rsidRPr="00D30F61">
              <w:rPr>
                <w:rFonts w:ascii="Times New Roman" w:hAnsi="Times New Roman"/>
                <w:sz w:val="28"/>
                <w:szCs w:val="28"/>
              </w:rPr>
              <w:t xml:space="preserve">Примерный процент ОО, в </w:t>
            </w:r>
            <w:proofErr w:type="gramStart"/>
            <w:r w:rsidRPr="00D30F61">
              <w:rPr>
                <w:rFonts w:ascii="Times New Roman" w:hAnsi="Times New Roman"/>
                <w:sz w:val="28"/>
                <w:szCs w:val="28"/>
              </w:rPr>
              <w:t>которых</w:t>
            </w:r>
            <w:proofErr w:type="gramEnd"/>
            <w:r w:rsidRPr="00D30F61">
              <w:rPr>
                <w:rFonts w:ascii="Times New Roman" w:hAnsi="Times New Roman"/>
                <w:sz w:val="28"/>
                <w:szCs w:val="28"/>
              </w:rPr>
              <w:t xml:space="preserve"> использовался данный УМК</w:t>
            </w:r>
          </w:p>
        </w:tc>
      </w:tr>
      <w:tr w:rsidR="00B440E7" w:rsidRPr="00D30F61" w:rsidTr="00D92E98">
        <w:tc>
          <w:tcPr>
            <w:tcW w:w="6805" w:type="dxa"/>
            <w:vAlign w:val="center"/>
          </w:tcPr>
          <w:p w:rsidR="00B440E7" w:rsidRPr="00D30F61" w:rsidRDefault="00B440E7" w:rsidP="00B440E7">
            <w:pPr>
              <w:rPr>
                <w:color w:val="000000"/>
                <w:sz w:val="28"/>
                <w:szCs w:val="28"/>
              </w:rPr>
            </w:pPr>
            <w:r w:rsidRPr="00D30F61">
              <w:rPr>
                <w:color w:val="000000"/>
                <w:sz w:val="28"/>
                <w:szCs w:val="28"/>
              </w:rPr>
              <w:t xml:space="preserve">Химия (базовый уровень) 11 класс Габриелян О.С., </w:t>
            </w:r>
            <w:r w:rsidR="00D30F61" w:rsidRPr="00D30F61">
              <w:rPr>
                <w:color w:val="000000"/>
                <w:sz w:val="28"/>
                <w:szCs w:val="28"/>
              </w:rPr>
              <w:t xml:space="preserve">2009, 2012, </w:t>
            </w:r>
            <w:r w:rsidRPr="00D30F61">
              <w:rPr>
                <w:color w:val="000000"/>
                <w:sz w:val="28"/>
                <w:szCs w:val="28"/>
              </w:rPr>
              <w:t>2015</w:t>
            </w:r>
          </w:p>
        </w:tc>
        <w:tc>
          <w:tcPr>
            <w:tcW w:w="2976" w:type="dxa"/>
            <w:vAlign w:val="bottom"/>
          </w:tcPr>
          <w:p w:rsidR="00B440E7" w:rsidRPr="00D30F61" w:rsidRDefault="00D30F61">
            <w:pPr>
              <w:jc w:val="center"/>
              <w:rPr>
                <w:color w:val="000000"/>
                <w:sz w:val="28"/>
                <w:szCs w:val="28"/>
              </w:rPr>
            </w:pPr>
            <w:r w:rsidRPr="00D30F61">
              <w:rPr>
                <w:color w:val="000000"/>
                <w:sz w:val="28"/>
                <w:szCs w:val="28"/>
              </w:rPr>
              <w:t>81,2</w:t>
            </w:r>
          </w:p>
        </w:tc>
      </w:tr>
      <w:tr w:rsidR="00B440E7" w:rsidRPr="00D30F61" w:rsidTr="00D92E98">
        <w:tc>
          <w:tcPr>
            <w:tcW w:w="6805" w:type="dxa"/>
            <w:vAlign w:val="center"/>
          </w:tcPr>
          <w:p w:rsidR="00B440E7" w:rsidRPr="00D30F61" w:rsidRDefault="00B440E7" w:rsidP="00B440E7">
            <w:pPr>
              <w:rPr>
                <w:color w:val="000000"/>
                <w:sz w:val="28"/>
                <w:szCs w:val="28"/>
              </w:rPr>
            </w:pPr>
            <w:r w:rsidRPr="00D30F61">
              <w:rPr>
                <w:color w:val="000000"/>
                <w:sz w:val="28"/>
                <w:szCs w:val="28"/>
              </w:rPr>
              <w:t>Химия (</w:t>
            </w:r>
            <w:r w:rsidR="00D30F61" w:rsidRPr="00D30F61">
              <w:rPr>
                <w:color w:val="000000"/>
                <w:sz w:val="28"/>
                <w:szCs w:val="28"/>
              </w:rPr>
              <w:t>углубленный</w:t>
            </w:r>
            <w:r w:rsidRPr="00D30F61">
              <w:rPr>
                <w:color w:val="000000"/>
                <w:sz w:val="28"/>
                <w:szCs w:val="28"/>
              </w:rPr>
              <w:t xml:space="preserve"> уровень) 11 класс Габриелян О.С., Лысова Г.Г., 2006</w:t>
            </w:r>
            <w:r w:rsidR="00D30F61" w:rsidRPr="00D30F61">
              <w:rPr>
                <w:color w:val="000000"/>
                <w:sz w:val="28"/>
                <w:szCs w:val="28"/>
              </w:rPr>
              <w:t>, 2008, 2015</w:t>
            </w:r>
          </w:p>
        </w:tc>
        <w:tc>
          <w:tcPr>
            <w:tcW w:w="2976" w:type="dxa"/>
            <w:vAlign w:val="bottom"/>
          </w:tcPr>
          <w:p w:rsidR="00B440E7" w:rsidRPr="00D30F61" w:rsidRDefault="00D30F61" w:rsidP="00D30F61">
            <w:pPr>
              <w:jc w:val="center"/>
              <w:rPr>
                <w:color w:val="000000"/>
                <w:sz w:val="28"/>
                <w:szCs w:val="28"/>
              </w:rPr>
            </w:pPr>
            <w:r w:rsidRPr="00D30F61">
              <w:rPr>
                <w:color w:val="000000"/>
                <w:sz w:val="28"/>
                <w:szCs w:val="28"/>
              </w:rPr>
              <w:t>5,5</w:t>
            </w:r>
          </w:p>
        </w:tc>
      </w:tr>
      <w:tr w:rsidR="00B440E7" w:rsidRPr="00D30F61" w:rsidTr="00D92E98">
        <w:tc>
          <w:tcPr>
            <w:tcW w:w="6805" w:type="dxa"/>
            <w:vAlign w:val="center"/>
          </w:tcPr>
          <w:p w:rsidR="00B440E7" w:rsidRPr="00D30F61" w:rsidRDefault="00B440E7" w:rsidP="00D30F61">
            <w:pPr>
              <w:rPr>
                <w:color w:val="000000"/>
                <w:sz w:val="28"/>
                <w:szCs w:val="28"/>
              </w:rPr>
            </w:pPr>
            <w:r w:rsidRPr="00D30F61">
              <w:rPr>
                <w:color w:val="000000"/>
                <w:sz w:val="28"/>
                <w:szCs w:val="28"/>
              </w:rPr>
              <w:t>Химия (базовый уровень) 11 кл</w:t>
            </w:r>
            <w:r w:rsidR="00D30F61" w:rsidRPr="00D30F61">
              <w:rPr>
                <w:color w:val="000000"/>
                <w:sz w:val="28"/>
                <w:szCs w:val="28"/>
              </w:rPr>
              <w:t>асс</w:t>
            </w:r>
            <w:r w:rsidRPr="00D30F61">
              <w:rPr>
                <w:color w:val="000000"/>
                <w:sz w:val="28"/>
                <w:szCs w:val="28"/>
              </w:rPr>
              <w:t xml:space="preserve"> Кузнецова Л.М. 2009</w:t>
            </w:r>
          </w:p>
        </w:tc>
        <w:tc>
          <w:tcPr>
            <w:tcW w:w="2976" w:type="dxa"/>
            <w:vAlign w:val="bottom"/>
          </w:tcPr>
          <w:p w:rsidR="00B440E7" w:rsidRPr="00D30F61" w:rsidRDefault="00B440E7">
            <w:pPr>
              <w:jc w:val="center"/>
              <w:rPr>
                <w:color w:val="000000"/>
                <w:sz w:val="28"/>
                <w:szCs w:val="28"/>
              </w:rPr>
            </w:pPr>
            <w:r w:rsidRPr="00D30F61">
              <w:rPr>
                <w:color w:val="000000"/>
                <w:sz w:val="28"/>
                <w:szCs w:val="28"/>
              </w:rPr>
              <w:t>0,7</w:t>
            </w:r>
          </w:p>
        </w:tc>
      </w:tr>
      <w:tr w:rsidR="00B440E7" w:rsidRPr="00D30F61" w:rsidTr="00D92E98">
        <w:tc>
          <w:tcPr>
            <w:tcW w:w="6805" w:type="dxa"/>
            <w:vAlign w:val="center"/>
          </w:tcPr>
          <w:p w:rsidR="00B440E7" w:rsidRPr="00D30F61" w:rsidRDefault="00B440E7" w:rsidP="00D30F61">
            <w:pPr>
              <w:rPr>
                <w:color w:val="000000"/>
                <w:sz w:val="28"/>
                <w:szCs w:val="28"/>
              </w:rPr>
            </w:pPr>
            <w:r w:rsidRPr="00D30F61">
              <w:rPr>
                <w:color w:val="000000"/>
                <w:sz w:val="28"/>
                <w:szCs w:val="28"/>
              </w:rPr>
              <w:t>Химия (базовый уровень) 11 кл</w:t>
            </w:r>
            <w:r w:rsidR="00D30F61" w:rsidRPr="00D30F61">
              <w:rPr>
                <w:color w:val="000000"/>
                <w:sz w:val="28"/>
                <w:szCs w:val="28"/>
              </w:rPr>
              <w:t>асс</w:t>
            </w:r>
            <w:r w:rsidRPr="00D30F61">
              <w:rPr>
                <w:color w:val="000000"/>
                <w:sz w:val="28"/>
                <w:szCs w:val="28"/>
              </w:rPr>
              <w:t xml:space="preserve"> Кузнецова Н.Е., Левкин А.Н., Шаталов М.А.</w:t>
            </w:r>
            <w:r w:rsidR="00D30F61" w:rsidRPr="00D30F61">
              <w:rPr>
                <w:color w:val="000000"/>
                <w:sz w:val="28"/>
                <w:szCs w:val="28"/>
              </w:rPr>
              <w:t>, 2015</w:t>
            </w:r>
            <w:r w:rsidRPr="00D30F61">
              <w:rPr>
                <w:color w:val="000000"/>
                <w:sz w:val="28"/>
                <w:szCs w:val="28"/>
              </w:rPr>
              <w:t xml:space="preserve"> </w:t>
            </w:r>
          </w:p>
        </w:tc>
        <w:tc>
          <w:tcPr>
            <w:tcW w:w="2976" w:type="dxa"/>
            <w:vAlign w:val="bottom"/>
          </w:tcPr>
          <w:p w:rsidR="00B440E7" w:rsidRPr="00D30F61" w:rsidRDefault="00B440E7">
            <w:pPr>
              <w:jc w:val="center"/>
              <w:rPr>
                <w:color w:val="000000"/>
                <w:sz w:val="28"/>
                <w:szCs w:val="28"/>
              </w:rPr>
            </w:pPr>
            <w:r w:rsidRPr="00D30F61">
              <w:rPr>
                <w:color w:val="000000"/>
                <w:sz w:val="28"/>
                <w:szCs w:val="28"/>
              </w:rPr>
              <w:t>4,1</w:t>
            </w:r>
          </w:p>
        </w:tc>
      </w:tr>
      <w:tr w:rsidR="00B440E7" w:rsidRPr="00D30F61" w:rsidTr="00D92E98">
        <w:tc>
          <w:tcPr>
            <w:tcW w:w="6805" w:type="dxa"/>
            <w:vAlign w:val="center"/>
          </w:tcPr>
          <w:p w:rsidR="00B440E7" w:rsidRPr="00D30F61" w:rsidRDefault="00B440E7" w:rsidP="00D30F61">
            <w:pPr>
              <w:rPr>
                <w:color w:val="000000"/>
                <w:sz w:val="28"/>
                <w:szCs w:val="28"/>
              </w:rPr>
            </w:pPr>
            <w:r w:rsidRPr="00D30F61">
              <w:rPr>
                <w:color w:val="000000"/>
                <w:sz w:val="28"/>
                <w:szCs w:val="28"/>
              </w:rPr>
              <w:t>«Химия». 11 кл</w:t>
            </w:r>
            <w:r w:rsidR="00D30F61" w:rsidRPr="00D30F61">
              <w:rPr>
                <w:color w:val="000000"/>
                <w:sz w:val="28"/>
                <w:szCs w:val="28"/>
              </w:rPr>
              <w:t>асс</w:t>
            </w:r>
            <w:r w:rsidRPr="00D30F61">
              <w:rPr>
                <w:color w:val="000000"/>
                <w:sz w:val="28"/>
                <w:szCs w:val="28"/>
              </w:rPr>
              <w:t xml:space="preserve"> Рудзитис Г.Е., Фельдман Ф.Г. 2006</w:t>
            </w:r>
            <w:r w:rsidR="00D30F61" w:rsidRPr="00D30F61">
              <w:rPr>
                <w:color w:val="000000"/>
                <w:sz w:val="28"/>
                <w:szCs w:val="28"/>
              </w:rPr>
              <w:t>, 2015</w:t>
            </w:r>
          </w:p>
        </w:tc>
        <w:tc>
          <w:tcPr>
            <w:tcW w:w="2976" w:type="dxa"/>
            <w:vAlign w:val="bottom"/>
          </w:tcPr>
          <w:p w:rsidR="00B440E7" w:rsidRPr="00D30F61" w:rsidRDefault="00D30F61">
            <w:pPr>
              <w:jc w:val="center"/>
              <w:rPr>
                <w:color w:val="000000"/>
                <w:sz w:val="28"/>
                <w:szCs w:val="28"/>
              </w:rPr>
            </w:pPr>
            <w:r w:rsidRPr="00D30F61">
              <w:rPr>
                <w:color w:val="000000"/>
                <w:sz w:val="28"/>
                <w:szCs w:val="28"/>
              </w:rPr>
              <w:t>8,1</w:t>
            </w:r>
          </w:p>
        </w:tc>
      </w:tr>
    </w:tbl>
    <w:p w:rsidR="007A74FB" w:rsidRDefault="007A74FB" w:rsidP="00C92494">
      <w:pPr>
        <w:spacing w:before="120"/>
        <w:ind w:firstLine="567"/>
        <w:jc w:val="both"/>
        <w:rPr>
          <w:b/>
          <w:sz w:val="28"/>
          <w:szCs w:val="28"/>
        </w:rPr>
      </w:pPr>
      <w:r w:rsidRPr="00632338">
        <w:rPr>
          <w:b/>
          <w:sz w:val="28"/>
          <w:szCs w:val="28"/>
        </w:rPr>
        <w:t>ВЫВОДЫ</w:t>
      </w:r>
      <w:r w:rsidR="00C92494">
        <w:rPr>
          <w:b/>
          <w:sz w:val="28"/>
          <w:szCs w:val="28"/>
        </w:rPr>
        <w:t>:</w:t>
      </w:r>
    </w:p>
    <w:p w:rsidR="0063309B" w:rsidRPr="00670903" w:rsidRDefault="0063309B" w:rsidP="0063309B">
      <w:pPr>
        <w:ind w:firstLine="567"/>
        <w:jc w:val="both"/>
        <w:rPr>
          <w:sz w:val="28"/>
          <w:szCs w:val="28"/>
        </w:rPr>
      </w:pPr>
      <w:r w:rsidRPr="00670903">
        <w:rPr>
          <w:sz w:val="28"/>
          <w:szCs w:val="28"/>
        </w:rPr>
        <w:t>Усвоение всех содержательных блоков на базовом уровне можно считать достаточным.</w:t>
      </w:r>
    </w:p>
    <w:p w:rsidR="0063309B" w:rsidRPr="00670903" w:rsidRDefault="0063309B" w:rsidP="0063309B">
      <w:pPr>
        <w:ind w:firstLine="567"/>
        <w:jc w:val="both"/>
        <w:rPr>
          <w:sz w:val="28"/>
          <w:szCs w:val="28"/>
        </w:rPr>
      </w:pPr>
      <w:r w:rsidRPr="00670903">
        <w:rPr>
          <w:sz w:val="28"/>
          <w:szCs w:val="28"/>
        </w:rPr>
        <w:t>Умение характеризовать строение и химические свойства изученных органических соединений; объяснять зависимость свойств неорганических и органических веществ от их состава и строения на повышенном и высоком уровнях нельзя считать достаточным.</w:t>
      </w:r>
    </w:p>
    <w:p w:rsidR="0063309B" w:rsidRPr="00670903" w:rsidRDefault="0063309B" w:rsidP="0063309B">
      <w:pPr>
        <w:ind w:firstLine="567"/>
        <w:jc w:val="both"/>
        <w:rPr>
          <w:sz w:val="28"/>
          <w:szCs w:val="28"/>
        </w:rPr>
      </w:pPr>
      <w:r w:rsidRPr="00670903">
        <w:rPr>
          <w:sz w:val="28"/>
          <w:szCs w:val="28"/>
        </w:rPr>
        <w:t>Умение проводить комбинированные расчеты по уравнениям химических реакций можно признать неудовлетворительным.</w:t>
      </w:r>
    </w:p>
    <w:p w:rsidR="0063309B" w:rsidRPr="00670903" w:rsidRDefault="0063309B" w:rsidP="0063309B">
      <w:pPr>
        <w:ind w:firstLine="567"/>
        <w:jc w:val="both"/>
        <w:rPr>
          <w:sz w:val="28"/>
          <w:szCs w:val="28"/>
        </w:rPr>
      </w:pPr>
      <w:r w:rsidRPr="00670903">
        <w:rPr>
          <w:sz w:val="28"/>
          <w:szCs w:val="28"/>
        </w:rPr>
        <w:t>Учитывая, тот факт, что предмет «химия» является достаточно непопулярным предметом по выбору среди выпускников (не более 10% от их общего числа) представляется достаточно сложным давать рекомендации по возможным направлениям диагностики учебных достижений в Республике Карелия. Тем не менее, возможно, было бы, диагностировать достижения по химии в Карелии на основании проведения контрольных испытаний, основанных на результатах участия в системе «СтатГрад».</w:t>
      </w:r>
    </w:p>
    <w:p w:rsidR="0063309B" w:rsidRPr="0063309B" w:rsidRDefault="0063309B" w:rsidP="0063309B">
      <w:pPr>
        <w:spacing w:before="120" w:after="120"/>
        <w:ind w:firstLine="567"/>
        <w:jc w:val="both"/>
        <w:rPr>
          <w:b/>
          <w:sz w:val="28"/>
          <w:szCs w:val="28"/>
        </w:rPr>
      </w:pPr>
      <w:r w:rsidRPr="0063309B">
        <w:rPr>
          <w:b/>
          <w:smallCaps/>
          <w:sz w:val="28"/>
          <w:szCs w:val="28"/>
        </w:rPr>
        <w:t>5. РЕКОМЕНДАЦИИ</w:t>
      </w:r>
      <w:r w:rsidRPr="0063309B">
        <w:rPr>
          <w:b/>
          <w:sz w:val="28"/>
          <w:szCs w:val="28"/>
        </w:rPr>
        <w:t xml:space="preserve"> </w:t>
      </w:r>
    </w:p>
    <w:p w:rsidR="0063309B" w:rsidRPr="00670903" w:rsidRDefault="0063309B" w:rsidP="0063309B">
      <w:pPr>
        <w:ind w:firstLine="567"/>
        <w:jc w:val="both"/>
        <w:rPr>
          <w:sz w:val="28"/>
          <w:szCs w:val="28"/>
        </w:rPr>
      </w:pPr>
      <w:r w:rsidRPr="00670903">
        <w:rPr>
          <w:sz w:val="28"/>
          <w:szCs w:val="28"/>
        </w:rPr>
        <w:t>Необходимо уделять огромное внимание по повторению, систематизации и обобщению изученного материала, по приведению в систему знаний ключевых понятий курса химии, а не руководствоваться только типовыми заданиями, представляемых в тестовых заданиях.</w:t>
      </w:r>
    </w:p>
    <w:p w:rsidR="0063309B" w:rsidRPr="00670903" w:rsidRDefault="0063309B" w:rsidP="0063309B">
      <w:pPr>
        <w:ind w:firstLine="567"/>
        <w:jc w:val="both"/>
        <w:rPr>
          <w:sz w:val="28"/>
          <w:szCs w:val="28"/>
        </w:rPr>
      </w:pPr>
      <w:r w:rsidRPr="00670903">
        <w:rPr>
          <w:sz w:val="28"/>
          <w:szCs w:val="28"/>
        </w:rPr>
        <w:t xml:space="preserve">На методических объединениях учителей-предметников необходимо разработать методические рекомендации по изучению таких заданий, которые комплексно проверяют усвоение знаний как кислотно-основных и окислительно-восстановительных реакций, так и специфических свойств неорганических веществ. </w:t>
      </w:r>
    </w:p>
    <w:p w:rsidR="0063309B" w:rsidRPr="00670903" w:rsidRDefault="0063309B" w:rsidP="0063309B">
      <w:pPr>
        <w:ind w:firstLine="567"/>
        <w:jc w:val="both"/>
        <w:rPr>
          <w:sz w:val="28"/>
          <w:szCs w:val="28"/>
        </w:rPr>
      </w:pPr>
      <w:r w:rsidRPr="00670903">
        <w:rPr>
          <w:sz w:val="28"/>
          <w:szCs w:val="28"/>
        </w:rPr>
        <w:t xml:space="preserve">Необходимо разработать методические рекомендации по установлению зависимости свойств органических веществ от их состава и строения, уделить </w:t>
      </w:r>
      <w:r w:rsidRPr="00670903">
        <w:rPr>
          <w:sz w:val="28"/>
          <w:szCs w:val="28"/>
        </w:rPr>
        <w:lastRenderedPageBreak/>
        <w:t xml:space="preserve">отдельное внимание по выявлению генетической связи между органическими соединениями. Формальные подходы, основанные на изучении свойств органических соединений на простейших представителях гомологических рядов абсолютно недопустимы. </w:t>
      </w:r>
    </w:p>
    <w:p w:rsidR="0063309B" w:rsidRPr="00670903" w:rsidRDefault="0063309B" w:rsidP="0063309B">
      <w:pPr>
        <w:ind w:firstLine="567"/>
        <w:jc w:val="both"/>
        <w:rPr>
          <w:sz w:val="28"/>
          <w:szCs w:val="28"/>
        </w:rPr>
      </w:pPr>
      <w:r w:rsidRPr="00670903">
        <w:rPr>
          <w:sz w:val="28"/>
          <w:szCs w:val="28"/>
        </w:rPr>
        <w:t>Необходимо разработать методические рекомендации по выполнению комбинированных расчетов в развернутом ответе, в том числе и в системе дополнительного профессионального образования. В рекомендациях желательно было бы отразить различные подходы по построению алгоритмов, необходимых для решения заданий данного типа (задания №33,34).</w:t>
      </w:r>
    </w:p>
    <w:p w:rsidR="0063309B" w:rsidRPr="00632338" w:rsidRDefault="0063309B" w:rsidP="00246079">
      <w:pPr>
        <w:ind w:firstLine="567"/>
        <w:jc w:val="both"/>
        <w:rPr>
          <w:b/>
          <w:sz w:val="28"/>
          <w:szCs w:val="28"/>
        </w:rPr>
      </w:pPr>
    </w:p>
    <w:p w:rsidR="007A74FB" w:rsidRPr="00632338" w:rsidRDefault="007A74FB" w:rsidP="00246079">
      <w:pPr>
        <w:pStyle w:val="3"/>
        <w:spacing w:before="0"/>
        <w:ind w:firstLine="567"/>
        <w:rPr>
          <w:rFonts w:ascii="Times New Roman" w:hAnsi="Times New Roman"/>
          <w:smallCaps/>
          <w:color w:val="auto"/>
          <w:sz w:val="28"/>
          <w:szCs w:val="28"/>
        </w:rPr>
      </w:pPr>
      <w:r w:rsidRPr="00632338">
        <w:rPr>
          <w:rFonts w:ascii="Times New Roman" w:hAnsi="Times New Roman"/>
          <w:smallCaps/>
          <w:color w:val="auto"/>
          <w:sz w:val="28"/>
          <w:szCs w:val="28"/>
        </w:rPr>
        <w:t>6. СОСТАВИТЕЛИ ОТЧЕТА (</w:t>
      </w:r>
      <w:proofErr w:type="gramStart"/>
      <w:r w:rsidRPr="00632338">
        <w:rPr>
          <w:rFonts w:ascii="Times New Roman" w:hAnsi="Times New Roman"/>
          <w:smallCaps/>
          <w:color w:val="auto"/>
          <w:sz w:val="28"/>
          <w:szCs w:val="28"/>
        </w:rPr>
        <w:t>МЕТОДИЧЕСКОГО АНАЛИЗА</w:t>
      </w:r>
      <w:proofErr w:type="gramEnd"/>
      <w:r w:rsidRPr="00632338">
        <w:rPr>
          <w:rFonts w:ascii="Times New Roman" w:hAnsi="Times New Roman"/>
          <w:smallCaps/>
          <w:color w:val="auto"/>
          <w:sz w:val="28"/>
          <w:szCs w:val="28"/>
        </w:rPr>
        <w:t xml:space="preserve"> ПО ПРЕДМЕТУ): </w:t>
      </w:r>
    </w:p>
    <w:p w:rsidR="007A74FB" w:rsidRPr="00632338" w:rsidRDefault="007A74FB" w:rsidP="00767E99">
      <w:pPr>
        <w:ind w:firstLine="567"/>
        <w:jc w:val="both"/>
        <w:rPr>
          <w:sz w:val="28"/>
          <w:szCs w:val="28"/>
        </w:rPr>
      </w:pPr>
      <w:r w:rsidRPr="00632338">
        <w:rPr>
          <w:sz w:val="28"/>
          <w:szCs w:val="28"/>
        </w:rPr>
        <w:t>Наименование организации, проводящей анализ результатов ЕГЭ по предмету</w:t>
      </w:r>
      <w:r w:rsidR="00767E99">
        <w:rPr>
          <w:sz w:val="28"/>
          <w:szCs w:val="28"/>
        </w:rPr>
        <w:t>:</w:t>
      </w:r>
      <w:r w:rsidR="00767E99" w:rsidRPr="00767E99">
        <w:rPr>
          <w:sz w:val="28"/>
          <w:szCs w:val="28"/>
        </w:rPr>
        <w:t xml:space="preserve"> </w:t>
      </w:r>
      <w:r w:rsidR="00767E99">
        <w:rPr>
          <w:sz w:val="28"/>
          <w:szCs w:val="28"/>
        </w:rPr>
        <w:t>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4536"/>
        <w:gridCol w:w="2977"/>
      </w:tblGrid>
      <w:tr w:rsidR="007A74FB" w:rsidRPr="000E67E9" w:rsidTr="0063309B">
        <w:tc>
          <w:tcPr>
            <w:tcW w:w="2835" w:type="dxa"/>
          </w:tcPr>
          <w:p w:rsidR="007A74FB" w:rsidRPr="000E67E9" w:rsidRDefault="007A74FB" w:rsidP="0063309B">
            <w:pPr>
              <w:jc w:val="both"/>
              <w:rPr>
                <w:i/>
              </w:rPr>
            </w:pPr>
            <w:r w:rsidRPr="000E67E9">
              <w:rPr>
                <w:i/>
              </w:rPr>
              <w:t>Ответственный специалист, выполнявший анализ результатов ЕГЭ по предмету</w:t>
            </w:r>
          </w:p>
        </w:tc>
        <w:tc>
          <w:tcPr>
            <w:tcW w:w="4536" w:type="dxa"/>
          </w:tcPr>
          <w:p w:rsidR="007A74FB" w:rsidRPr="000E67E9" w:rsidRDefault="0063309B" w:rsidP="0063309B">
            <w:pPr>
              <w:jc w:val="both"/>
            </w:pPr>
            <w:r w:rsidRPr="000E67E9">
              <w:t xml:space="preserve">Зайцев Дмитрий Олегович, </w:t>
            </w:r>
            <w:r w:rsidR="00873C15" w:rsidRPr="00580721">
              <w:rPr>
                <w:rFonts w:eastAsia="Times New Roman"/>
              </w:rPr>
              <w:t xml:space="preserve">доцент кафедры общей химии </w:t>
            </w:r>
            <w:r w:rsidR="00873C15" w:rsidRPr="0002044E">
              <w:t xml:space="preserve">Института биологии, экологии и агротехнологий </w:t>
            </w:r>
            <w:r w:rsidR="00873C15" w:rsidRPr="00580721">
              <w:rPr>
                <w:rFonts w:eastAsia="Times New Roman"/>
              </w:rPr>
              <w:t>федерального государственного бюджетного образовательного учреждения высшего образования «Петрозаводский государственный университет»</w:t>
            </w:r>
            <w:r w:rsidR="00873C15">
              <w:rPr>
                <w:rFonts w:eastAsia="Times New Roman"/>
              </w:rPr>
              <w:t xml:space="preserve">, кандидат </w:t>
            </w:r>
            <w:r w:rsidR="00813404">
              <w:rPr>
                <w:rFonts w:eastAsia="Times New Roman"/>
              </w:rPr>
              <w:t>химических наук</w:t>
            </w:r>
          </w:p>
        </w:tc>
        <w:tc>
          <w:tcPr>
            <w:tcW w:w="2977" w:type="dxa"/>
          </w:tcPr>
          <w:p w:rsidR="007A74FB" w:rsidRPr="000E67E9" w:rsidRDefault="0063309B" w:rsidP="0063309B">
            <w:pPr>
              <w:jc w:val="both"/>
            </w:pPr>
            <w:proofErr w:type="gramStart"/>
            <w:r w:rsidRPr="000E67E9">
              <w:t>Председатель</w:t>
            </w:r>
            <w:r w:rsidR="007A74FB" w:rsidRPr="000E67E9">
              <w:t xml:space="preserve"> региональной ПК по </w:t>
            </w:r>
            <w:r w:rsidRPr="000E67E9">
              <w:t>химии</w:t>
            </w:r>
            <w:proofErr w:type="gramEnd"/>
          </w:p>
        </w:tc>
      </w:tr>
      <w:tr w:rsidR="0063309B" w:rsidRPr="000E67E9" w:rsidTr="0063309B">
        <w:tc>
          <w:tcPr>
            <w:tcW w:w="2835" w:type="dxa"/>
          </w:tcPr>
          <w:p w:rsidR="0063309B" w:rsidRPr="000E67E9" w:rsidRDefault="0063309B" w:rsidP="0063309B">
            <w:pPr>
              <w:jc w:val="both"/>
              <w:rPr>
                <w:i/>
              </w:rPr>
            </w:pPr>
            <w:r w:rsidRPr="000E67E9">
              <w:rPr>
                <w:i/>
              </w:rPr>
              <w:t>Специалисты, привлекаемые к анализу результатов ЕГЭ по предмету</w:t>
            </w:r>
          </w:p>
        </w:tc>
        <w:tc>
          <w:tcPr>
            <w:tcW w:w="4536" w:type="dxa"/>
          </w:tcPr>
          <w:p w:rsidR="0063309B" w:rsidRPr="000E67E9" w:rsidRDefault="0063309B" w:rsidP="0066437E">
            <w:pPr>
              <w:jc w:val="both"/>
            </w:pPr>
            <w:r w:rsidRPr="000E67E9">
              <w:rPr>
                <w:rFonts w:eastAsia="Times New Roman"/>
              </w:rPr>
              <w:t>Моторина Галина Ивановна, специалист ГАУ РК «ЦОКО»</w:t>
            </w:r>
          </w:p>
        </w:tc>
        <w:tc>
          <w:tcPr>
            <w:tcW w:w="2977" w:type="dxa"/>
          </w:tcPr>
          <w:p w:rsidR="0063309B" w:rsidRPr="000E67E9" w:rsidRDefault="0063309B" w:rsidP="0066437E">
            <w:pPr>
              <w:jc w:val="both"/>
            </w:pPr>
            <w:r w:rsidRPr="000E67E9">
              <w:rPr>
                <w:color w:val="000000"/>
              </w:rPr>
              <w:t>Сбор, обобщение, анализ статистических данных ЕГЭ по предмету</w:t>
            </w:r>
          </w:p>
        </w:tc>
      </w:tr>
    </w:tbl>
    <w:p w:rsidR="007A74FB" w:rsidRPr="00632338" w:rsidRDefault="007A74FB" w:rsidP="00246079">
      <w:pPr>
        <w:ind w:firstLine="567"/>
        <w:rPr>
          <w:rFonts w:eastAsia="PMingLiU"/>
          <w:b/>
          <w:bCs/>
          <w:sz w:val="28"/>
          <w:szCs w:val="28"/>
        </w:rPr>
      </w:pPr>
    </w:p>
    <w:p w:rsidR="00D92E98" w:rsidRPr="00D92E98" w:rsidRDefault="007A74FB" w:rsidP="00D92E98">
      <w:pPr>
        <w:spacing w:after="200" w:line="276" w:lineRule="auto"/>
        <w:ind w:firstLine="567"/>
        <w:jc w:val="center"/>
        <w:rPr>
          <w:b/>
          <w:sz w:val="36"/>
          <w:szCs w:val="36"/>
        </w:rPr>
      </w:pPr>
      <w:r w:rsidRPr="00632338">
        <w:rPr>
          <w:sz w:val="28"/>
          <w:szCs w:val="28"/>
        </w:rPr>
        <w:br w:type="page"/>
      </w:r>
      <w:r w:rsidR="00D92E98">
        <w:rPr>
          <w:b/>
          <w:sz w:val="36"/>
          <w:szCs w:val="36"/>
        </w:rPr>
        <w:lastRenderedPageBreak/>
        <w:t>БИОЛОГИЯ</w:t>
      </w:r>
    </w:p>
    <w:p w:rsidR="007A74FB" w:rsidRPr="00632338" w:rsidRDefault="007A74FB" w:rsidP="00C222BA">
      <w:pPr>
        <w:spacing w:after="200" w:line="276" w:lineRule="auto"/>
        <w:ind w:firstLine="567"/>
        <w:rPr>
          <w:sz w:val="28"/>
          <w:szCs w:val="28"/>
        </w:rPr>
      </w:pPr>
      <w:r w:rsidRPr="00632338">
        <w:rPr>
          <w:sz w:val="28"/>
          <w:szCs w:val="28"/>
        </w:rPr>
        <w:t xml:space="preserve">1. ХАРАКТЕРИСТИКА УЧАСТНИКОВ ЕГЭ ПО </w:t>
      </w:r>
      <w:r w:rsidR="00D92E98">
        <w:rPr>
          <w:sz w:val="28"/>
          <w:szCs w:val="28"/>
        </w:rPr>
        <w:t>БИОЛОГИИ</w:t>
      </w:r>
    </w:p>
    <w:p w:rsidR="007A74FB" w:rsidRPr="00632338" w:rsidRDefault="007A74FB" w:rsidP="00246079">
      <w:pPr>
        <w:ind w:firstLine="567"/>
        <w:jc w:val="both"/>
        <w:rPr>
          <w:sz w:val="28"/>
          <w:szCs w:val="28"/>
        </w:rPr>
      </w:pPr>
      <w:r w:rsidRPr="00632338">
        <w:rPr>
          <w:sz w:val="28"/>
          <w:szCs w:val="28"/>
        </w:rPr>
        <w:t xml:space="preserve">1.1 Количество участников ЕГЭ по </w:t>
      </w:r>
      <w:r w:rsidR="008A7F6B">
        <w:rPr>
          <w:sz w:val="28"/>
          <w:szCs w:val="28"/>
        </w:rPr>
        <w:t>биологии</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632338" w:rsidRDefault="007A74FB" w:rsidP="00246079">
      <w:pPr>
        <w:ind w:firstLine="567"/>
        <w:jc w:val="right"/>
        <w:rPr>
          <w:i/>
          <w:sz w:val="28"/>
          <w:szCs w:val="28"/>
        </w:rPr>
      </w:pPr>
      <w:r w:rsidRPr="00632338">
        <w:rPr>
          <w:i/>
          <w:sz w:val="28"/>
          <w:szCs w:val="28"/>
        </w:rPr>
        <w:t>Таблица 1</w:t>
      </w:r>
    </w:p>
    <w:tbl>
      <w:tblPr>
        <w:tblW w:w="5142"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62"/>
        <w:gridCol w:w="971"/>
        <w:gridCol w:w="1609"/>
        <w:gridCol w:w="947"/>
        <w:gridCol w:w="1684"/>
        <w:gridCol w:w="867"/>
        <w:gridCol w:w="2094"/>
      </w:tblGrid>
      <w:tr w:rsidR="007A74FB" w:rsidRPr="00632338" w:rsidTr="009C1412">
        <w:trPr>
          <w:trHeight w:val="20"/>
          <w:jc w:val="center"/>
        </w:trPr>
        <w:tc>
          <w:tcPr>
            <w:tcW w:w="968" w:type="pct"/>
            <w:vMerge w:val="restart"/>
            <w:vAlign w:val="center"/>
          </w:tcPr>
          <w:p w:rsidR="007A74FB" w:rsidRPr="00632338" w:rsidRDefault="007A74FB" w:rsidP="00D92E98">
            <w:pPr>
              <w:tabs>
                <w:tab w:val="left" w:pos="10320"/>
              </w:tabs>
              <w:jc w:val="center"/>
              <w:rPr>
                <w:b/>
                <w:noProof/>
                <w:sz w:val="28"/>
                <w:szCs w:val="28"/>
              </w:rPr>
            </w:pPr>
            <w:r w:rsidRPr="00632338">
              <w:rPr>
                <w:b/>
                <w:noProof/>
                <w:sz w:val="28"/>
                <w:szCs w:val="28"/>
              </w:rPr>
              <w:t>Учебный предмет</w:t>
            </w:r>
          </w:p>
        </w:tc>
        <w:tc>
          <w:tcPr>
            <w:tcW w:w="1273" w:type="pct"/>
            <w:gridSpan w:val="2"/>
          </w:tcPr>
          <w:p w:rsidR="007A74FB" w:rsidRPr="00632338" w:rsidRDefault="007A74FB" w:rsidP="00D92E98">
            <w:pPr>
              <w:tabs>
                <w:tab w:val="left" w:pos="10320"/>
              </w:tabs>
              <w:jc w:val="center"/>
              <w:rPr>
                <w:b/>
                <w:noProof/>
                <w:sz w:val="28"/>
                <w:szCs w:val="28"/>
              </w:rPr>
            </w:pPr>
            <w:r w:rsidRPr="00632338">
              <w:rPr>
                <w:b/>
                <w:noProof/>
                <w:sz w:val="28"/>
                <w:szCs w:val="28"/>
              </w:rPr>
              <w:t>2015</w:t>
            </w:r>
          </w:p>
        </w:tc>
        <w:tc>
          <w:tcPr>
            <w:tcW w:w="1298" w:type="pct"/>
            <w:gridSpan w:val="2"/>
          </w:tcPr>
          <w:p w:rsidR="007A74FB" w:rsidRPr="00632338" w:rsidRDefault="007A74FB" w:rsidP="00D92E98">
            <w:pPr>
              <w:tabs>
                <w:tab w:val="left" w:pos="10320"/>
              </w:tabs>
              <w:jc w:val="center"/>
              <w:rPr>
                <w:b/>
                <w:noProof/>
                <w:sz w:val="28"/>
                <w:szCs w:val="28"/>
              </w:rPr>
            </w:pPr>
            <w:r w:rsidRPr="00632338">
              <w:rPr>
                <w:b/>
                <w:noProof/>
                <w:sz w:val="28"/>
                <w:szCs w:val="28"/>
              </w:rPr>
              <w:t>2016</w:t>
            </w:r>
          </w:p>
        </w:tc>
        <w:tc>
          <w:tcPr>
            <w:tcW w:w="1461" w:type="pct"/>
            <w:gridSpan w:val="2"/>
          </w:tcPr>
          <w:p w:rsidR="007A74FB" w:rsidRPr="00632338" w:rsidRDefault="007A74FB" w:rsidP="00D92E98">
            <w:pPr>
              <w:tabs>
                <w:tab w:val="left" w:pos="10320"/>
              </w:tabs>
              <w:jc w:val="center"/>
              <w:rPr>
                <w:b/>
                <w:noProof/>
                <w:sz w:val="28"/>
                <w:szCs w:val="28"/>
              </w:rPr>
            </w:pPr>
            <w:r w:rsidRPr="00632338">
              <w:rPr>
                <w:b/>
                <w:noProof/>
                <w:sz w:val="28"/>
                <w:szCs w:val="28"/>
              </w:rPr>
              <w:t>2017</w:t>
            </w:r>
          </w:p>
        </w:tc>
      </w:tr>
      <w:tr w:rsidR="007A74FB" w:rsidRPr="00632338" w:rsidTr="009C1412">
        <w:trPr>
          <w:trHeight w:val="20"/>
          <w:jc w:val="center"/>
        </w:trPr>
        <w:tc>
          <w:tcPr>
            <w:tcW w:w="968" w:type="pct"/>
            <w:vMerge/>
          </w:tcPr>
          <w:p w:rsidR="007A74FB" w:rsidRPr="00632338" w:rsidRDefault="007A74FB" w:rsidP="00D92E98">
            <w:pPr>
              <w:tabs>
                <w:tab w:val="left" w:pos="10320"/>
              </w:tabs>
              <w:rPr>
                <w:b/>
                <w:noProof/>
                <w:sz w:val="28"/>
                <w:szCs w:val="28"/>
              </w:rPr>
            </w:pPr>
          </w:p>
        </w:tc>
        <w:tc>
          <w:tcPr>
            <w:tcW w:w="479" w:type="pct"/>
            <w:vAlign w:val="center"/>
          </w:tcPr>
          <w:p w:rsidR="007A74FB" w:rsidRPr="00632338" w:rsidRDefault="007A74FB" w:rsidP="00D92E98">
            <w:pPr>
              <w:tabs>
                <w:tab w:val="left" w:pos="10320"/>
              </w:tabs>
              <w:jc w:val="center"/>
              <w:rPr>
                <w:noProof/>
                <w:sz w:val="28"/>
                <w:szCs w:val="28"/>
              </w:rPr>
            </w:pPr>
            <w:r w:rsidRPr="00632338">
              <w:rPr>
                <w:noProof/>
                <w:sz w:val="28"/>
                <w:szCs w:val="28"/>
              </w:rPr>
              <w:t>чел.</w:t>
            </w:r>
          </w:p>
        </w:tc>
        <w:tc>
          <w:tcPr>
            <w:tcW w:w="794" w:type="pct"/>
            <w:vAlign w:val="center"/>
          </w:tcPr>
          <w:p w:rsidR="007A74FB" w:rsidRPr="00632338" w:rsidRDefault="007A74FB" w:rsidP="00D92E98">
            <w:pPr>
              <w:tabs>
                <w:tab w:val="left" w:pos="10320"/>
              </w:tabs>
              <w:jc w:val="center"/>
              <w:rPr>
                <w:noProof/>
                <w:sz w:val="28"/>
                <w:szCs w:val="28"/>
              </w:rPr>
            </w:pPr>
            <w:r w:rsidRPr="00632338">
              <w:rPr>
                <w:noProof/>
                <w:sz w:val="28"/>
                <w:szCs w:val="28"/>
              </w:rPr>
              <w:t>% от общего числа участников</w:t>
            </w:r>
          </w:p>
        </w:tc>
        <w:tc>
          <w:tcPr>
            <w:tcW w:w="467" w:type="pct"/>
            <w:vAlign w:val="center"/>
          </w:tcPr>
          <w:p w:rsidR="007A74FB" w:rsidRPr="00632338" w:rsidRDefault="007A74FB" w:rsidP="00D92E98">
            <w:pPr>
              <w:tabs>
                <w:tab w:val="left" w:pos="10320"/>
              </w:tabs>
              <w:jc w:val="center"/>
              <w:rPr>
                <w:noProof/>
                <w:sz w:val="28"/>
                <w:szCs w:val="28"/>
              </w:rPr>
            </w:pPr>
            <w:r w:rsidRPr="00632338">
              <w:rPr>
                <w:noProof/>
                <w:sz w:val="28"/>
                <w:szCs w:val="28"/>
              </w:rPr>
              <w:t>чел.</w:t>
            </w:r>
          </w:p>
        </w:tc>
        <w:tc>
          <w:tcPr>
            <w:tcW w:w="831" w:type="pct"/>
            <w:vAlign w:val="center"/>
          </w:tcPr>
          <w:p w:rsidR="007A74FB" w:rsidRPr="00632338" w:rsidRDefault="007A74FB" w:rsidP="00D92E98">
            <w:pPr>
              <w:tabs>
                <w:tab w:val="left" w:pos="10320"/>
              </w:tabs>
              <w:jc w:val="center"/>
              <w:rPr>
                <w:noProof/>
                <w:sz w:val="28"/>
                <w:szCs w:val="28"/>
              </w:rPr>
            </w:pPr>
            <w:r w:rsidRPr="00632338">
              <w:rPr>
                <w:noProof/>
                <w:sz w:val="28"/>
                <w:szCs w:val="28"/>
              </w:rPr>
              <w:t>% от общего числа участников</w:t>
            </w:r>
          </w:p>
        </w:tc>
        <w:tc>
          <w:tcPr>
            <w:tcW w:w="428" w:type="pct"/>
            <w:vAlign w:val="center"/>
          </w:tcPr>
          <w:p w:rsidR="007A74FB" w:rsidRPr="00632338" w:rsidRDefault="007A74FB" w:rsidP="00D92E98">
            <w:pPr>
              <w:tabs>
                <w:tab w:val="left" w:pos="10320"/>
              </w:tabs>
              <w:jc w:val="center"/>
              <w:rPr>
                <w:noProof/>
                <w:sz w:val="28"/>
                <w:szCs w:val="28"/>
              </w:rPr>
            </w:pPr>
            <w:r w:rsidRPr="00632338">
              <w:rPr>
                <w:noProof/>
                <w:sz w:val="28"/>
                <w:szCs w:val="28"/>
              </w:rPr>
              <w:t>чел.</w:t>
            </w:r>
          </w:p>
        </w:tc>
        <w:tc>
          <w:tcPr>
            <w:tcW w:w="1033" w:type="pct"/>
            <w:vAlign w:val="center"/>
          </w:tcPr>
          <w:p w:rsidR="007A74FB" w:rsidRPr="00632338" w:rsidRDefault="007A74FB" w:rsidP="00D92E98">
            <w:pPr>
              <w:tabs>
                <w:tab w:val="left" w:pos="10320"/>
              </w:tabs>
              <w:jc w:val="center"/>
              <w:rPr>
                <w:noProof/>
                <w:sz w:val="28"/>
                <w:szCs w:val="28"/>
              </w:rPr>
            </w:pPr>
            <w:r w:rsidRPr="00632338">
              <w:rPr>
                <w:noProof/>
                <w:sz w:val="28"/>
                <w:szCs w:val="28"/>
              </w:rPr>
              <w:t>% от общего числа участников</w:t>
            </w:r>
          </w:p>
        </w:tc>
      </w:tr>
      <w:tr w:rsidR="00D92E98" w:rsidRPr="00632338" w:rsidTr="009C1412">
        <w:trPr>
          <w:trHeight w:val="20"/>
          <w:jc w:val="center"/>
        </w:trPr>
        <w:tc>
          <w:tcPr>
            <w:tcW w:w="968" w:type="pct"/>
            <w:vAlign w:val="center"/>
          </w:tcPr>
          <w:p w:rsidR="00D92E98" w:rsidRPr="00632338" w:rsidRDefault="00D92E98" w:rsidP="00D92E98">
            <w:pPr>
              <w:tabs>
                <w:tab w:val="left" w:pos="10320"/>
              </w:tabs>
              <w:rPr>
                <w:sz w:val="28"/>
                <w:szCs w:val="28"/>
              </w:rPr>
            </w:pPr>
            <w:r>
              <w:rPr>
                <w:sz w:val="28"/>
                <w:szCs w:val="28"/>
              </w:rPr>
              <w:t>Биология</w:t>
            </w:r>
          </w:p>
        </w:tc>
        <w:tc>
          <w:tcPr>
            <w:tcW w:w="479" w:type="pct"/>
            <w:vAlign w:val="center"/>
          </w:tcPr>
          <w:p w:rsidR="00D92E98" w:rsidRPr="007B2B25" w:rsidRDefault="00D92E98" w:rsidP="00D92E98">
            <w:pPr>
              <w:pStyle w:val="af5"/>
              <w:jc w:val="center"/>
              <w:rPr>
                <w:rFonts w:ascii="Times New Roman" w:hAnsi="Times New Roman"/>
                <w:sz w:val="28"/>
                <w:szCs w:val="28"/>
              </w:rPr>
            </w:pPr>
            <w:r w:rsidRPr="007B2B25">
              <w:rPr>
                <w:rFonts w:ascii="Times New Roman" w:hAnsi="Times New Roman"/>
                <w:sz w:val="28"/>
                <w:szCs w:val="28"/>
              </w:rPr>
              <w:t>563</w:t>
            </w:r>
          </w:p>
        </w:tc>
        <w:tc>
          <w:tcPr>
            <w:tcW w:w="794" w:type="pct"/>
            <w:vAlign w:val="center"/>
          </w:tcPr>
          <w:p w:rsidR="00D92E98" w:rsidRPr="007B2B25" w:rsidRDefault="00D92E98" w:rsidP="00D92E98">
            <w:pPr>
              <w:pStyle w:val="af5"/>
              <w:jc w:val="center"/>
              <w:rPr>
                <w:rFonts w:ascii="Times New Roman" w:hAnsi="Times New Roman"/>
                <w:sz w:val="28"/>
                <w:szCs w:val="28"/>
              </w:rPr>
            </w:pPr>
            <w:r w:rsidRPr="007B2B25">
              <w:rPr>
                <w:rFonts w:ascii="Times New Roman" w:hAnsi="Times New Roman"/>
                <w:sz w:val="28"/>
                <w:szCs w:val="28"/>
              </w:rPr>
              <w:t>15,4%</w:t>
            </w:r>
          </w:p>
        </w:tc>
        <w:tc>
          <w:tcPr>
            <w:tcW w:w="467" w:type="pct"/>
            <w:vAlign w:val="center"/>
          </w:tcPr>
          <w:p w:rsidR="00D92E98" w:rsidRPr="007B2B25" w:rsidRDefault="00D92E98" w:rsidP="00D92E98">
            <w:pPr>
              <w:jc w:val="center"/>
              <w:rPr>
                <w:sz w:val="28"/>
                <w:szCs w:val="28"/>
              </w:rPr>
            </w:pPr>
            <w:r w:rsidRPr="007B2B25">
              <w:rPr>
                <w:sz w:val="28"/>
                <w:szCs w:val="28"/>
              </w:rPr>
              <w:t>507</w:t>
            </w:r>
          </w:p>
        </w:tc>
        <w:tc>
          <w:tcPr>
            <w:tcW w:w="831" w:type="pct"/>
            <w:vAlign w:val="center"/>
          </w:tcPr>
          <w:p w:rsidR="00D92E98" w:rsidRPr="007B2B25" w:rsidRDefault="00D92E98" w:rsidP="00D92E98">
            <w:pPr>
              <w:jc w:val="center"/>
              <w:rPr>
                <w:sz w:val="28"/>
                <w:szCs w:val="28"/>
              </w:rPr>
            </w:pPr>
            <w:r w:rsidRPr="007B2B25">
              <w:rPr>
                <w:sz w:val="28"/>
                <w:szCs w:val="28"/>
              </w:rPr>
              <w:t>14,9%</w:t>
            </w:r>
          </w:p>
        </w:tc>
        <w:tc>
          <w:tcPr>
            <w:tcW w:w="428" w:type="pct"/>
            <w:vAlign w:val="bottom"/>
          </w:tcPr>
          <w:p w:rsidR="00D92E98" w:rsidRPr="00632338" w:rsidRDefault="0034782A" w:rsidP="00D92E98">
            <w:pPr>
              <w:jc w:val="right"/>
              <w:rPr>
                <w:sz w:val="28"/>
                <w:szCs w:val="28"/>
              </w:rPr>
            </w:pPr>
            <w:r>
              <w:rPr>
                <w:sz w:val="28"/>
                <w:szCs w:val="28"/>
              </w:rPr>
              <w:t>497</w:t>
            </w:r>
          </w:p>
        </w:tc>
        <w:tc>
          <w:tcPr>
            <w:tcW w:w="1033" w:type="pct"/>
            <w:vAlign w:val="bottom"/>
          </w:tcPr>
          <w:p w:rsidR="00D92E98" w:rsidRPr="00632338" w:rsidRDefault="0034782A" w:rsidP="00D92E98">
            <w:pPr>
              <w:jc w:val="center"/>
              <w:rPr>
                <w:sz w:val="28"/>
                <w:szCs w:val="28"/>
              </w:rPr>
            </w:pPr>
            <w:r>
              <w:rPr>
                <w:sz w:val="28"/>
                <w:szCs w:val="28"/>
              </w:rPr>
              <w:t>14,6</w:t>
            </w:r>
            <w:r w:rsidR="005D31F9">
              <w:rPr>
                <w:sz w:val="28"/>
                <w:szCs w:val="28"/>
              </w:rPr>
              <w:t>%</w:t>
            </w:r>
          </w:p>
        </w:tc>
      </w:tr>
    </w:tbl>
    <w:p w:rsidR="007A74FB" w:rsidRPr="00632338" w:rsidRDefault="007A74FB" w:rsidP="0034782A">
      <w:pPr>
        <w:spacing w:before="120"/>
        <w:ind w:firstLine="567"/>
        <w:rPr>
          <w:sz w:val="28"/>
          <w:szCs w:val="28"/>
        </w:rPr>
      </w:pPr>
      <w:r w:rsidRPr="00632338">
        <w:rPr>
          <w:sz w:val="28"/>
          <w:szCs w:val="28"/>
        </w:rPr>
        <w:t>1.2 Процент юношей и девушек</w:t>
      </w:r>
    </w:p>
    <w:p w:rsidR="00D92E98" w:rsidRPr="00F66380" w:rsidRDefault="00D92E98" w:rsidP="00D92E98">
      <w:pPr>
        <w:spacing w:before="120"/>
        <w:ind w:firstLine="567"/>
        <w:jc w:val="both"/>
        <w:rPr>
          <w:sz w:val="28"/>
          <w:szCs w:val="28"/>
        </w:rPr>
      </w:pPr>
      <w:r w:rsidRPr="00F66380">
        <w:rPr>
          <w:sz w:val="28"/>
          <w:szCs w:val="28"/>
        </w:rPr>
        <w:t xml:space="preserve">В 2017 году единый государственный экзамен по </w:t>
      </w:r>
      <w:r>
        <w:rPr>
          <w:sz w:val="28"/>
          <w:szCs w:val="28"/>
        </w:rPr>
        <w:t xml:space="preserve">биологии </w:t>
      </w:r>
      <w:r w:rsidRPr="00F66380">
        <w:rPr>
          <w:sz w:val="28"/>
          <w:szCs w:val="28"/>
        </w:rPr>
        <w:t xml:space="preserve">сдавали </w:t>
      </w:r>
      <w:r w:rsidR="0034782A">
        <w:rPr>
          <w:sz w:val="28"/>
          <w:szCs w:val="28"/>
        </w:rPr>
        <w:t>367</w:t>
      </w:r>
      <w:r w:rsidRPr="00F66380">
        <w:rPr>
          <w:sz w:val="28"/>
          <w:szCs w:val="28"/>
        </w:rPr>
        <w:t xml:space="preserve"> девуш</w:t>
      </w:r>
      <w:r>
        <w:rPr>
          <w:sz w:val="28"/>
          <w:szCs w:val="28"/>
        </w:rPr>
        <w:t>ек</w:t>
      </w:r>
      <w:r w:rsidRPr="00F66380">
        <w:rPr>
          <w:sz w:val="28"/>
          <w:szCs w:val="28"/>
        </w:rPr>
        <w:t xml:space="preserve"> (</w:t>
      </w:r>
      <w:r>
        <w:rPr>
          <w:sz w:val="28"/>
          <w:szCs w:val="28"/>
        </w:rPr>
        <w:t>7</w:t>
      </w:r>
      <w:r w:rsidR="0034782A">
        <w:rPr>
          <w:sz w:val="28"/>
          <w:szCs w:val="28"/>
        </w:rPr>
        <w:t>3,8</w:t>
      </w:r>
      <w:r w:rsidRPr="00F66380">
        <w:rPr>
          <w:sz w:val="28"/>
          <w:szCs w:val="28"/>
        </w:rPr>
        <w:t xml:space="preserve">%) и </w:t>
      </w:r>
      <w:r w:rsidR="0034782A">
        <w:rPr>
          <w:sz w:val="28"/>
          <w:szCs w:val="28"/>
        </w:rPr>
        <w:t>130</w:t>
      </w:r>
      <w:r w:rsidRPr="00F66380">
        <w:rPr>
          <w:sz w:val="28"/>
          <w:szCs w:val="28"/>
        </w:rPr>
        <w:t xml:space="preserve"> юнош</w:t>
      </w:r>
      <w:r>
        <w:rPr>
          <w:sz w:val="28"/>
          <w:szCs w:val="28"/>
        </w:rPr>
        <w:t>ей</w:t>
      </w:r>
      <w:r w:rsidRPr="00F66380">
        <w:rPr>
          <w:sz w:val="28"/>
          <w:szCs w:val="28"/>
        </w:rPr>
        <w:t xml:space="preserve"> (</w:t>
      </w:r>
      <w:r w:rsidR="0034782A">
        <w:rPr>
          <w:sz w:val="28"/>
          <w:szCs w:val="28"/>
        </w:rPr>
        <w:t>26,2</w:t>
      </w:r>
      <w:r w:rsidRPr="00F66380">
        <w:rPr>
          <w:sz w:val="28"/>
          <w:szCs w:val="28"/>
        </w:rPr>
        <w:t>%).</w:t>
      </w:r>
    </w:p>
    <w:p w:rsidR="00D92E98" w:rsidRPr="00DA5AC6" w:rsidRDefault="00D92E98" w:rsidP="00D92E98">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D92E98" w:rsidRPr="00273F9B" w:rsidRDefault="00D92E98" w:rsidP="00D92E98">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D92E98" w:rsidRPr="00DA141D" w:rsidTr="00D92E98">
        <w:trPr>
          <w:trHeight w:val="20"/>
        </w:trPr>
        <w:tc>
          <w:tcPr>
            <w:tcW w:w="6426" w:type="dxa"/>
            <w:vMerge w:val="restart"/>
            <w:vAlign w:val="center"/>
          </w:tcPr>
          <w:p w:rsidR="00D92E98" w:rsidRPr="00DA141D" w:rsidRDefault="00D92E98" w:rsidP="00D92E98">
            <w:pPr>
              <w:ind w:firstLine="34"/>
              <w:contextualSpacing/>
              <w:rPr>
                <w:sz w:val="28"/>
                <w:szCs w:val="28"/>
              </w:rPr>
            </w:pPr>
            <w:r>
              <w:rPr>
                <w:sz w:val="28"/>
                <w:szCs w:val="28"/>
              </w:rPr>
              <w:t>Всего участников ЕГЭ по биологии</w:t>
            </w:r>
          </w:p>
        </w:tc>
        <w:tc>
          <w:tcPr>
            <w:tcW w:w="1307" w:type="dxa"/>
            <w:vAlign w:val="center"/>
          </w:tcPr>
          <w:p w:rsidR="00D92E98" w:rsidRPr="00DA141D" w:rsidRDefault="00D92E98" w:rsidP="00D92E98">
            <w:pPr>
              <w:ind w:left="-154" w:firstLine="34"/>
              <w:contextualSpacing/>
              <w:jc w:val="center"/>
              <w:rPr>
                <w:b/>
                <w:sz w:val="28"/>
                <w:szCs w:val="28"/>
              </w:rPr>
            </w:pPr>
            <w:r w:rsidRPr="00DA141D">
              <w:rPr>
                <w:b/>
                <w:sz w:val="28"/>
                <w:szCs w:val="28"/>
              </w:rPr>
              <w:t>2015 г.</w:t>
            </w:r>
          </w:p>
        </w:tc>
        <w:tc>
          <w:tcPr>
            <w:tcW w:w="1308" w:type="dxa"/>
            <w:vAlign w:val="center"/>
          </w:tcPr>
          <w:p w:rsidR="00D92E98" w:rsidRPr="00DA141D" w:rsidRDefault="00D92E98" w:rsidP="00D92E98">
            <w:pPr>
              <w:ind w:left="-154" w:firstLine="34"/>
              <w:contextualSpacing/>
              <w:jc w:val="center"/>
              <w:rPr>
                <w:b/>
                <w:sz w:val="28"/>
                <w:szCs w:val="28"/>
              </w:rPr>
            </w:pPr>
            <w:r w:rsidRPr="00DA141D">
              <w:rPr>
                <w:b/>
                <w:sz w:val="28"/>
                <w:szCs w:val="28"/>
              </w:rPr>
              <w:t>2016 г</w:t>
            </w:r>
          </w:p>
        </w:tc>
        <w:tc>
          <w:tcPr>
            <w:tcW w:w="1166" w:type="dxa"/>
            <w:vAlign w:val="center"/>
          </w:tcPr>
          <w:p w:rsidR="00D92E98" w:rsidRPr="00DA141D" w:rsidRDefault="00D92E98" w:rsidP="00D92E98">
            <w:pPr>
              <w:ind w:left="-154" w:firstLine="34"/>
              <w:contextualSpacing/>
              <w:jc w:val="center"/>
              <w:rPr>
                <w:b/>
                <w:sz w:val="28"/>
                <w:szCs w:val="28"/>
              </w:rPr>
            </w:pPr>
            <w:r w:rsidRPr="00DA141D">
              <w:rPr>
                <w:b/>
                <w:sz w:val="28"/>
                <w:szCs w:val="28"/>
              </w:rPr>
              <w:t>2017 г.</w:t>
            </w:r>
          </w:p>
        </w:tc>
      </w:tr>
      <w:tr w:rsidR="00D92E98" w:rsidRPr="00DA141D" w:rsidTr="00D92E98">
        <w:trPr>
          <w:trHeight w:val="20"/>
        </w:trPr>
        <w:tc>
          <w:tcPr>
            <w:tcW w:w="6426" w:type="dxa"/>
            <w:vMerge/>
          </w:tcPr>
          <w:p w:rsidR="00D92E98" w:rsidRPr="00DA141D" w:rsidRDefault="00D92E98" w:rsidP="00D92E98">
            <w:pPr>
              <w:ind w:firstLine="34"/>
              <w:contextualSpacing/>
              <w:jc w:val="both"/>
              <w:rPr>
                <w:sz w:val="28"/>
                <w:szCs w:val="28"/>
              </w:rPr>
            </w:pPr>
          </w:p>
        </w:tc>
        <w:tc>
          <w:tcPr>
            <w:tcW w:w="1307" w:type="dxa"/>
            <w:vAlign w:val="center"/>
          </w:tcPr>
          <w:p w:rsidR="00D92E98" w:rsidRPr="00DA141D" w:rsidRDefault="00D52649" w:rsidP="00D92E98">
            <w:pPr>
              <w:pStyle w:val="af5"/>
              <w:jc w:val="center"/>
              <w:rPr>
                <w:rFonts w:ascii="Times New Roman" w:hAnsi="Times New Roman"/>
                <w:sz w:val="28"/>
                <w:szCs w:val="28"/>
              </w:rPr>
            </w:pPr>
            <w:r>
              <w:rPr>
                <w:rFonts w:ascii="Times New Roman" w:hAnsi="Times New Roman"/>
                <w:sz w:val="28"/>
                <w:szCs w:val="28"/>
              </w:rPr>
              <w:t>563</w:t>
            </w:r>
          </w:p>
        </w:tc>
        <w:tc>
          <w:tcPr>
            <w:tcW w:w="1308" w:type="dxa"/>
            <w:vAlign w:val="center"/>
          </w:tcPr>
          <w:p w:rsidR="00D92E98" w:rsidRPr="00DA141D" w:rsidRDefault="00D52649" w:rsidP="00D92E98">
            <w:pPr>
              <w:contextualSpacing/>
              <w:jc w:val="center"/>
              <w:rPr>
                <w:sz w:val="28"/>
                <w:szCs w:val="28"/>
              </w:rPr>
            </w:pPr>
            <w:r>
              <w:rPr>
                <w:sz w:val="28"/>
                <w:szCs w:val="28"/>
              </w:rPr>
              <w:t>507</w:t>
            </w:r>
          </w:p>
        </w:tc>
        <w:tc>
          <w:tcPr>
            <w:tcW w:w="1166" w:type="dxa"/>
            <w:vAlign w:val="center"/>
          </w:tcPr>
          <w:p w:rsidR="00D92E98" w:rsidRPr="00DA141D" w:rsidRDefault="0034782A" w:rsidP="00D92E98">
            <w:pPr>
              <w:ind w:left="-154" w:firstLine="34"/>
              <w:contextualSpacing/>
              <w:jc w:val="center"/>
              <w:rPr>
                <w:sz w:val="28"/>
                <w:szCs w:val="28"/>
              </w:rPr>
            </w:pPr>
            <w:r>
              <w:rPr>
                <w:sz w:val="28"/>
                <w:szCs w:val="28"/>
              </w:rPr>
              <w:t>497</w:t>
            </w:r>
          </w:p>
        </w:tc>
      </w:tr>
      <w:tr w:rsidR="00D92E98" w:rsidRPr="00DA141D" w:rsidTr="00D92E98">
        <w:trPr>
          <w:trHeight w:val="20"/>
        </w:trPr>
        <w:tc>
          <w:tcPr>
            <w:tcW w:w="6426" w:type="dxa"/>
          </w:tcPr>
          <w:p w:rsidR="00D92E98" w:rsidRPr="00DA141D" w:rsidRDefault="00D92E98" w:rsidP="00D92E98">
            <w:pPr>
              <w:ind w:firstLine="34"/>
              <w:contextualSpacing/>
              <w:jc w:val="both"/>
              <w:rPr>
                <w:sz w:val="28"/>
                <w:szCs w:val="28"/>
              </w:rPr>
            </w:pPr>
            <w:r w:rsidRPr="00DA141D">
              <w:rPr>
                <w:sz w:val="28"/>
                <w:szCs w:val="28"/>
              </w:rPr>
              <w:t>Из них:</w:t>
            </w:r>
          </w:p>
          <w:p w:rsidR="00D92E98" w:rsidRPr="00DA141D" w:rsidRDefault="00D92E98" w:rsidP="00D92E98">
            <w:pPr>
              <w:ind w:left="460" w:firstLine="34"/>
              <w:jc w:val="both"/>
              <w:rPr>
                <w:sz w:val="28"/>
                <w:szCs w:val="28"/>
              </w:rPr>
            </w:pPr>
            <w:r w:rsidRPr="00DA141D">
              <w:rPr>
                <w:sz w:val="28"/>
                <w:szCs w:val="28"/>
              </w:rPr>
              <w:t>выпускников текущего года, обучающихся по программам СОО</w:t>
            </w:r>
          </w:p>
        </w:tc>
        <w:tc>
          <w:tcPr>
            <w:tcW w:w="1307" w:type="dxa"/>
            <w:vAlign w:val="center"/>
          </w:tcPr>
          <w:p w:rsidR="00D92E98" w:rsidRPr="00DA141D" w:rsidRDefault="008F64EE" w:rsidP="00D92E98">
            <w:pPr>
              <w:pStyle w:val="af5"/>
              <w:jc w:val="center"/>
              <w:rPr>
                <w:rFonts w:ascii="Times New Roman" w:hAnsi="Times New Roman"/>
                <w:sz w:val="28"/>
                <w:szCs w:val="28"/>
                <w:lang w:eastAsia="ru-RU"/>
              </w:rPr>
            </w:pPr>
            <w:r>
              <w:rPr>
                <w:rFonts w:ascii="Times New Roman" w:hAnsi="Times New Roman"/>
                <w:sz w:val="28"/>
                <w:szCs w:val="28"/>
                <w:lang w:eastAsia="ru-RU"/>
              </w:rPr>
              <w:t>514</w:t>
            </w:r>
          </w:p>
        </w:tc>
        <w:tc>
          <w:tcPr>
            <w:tcW w:w="1308" w:type="dxa"/>
            <w:vAlign w:val="center"/>
          </w:tcPr>
          <w:p w:rsidR="00D92E98" w:rsidRPr="00DD2F53" w:rsidRDefault="00D52649" w:rsidP="00D92E98">
            <w:pPr>
              <w:contextualSpacing/>
              <w:jc w:val="center"/>
              <w:rPr>
                <w:sz w:val="28"/>
                <w:szCs w:val="28"/>
              </w:rPr>
            </w:pPr>
            <w:r>
              <w:rPr>
                <w:sz w:val="28"/>
                <w:szCs w:val="28"/>
              </w:rPr>
              <w:t>449</w:t>
            </w:r>
          </w:p>
        </w:tc>
        <w:tc>
          <w:tcPr>
            <w:tcW w:w="1166" w:type="dxa"/>
            <w:vAlign w:val="center"/>
          </w:tcPr>
          <w:p w:rsidR="00D92E98" w:rsidRPr="00DA141D" w:rsidRDefault="009C1412" w:rsidP="00D92E98">
            <w:pPr>
              <w:ind w:left="-154" w:firstLine="34"/>
              <w:contextualSpacing/>
              <w:jc w:val="center"/>
              <w:rPr>
                <w:sz w:val="28"/>
                <w:szCs w:val="28"/>
              </w:rPr>
            </w:pPr>
            <w:r>
              <w:rPr>
                <w:sz w:val="28"/>
                <w:szCs w:val="28"/>
              </w:rPr>
              <w:t>450</w:t>
            </w:r>
          </w:p>
        </w:tc>
      </w:tr>
      <w:tr w:rsidR="00D92E98" w:rsidRPr="00DA141D" w:rsidTr="00D92E98">
        <w:trPr>
          <w:trHeight w:val="20"/>
        </w:trPr>
        <w:tc>
          <w:tcPr>
            <w:tcW w:w="6426" w:type="dxa"/>
          </w:tcPr>
          <w:p w:rsidR="00D92E98" w:rsidRPr="00DA141D" w:rsidRDefault="00D92E98" w:rsidP="00D92E98">
            <w:pPr>
              <w:ind w:left="460" w:firstLine="34"/>
              <w:jc w:val="both"/>
              <w:rPr>
                <w:sz w:val="28"/>
                <w:szCs w:val="28"/>
              </w:rPr>
            </w:pPr>
            <w:r w:rsidRPr="00DA141D">
              <w:rPr>
                <w:sz w:val="28"/>
                <w:szCs w:val="28"/>
              </w:rPr>
              <w:t>выпускников текущего года, обучающихся по программам СПО</w:t>
            </w:r>
          </w:p>
        </w:tc>
        <w:tc>
          <w:tcPr>
            <w:tcW w:w="1307" w:type="dxa"/>
            <w:vAlign w:val="center"/>
          </w:tcPr>
          <w:p w:rsidR="00D92E98" w:rsidRPr="00DA141D" w:rsidRDefault="008F64EE" w:rsidP="00D92E98">
            <w:pPr>
              <w:pStyle w:val="af5"/>
              <w:jc w:val="center"/>
              <w:rPr>
                <w:rFonts w:ascii="Times New Roman" w:hAnsi="Times New Roman"/>
                <w:sz w:val="28"/>
                <w:szCs w:val="28"/>
                <w:lang w:eastAsia="ru-RU"/>
              </w:rPr>
            </w:pPr>
            <w:r>
              <w:rPr>
                <w:rFonts w:ascii="Times New Roman" w:hAnsi="Times New Roman"/>
                <w:sz w:val="28"/>
                <w:szCs w:val="28"/>
                <w:lang w:eastAsia="ru-RU"/>
              </w:rPr>
              <w:t>0</w:t>
            </w:r>
          </w:p>
        </w:tc>
        <w:tc>
          <w:tcPr>
            <w:tcW w:w="1308" w:type="dxa"/>
            <w:vAlign w:val="center"/>
          </w:tcPr>
          <w:p w:rsidR="00D92E98" w:rsidRPr="00DD2F53" w:rsidRDefault="00D52649" w:rsidP="00D92E98">
            <w:pPr>
              <w:contextualSpacing/>
              <w:jc w:val="center"/>
              <w:rPr>
                <w:sz w:val="28"/>
                <w:szCs w:val="28"/>
              </w:rPr>
            </w:pPr>
            <w:r>
              <w:rPr>
                <w:sz w:val="28"/>
                <w:szCs w:val="28"/>
              </w:rPr>
              <w:t>7</w:t>
            </w:r>
          </w:p>
        </w:tc>
        <w:tc>
          <w:tcPr>
            <w:tcW w:w="1166" w:type="dxa"/>
            <w:vAlign w:val="center"/>
          </w:tcPr>
          <w:p w:rsidR="00D92E98" w:rsidRPr="00DA141D" w:rsidRDefault="009C1412" w:rsidP="00D92E98">
            <w:pPr>
              <w:ind w:left="-154" w:firstLine="34"/>
              <w:contextualSpacing/>
              <w:jc w:val="center"/>
              <w:rPr>
                <w:sz w:val="28"/>
                <w:szCs w:val="28"/>
              </w:rPr>
            </w:pPr>
            <w:r>
              <w:rPr>
                <w:sz w:val="28"/>
                <w:szCs w:val="28"/>
              </w:rPr>
              <w:t>16</w:t>
            </w:r>
          </w:p>
        </w:tc>
      </w:tr>
      <w:tr w:rsidR="00D92E98" w:rsidRPr="00DA141D" w:rsidTr="00D92E98">
        <w:trPr>
          <w:trHeight w:val="20"/>
        </w:trPr>
        <w:tc>
          <w:tcPr>
            <w:tcW w:w="6426" w:type="dxa"/>
          </w:tcPr>
          <w:p w:rsidR="00D92E98" w:rsidRPr="00DA141D" w:rsidRDefault="00D92E98" w:rsidP="00D92E98">
            <w:pPr>
              <w:ind w:left="460" w:firstLine="34"/>
              <w:contextualSpacing/>
              <w:jc w:val="both"/>
              <w:rPr>
                <w:sz w:val="28"/>
                <w:szCs w:val="28"/>
              </w:rPr>
            </w:pPr>
            <w:r w:rsidRPr="00DA141D">
              <w:rPr>
                <w:sz w:val="28"/>
                <w:szCs w:val="28"/>
              </w:rPr>
              <w:t>выпускников прошлых лет</w:t>
            </w:r>
          </w:p>
        </w:tc>
        <w:tc>
          <w:tcPr>
            <w:tcW w:w="1307" w:type="dxa"/>
            <w:vAlign w:val="center"/>
          </w:tcPr>
          <w:p w:rsidR="00D92E98" w:rsidRPr="00DA141D" w:rsidRDefault="008F64EE" w:rsidP="00D92E98">
            <w:pPr>
              <w:pStyle w:val="af5"/>
              <w:jc w:val="center"/>
              <w:rPr>
                <w:rFonts w:ascii="Times New Roman" w:hAnsi="Times New Roman"/>
                <w:sz w:val="28"/>
                <w:szCs w:val="28"/>
                <w:lang w:eastAsia="ru-RU"/>
              </w:rPr>
            </w:pPr>
            <w:r>
              <w:rPr>
                <w:rFonts w:ascii="Times New Roman" w:hAnsi="Times New Roman"/>
                <w:sz w:val="28"/>
                <w:szCs w:val="28"/>
                <w:lang w:eastAsia="ru-RU"/>
              </w:rPr>
              <w:t>49</w:t>
            </w:r>
          </w:p>
        </w:tc>
        <w:tc>
          <w:tcPr>
            <w:tcW w:w="1308" w:type="dxa"/>
            <w:vAlign w:val="center"/>
          </w:tcPr>
          <w:p w:rsidR="00D92E98" w:rsidRPr="00DD2F53" w:rsidRDefault="00D52649" w:rsidP="00D92E98">
            <w:pPr>
              <w:contextualSpacing/>
              <w:jc w:val="center"/>
              <w:rPr>
                <w:sz w:val="28"/>
                <w:szCs w:val="28"/>
              </w:rPr>
            </w:pPr>
            <w:r>
              <w:rPr>
                <w:sz w:val="28"/>
                <w:szCs w:val="28"/>
              </w:rPr>
              <w:t>51</w:t>
            </w:r>
          </w:p>
        </w:tc>
        <w:tc>
          <w:tcPr>
            <w:tcW w:w="1166" w:type="dxa"/>
            <w:vAlign w:val="center"/>
          </w:tcPr>
          <w:p w:rsidR="00D92E98" w:rsidRPr="00DA141D" w:rsidRDefault="009C1412" w:rsidP="00D92E98">
            <w:pPr>
              <w:ind w:left="-154" w:firstLine="34"/>
              <w:contextualSpacing/>
              <w:jc w:val="center"/>
              <w:rPr>
                <w:sz w:val="28"/>
                <w:szCs w:val="28"/>
              </w:rPr>
            </w:pPr>
            <w:r>
              <w:rPr>
                <w:sz w:val="28"/>
                <w:szCs w:val="28"/>
              </w:rPr>
              <w:t>31</w:t>
            </w:r>
          </w:p>
        </w:tc>
      </w:tr>
    </w:tbl>
    <w:p w:rsidR="00D92E98" w:rsidRPr="00DA5AC6" w:rsidRDefault="00D92E98" w:rsidP="00D92E98">
      <w:pPr>
        <w:spacing w:before="120"/>
        <w:ind w:firstLine="567"/>
        <w:jc w:val="both"/>
        <w:rPr>
          <w:sz w:val="28"/>
          <w:szCs w:val="28"/>
        </w:rPr>
      </w:pPr>
      <w:r w:rsidRPr="00DA5AC6">
        <w:rPr>
          <w:sz w:val="28"/>
          <w:szCs w:val="28"/>
        </w:rPr>
        <w:t xml:space="preserve">1.4 Количество участников по типам ОО </w:t>
      </w:r>
    </w:p>
    <w:p w:rsidR="00D92E98" w:rsidRPr="00F253D2" w:rsidRDefault="00D92E98" w:rsidP="00D92E98">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0"/>
        <w:gridCol w:w="1275"/>
        <w:gridCol w:w="1276"/>
        <w:gridCol w:w="1276"/>
      </w:tblGrid>
      <w:tr w:rsidR="00D92E98" w:rsidRPr="008318E3" w:rsidTr="00D92E98">
        <w:trPr>
          <w:trHeight w:val="20"/>
        </w:trPr>
        <w:tc>
          <w:tcPr>
            <w:tcW w:w="6380" w:type="dxa"/>
            <w:vMerge w:val="restart"/>
            <w:vAlign w:val="center"/>
          </w:tcPr>
          <w:p w:rsidR="00D92E98" w:rsidRPr="008318E3" w:rsidRDefault="00D92E98" w:rsidP="00D92E98">
            <w:pPr>
              <w:ind w:firstLine="34"/>
              <w:contextualSpacing/>
              <w:rPr>
                <w:sz w:val="28"/>
                <w:szCs w:val="28"/>
              </w:rPr>
            </w:pPr>
            <w:r w:rsidRPr="008318E3">
              <w:rPr>
                <w:sz w:val="28"/>
                <w:szCs w:val="28"/>
              </w:rPr>
              <w:t xml:space="preserve">Всего участников ЕГЭ по </w:t>
            </w:r>
            <w:r>
              <w:rPr>
                <w:sz w:val="28"/>
                <w:szCs w:val="28"/>
              </w:rPr>
              <w:t>биологии</w:t>
            </w:r>
          </w:p>
        </w:tc>
        <w:tc>
          <w:tcPr>
            <w:tcW w:w="1275" w:type="dxa"/>
            <w:vAlign w:val="center"/>
          </w:tcPr>
          <w:p w:rsidR="00D92E98" w:rsidRPr="008318E3" w:rsidRDefault="00D92E98" w:rsidP="00D92E98">
            <w:pPr>
              <w:ind w:right="-171" w:hanging="85"/>
              <w:contextualSpacing/>
              <w:jc w:val="center"/>
              <w:rPr>
                <w:b/>
                <w:sz w:val="28"/>
                <w:szCs w:val="28"/>
              </w:rPr>
            </w:pPr>
            <w:r w:rsidRPr="008318E3">
              <w:rPr>
                <w:b/>
                <w:sz w:val="28"/>
                <w:szCs w:val="28"/>
              </w:rPr>
              <w:t>2015 г.</w:t>
            </w:r>
          </w:p>
        </w:tc>
        <w:tc>
          <w:tcPr>
            <w:tcW w:w="1276" w:type="dxa"/>
            <w:vAlign w:val="center"/>
          </w:tcPr>
          <w:p w:rsidR="00D92E98" w:rsidRPr="008318E3" w:rsidRDefault="00D92E98" w:rsidP="00D92E98">
            <w:pPr>
              <w:ind w:right="-171" w:hanging="85"/>
              <w:contextualSpacing/>
              <w:jc w:val="center"/>
              <w:rPr>
                <w:b/>
                <w:sz w:val="28"/>
                <w:szCs w:val="28"/>
              </w:rPr>
            </w:pPr>
            <w:r w:rsidRPr="008318E3">
              <w:rPr>
                <w:b/>
                <w:sz w:val="28"/>
                <w:szCs w:val="28"/>
              </w:rPr>
              <w:t>2016 г</w:t>
            </w:r>
          </w:p>
        </w:tc>
        <w:tc>
          <w:tcPr>
            <w:tcW w:w="1276" w:type="dxa"/>
            <w:vAlign w:val="center"/>
          </w:tcPr>
          <w:p w:rsidR="00D92E98" w:rsidRPr="008318E3" w:rsidRDefault="00D92E98" w:rsidP="00D92E98">
            <w:pPr>
              <w:ind w:right="-171" w:hanging="85"/>
              <w:contextualSpacing/>
              <w:jc w:val="center"/>
              <w:rPr>
                <w:b/>
                <w:sz w:val="28"/>
                <w:szCs w:val="28"/>
              </w:rPr>
            </w:pPr>
            <w:r w:rsidRPr="008318E3">
              <w:rPr>
                <w:b/>
                <w:sz w:val="28"/>
                <w:szCs w:val="28"/>
              </w:rPr>
              <w:t>2017 г.</w:t>
            </w:r>
          </w:p>
        </w:tc>
      </w:tr>
      <w:tr w:rsidR="00D52649" w:rsidRPr="008318E3" w:rsidTr="00D92E98">
        <w:trPr>
          <w:trHeight w:val="20"/>
        </w:trPr>
        <w:tc>
          <w:tcPr>
            <w:tcW w:w="6380" w:type="dxa"/>
            <w:vMerge/>
          </w:tcPr>
          <w:p w:rsidR="00D52649" w:rsidRPr="008318E3" w:rsidRDefault="00D52649" w:rsidP="00D92E98">
            <w:pPr>
              <w:ind w:firstLine="567"/>
              <w:contextualSpacing/>
              <w:jc w:val="both"/>
              <w:rPr>
                <w:sz w:val="28"/>
                <w:szCs w:val="28"/>
              </w:rPr>
            </w:pPr>
          </w:p>
        </w:tc>
        <w:tc>
          <w:tcPr>
            <w:tcW w:w="1275" w:type="dxa"/>
            <w:vAlign w:val="center"/>
          </w:tcPr>
          <w:p w:rsidR="00D52649" w:rsidRPr="00DA141D" w:rsidRDefault="00D52649" w:rsidP="00950CFF">
            <w:pPr>
              <w:pStyle w:val="af5"/>
              <w:jc w:val="center"/>
              <w:rPr>
                <w:rFonts w:ascii="Times New Roman" w:hAnsi="Times New Roman"/>
                <w:sz w:val="28"/>
                <w:szCs w:val="28"/>
              </w:rPr>
            </w:pPr>
            <w:r>
              <w:rPr>
                <w:rFonts w:ascii="Times New Roman" w:hAnsi="Times New Roman"/>
                <w:sz w:val="28"/>
                <w:szCs w:val="28"/>
              </w:rPr>
              <w:t>563</w:t>
            </w:r>
          </w:p>
        </w:tc>
        <w:tc>
          <w:tcPr>
            <w:tcW w:w="1276" w:type="dxa"/>
            <w:vAlign w:val="center"/>
          </w:tcPr>
          <w:p w:rsidR="00D52649" w:rsidRPr="00DA141D" w:rsidRDefault="00D52649" w:rsidP="00950CFF">
            <w:pPr>
              <w:contextualSpacing/>
              <w:jc w:val="center"/>
              <w:rPr>
                <w:sz w:val="28"/>
                <w:szCs w:val="28"/>
              </w:rPr>
            </w:pPr>
            <w:r>
              <w:rPr>
                <w:sz w:val="28"/>
                <w:szCs w:val="28"/>
              </w:rPr>
              <w:t>507</w:t>
            </w:r>
          </w:p>
        </w:tc>
        <w:tc>
          <w:tcPr>
            <w:tcW w:w="1276" w:type="dxa"/>
            <w:vAlign w:val="center"/>
          </w:tcPr>
          <w:p w:rsidR="00D52649" w:rsidRPr="00DA141D" w:rsidRDefault="0034782A" w:rsidP="00D92E98">
            <w:pPr>
              <w:ind w:left="-154" w:firstLine="34"/>
              <w:contextualSpacing/>
              <w:jc w:val="center"/>
              <w:rPr>
                <w:sz w:val="28"/>
                <w:szCs w:val="28"/>
              </w:rPr>
            </w:pPr>
            <w:r>
              <w:rPr>
                <w:sz w:val="28"/>
                <w:szCs w:val="28"/>
              </w:rPr>
              <w:t>497</w:t>
            </w:r>
          </w:p>
        </w:tc>
      </w:tr>
      <w:tr w:rsidR="00D52649" w:rsidRPr="008318E3" w:rsidTr="00D92E98">
        <w:trPr>
          <w:trHeight w:val="20"/>
        </w:trPr>
        <w:tc>
          <w:tcPr>
            <w:tcW w:w="6380" w:type="dxa"/>
          </w:tcPr>
          <w:p w:rsidR="00D52649" w:rsidRPr="000A7E34" w:rsidRDefault="00D52649" w:rsidP="00D92E98">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D52649" w:rsidRPr="000A7E34" w:rsidRDefault="00D52649" w:rsidP="00D92E98">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75" w:type="dxa"/>
            <w:vAlign w:val="center"/>
          </w:tcPr>
          <w:p w:rsidR="00D52649" w:rsidRPr="008318E3" w:rsidRDefault="008F64EE" w:rsidP="00D92E98">
            <w:pPr>
              <w:ind w:right="-171" w:hanging="85"/>
              <w:contextualSpacing/>
              <w:jc w:val="center"/>
              <w:rPr>
                <w:sz w:val="28"/>
                <w:szCs w:val="28"/>
              </w:rPr>
            </w:pPr>
            <w:r>
              <w:rPr>
                <w:sz w:val="28"/>
                <w:szCs w:val="28"/>
              </w:rPr>
              <w:t>122</w:t>
            </w:r>
          </w:p>
        </w:tc>
        <w:tc>
          <w:tcPr>
            <w:tcW w:w="1276" w:type="dxa"/>
            <w:vAlign w:val="center"/>
          </w:tcPr>
          <w:p w:rsidR="00D52649" w:rsidRPr="00DD2F53" w:rsidRDefault="0034782A" w:rsidP="00D92E98">
            <w:pPr>
              <w:contextualSpacing/>
              <w:jc w:val="center"/>
              <w:rPr>
                <w:sz w:val="28"/>
                <w:szCs w:val="28"/>
              </w:rPr>
            </w:pPr>
            <w:r>
              <w:rPr>
                <w:sz w:val="28"/>
                <w:szCs w:val="28"/>
              </w:rPr>
              <w:t>115</w:t>
            </w:r>
          </w:p>
        </w:tc>
        <w:tc>
          <w:tcPr>
            <w:tcW w:w="1276" w:type="dxa"/>
            <w:vAlign w:val="center"/>
          </w:tcPr>
          <w:p w:rsidR="00D52649" w:rsidRPr="008318E3" w:rsidRDefault="009C1412" w:rsidP="00D92E98">
            <w:pPr>
              <w:ind w:right="-171" w:hanging="85"/>
              <w:contextualSpacing/>
              <w:jc w:val="center"/>
              <w:rPr>
                <w:sz w:val="28"/>
                <w:szCs w:val="28"/>
              </w:rPr>
            </w:pPr>
            <w:r>
              <w:rPr>
                <w:sz w:val="28"/>
                <w:szCs w:val="28"/>
              </w:rPr>
              <w:t>121</w:t>
            </w:r>
          </w:p>
        </w:tc>
      </w:tr>
      <w:tr w:rsidR="00D52649" w:rsidRPr="008318E3" w:rsidTr="00D92E98">
        <w:trPr>
          <w:trHeight w:val="20"/>
        </w:trPr>
        <w:tc>
          <w:tcPr>
            <w:tcW w:w="6380" w:type="dxa"/>
            <w:vAlign w:val="bottom"/>
          </w:tcPr>
          <w:p w:rsidR="00D52649" w:rsidRPr="000A7E34" w:rsidRDefault="00D52649" w:rsidP="00D92E98">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75" w:type="dxa"/>
            <w:vAlign w:val="center"/>
          </w:tcPr>
          <w:p w:rsidR="00D52649" w:rsidRPr="008318E3" w:rsidRDefault="008F64EE" w:rsidP="00D92E98">
            <w:pPr>
              <w:ind w:right="-171" w:hanging="85"/>
              <w:contextualSpacing/>
              <w:jc w:val="center"/>
              <w:rPr>
                <w:sz w:val="28"/>
                <w:szCs w:val="28"/>
              </w:rPr>
            </w:pPr>
            <w:r>
              <w:rPr>
                <w:sz w:val="28"/>
                <w:szCs w:val="28"/>
              </w:rPr>
              <w:t>340</w:t>
            </w:r>
          </w:p>
        </w:tc>
        <w:tc>
          <w:tcPr>
            <w:tcW w:w="1276" w:type="dxa"/>
            <w:vAlign w:val="center"/>
          </w:tcPr>
          <w:p w:rsidR="00D52649" w:rsidRPr="00DD2F53" w:rsidRDefault="0034782A" w:rsidP="00D92E98">
            <w:pPr>
              <w:contextualSpacing/>
              <w:jc w:val="center"/>
              <w:rPr>
                <w:sz w:val="28"/>
                <w:szCs w:val="28"/>
              </w:rPr>
            </w:pPr>
            <w:r>
              <w:rPr>
                <w:sz w:val="28"/>
                <w:szCs w:val="28"/>
              </w:rPr>
              <w:t>290</w:t>
            </w:r>
          </w:p>
        </w:tc>
        <w:tc>
          <w:tcPr>
            <w:tcW w:w="1276" w:type="dxa"/>
            <w:vAlign w:val="center"/>
          </w:tcPr>
          <w:p w:rsidR="00D52649" w:rsidRPr="008318E3" w:rsidRDefault="009C1412" w:rsidP="00D92E98">
            <w:pPr>
              <w:ind w:right="-171" w:hanging="85"/>
              <w:contextualSpacing/>
              <w:jc w:val="center"/>
              <w:rPr>
                <w:sz w:val="28"/>
                <w:szCs w:val="28"/>
              </w:rPr>
            </w:pPr>
            <w:r>
              <w:rPr>
                <w:sz w:val="28"/>
                <w:szCs w:val="28"/>
              </w:rPr>
              <w:t>291</w:t>
            </w:r>
          </w:p>
        </w:tc>
      </w:tr>
      <w:tr w:rsidR="00D52649" w:rsidRPr="008318E3" w:rsidTr="00D92E98">
        <w:trPr>
          <w:trHeight w:val="20"/>
        </w:trPr>
        <w:tc>
          <w:tcPr>
            <w:tcW w:w="6380" w:type="dxa"/>
            <w:vAlign w:val="bottom"/>
          </w:tcPr>
          <w:p w:rsidR="00D52649" w:rsidRPr="000A7E34" w:rsidRDefault="00D52649" w:rsidP="00D92E98">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75" w:type="dxa"/>
            <w:vAlign w:val="center"/>
          </w:tcPr>
          <w:p w:rsidR="00D52649" w:rsidRPr="008318E3" w:rsidRDefault="008F64EE" w:rsidP="00D92E98">
            <w:pPr>
              <w:ind w:right="-171" w:hanging="85"/>
              <w:contextualSpacing/>
              <w:jc w:val="center"/>
              <w:rPr>
                <w:sz w:val="28"/>
                <w:szCs w:val="28"/>
              </w:rPr>
            </w:pPr>
            <w:r>
              <w:rPr>
                <w:sz w:val="28"/>
                <w:szCs w:val="28"/>
              </w:rPr>
              <w:t>52</w:t>
            </w:r>
          </w:p>
        </w:tc>
        <w:tc>
          <w:tcPr>
            <w:tcW w:w="1276" w:type="dxa"/>
            <w:vAlign w:val="center"/>
          </w:tcPr>
          <w:p w:rsidR="00D52649" w:rsidRPr="00DD2F53" w:rsidRDefault="0034782A" w:rsidP="00D92E98">
            <w:pPr>
              <w:contextualSpacing/>
              <w:jc w:val="center"/>
              <w:rPr>
                <w:sz w:val="28"/>
                <w:szCs w:val="28"/>
              </w:rPr>
            </w:pPr>
            <w:r>
              <w:rPr>
                <w:sz w:val="28"/>
                <w:szCs w:val="28"/>
              </w:rPr>
              <w:t>44</w:t>
            </w:r>
          </w:p>
        </w:tc>
        <w:tc>
          <w:tcPr>
            <w:tcW w:w="1276" w:type="dxa"/>
            <w:vAlign w:val="center"/>
          </w:tcPr>
          <w:p w:rsidR="00D52649" w:rsidRPr="008318E3" w:rsidRDefault="009C1412" w:rsidP="00D92E98">
            <w:pPr>
              <w:ind w:right="-171" w:hanging="85"/>
              <w:contextualSpacing/>
              <w:jc w:val="center"/>
              <w:rPr>
                <w:sz w:val="28"/>
                <w:szCs w:val="28"/>
              </w:rPr>
            </w:pPr>
            <w:r>
              <w:rPr>
                <w:sz w:val="28"/>
                <w:szCs w:val="28"/>
              </w:rPr>
              <w:t>35</w:t>
            </w:r>
          </w:p>
        </w:tc>
      </w:tr>
      <w:tr w:rsidR="00D52649" w:rsidRPr="008318E3" w:rsidTr="00D92E98">
        <w:trPr>
          <w:trHeight w:val="20"/>
        </w:trPr>
        <w:tc>
          <w:tcPr>
            <w:tcW w:w="6380" w:type="dxa"/>
            <w:vAlign w:val="bottom"/>
          </w:tcPr>
          <w:p w:rsidR="00D52649" w:rsidRPr="000A7E34" w:rsidRDefault="00D52649" w:rsidP="00D92E98">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75" w:type="dxa"/>
            <w:vAlign w:val="center"/>
          </w:tcPr>
          <w:p w:rsidR="00D52649" w:rsidRPr="008318E3" w:rsidRDefault="008F64EE" w:rsidP="00D92E98">
            <w:pPr>
              <w:ind w:right="-171" w:hanging="85"/>
              <w:contextualSpacing/>
              <w:jc w:val="center"/>
              <w:rPr>
                <w:sz w:val="28"/>
                <w:szCs w:val="28"/>
              </w:rPr>
            </w:pPr>
            <w:r>
              <w:rPr>
                <w:sz w:val="28"/>
                <w:szCs w:val="28"/>
              </w:rPr>
              <w:t>0</w:t>
            </w:r>
          </w:p>
        </w:tc>
        <w:tc>
          <w:tcPr>
            <w:tcW w:w="1276" w:type="dxa"/>
            <w:vAlign w:val="center"/>
          </w:tcPr>
          <w:p w:rsidR="00D52649" w:rsidRPr="00DD2F53" w:rsidRDefault="0034782A" w:rsidP="00D92E98">
            <w:pPr>
              <w:contextualSpacing/>
              <w:jc w:val="center"/>
              <w:rPr>
                <w:sz w:val="28"/>
                <w:szCs w:val="28"/>
              </w:rPr>
            </w:pPr>
            <w:r>
              <w:rPr>
                <w:sz w:val="28"/>
                <w:szCs w:val="28"/>
              </w:rPr>
              <w:t>0</w:t>
            </w:r>
          </w:p>
        </w:tc>
        <w:tc>
          <w:tcPr>
            <w:tcW w:w="1276" w:type="dxa"/>
            <w:vAlign w:val="center"/>
          </w:tcPr>
          <w:p w:rsidR="00D52649" w:rsidRPr="008318E3" w:rsidRDefault="009C1412" w:rsidP="00D92E98">
            <w:pPr>
              <w:ind w:right="-171" w:hanging="85"/>
              <w:contextualSpacing/>
              <w:jc w:val="center"/>
              <w:rPr>
                <w:sz w:val="28"/>
                <w:szCs w:val="28"/>
              </w:rPr>
            </w:pPr>
            <w:r>
              <w:rPr>
                <w:sz w:val="28"/>
                <w:szCs w:val="28"/>
              </w:rPr>
              <w:t>3</w:t>
            </w:r>
          </w:p>
        </w:tc>
      </w:tr>
    </w:tbl>
    <w:p w:rsidR="00D92E98" w:rsidRPr="00CC6FCB" w:rsidRDefault="00D92E98" w:rsidP="00D92E98">
      <w:pPr>
        <w:spacing w:before="120"/>
        <w:ind w:firstLine="567"/>
        <w:rPr>
          <w:sz w:val="28"/>
          <w:szCs w:val="28"/>
        </w:rPr>
      </w:pPr>
      <w:r w:rsidRPr="00CC6FCB">
        <w:rPr>
          <w:sz w:val="28"/>
          <w:szCs w:val="28"/>
        </w:rPr>
        <w:t xml:space="preserve">1.5 Количество участников ЕГЭ по предмету </w:t>
      </w:r>
      <w:r>
        <w:rPr>
          <w:sz w:val="28"/>
          <w:szCs w:val="28"/>
        </w:rPr>
        <w:t xml:space="preserve">«Биология» </w:t>
      </w:r>
      <w:r w:rsidRPr="00CC6FCB">
        <w:rPr>
          <w:sz w:val="28"/>
          <w:szCs w:val="28"/>
        </w:rPr>
        <w:t xml:space="preserve">по </w:t>
      </w:r>
      <w:r w:rsidR="000C3426">
        <w:rPr>
          <w:sz w:val="28"/>
          <w:szCs w:val="28"/>
        </w:rPr>
        <w:t>АТЕ</w:t>
      </w:r>
      <w:r w:rsidRPr="00CC6FCB">
        <w:rPr>
          <w:sz w:val="28"/>
          <w:szCs w:val="28"/>
        </w:rPr>
        <w:t xml:space="preserve"> </w:t>
      </w:r>
      <w:r>
        <w:rPr>
          <w:sz w:val="28"/>
          <w:szCs w:val="28"/>
        </w:rPr>
        <w:t>Республики Карелия</w:t>
      </w:r>
    </w:p>
    <w:p w:rsidR="008A7F6B" w:rsidRDefault="008A7F6B" w:rsidP="00D92E98">
      <w:pPr>
        <w:pStyle w:val="a3"/>
        <w:spacing w:after="0" w:line="240" w:lineRule="auto"/>
        <w:ind w:left="0" w:firstLine="567"/>
        <w:jc w:val="right"/>
        <w:rPr>
          <w:rFonts w:ascii="Times New Roman" w:hAnsi="Times New Roman"/>
          <w:i/>
          <w:sz w:val="24"/>
          <w:szCs w:val="24"/>
          <w:lang w:eastAsia="ru-RU"/>
        </w:rPr>
      </w:pPr>
    </w:p>
    <w:p w:rsidR="008A7F6B" w:rsidRDefault="008A7F6B" w:rsidP="00D92E98">
      <w:pPr>
        <w:pStyle w:val="a3"/>
        <w:spacing w:after="0" w:line="240" w:lineRule="auto"/>
        <w:ind w:left="0" w:firstLine="567"/>
        <w:jc w:val="right"/>
        <w:rPr>
          <w:rFonts w:ascii="Times New Roman" w:hAnsi="Times New Roman"/>
          <w:i/>
          <w:sz w:val="24"/>
          <w:szCs w:val="24"/>
          <w:lang w:eastAsia="ru-RU"/>
        </w:rPr>
      </w:pPr>
    </w:p>
    <w:p w:rsidR="008A7F6B" w:rsidRDefault="008A7F6B" w:rsidP="00D92E98">
      <w:pPr>
        <w:pStyle w:val="a3"/>
        <w:spacing w:after="0" w:line="240" w:lineRule="auto"/>
        <w:ind w:left="0" w:firstLine="567"/>
        <w:jc w:val="right"/>
        <w:rPr>
          <w:rFonts w:ascii="Times New Roman" w:hAnsi="Times New Roman"/>
          <w:i/>
          <w:sz w:val="24"/>
          <w:szCs w:val="24"/>
          <w:lang w:eastAsia="ru-RU"/>
        </w:rPr>
      </w:pPr>
    </w:p>
    <w:p w:rsidR="008A7F6B" w:rsidRDefault="008A7F6B" w:rsidP="00D92E98">
      <w:pPr>
        <w:pStyle w:val="a3"/>
        <w:spacing w:after="0" w:line="240" w:lineRule="auto"/>
        <w:ind w:left="0" w:firstLine="567"/>
        <w:jc w:val="right"/>
        <w:rPr>
          <w:rFonts w:ascii="Times New Roman" w:hAnsi="Times New Roman"/>
          <w:i/>
          <w:sz w:val="24"/>
          <w:szCs w:val="24"/>
          <w:lang w:eastAsia="ru-RU"/>
        </w:rPr>
      </w:pPr>
    </w:p>
    <w:p w:rsidR="00D92E98" w:rsidRDefault="00D92E98" w:rsidP="00D92E98">
      <w:pPr>
        <w:pStyle w:val="a3"/>
        <w:spacing w:after="0" w:line="240" w:lineRule="auto"/>
        <w:ind w:left="0" w:firstLine="567"/>
        <w:jc w:val="right"/>
        <w:rPr>
          <w:rFonts w:ascii="Times New Roman" w:hAnsi="Times New Roman"/>
          <w:i/>
          <w:sz w:val="24"/>
          <w:szCs w:val="24"/>
          <w:lang w:eastAsia="ru-RU"/>
        </w:rPr>
      </w:pPr>
      <w:r w:rsidRPr="00F41CC9">
        <w:rPr>
          <w:rFonts w:ascii="Times New Roman" w:hAnsi="Times New Roman"/>
          <w:i/>
          <w:sz w:val="24"/>
          <w:szCs w:val="24"/>
          <w:lang w:eastAsia="ru-RU"/>
        </w:rPr>
        <w:lastRenderedPageBreak/>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950"/>
      </w:tblGrid>
      <w:tr w:rsidR="00D92E98" w:rsidRPr="005D31F9" w:rsidTr="00D92E98">
        <w:trPr>
          <w:trHeight w:val="20"/>
        </w:trPr>
        <w:tc>
          <w:tcPr>
            <w:tcW w:w="2694" w:type="dxa"/>
            <w:vAlign w:val="center"/>
          </w:tcPr>
          <w:p w:rsidR="00D92E98" w:rsidRPr="005D31F9" w:rsidRDefault="00D92E98" w:rsidP="00D92E98">
            <w:pPr>
              <w:pStyle w:val="a3"/>
              <w:spacing w:after="0" w:line="240" w:lineRule="auto"/>
              <w:ind w:left="0"/>
              <w:jc w:val="center"/>
              <w:rPr>
                <w:rFonts w:ascii="Times New Roman" w:hAnsi="Times New Roman"/>
                <w:sz w:val="28"/>
                <w:szCs w:val="28"/>
              </w:rPr>
            </w:pPr>
            <w:r w:rsidRPr="005D31F9">
              <w:rPr>
                <w:rFonts w:ascii="Times New Roman" w:hAnsi="Times New Roman"/>
                <w:sz w:val="28"/>
                <w:szCs w:val="28"/>
              </w:rPr>
              <w:t>Административно-территориальные единицы</w:t>
            </w:r>
          </w:p>
        </w:tc>
        <w:tc>
          <w:tcPr>
            <w:tcW w:w="1949" w:type="dxa"/>
            <w:vAlign w:val="center"/>
          </w:tcPr>
          <w:p w:rsidR="00D92E98" w:rsidRPr="005D31F9" w:rsidRDefault="00D92E98" w:rsidP="00D92E98">
            <w:pPr>
              <w:pStyle w:val="a3"/>
              <w:spacing w:after="0" w:line="240" w:lineRule="auto"/>
              <w:ind w:left="0"/>
              <w:jc w:val="center"/>
              <w:rPr>
                <w:rFonts w:ascii="Times New Roman" w:hAnsi="Times New Roman"/>
                <w:sz w:val="28"/>
                <w:szCs w:val="28"/>
              </w:rPr>
            </w:pPr>
            <w:r w:rsidRPr="005D31F9">
              <w:rPr>
                <w:rFonts w:ascii="Times New Roman" w:hAnsi="Times New Roman"/>
                <w:sz w:val="28"/>
                <w:szCs w:val="28"/>
              </w:rPr>
              <w:t>Количество участников ЕГЭ по биологии</w:t>
            </w:r>
          </w:p>
        </w:tc>
        <w:tc>
          <w:tcPr>
            <w:tcW w:w="1949" w:type="dxa"/>
            <w:vAlign w:val="center"/>
          </w:tcPr>
          <w:p w:rsidR="00D92E98" w:rsidRPr="005D31F9" w:rsidRDefault="00D92E98" w:rsidP="00D92E98">
            <w:pPr>
              <w:pStyle w:val="a3"/>
              <w:spacing w:after="0" w:line="240" w:lineRule="auto"/>
              <w:ind w:left="0"/>
              <w:jc w:val="center"/>
              <w:rPr>
                <w:rFonts w:ascii="Times New Roman" w:hAnsi="Times New Roman"/>
                <w:sz w:val="28"/>
                <w:szCs w:val="28"/>
              </w:rPr>
            </w:pPr>
            <w:r w:rsidRPr="005D31F9">
              <w:rPr>
                <w:rFonts w:ascii="Times New Roman" w:hAnsi="Times New Roman"/>
                <w:sz w:val="28"/>
                <w:szCs w:val="28"/>
              </w:rPr>
              <w:t>% от общего числа участников по биологии</w:t>
            </w:r>
          </w:p>
        </w:tc>
        <w:tc>
          <w:tcPr>
            <w:tcW w:w="1949" w:type="dxa"/>
          </w:tcPr>
          <w:p w:rsidR="00D92E98" w:rsidRPr="005D31F9" w:rsidRDefault="00D92E98" w:rsidP="00D92E98">
            <w:pPr>
              <w:pStyle w:val="a3"/>
              <w:spacing w:after="0" w:line="240" w:lineRule="auto"/>
              <w:ind w:left="0"/>
              <w:jc w:val="center"/>
              <w:rPr>
                <w:rFonts w:ascii="Times New Roman" w:hAnsi="Times New Roman"/>
                <w:sz w:val="28"/>
                <w:szCs w:val="28"/>
              </w:rPr>
            </w:pPr>
            <w:r w:rsidRPr="005D31F9">
              <w:rPr>
                <w:rFonts w:ascii="Times New Roman" w:hAnsi="Times New Roman"/>
                <w:sz w:val="28"/>
                <w:szCs w:val="28"/>
              </w:rPr>
              <w:t>% от общего числа участников в АТЕ</w:t>
            </w:r>
          </w:p>
        </w:tc>
        <w:tc>
          <w:tcPr>
            <w:tcW w:w="1950" w:type="dxa"/>
            <w:vAlign w:val="center"/>
          </w:tcPr>
          <w:p w:rsidR="00D92E98" w:rsidRPr="005D31F9" w:rsidRDefault="00D92E98" w:rsidP="00D92E98">
            <w:pPr>
              <w:pStyle w:val="a3"/>
              <w:spacing w:after="0" w:line="240" w:lineRule="auto"/>
              <w:ind w:left="0"/>
              <w:jc w:val="center"/>
              <w:rPr>
                <w:rFonts w:ascii="Times New Roman" w:hAnsi="Times New Roman"/>
                <w:sz w:val="28"/>
                <w:szCs w:val="28"/>
              </w:rPr>
            </w:pPr>
            <w:r w:rsidRPr="005D31F9">
              <w:rPr>
                <w:rFonts w:ascii="Times New Roman" w:hAnsi="Times New Roman"/>
                <w:sz w:val="28"/>
                <w:szCs w:val="28"/>
              </w:rPr>
              <w:t>% от общего числа участников в регионе</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Беломорский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12</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2,4%</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10,3%</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0,4%</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Калевальский НМР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8</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1,6%</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21,6%</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0,2%</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Кемский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6</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1,2%</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5,5%</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0,2%</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Кондопожский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27</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5,4%</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13,7%</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0,8%</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Костомукшский ГО</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27</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5,4%</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17,1%</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0,8%</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Лахденпохский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3</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0,6%</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5,8%</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0,1%</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Лоухский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15</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3,0%</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16,3%</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0,4%</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Медвежьегорский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27</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5,4%</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21,6%</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0,8%</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Муезерский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3</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0,6%</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4,2%</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0,1%</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Олонецкий НМР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11</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2,2%</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13,8%</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0,3%</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proofErr w:type="gramStart"/>
            <w:r w:rsidRPr="005D31F9">
              <w:rPr>
                <w:color w:val="000000"/>
                <w:sz w:val="28"/>
                <w:szCs w:val="28"/>
              </w:rPr>
              <w:t>Петрозаводский</w:t>
            </w:r>
            <w:proofErr w:type="gramEnd"/>
            <w:r w:rsidRPr="005D31F9">
              <w:rPr>
                <w:color w:val="000000"/>
                <w:sz w:val="28"/>
                <w:szCs w:val="28"/>
              </w:rPr>
              <w:t xml:space="preserve"> ГО</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224</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45,1%</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14,3%</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6,6%</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Питкярантский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16</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3,2%</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20,0%</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0,5%</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Прионежский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18</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3,6%</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19,8%</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0,5%</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Пряжинский НМР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12</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2,4%</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19,4%</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0,4%</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Пудожский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15</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3,0%</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15,6%</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0,4%</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Сегежский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40</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8,0%</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15,9%</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1,2%</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Сортавальский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21</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4,2%</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15,9%</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0,6%</w:t>
            </w:r>
          </w:p>
        </w:tc>
      </w:tr>
      <w:tr w:rsidR="005D31F9" w:rsidRPr="005D31F9" w:rsidTr="005D31F9">
        <w:trPr>
          <w:trHeight w:val="20"/>
        </w:trPr>
        <w:tc>
          <w:tcPr>
            <w:tcW w:w="2694" w:type="dxa"/>
            <w:vAlign w:val="bottom"/>
          </w:tcPr>
          <w:p w:rsidR="005D31F9" w:rsidRPr="005D31F9" w:rsidRDefault="005D31F9" w:rsidP="00D92E98">
            <w:pPr>
              <w:rPr>
                <w:color w:val="000000"/>
                <w:sz w:val="28"/>
                <w:szCs w:val="28"/>
              </w:rPr>
            </w:pPr>
            <w:r w:rsidRPr="005D31F9">
              <w:rPr>
                <w:color w:val="000000"/>
                <w:sz w:val="28"/>
                <w:szCs w:val="28"/>
              </w:rPr>
              <w:t>Суоярвский МР</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12</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2,4%</w:t>
            </w:r>
          </w:p>
        </w:tc>
        <w:tc>
          <w:tcPr>
            <w:tcW w:w="1949" w:type="dxa"/>
            <w:vAlign w:val="center"/>
          </w:tcPr>
          <w:p w:rsidR="005D31F9" w:rsidRPr="005D31F9" w:rsidRDefault="005D31F9" w:rsidP="005D31F9">
            <w:pPr>
              <w:jc w:val="center"/>
              <w:rPr>
                <w:color w:val="000000"/>
                <w:sz w:val="28"/>
                <w:szCs w:val="28"/>
              </w:rPr>
            </w:pPr>
            <w:r w:rsidRPr="005D31F9">
              <w:rPr>
                <w:color w:val="000000"/>
                <w:sz w:val="28"/>
                <w:szCs w:val="28"/>
              </w:rPr>
              <w:t>13,3%</w:t>
            </w:r>
          </w:p>
        </w:tc>
        <w:tc>
          <w:tcPr>
            <w:tcW w:w="1950" w:type="dxa"/>
            <w:vAlign w:val="center"/>
          </w:tcPr>
          <w:p w:rsidR="005D31F9" w:rsidRPr="005D31F9" w:rsidRDefault="005D31F9" w:rsidP="005D31F9">
            <w:pPr>
              <w:jc w:val="center"/>
              <w:rPr>
                <w:color w:val="000000"/>
                <w:sz w:val="28"/>
                <w:szCs w:val="28"/>
              </w:rPr>
            </w:pPr>
            <w:r w:rsidRPr="005D31F9">
              <w:rPr>
                <w:color w:val="000000"/>
                <w:sz w:val="28"/>
                <w:szCs w:val="28"/>
              </w:rPr>
              <w:t>0,4%</w:t>
            </w:r>
          </w:p>
        </w:tc>
      </w:tr>
      <w:tr w:rsidR="005D31F9" w:rsidRPr="005D31F9" w:rsidTr="005D31F9">
        <w:trPr>
          <w:trHeight w:val="20"/>
        </w:trPr>
        <w:tc>
          <w:tcPr>
            <w:tcW w:w="2694" w:type="dxa"/>
            <w:vAlign w:val="bottom"/>
          </w:tcPr>
          <w:p w:rsidR="005D31F9" w:rsidRPr="005D31F9" w:rsidRDefault="005D31F9" w:rsidP="00D92E98">
            <w:pPr>
              <w:rPr>
                <w:b/>
                <w:color w:val="000000"/>
                <w:sz w:val="28"/>
                <w:szCs w:val="28"/>
              </w:rPr>
            </w:pPr>
            <w:r w:rsidRPr="005D31F9">
              <w:rPr>
                <w:b/>
                <w:color w:val="000000"/>
                <w:sz w:val="28"/>
                <w:szCs w:val="28"/>
              </w:rPr>
              <w:t>Республика Карелия</w:t>
            </w:r>
          </w:p>
        </w:tc>
        <w:tc>
          <w:tcPr>
            <w:tcW w:w="1949" w:type="dxa"/>
            <w:vAlign w:val="center"/>
          </w:tcPr>
          <w:p w:rsidR="005D31F9" w:rsidRPr="005D31F9" w:rsidRDefault="005D31F9" w:rsidP="005D31F9">
            <w:pPr>
              <w:jc w:val="center"/>
              <w:rPr>
                <w:b/>
                <w:color w:val="000000"/>
                <w:sz w:val="28"/>
                <w:szCs w:val="28"/>
              </w:rPr>
            </w:pPr>
            <w:r w:rsidRPr="005D31F9">
              <w:rPr>
                <w:b/>
                <w:color w:val="000000"/>
                <w:sz w:val="28"/>
                <w:szCs w:val="28"/>
              </w:rPr>
              <w:t>497</w:t>
            </w:r>
          </w:p>
        </w:tc>
        <w:tc>
          <w:tcPr>
            <w:tcW w:w="1949" w:type="dxa"/>
            <w:vAlign w:val="center"/>
          </w:tcPr>
          <w:p w:rsidR="005D31F9" w:rsidRPr="005D31F9" w:rsidRDefault="005D31F9" w:rsidP="005D31F9">
            <w:pPr>
              <w:jc w:val="center"/>
              <w:rPr>
                <w:b/>
                <w:color w:val="000000"/>
                <w:sz w:val="28"/>
                <w:szCs w:val="28"/>
              </w:rPr>
            </w:pPr>
            <w:r w:rsidRPr="005D31F9">
              <w:rPr>
                <w:b/>
                <w:color w:val="000000"/>
                <w:sz w:val="28"/>
                <w:szCs w:val="28"/>
              </w:rPr>
              <w:t>100,0%</w:t>
            </w:r>
          </w:p>
        </w:tc>
        <w:tc>
          <w:tcPr>
            <w:tcW w:w="1949" w:type="dxa"/>
            <w:vAlign w:val="center"/>
          </w:tcPr>
          <w:p w:rsidR="005D31F9" w:rsidRPr="005D31F9" w:rsidRDefault="005D31F9" w:rsidP="005D31F9">
            <w:pPr>
              <w:jc w:val="center"/>
              <w:rPr>
                <w:b/>
                <w:color w:val="000000"/>
                <w:sz w:val="28"/>
                <w:szCs w:val="28"/>
              </w:rPr>
            </w:pPr>
            <w:r w:rsidRPr="005D31F9">
              <w:rPr>
                <w:b/>
                <w:color w:val="000000"/>
                <w:sz w:val="28"/>
                <w:szCs w:val="28"/>
              </w:rPr>
              <w:t>14,6%</w:t>
            </w:r>
          </w:p>
        </w:tc>
        <w:tc>
          <w:tcPr>
            <w:tcW w:w="1950" w:type="dxa"/>
            <w:vAlign w:val="center"/>
          </w:tcPr>
          <w:p w:rsidR="005D31F9" w:rsidRPr="005D31F9" w:rsidRDefault="005D31F9" w:rsidP="005D31F9">
            <w:pPr>
              <w:jc w:val="center"/>
              <w:rPr>
                <w:b/>
                <w:color w:val="000000"/>
                <w:sz w:val="28"/>
                <w:szCs w:val="28"/>
              </w:rPr>
            </w:pPr>
            <w:r w:rsidRPr="005D31F9">
              <w:rPr>
                <w:b/>
                <w:color w:val="000000"/>
                <w:sz w:val="28"/>
                <w:szCs w:val="28"/>
              </w:rPr>
              <w:t>14,6%</w:t>
            </w:r>
          </w:p>
        </w:tc>
      </w:tr>
    </w:tbl>
    <w:p w:rsidR="00D92E98" w:rsidRPr="003252FD" w:rsidRDefault="00D92E98" w:rsidP="00D92E98">
      <w:pPr>
        <w:spacing w:before="120"/>
        <w:ind w:firstLine="567"/>
        <w:jc w:val="both"/>
        <w:rPr>
          <w:b/>
          <w:sz w:val="28"/>
          <w:szCs w:val="28"/>
        </w:rPr>
      </w:pPr>
      <w:r w:rsidRPr="003252FD">
        <w:rPr>
          <w:b/>
          <w:sz w:val="28"/>
          <w:szCs w:val="28"/>
        </w:rPr>
        <w:t>ВЫВОД о характере изменения количества участников ЕГЭ по предмету «</w:t>
      </w:r>
      <w:r>
        <w:rPr>
          <w:b/>
          <w:sz w:val="28"/>
          <w:szCs w:val="28"/>
        </w:rPr>
        <w:t>Биология</w:t>
      </w:r>
      <w:r w:rsidRPr="003252FD">
        <w:rPr>
          <w:b/>
          <w:sz w:val="28"/>
          <w:szCs w:val="28"/>
        </w:rPr>
        <w:t>»</w:t>
      </w:r>
    </w:p>
    <w:p w:rsidR="00294EF4" w:rsidRDefault="00D92E98" w:rsidP="00D92E98">
      <w:pPr>
        <w:pStyle w:val="af5"/>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sidR="005D31F9">
        <w:rPr>
          <w:rFonts w:ascii="Times New Roman" w:hAnsi="Times New Roman"/>
          <w:sz w:val="28"/>
          <w:szCs w:val="28"/>
          <w:lang w:eastAsia="ru-RU"/>
        </w:rPr>
        <w:t>биологии</w:t>
      </w:r>
      <w:r>
        <w:rPr>
          <w:rFonts w:ascii="Times New Roman" w:hAnsi="Times New Roman"/>
          <w:sz w:val="28"/>
          <w:szCs w:val="28"/>
          <w:lang w:eastAsia="ru-RU"/>
        </w:rPr>
        <w:t xml:space="preserve"> в течение трех лет </w:t>
      </w:r>
      <w:r w:rsidR="005D31F9">
        <w:rPr>
          <w:rFonts w:ascii="Times New Roman" w:hAnsi="Times New Roman"/>
          <w:sz w:val="28"/>
          <w:szCs w:val="28"/>
          <w:lang w:eastAsia="ru-RU"/>
        </w:rPr>
        <w:t>имеет тенденцию к сокращению</w:t>
      </w:r>
      <w:r w:rsidRPr="00852C72">
        <w:rPr>
          <w:rFonts w:ascii="Times New Roman" w:hAnsi="Times New Roman"/>
          <w:sz w:val="28"/>
          <w:szCs w:val="28"/>
          <w:lang w:eastAsia="ru-RU"/>
        </w:rPr>
        <w:t xml:space="preserve"> (2015 год – </w:t>
      </w:r>
      <w:r w:rsidR="005D31F9">
        <w:rPr>
          <w:rFonts w:ascii="Times New Roman" w:hAnsi="Times New Roman"/>
          <w:sz w:val="28"/>
          <w:szCs w:val="28"/>
          <w:lang w:eastAsia="ru-RU"/>
        </w:rPr>
        <w:t>15</w:t>
      </w:r>
      <w:r>
        <w:rPr>
          <w:rFonts w:ascii="Times New Roman" w:hAnsi="Times New Roman"/>
          <w:sz w:val="28"/>
          <w:szCs w:val="28"/>
          <w:lang w:eastAsia="ru-RU"/>
        </w:rPr>
        <w:t>,4</w:t>
      </w:r>
      <w:r w:rsidRPr="00852C72">
        <w:rPr>
          <w:rFonts w:ascii="Times New Roman" w:hAnsi="Times New Roman"/>
          <w:sz w:val="28"/>
          <w:szCs w:val="28"/>
          <w:lang w:eastAsia="ru-RU"/>
        </w:rPr>
        <w:t xml:space="preserve"> % от общего числа участников, 2016 год – </w:t>
      </w:r>
      <w:r w:rsidR="005D31F9">
        <w:rPr>
          <w:rFonts w:ascii="Times New Roman" w:hAnsi="Times New Roman"/>
          <w:sz w:val="28"/>
          <w:szCs w:val="28"/>
          <w:lang w:eastAsia="ru-RU"/>
        </w:rPr>
        <w:t>14,9</w:t>
      </w:r>
      <w:r w:rsidRPr="00852C72">
        <w:rPr>
          <w:rFonts w:ascii="Times New Roman" w:hAnsi="Times New Roman"/>
          <w:sz w:val="28"/>
          <w:szCs w:val="28"/>
          <w:lang w:eastAsia="ru-RU"/>
        </w:rPr>
        <w:t xml:space="preserve">%, 2017 год – </w:t>
      </w:r>
      <w:r>
        <w:rPr>
          <w:rFonts w:ascii="Times New Roman" w:hAnsi="Times New Roman"/>
          <w:sz w:val="28"/>
          <w:szCs w:val="28"/>
          <w:lang w:eastAsia="ru-RU"/>
        </w:rPr>
        <w:t>8,0</w:t>
      </w:r>
      <w:r w:rsidRPr="00852C72">
        <w:rPr>
          <w:rFonts w:ascii="Times New Roman" w:hAnsi="Times New Roman"/>
          <w:sz w:val="28"/>
          <w:szCs w:val="28"/>
          <w:lang w:eastAsia="ru-RU"/>
        </w:rPr>
        <w:t xml:space="preserve">%). </w:t>
      </w:r>
      <w:r w:rsidR="005D31F9">
        <w:rPr>
          <w:rFonts w:ascii="Times New Roman" w:hAnsi="Times New Roman"/>
          <w:sz w:val="28"/>
          <w:szCs w:val="28"/>
          <w:lang w:eastAsia="ru-RU"/>
        </w:rPr>
        <w:t xml:space="preserve">Сокращение количества сдающих экзамен произошло за счет выпускников прошлых лет (таблица 2). </w:t>
      </w:r>
      <w:r>
        <w:rPr>
          <w:rFonts w:ascii="Times New Roman" w:hAnsi="Times New Roman"/>
          <w:sz w:val="28"/>
          <w:szCs w:val="28"/>
          <w:lang w:eastAsia="ru-RU"/>
        </w:rPr>
        <w:t xml:space="preserve">Без изменений осталось количество выпускников текущего года, обучающихся по программам СОО. Увеличилось количества сдающих ЕГЭ по </w:t>
      </w:r>
      <w:r w:rsidR="00294EF4">
        <w:rPr>
          <w:rFonts w:ascii="Times New Roman" w:hAnsi="Times New Roman"/>
          <w:sz w:val="28"/>
          <w:szCs w:val="28"/>
          <w:lang w:eastAsia="ru-RU"/>
        </w:rPr>
        <w:t>биологии</w:t>
      </w:r>
      <w:r>
        <w:rPr>
          <w:rFonts w:ascii="Times New Roman" w:hAnsi="Times New Roman"/>
          <w:sz w:val="28"/>
          <w:szCs w:val="28"/>
          <w:lang w:eastAsia="ru-RU"/>
        </w:rPr>
        <w:t xml:space="preserve"> среди выпускников,</w:t>
      </w:r>
      <w:r w:rsidR="00294EF4">
        <w:rPr>
          <w:rFonts w:ascii="Times New Roman" w:hAnsi="Times New Roman"/>
          <w:sz w:val="28"/>
          <w:szCs w:val="28"/>
          <w:lang w:eastAsia="ru-RU"/>
        </w:rPr>
        <w:t xml:space="preserve"> обучающихся по программам СПО. </w:t>
      </w:r>
    </w:p>
    <w:p w:rsidR="00D92E98" w:rsidRDefault="00D92E98" w:rsidP="00D92E98">
      <w:pPr>
        <w:pStyle w:val="af5"/>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В 2017 году по сравнению с 2016 годом уменьшилось количество участников ЕГЭ среди выпускников средних общеобразовательных школ с углубленным изучением отдельных предметов, увеличилось – среди выпускников </w:t>
      </w:r>
      <w:r w:rsidR="00294EF4">
        <w:rPr>
          <w:rFonts w:ascii="Times New Roman" w:hAnsi="Times New Roman"/>
          <w:sz w:val="28"/>
          <w:szCs w:val="28"/>
          <w:lang w:eastAsia="ru-RU"/>
        </w:rPr>
        <w:t xml:space="preserve">лицеев и гимназий </w:t>
      </w:r>
      <w:r w:rsidRPr="00852C72">
        <w:rPr>
          <w:rFonts w:ascii="Times New Roman" w:hAnsi="Times New Roman"/>
          <w:sz w:val="28"/>
          <w:szCs w:val="28"/>
          <w:lang w:eastAsia="ru-RU"/>
        </w:rPr>
        <w:t xml:space="preserve">(таблица 3). </w:t>
      </w:r>
      <w:r w:rsidR="00294EF4">
        <w:rPr>
          <w:rFonts w:ascii="Times New Roman" w:hAnsi="Times New Roman"/>
          <w:sz w:val="28"/>
          <w:szCs w:val="28"/>
          <w:lang w:eastAsia="ru-RU"/>
        </w:rPr>
        <w:t xml:space="preserve">В 2017 году экзамен по биологии сдавали 3 выпускника </w:t>
      </w:r>
      <w:r w:rsidRPr="000A7E34">
        <w:rPr>
          <w:rFonts w:ascii="Times New Roman" w:hAnsi="Times New Roman"/>
          <w:color w:val="000000"/>
          <w:sz w:val="28"/>
          <w:szCs w:val="28"/>
        </w:rPr>
        <w:t>вечерних (сменных) общеобразовательных школ</w:t>
      </w:r>
      <w:r w:rsidR="00294EF4">
        <w:rPr>
          <w:rFonts w:ascii="Times New Roman" w:hAnsi="Times New Roman"/>
          <w:color w:val="000000"/>
          <w:sz w:val="28"/>
          <w:szCs w:val="28"/>
        </w:rPr>
        <w:t>.</w:t>
      </w:r>
    </w:p>
    <w:p w:rsidR="00D92E98" w:rsidRPr="00617075" w:rsidRDefault="00D92E98" w:rsidP="00D92E98">
      <w:pPr>
        <w:ind w:firstLine="567"/>
        <w:jc w:val="both"/>
        <w:rPr>
          <w:sz w:val="28"/>
          <w:szCs w:val="28"/>
        </w:rPr>
      </w:pPr>
      <w:r w:rsidRPr="00617075">
        <w:rPr>
          <w:sz w:val="28"/>
          <w:szCs w:val="28"/>
        </w:rPr>
        <w:t xml:space="preserve">Распределение участников ЕГЭ в 2017 году по административно-территориальным единицам в количественном отношении по сравнению с 2016 годом изменилось незначительно. </w:t>
      </w:r>
      <w:r>
        <w:rPr>
          <w:sz w:val="28"/>
          <w:szCs w:val="28"/>
        </w:rPr>
        <w:t>Почти</w:t>
      </w:r>
      <w:r w:rsidRPr="00617075">
        <w:rPr>
          <w:sz w:val="28"/>
          <w:szCs w:val="28"/>
        </w:rPr>
        <w:t xml:space="preserve"> половин</w:t>
      </w:r>
      <w:r>
        <w:rPr>
          <w:sz w:val="28"/>
          <w:szCs w:val="28"/>
        </w:rPr>
        <w:t>а</w:t>
      </w:r>
      <w:r w:rsidRPr="00617075">
        <w:rPr>
          <w:sz w:val="28"/>
          <w:szCs w:val="28"/>
        </w:rPr>
        <w:t xml:space="preserve"> участников ЕГЭ проживает в Петрозаводском городском округе (</w:t>
      </w:r>
      <w:r w:rsidR="00294EF4">
        <w:rPr>
          <w:sz w:val="28"/>
          <w:szCs w:val="28"/>
        </w:rPr>
        <w:t>45,1</w:t>
      </w:r>
      <w:r w:rsidRPr="00617075">
        <w:rPr>
          <w:sz w:val="28"/>
          <w:szCs w:val="28"/>
        </w:rPr>
        <w:t xml:space="preserve">% от общего числа участников по </w:t>
      </w:r>
      <w:r w:rsidR="00294EF4">
        <w:rPr>
          <w:sz w:val="28"/>
          <w:szCs w:val="28"/>
        </w:rPr>
        <w:lastRenderedPageBreak/>
        <w:t>биологии</w:t>
      </w:r>
      <w:r w:rsidRPr="00617075">
        <w:rPr>
          <w:sz w:val="28"/>
          <w:szCs w:val="28"/>
        </w:rPr>
        <w:t xml:space="preserve">). </w:t>
      </w:r>
      <w:r w:rsidR="00294EF4">
        <w:rPr>
          <w:sz w:val="28"/>
          <w:szCs w:val="28"/>
        </w:rPr>
        <w:t xml:space="preserve">В трех </w:t>
      </w:r>
      <w:r>
        <w:rPr>
          <w:sz w:val="28"/>
          <w:szCs w:val="28"/>
        </w:rPr>
        <w:t xml:space="preserve">муниципальных образованиях количество сдающих </w:t>
      </w:r>
      <w:r w:rsidR="00294EF4">
        <w:rPr>
          <w:sz w:val="28"/>
          <w:szCs w:val="28"/>
        </w:rPr>
        <w:t xml:space="preserve">не </w:t>
      </w:r>
      <w:r>
        <w:rPr>
          <w:sz w:val="28"/>
          <w:szCs w:val="28"/>
        </w:rPr>
        <w:t>превысило 10% от количества участников ЕГЭ по АТЕ (</w:t>
      </w:r>
      <w:r w:rsidR="00294EF4">
        <w:rPr>
          <w:sz w:val="28"/>
          <w:szCs w:val="28"/>
        </w:rPr>
        <w:t xml:space="preserve">Кемский, Лахденпохский и Муезерский </w:t>
      </w:r>
      <w:r w:rsidRPr="000119C9">
        <w:rPr>
          <w:color w:val="000000"/>
          <w:sz w:val="28"/>
          <w:szCs w:val="28"/>
        </w:rPr>
        <w:t>МР</w:t>
      </w:r>
      <w:r>
        <w:rPr>
          <w:color w:val="000000"/>
          <w:sz w:val="28"/>
          <w:szCs w:val="28"/>
        </w:rPr>
        <w:t xml:space="preserve">). </w:t>
      </w:r>
      <w:r>
        <w:rPr>
          <w:sz w:val="28"/>
          <w:szCs w:val="28"/>
        </w:rPr>
        <w:t xml:space="preserve">Процент от </w:t>
      </w:r>
      <w:r w:rsidRPr="004A0986">
        <w:rPr>
          <w:sz w:val="28"/>
          <w:szCs w:val="28"/>
        </w:rPr>
        <w:t>общего числа участников в регионе</w:t>
      </w:r>
      <w:r>
        <w:rPr>
          <w:sz w:val="28"/>
          <w:szCs w:val="28"/>
        </w:rPr>
        <w:t xml:space="preserve"> во всех АТЕ меньше 10%.</w:t>
      </w:r>
    </w:p>
    <w:p w:rsidR="007A74FB" w:rsidRPr="00632338" w:rsidRDefault="007A74FB" w:rsidP="00246079">
      <w:pPr>
        <w:pStyle w:val="3"/>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2. КРАТКАЯ ХАРАКТЕРИСТИКА КИМ ПО </w:t>
      </w:r>
      <w:r w:rsidR="00294EF4">
        <w:rPr>
          <w:rFonts w:ascii="Times New Roman" w:hAnsi="Times New Roman"/>
          <w:smallCaps/>
          <w:color w:val="auto"/>
          <w:sz w:val="28"/>
          <w:szCs w:val="28"/>
        </w:rPr>
        <w:t>БИОЛОГИИ</w:t>
      </w:r>
    </w:p>
    <w:p w:rsidR="00294EF4" w:rsidRPr="007777BD" w:rsidRDefault="00294EF4" w:rsidP="00294EF4">
      <w:pPr>
        <w:pStyle w:val="af5"/>
        <w:tabs>
          <w:tab w:val="left" w:pos="0"/>
        </w:tabs>
        <w:spacing w:before="120"/>
        <w:ind w:firstLine="567"/>
        <w:jc w:val="both"/>
        <w:rPr>
          <w:rFonts w:ascii="Times New Roman" w:hAnsi="Times New Roman"/>
          <w:sz w:val="28"/>
          <w:szCs w:val="28"/>
          <w:lang w:eastAsia="ru-RU"/>
        </w:rPr>
      </w:pPr>
      <w:r>
        <w:rPr>
          <w:rFonts w:ascii="Times New Roman" w:hAnsi="Times New Roman"/>
          <w:sz w:val="28"/>
          <w:szCs w:val="28"/>
          <w:lang w:eastAsia="ru-RU"/>
        </w:rPr>
        <w:t>КИМ по биологии</w:t>
      </w:r>
      <w:r w:rsidRPr="007777BD">
        <w:rPr>
          <w:rFonts w:ascii="Times New Roman" w:hAnsi="Times New Roman"/>
          <w:sz w:val="28"/>
          <w:szCs w:val="28"/>
          <w:lang w:eastAsia="ru-RU"/>
        </w:rPr>
        <w:t xml:space="preserve"> содержат задания по всем разделам курса биологии: </w:t>
      </w:r>
    </w:p>
    <w:p w:rsidR="00294EF4" w:rsidRPr="007777BD" w:rsidRDefault="00294EF4" w:rsidP="00D7059E">
      <w:pPr>
        <w:pStyle w:val="af5"/>
        <w:tabs>
          <w:tab w:val="left" w:pos="0"/>
        </w:tabs>
        <w:jc w:val="both"/>
        <w:rPr>
          <w:rFonts w:ascii="Times New Roman" w:hAnsi="Times New Roman"/>
          <w:sz w:val="28"/>
          <w:szCs w:val="28"/>
          <w:lang w:eastAsia="ru-RU"/>
        </w:rPr>
      </w:pPr>
      <w:r w:rsidRPr="007777BD">
        <w:rPr>
          <w:rFonts w:ascii="Times New Roman" w:hAnsi="Times New Roman"/>
          <w:sz w:val="28"/>
          <w:szCs w:val="28"/>
          <w:lang w:eastAsia="ru-RU"/>
        </w:rPr>
        <w:t>Биология как наука, методы научного познания -1 задания базового уровня</w:t>
      </w:r>
      <w:r w:rsidR="00D7059E">
        <w:rPr>
          <w:rFonts w:ascii="Times New Roman" w:hAnsi="Times New Roman"/>
          <w:sz w:val="28"/>
          <w:szCs w:val="28"/>
          <w:lang w:eastAsia="ru-RU"/>
        </w:rPr>
        <w:t xml:space="preserve"> сложности</w:t>
      </w:r>
      <w:r w:rsidRPr="007777BD">
        <w:rPr>
          <w:rFonts w:ascii="Times New Roman" w:hAnsi="Times New Roman"/>
          <w:sz w:val="28"/>
          <w:szCs w:val="28"/>
          <w:lang w:eastAsia="ru-RU"/>
        </w:rPr>
        <w:t>.</w:t>
      </w:r>
      <w:r w:rsidRPr="00294EF4">
        <w:rPr>
          <w:rFonts w:ascii="Times New Roman" w:hAnsi="Times New Roman"/>
          <w:sz w:val="28"/>
          <w:szCs w:val="28"/>
          <w:lang w:eastAsia="ru-RU"/>
        </w:rPr>
        <w:t xml:space="preserve"> </w:t>
      </w:r>
    </w:p>
    <w:p w:rsidR="00294EF4" w:rsidRPr="007777BD" w:rsidRDefault="00294EF4" w:rsidP="00D7059E">
      <w:pPr>
        <w:pStyle w:val="af5"/>
        <w:tabs>
          <w:tab w:val="left" w:pos="0"/>
        </w:tabs>
        <w:jc w:val="both"/>
        <w:rPr>
          <w:rFonts w:ascii="Times New Roman" w:hAnsi="Times New Roman"/>
          <w:sz w:val="28"/>
          <w:szCs w:val="28"/>
          <w:lang w:eastAsia="ru-RU"/>
        </w:rPr>
      </w:pPr>
      <w:r w:rsidRPr="00294EF4">
        <w:rPr>
          <w:rFonts w:ascii="Times New Roman" w:hAnsi="Times New Roman"/>
          <w:sz w:val="28"/>
          <w:szCs w:val="28"/>
          <w:lang w:eastAsia="ru-RU"/>
        </w:rPr>
        <w:t xml:space="preserve">Организм как биологическая система -3 </w:t>
      </w:r>
      <w:r w:rsidR="00D7059E">
        <w:rPr>
          <w:rFonts w:ascii="Times New Roman" w:hAnsi="Times New Roman"/>
          <w:sz w:val="28"/>
          <w:szCs w:val="28"/>
          <w:lang w:eastAsia="ru-RU"/>
        </w:rPr>
        <w:t xml:space="preserve">задания </w:t>
      </w:r>
      <w:r w:rsidRPr="00294EF4">
        <w:rPr>
          <w:rFonts w:ascii="Times New Roman" w:hAnsi="Times New Roman"/>
          <w:sz w:val="28"/>
          <w:szCs w:val="28"/>
          <w:lang w:eastAsia="ru-RU"/>
        </w:rPr>
        <w:t>повышенного</w:t>
      </w:r>
      <w:r w:rsidR="00D7059E">
        <w:rPr>
          <w:rFonts w:ascii="Times New Roman" w:hAnsi="Times New Roman"/>
          <w:sz w:val="28"/>
          <w:szCs w:val="28"/>
          <w:lang w:eastAsia="ru-RU"/>
        </w:rPr>
        <w:t xml:space="preserve"> уровня сложности</w:t>
      </w:r>
      <w:r w:rsidRPr="00294EF4">
        <w:rPr>
          <w:rFonts w:ascii="Times New Roman" w:hAnsi="Times New Roman"/>
          <w:sz w:val="28"/>
          <w:szCs w:val="28"/>
          <w:lang w:eastAsia="ru-RU"/>
        </w:rPr>
        <w:t xml:space="preserve">. </w:t>
      </w:r>
    </w:p>
    <w:p w:rsidR="00294EF4" w:rsidRPr="007777BD" w:rsidRDefault="00294EF4" w:rsidP="00D7059E">
      <w:pPr>
        <w:pStyle w:val="af5"/>
        <w:tabs>
          <w:tab w:val="left" w:pos="0"/>
        </w:tabs>
        <w:jc w:val="both"/>
        <w:rPr>
          <w:rFonts w:ascii="Times New Roman" w:hAnsi="Times New Roman"/>
          <w:sz w:val="28"/>
          <w:szCs w:val="28"/>
          <w:lang w:eastAsia="ru-RU"/>
        </w:rPr>
      </w:pPr>
      <w:r w:rsidRPr="00294EF4">
        <w:rPr>
          <w:rFonts w:ascii="Times New Roman" w:hAnsi="Times New Roman"/>
          <w:sz w:val="28"/>
          <w:szCs w:val="28"/>
          <w:lang w:eastAsia="ru-RU"/>
        </w:rPr>
        <w:t xml:space="preserve">Клетка как биологическая система - 3 </w:t>
      </w:r>
      <w:r w:rsidR="00D7059E">
        <w:rPr>
          <w:rFonts w:ascii="Times New Roman" w:hAnsi="Times New Roman"/>
          <w:sz w:val="28"/>
          <w:szCs w:val="28"/>
          <w:lang w:eastAsia="ru-RU"/>
        </w:rPr>
        <w:t xml:space="preserve">задания </w:t>
      </w:r>
      <w:r w:rsidRPr="00294EF4">
        <w:rPr>
          <w:rFonts w:ascii="Times New Roman" w:hAnsi="Times New Roman"/>
          <w:sz w:val="28"/>
          <w:szCs w:val="28"/>
          <w:lang w:eastAsia="ru-RU"/>
        </w:rPr>
        <w:t>базового уровня</w:t>
      </w:r>
      <w:r w:rsidR="00D7059E">
        <w:rPr>
          <w:rFonts w:ascii="Times New Roman" w:hAnsi="Times New Roman"/>
          <w:sz w:val="28"/>
          <w:szCs w:val="28"/>
          <w:lang w:eastAsia="ru-RU"/>
        </w:rPr>
        <w:t xml:space="preserve"> сложности</w:t>
      </w:r>
      <w:r w:rsidRPr="00294EF4">
        <w:rPr>
          <w:rFonts w:ascii="Times New Roman" w:hAnsi="Times New Roman"/>
          <w:sz w:val="28"/>
          <w:szCs w:val="28"/>
          <w:lang w:eastAsia="ru-RU"/>
        </w:rPr>
        <w:t xml:space="preserve">,  1 </w:t>
      </w:r>
      <w:r w:rsidR="00D7059E">
        <w:rPr>
          <w:rFonts w:ascii="Times New Roman" w:hAnsi="Times New Roman"/>
          <w:sz w:val="28"/>
          <w:szCs w:val="28"/>
          <w:lang w:eastAsia="ru-RU"/>
        </w:rPr>
        <w:t xml:space="preserve">задание </w:t>
      </w:r>
      <w:r w:rsidRPr="00294EF4">
        <w:rPr>
          <w:rFonts w:ascii="Times New Roman" w:hAnsi="Times New Roman"/>
          <w:sz w:val="28"/>
          <w:szCs w:val="28"/>
          <w:lang w:eastAsia="ru-RU"/>
        </w:rPr>
        <w:t>повышенного</w:t>
      </w:r>
      <w:r w:rsidR="00D7059E">
        <w:rPr>
          <w:rFonts w:ascii="Times New Roman" w:hAnsi="Times New Roman"/>
          <w:sz w:val="28"/>
          <w:szCs w:val="28"/>
          <w:lang w:eastAsia="ru-RU"/>
        </w:rPr>
        <w:t xml:space="preserve"> уровня сложности</w:t>
      </w:r>
      <w:r w:rsidRPr="00294EF4">
        <w:rPr>
          <w:rFonts w:ascii="Times New Roman" w:hAnsi="Times New Roman"/>
          <w:sz w:val="28"/>
          <w:szCs w:val="28"/>
          <w:lang w:eastAsia="ru-RU"/>
        </w:rPr>
        <w:t>, 3</w:t>
      </w:r>
      <w:r w:rsidR="00D7059E">
        <w:rPr>
          <w:rFonts w:ascii="Times New Roman" w:hAnsi="Times New Roman"/>
          <w:sz w:val="28"/>
          <w:szCs w:val="28"/>
          <w:lang w:eastAsia="ru-RU"/>
        </w:rPr>
        <w:t xml:space="preserve"> задания</w:t>
      </w:r>
      <w:r w:rsidRPr="00294EF4">
        <w:rPr>
          <w:rFonts w:ascii="Times New Roman" w:hAnsi="Times New Roman"/>
          <w:sz w:val="28"/>
          <w:szCs w:val="28"/>
          <w:lang w:eastAsia="ru-RU"/>
        </w:rPr>
        <w:t xml:space="preserve"> высокого уровня</w:t>
      </w:r>
      <w:r w:rsidR="00D7059E">
        <w:rPr>
          <w:rFonts w:ascii="Times New Roman" w:hAnsi="Times New Roman"/>
          <w:sz w:val="28"/>
          <w:szCs w:val="28"/>
          <w:lang w:eastAsia="ru-RU"/>
        </w:rPr>
        <w:t xml:space="preserve"> сложности.</w:t>
      </w:r>
    </w:p>
    <w:p w:rsidR="00D7059E" w:rsidRPr="007777BD" w:rsidRDefault="00294EF4" w:rsidP="00D7059E">
      <w:pPr>
        <w:pStyle w:val="af5"/>
        <w:tabs>
          <w:tab w:val="left" w:pos="0"/>
        </w:tabs>
        <w:jc w:val="both"/>
        <w:rPr>
          <w:rFonts w:ascii="Times New Roman" w:hAnsi="Times New Roman"/>
          <w:sz w:val="28"/>
          <w:szCs w:val="28"/>
          <w:lang w:eastAsia="ru-RU"/>
        </w:rPr>
      </w:pPr>
      <w:r w:rsidRPr="00294EF4">
        <w:rPr>
          <w:rFonts w:ascii="Times New Roman" w:hAnsi="Times New Roman"/>
          <w:sz w:val="28"/>
          <w:szCs w:val="28"/>
          <w:lang w:eastAsia="ru-RU"/>
        </w:rPr>
        <w:t xml:space="preserve">Система и многообразие органического мира - 2 </w:t>
      </w:r>
      <w:r w:rsidR="00D7059E">
        <w:rPr>
          <w:rFonts w:ascii="Times New Roman" w:hAnsi="Times New Roman"/>
          <w:sz w:val="28"/>
          <w:szCs w:val="28"/>
          <w:lang w:eastAsia="ru-RU"/>
        </w:rPr>
        <w:t xml:space="preserve">задания </w:t>
      </w:r>
      <w:r w:rsidR="00D7059E" w:rsidRPr="00294EF4">
        <w:rPr>
          <w:rFonts w:ascii="Times New Roman" w:hAnsi="Times New Roman"/>
          <w:sz w:val="28"/>
          <w:szCs w:val="28"/>
          <w:lang w:eastAsia="ru-RU"/>
        </w:rPr>
        <w:t>базового уровня</w:t>
      </w:r>
      <w:r w:rsidR="00D7059E">
        <w:rPr>
          <w:rFonts w:ascii="Times New Roman" w:hAnsi="Times New Roman"/>
          <w:sz w:val="28"/>
          <w:szCs w:val="28"/>
          <w:lang w:eastAsia="ru-RU"/>
        </w:rPr>
        <w:t xml:space="preserve"> сложности</w:t>
      </w:r>
      <w:r w:rsidRPr="00294EF4">
        <w:rPr>
          <w:rFonts w:ascii="Times New Roman" w:hAnsi="Times New Roman"/>
          <w:sz w:val="28"/>
          <w:szCs w:val="28"/>
          <w:lang w:eastAsia="ru-RU"/>
        </w:rPr>
        <w:t xml:space="preserve">, 1 </w:t>
      </w:r>
      <w:r w:rsidR="00D7059E">
        <w:rPr>
          <w:rFonts w:ascii="Times New Roman" w:hAnsi="Times New Roman"/>
          <w:sz w:val="28"/>
          <w:szCs w:val="28"/>
          <w:lang w:eastAsia="ru-RU"/>
        </w:rPr>
        <w:t xml:space="preserve">задание </w:t>
      </w:r>
      <w:r w:rsidRPr="00294EF4">
        <w:rPr>
          <w:rFonts w:ascii="Times New Roman" w:hAnsi="Times New Roman"/>
          <w:sz w:val="28"/>
          <w:szCs w:val="28"/>
          <w:lang w:eastAsia="ru-RU"/>
        </w:rPr>
        <w:t>повышенного</w:t>
      </w:r>
      <w:r w:rsidR="00D7059E" w:rsidRPr="00D7059E">
        <w:rPr>
          <w:rFonts w:ascii="Times New Roman" w:hAnsi="Times New Roman"/>
          <w:sz w:val="28"/>
          <w:szCs w:val="28"/>
          <w:lang w:eastAsia="ru-RU"/>
        </w:rPr>
        <w:t xml:space="preserve"> </w:t>
      </w:r>
      <w:r w:rsidR="00D7059E">
        <w:rPr>
          <w:rFonts w:ascii="Times New Roman" w:hAnsi="Times New Roman"/>
          <w:sz w:val="28"/>
          <w:szCs w:val="28"/>
          <w:lang w:eastAsia="ru-RU"/>
        </w:rPr>
        <w:t>уровня сложности</w:t>
      </w:r>
      <w:r w:rsidR="00D7059E" w:rsidRPr="00294EF4">
        <w:rPr>
          <w:rFonts w:ascii="Times New Roman" w:hAnsi="Times New Roman"/>
          <w:sz w:val="28"/>
          <w:szCs w:val="28"/>
          <w:lang w:eastAsia="ru-RU"/>
        </w:rPr>
        <w:t xml:space="preserve">, </w:t>
      </w:r>
      <w:r w:rsidR="00D7059E">
        <w:rPr>
          <w:rFonts w:ascii="Times New Roman" w:hAnsi="Times New Roman"/>
          <w:sz w:val="28"/>
          <w:szCs w:val="28"/>
          <w:lang w:eastAsia="ru-RU"/>
        </w:rPr>
        <w:t>1 задание</w:t>
      </w:r>
      <w:r w:rsidR="00D7059E" w:rsidRPr="00294EF4">
        <w:rPr>
          <w:rFonts w:ascii="Times New Roman" w:hAnsi="Times New Roman"/>
          <w:sz w:val="28"/>
          <w:szCs w:val="28"/>
          <w:lang w:eastAsia="ru-RU"/>
        </w:rPr>
        <w:t xml:space="preserve"> высокого уровня</w:t>
      </w:r>
      <w:r w:rsidR="00D7059E">
        <w:rPr>
          <w:rFonts w:ascii="Times New Roman" w:hAnsi="Times New Roman"/>
          <w:sz w:val="28"/>
          <w:szCs w:val="28"/>
          <w:lang w:eastAsia="ru-RU"/>
        </w:rPr>
        <w:t xml:space="preserve"> сложности.</w:t>
      </w:r>
    </w:p>
    <w:p w:rsidR="00294EF4" w:rsidRPr="007777BD" w:rsidRDefault="00294EF4" w:rsidP="00D7059E">
      <w:pPr>
        <w:pStyle w:val="af5"/>
        <w:tabs>
          <w:tab w:val="left" w:pos="0"/>
        </w:tabs>
        <w:jc w:val="both"/>
        <w:rPr>
          <w:rFonts w:ascii="Times New Roman" w:hAnsi="Times New Roman"/>
          <w:sz w:val="28"/>
          <w:szCs w:val="28"/>
          <w:lang w:eastAsia="ru-RU"/>
        </w:rPr>
      </w:pPr>
      <w:r w:rsidRPr="00294EF4">
        <w:rPr>
          <w:rFonts w:ascii="Times New Roman" w:hAnsi="Times New Roman"/>
          <w:sz w:val="28"/>
          <w:szCs w:val="28"/>
          <w:lang w:eastAsia="ru-RU"/>
        </w:rPr>
        <w:t>Ор</w:t>
      </w:r>
      <w:r w:rsidR="00D7059E">
        <w:rPr>
          <w:rFonts w:ascii="Times New Roman" w:hAnsi="Times New Roman"/>
          <w:sz w:val="28"/>
          <w:szCs w:val="28"/>
          <w:lang w:eastAsia="ru-RU"/>
        </w:rPr>
        <w:t>ганизм человека и его здоровье</w:t>
      </w:r>
      <w:r w:rsidRPr="00294EF4">
        <w:rPr>
          <w:rFonts w:ascii="Times New Roman" w:hAnsi="Times New Roman"/>
          <w:sz w:val="28"/>
          <w:szCs w:val="28"/>
          <w:lang w:eastAsia="ru-RU"/>
        </w:rPr>
        <w:t xml:space="preserve"> - 2 </w:t>
      </w:r>
      <w:r w:rsidR="00D7059E">
        <w:rPr>
          <w:rFonts w:ascii="Times New Roman" w:hAnsi="Times New Roman"/>
          <w:sz w:val="28"/>
          <w:szCs w:val="28"/>
          <w:lang w:eastAsia="ru-RU"/>
        </w:rPr>
        <w:t xml:space="preserve">задания </w:t>
      </w:r>
      <w:r w:rsidRPr="00294EF4">
        <w:rPr>
          <w:rFonts w:ascii="Times New Roman" w:hAnsi="Times New Roman"/>
          <w:sz w:val="28"/>
          <w:szCs w:val="28"/>
          <w:lang w:eastAsia="ru-RU"/>
        </w:rPr>
        <w:t>базового уровня</w:t>
      </w:r>
      <w:r w:rsidR="00D7059E" w:rsidRPr="00D7059E">
        <w:rPr>
          <w:rFonts w:ascii="Times New Roman" w:hAnsi="Times New Roman"/>
          <w:sz w:val="28"/>
          <w:szCs w:val="28"/>
          <w:lang w:eastAsia="ru-RU"/>
        </w:rPr>
        <w:t xml:space="preserve"> </w:t>
      </w:r>
      <w:r w:rsidR="00D7059E">
        <w:rPr>
          <w:rFonts w:ascii="Times New Roman" w:hAnsi="Times New Roman"/>
          <w:sz w:val="28"/>
          <w:szCs w:val="28"/>
          <w:lang w:eastAsia="ru-RU"/>
        </w:rPr>
        <w:t>сложности</w:t>
      </w:r>
      <w:r w:rsidRPr="00294EF4">
        <w:rPr>
          <w:rFonts w:ascii="Times New Roman" w:hAnsi="Times New Roman"/>
          <w:sz w:val="28"/>
          <w:szCs w:val="28"/>
          <w:lang w:eastAsia="ru-RU"/>
        </w:rPr>
        <w:t>, 3</w:t>
      </w:r>
      <w:r w:rsidR="00D7059E">
        <w:rPr>
          <w:rFonts w:ascii="Times New Roman" w:hAnsi="Times New Roman"/>
          <w:sz w:val="28"/>
          <w:szCs w:val="28"/>
          <w:lang w:eastAsia="ru-RU"/>
        </w:rPr>
        <w:t>задания</w:t>
      </w:r>
      <w:r w:rsidRPr="00294EF4">
        <w:rPr>
          <w:rFonts w:ascii="Times New Roman" w:hAnsi="Times New Roman"/>
          <w:sz w:val="28"/>
          <w:szCs w:val="28"/>
          <w:lang w:eastAsia="ru-RU"/>
        </w:rPr>
        <w:t xml:space="preserve"> повышенного</w:t>
      </w:r>
      <w:r w:rsidR="00D7059E">
        <w:rPr>
          <w:rFonts w:ascii="Times New Roman" w:hAnsi="Times New Roman"/>
          <w:sz w:val="28"/>
          <w:szCs w:val="28"/>
          <w:lang w:eastAsia="ru-RU"/>
        </w:rPr>
        <w:t xml:space="preserve"> уровня сложности</w:t>
      </w:r>
      <w:r w:rsidRPr="00294EF4">
        <w:rPr>
          <w:rFonts w:ascii="Times New Roman" w:hAnsi="Times New Roman"/>
          <w:sz w:val="28"/>
          <w:szCs w:val="28"/>
          <w:lang w:eastAsia="ru-RU"/>
        </w:rPr>
        <w:t xml:space="preserve">, 2 </w:t>
      </w:r>
      <w:r w:rsidR="00D7059E">
        <w:rPr>
          <w:rFonts w:ascii="Times New Roman" w:hAnsi="Times New Roman"/>
          <w:sz w:val="28"/>
          <w:szCs w:val="28"/>
          <w:lang w:eastAsia="ru-RU"/>
        </w:rPr>
        <w:t xml:space="preserve">задания </w:t>
      </w:r>
      <w:r w:rsidRPr="00294EF4">
        <w:rPr>
          <w:rFonts w:ascii="Times New Roman" w:hAnsi="Times New Roman"/>
          <w:sz w:val="28"/>
          <w:szCs w:val="28"/>
          <w:lang w:eastAsia="ru-RU"/>
        </w:rPr>
        <w:t>высокого уровня</w:t>
      </w:r>
      <w:r w:rsidR="00D7059E">
        <w:rPr>
          <w:rFonts w:ascii="Times New Roman" w:hAnsi="Times New Roman"/>
          <w:sz w:val="28"/>
          <w:szCs w:val="28"/>
          <w:lang w:eastAsia="ru-RU"/>
        </w:rPr>
        <w:t xml:space="preserve"> сложности.</w:t>
      </w:r>
    </w:p>
    <w:p w:rsidR="00294EF4" w:rsidRPr="007777BD" w:rsidRDefault="00294EF4" w:rsidP="00D7059E">
      <w:pPr>
        <w:pStyle w:val="af5"/>
        <w:tabs>
          <w:tab w:val="left" w:pos="0"/>
        </w:tabs>
        <w:jc w:val="both"/>
        <w:rPr>
          <w:rFonts w:ascii="Times New Roman" w:hAnsi="Times New Roman"/>
          <w:sz w:val="28"/>
          <w:szCs w:val="28"/>
          <w:lang w:eastAsia="ru-RU"/>
        </w:rPr>
      </w:pPr>
      <w:r w:rsidRPr="00294EF4">
        <w:rPr>
          <w:rFonts w:ascii="Times New Roman" w:hAnsi="Times New Roman"/>
          <w:sz w:val="28"/>
          <w:szCs w:val="28"/>
          <w:lang w:eastAsia="ru-RU"/>
        </w:rPr>
        <w:t xml:space="preserve">Эволюция живой природы - 2 </w:t>
      </w:r>
      <w:r w:rsidR="00D7059E">
        <w:rPr>
          <w:rFonts w:ascii="Times New Roman" w:hAnsi="Times New Roman"/>
          <w:sz w:val="28"/>
          <w:szCs w:val="28"/>
          <w:lang w:eastAsia="ru-RU"/>
        </w:rPr>
        <w:t xml:space="preserve">задания </w:t>
      </w:r>
      <w:r w:rsidRPr="00294EF4">
        <w:rPr>
          <w:rFonts w:ascii="Times New Roman" w:hAnsi="Times New Roman"/>
          <w:sz w:val="28"/>
          <w:szCs w:val="28"/>
          <w:lang w:eastAsia="ru-RU"/>
        </w:rPr>
        <w:t>повышенного уровня</w:t>
      </w:r>
      <w:r w:rsidR="00D7059E" w:rsidRPr="00D7059E">
        <w:rPr>
          <w:rFonts w:ascii="Times New Roman" w:hAnsi="Times New Roman"/>
          <w:sz w:val="28"/>
          <w:szCs w:val="28"/>
          <w:lang w:eastAsia="ru-RU"/>
        </w:rPr>
        <w:t xml:space="preserve"> </w:t>
      </w:r>
      <w:r w:rsidR="00D7059E">
        <w:rPr>
          <w:rFonts w:ascii="Times New Roman" w:hAnsi="Times New Roman"/>
          <w:sz w:val="28"/>
          <w:szCs w:val="28"/>
          <w:lang w:eastAsia="ru-RU"/>
        </w:rPr>
        <w:t>сложности</w:t>
      </w:r>
      <w:r w:rsidRPr="00294EF4">
        <w:rPr>
          <w:rFonts w:ascii="Times New Roman" w:hAnsi="Times New Roman"/>
          <w:sz w:val="28"/>
          <w:szCs w:val="28"/>
          <w:lang w:eastAsia="ru-RU"/>
        </w:rPr>
        <w:t xml:space="preserve">, 1 </w:t>
      </w:r>
      <w:r w:rsidR="00D7059E">
        <w:rPr>
          <w:rFonts w:ascii="Times New Roman" w:hAnsi="Times New Roman"/>
          <w:sz w:val="28"/>
          <w:szCs w:val="28"/>
          <w:lang w:eastAsia="ru-RU"/>
        </w:rPr>
        <w:t xml:space="preserve">задание </w:t>
      </w:r>
      <w:r w:rsidRPr="00294EF4">
        <w:rPr>
          <w:rFonts w:ascii="Times New Roman" w:hAnsi="Times New Roman"/>
          <w:sz w:val="28"/>
          <w:szCs w:val="28"/>
          <w:lang w:eastAsia="ru-RU"/>
        </w:rPr>
        <w:t>высокого уровня</w:t>
      </w:r>
      <w:r w:rsidR="00D7059E">
        <w:rPr>
          <w:rFonts w:ascii="Times New Roman" w:hAnsi="Times New Roman"/>
          <w:sz w:val="28"/>
          <w:szCs w:val="28"/>
          <w:lang w:eastAsia="ru-RU"/>
        </w:rPr>
        <w:t xml:space="preserve"> сложности.</w:t>
      </w:r>
    </w:p>
    <w:p w:rsidR="00294EF4" w:rsidRPr="007777BD" w:rsidRDefault="00294EF4" w:rsidP="00D7059E">
      <w:pPr>
        <w:pStyle w:val="af5"/>
        <w:tabs>
          <w:tab w:val="left" w:pos="0"/>
        </w:tabs>
        <w:jc w:val="both"/>
        <w:rPr>
          <w:rFonts w:ascii="Times New Roman" w:hAnsi="Times New Roman"/>
          <w:sz w:val="28"/>
          <w:szCs w:val="28"/>
          <w:lang w:eastAsia="ru-RU"/>
        </w:rPr>
      </w:pPr>
      <w:r w:rsidRPr="00294EF4">
        <w:rPr>
          <w:rFonts w:ascii="Times New Roman" w:hAnsi="Times New Roman"/>
          <w:sz w:val="28"/>
          <w:szCs w:val="28"/>
          <w:lang w:eastAsia="ru-RU"/>
        </w:rPr>
        <w:t xml:space="preserve">Экосистемы и присущие им закономерности </w:t>
      </w:r>
      <w:r w:rsidR="00D7059E">
        <w:rPr>
          <w:rFonts w:ascii="Times New Roman" w:hAnsi="Times New Roman"/>
          <w:sz w:val="28"/>
          <w:szCs w:val="28"/>
          <w:lang w:eastAsia="ru-RU"/>
        </w:rPr>
        <w:t xml:space="preserve">– </w:t>
      </w:r>
      <w:r w:rsidRPr="00294EF4">
        <w:rPr>
          <w:rFonts w:ascii="Times New Roman" w:hAnsi="Times New Roman"/>
          <w:sz w:val="28"/>
          <w:szCs w:val="28"/>
          <w:lang w:eastAsia="ru-RU"/>
        </w:rPr>
        <w:t>2</w:t>
      </w:r>
      <w:r w:rsidR="00D7059E">
        <w:rPr>
          <w:rFonts w:ascii="Times New Roman" w:hAnsi="Times New Roman"/>
          <w:sz w:val="28"/>
          <w:szCs w:val="28"/>
          <w:lang w:eastAsia="ru-RU"/>
        </w:rPr>
        <w:t xml:space="preserve"> задания </w:t>
      </w:r>
      <w:r w:rsidRPr="00294EF4">
        <w:rPr>
          <w:rFonts w:ascii="Times New Roman" w:hAnsi="Times New Roman"/>
          <w:sz w:val="28"/>
          <w:szCs w:val="28"/>
          <w:lang w:eastAsia="ru-RU"/>
        </w:rPr>
        <w:t>базового уровня</w:t>
      </w:r>
      <w:r w:rsidR="00D7059E" w:rsidRPr="00D7059E">
        <w:rPr>
          <w:rFonts w:ascii="Times New Roman" w:hAnsi="Times New Roman"/>
          <w:sz w:val="28"/>
          <w:szCs w:val="28"/>
          <w:lang w:eastAsia="ru-RU"/>
        </w:rPr>
        <w:t xml:space="preserve"> </w:t>
      </w:r>
      <w:r w:rsidR="00D7059E">
        <w:rPr>
          <w:rFonts w:ascii="Times New Roman" w:hAnsi="Times New Roman"/>
          <w:sz w:val="28"/>
          <w:szCs w:val="28"/>
          <w:lang w:eastAsia="ru-RU"/>
        </w:rPr>
        <w:t>сложности</w:t>
      </w:r>
      <w:r w:rsidRPr="00294EF4">
        <w:rPr>
          <w:rFonts w:ascii="Times New Roman" w:hAnsi="Times New Roman"/>
          <w:sz w:val="28"/>
          <w:szCs w:val="28"/>
          <w:lang w:eastAsia="ru-RU"/>
        </w:rPr>
        <w:t>, 1</w:t>
      </w:r>
      <w:r w:rsidR="00D7059E">
        <w:rPr>
          <w:rFonts w:ascii="Times New Roman" w:hAnsi="Times New Roman"/>
          <w:sz w:val="28"/>
          <w:szCs w:val="28"/>
          <w:lang w:eastAsia="ru-RU"/>
        </w:rPr>
        <w:t xml:space="preserve"> задание</w:t>
      </w:r>
      <w:r w:rsidRPr="00294EF4">
        <w:rPr>
          <w:rFonts w:ascii="Times New Roman" w:hAnsi="Times New Roman"/>
          <w:sz w:val="28"/>
          <w:szCs w:val="28"/>
          <w:lang w:eastAsia="ru-RU"/>
        </w:rPr>
        <w:t xml:space="preserve"> повышенного уровня</w:t>
      </w:r>
      <w:r w:rsidR="00D7059E" w:rsidRPr="00D7059E">
        <w:rPr>
          <w:rFonts w:ascii="Times New Roman" w:hAnsi="Times New Roman"/>
          <w:sz w:val="28"/>
          <w:szCs w:val="28"/>
          <w:lang w:eastAsia="ru-RU"/>
        </w:rPr>
        <w:t xml:space="preserve"> </w:t>
      </w:r>
      <w:r w:rsidR="00D7059E">
        <w:rPr>
          <w:rFonts w:ascii="Times New Roman" w:hAnsi="Times New Roman"/>
          <w:sz w:val="28"/>
          <w:szCs w:val="28"/>
          <w:lang w:eastAsia="ru-RU"/>
        </w:rPr>
        <w:t>сложности</w:t>
      </w:r>
      <w:r w:rsidRPr="00294EF4">
        <w:rPr>
          <w:rFonts w:ascii="Times New Roman" w:hAnsi="Times New Roman"/>
          <w:sz w:val="28"/>
          <w:szCs w:val="28"/>
          <w:lang w:eastAsia="ru-RU"/>
        </w:rPr>
        <w:t xml:space="preserve">. </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Проверяемые элементы содержания и умения по разделам курса биологии</w:t>
      </w:r>
      <w:r w:rsidR="00D7059E">
        <w:rPr>
          <w:rFonts w:ascii="Times New Roman" w:hAnsi="Times New Roman"/>
          <w:sz w:val="28"/>
          <w:szCs w:val="28"/>
          <w:lang w:eastAsia="ru-RU"/>
        </w:rPr>
        <w:t>:</w:t>
      </w:r>
    </w:p>
    <w:p w:rsidR="00294EF4" w:rsidRPr="007777BD" w:rsidRDefault="00294EF4" w:rsidP="00294EF4">
      <w:pPr>
        <w:pStyle w:val="af5"/>
        <w:tabs>
          <w:tab w:val="left" w:pos="0"/>
        </w:tabs>
        <w:ind w:firstLine="567"/>
        <w:jc w:val="both"/>
        <w:rPr>
          <w:rFonts w:ascii="Times New Roman" w:hAnsi="Times New Roman"/>
          <w:sz w:val="28"/>
          <w:szCs w:val="28"/>
          <w:lang w:eastAsia="ru-RU"/>
        </w:rPr>
      </w:pPr>
      <w:r w:rsidRPr="007777BD">
        <w:rPr>
          <w:rFonts w:ascii="Times New Roman" w:hAnsi="Times New Roman"/>
          <w:sz w:val="28"/>
          <w:szCs w:val="28"/>
          <w:lang w:eastAsia="ru-RU"/>
        </w:rPr>
        <w:t xml:space="preserve">1) Биология как наука: </w:t>
      </w:r>
      <w:r w:rsidRPr="00294EF4">
        <w:rPr>
          <w:rFonts w:ascii="Times New Roman" w:hAnsi="Times New Roman"/>
          <w:sz w:val="28"/>
          <w:szCs w:val="28"/>
          <w:lang w:eastAsia="ru-RU"/>
        </w:rPr>
        <w:t>Методы генетики.</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2) Организм как биологическая система</w:t>
      </w:r>
      <w:r w:rsidR="00D7059E">
        <w:rPr>
          <w:rFonts w:ascii="Times New Roman" w:hAnsi="Times New Roman"/>
          <w:sz w:val="28"/>
          <w:szCs w:val="28"/>
          <w:lang w:eastAsia="ru-RU"/>
        </w:rPr>
        <w:t>.</w:t>
      </w:r>
      <w:r w:rsidRPr="007777BD">
        <w:rPr>
          <w:rFonts w:ascii="Times New Roman" w:hAnsi="Times New Roman"/>
          <w:sz w:val="28"/>
          <w:szCs w:val="28"/>
          <w:lang w:eastAsia="ru-RU"/>
        </w:rPr>
        <w:t xml:space="preserve"> </w:t>
      </w:r>
      <w:r w:rsidRPr="00294EF4">
        <w:rPr>
          <w:rFonts w:ascii="Times New Roman" w:hAnsi="Times New Roman"/>
          <w:sz w:val="28"/>
          <w:szCs w:val="28"/>
          <w:lang w:eastAsia="ru-RU"/>
        </w:rPr>
        <w:t>Наследственная изменчивость: мутационная, комбинативная. Виды мутаций и их причины.</w:t>
      </w:r>
      <w:r w:rsidR="00D7059E">
        <w:rPr>
          <w:rFonts w:ascii="Times New Roman" w:hAnsi="Times New Roman"/>
          <w:sz w:val="28"/>
          <w:szCs w:val="28"/>
          <w:lang w:eastAsia="ru-RU"/>
        </w:rPr>
        <w:t xml:space="preserve"> </w:t>
      </w:r>
      <w:r w:rsidRPr="00294EF4">
        <w:rPr>
          <w:rFonts w:ascii="Times New Roman" w:hAnsi="Times New Roman"/>
          <w:sz w:val="28"/>
          <w:szCs w:val="28"/>
          <w:lang w:eastAsia="ru-RU"/>
        </w:rPr>
        <w:t>Воспроизведение организмов, его значение. Способы размножения. Онтогенез и присущие ему закономерности. Эмбриональное и постэмбриональное развитие организмов</w:t>
      </w:r>
      <w:proofErr w:type="gramStart"/>
      <w:r w:rsidRPr="00294EF4">
        <w:rPr>
          <w:rFonts w:ascii="Times New Roman" w:hAnsi="Times New Roman"/>
          <w:sz w:val="28"/>
          <w:szCs w:val="28"/>
          <w:lang w:eastAsia="ru-RU"/>
        </w:rPr>
        <w:t>,и</w:t>
      </w:r>
      <w:proofErr w:type="gramEnd"/>
      <w:r w:rsidRPr="00294EF4">
        <w:rPr>
          <w:rFonts w:ascii="Times New Roman" w:hAnsi="Times New Roman"/>
          <w:sz w:val="28"/>
          <w:szCs w:val="28"/>
          <w:lang w:eastAsia="ru-RU"/>
        </w:rPr>
        <w:t xml:space="preserve">х значение. Строение и функции органов </w:t>
      </w:r>
      <w:proofErr w:type="gramStart"/>
      <w:r w:rsidRPr="00294EF4">
        <w:rPr>
          <w:rFonts w:ascii="Times New Roman" w:hAnsi="Times New Roman"/>
          <w:sz w:val="28"/>
          <w:szCs w:val="28"/>
          <w:lang w:eastAsia="ru-RU"/>
        </w:rPr>
        <w:t>у</w:t>
      </w:r>
      <w:proofErr w:type="gramEnd"/>
      <w:r w:rsidRPr="00294EF4">
        <w:rPr>
          <w:rFonts w:ascii="Times New Roman" w:hAnsi="Times New Roman"/>
          <w:sz w:val="28"/>
          <w:szCs w:val="28"/>
          <w:lang w:eastAsia="ru-RU"/>
        </w:rPr>
        <w:t xml:space="preserve"> растении</w:t>
      </w:r>
      <w:r w:rsidR="00D7059E">
        <w:rPr>
          <w:rFonts w:ascii="Times New Roman" w:hAnsi="Times New Roman"/>
          <w:sz w:val="28"/>
          <w:szCs w:val="28"/>
          <w:lang w:eastAsia="ru-RU"/>
        </w:rPr>
        <w:t>.</w:t>
      </w:r>
      <w:r w:rsidRPr="00294EF4">
        <w:rPr>
          <w:rFonts w:ascii="Times New Roman" w:hAnsi="Times New Roman"/>
          <w:sz w:val="28"/>
          <w:szCs w:val="28"/>
          <w:lang w:eastAsia="ru-RU"/>
        </w:rPr>
        <w:t xml:space="preserve"> </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Объяснять причины наследственных и ненаследственных изменений, наследственных заболеваний, генных и хромосомных мутаций</w:t>
      </w:r>
      <w:proofErr w:type="gramStart"/>
      <w:r w:rsidRPr="00294EF4">
        <w:rPr>
          <w:rFonts w:ascii="Times New Roman" w:hAnsi="Times New Roman"/>
          <w:sz w:val="28"/>
          <w:szCs w:val="28"/>
          <w:lang w:eastAsia="ru-RU"/>
        </w:rPr>
        <w:t xml:space="preserve"> ;</w:t>
      </w:r>
      <w:proofErr w:type="gramEnd"/>
      <w:r w:rsidRPr="00294EF4">
        <w:rPr>
          <w:rFonts w:ascii="Times New Roman" w:hAnsi="Times New Roman"/>
          <w:sz w:val="28"/>
          <w:szCs w:val="28"/>
          <w:lang w:eastAsia="ru-RU"/>
        </w:rPr>
        <w:t xml:space="preserve"> взаимосвязи организмов и окружающей среды. Выявлять отличительные признаки отдельных организмов, Сравнивать процессы и явления у растений</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3) Клетка как биологическая система</w:t>
      </w:r>
      <w:r w:rsidR="00D7059E">
        <w:rPr>
          <w:rFonts w:ascii="Times New Roman" w:hAnsi="Times New Roman"/>
          <w:sz w:val="28"/>
          <w:szCs w:val="28"/>
          <w:lang w:eastAsia="ru-RU"/>
        </w:rPr>
        <w:t>.</w:t>
      </w:r>
      <w:r w:rsidRPr="00294EF4">
        <w:rPr>
          <w:rFonts w:ascii="Times New Roman" w:hAnsi="Times New Roman"/>
          <w:sz w:val="28"/>
          <w:szCs w:val="28"/>
          <w:lang w:eastAsia="ru-RU"/>
        </w:rPr>
        <w:t xml:space="preserve"> Многообразие клеток. Прокариоты и эукариоты. Сравнительная характеристика клеток. Соматические и половые клетки Клетка – генетическая единица живого. Хромосомы, их строение и функции. Число хромосом и их видовое постоянство. Закономерности наследственности, их цитологические основы. Закономерности наследования, установленные Г. Менделем, их цитологические основы  Жизненный цикл клетки. Фазы митоза и мейоза. Развитие половых клеток у растений и животных. Деление клетки – основа роста, развития и размножения организмов. Роль мейоза и митоза  Генетическая информация в клетке. Гены, генетический код и его свойства. Матричный характер реакций биосинтеза </w:t>
      </w:r>
      <w:r w:rsidRPr="00294EF4">
        <w:rPr>
          <w:rFonts w:ascii="Times New Roman" w:hAnsi="Times New Roman"/>
          <w:sz w:val="28"/>
          <w:szCs w:val="28"/>
          <w:lang w:eastAsia="ru-RU"/>
        </w:rPr>
        <w:lastRenderedPageBreak/>
        <w:t xml:space="preserve">Генетика пола. Наследование признаков, сцепленных с полом. Взаимодействие генов. Генотип как целостная система. </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Сравнивать биологические объекты, клетки</w:t>
      </w:r>
      <w:r w:rsidR="00D7059E">
        <w:rPr>
          <w:rFonts w:ascii="Times New Roman" w:hAnsi="Times New Roman"/>
          <w:sz w:val="28"/>
          <w:szCs w:val="28"/>
          <w:lang w:eastAsia="ru-RU"/>
        </w:rPr>
        <w:t>.</w:t>
      </w:r>
      <w:r w:rsidRPr="00294EF4">
        <w:rPr>
          <w:rFonts w:ascii="Times New Roman" w:hAnsi="Times New Roman"/>
          <w:sz w:val="28"/>
          <w:szCs w:val="28"/>
          <w:lang w:eastAsia="ru-RU"/>
        </w:rPr>
        <w:t xml:space="preserve"> Распознавать и описывать биологические объекты по их изображению и процессам их жизнедеятельности.</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7777BD">
        <w:rPr>
          <w:rFonts w:ascii="Times New Roman" w:hAnsi="Times New Roman"/>
          <w:sz w:val="28"/>
          <w:szCs w:val="28"/>
          <w:lang w:eastAsia="ru-RU"/>
        </w:rPr>
        <w:t>4)</w:t>
      </w:r>
      <w:r w:rsidRPr="00294EF4">
        <w:rPr>
          <w:rFonts w:ascii="Times New Roman" w:hAnsi="Times New Roman"/>
          <w:sz w:val="28"/>
          <w:szCs w:val="28"/>
          <w:lang w:eastAsia="ru-RU"/>
        </w:rPr>
        <w:t xml:space="preserve"> Система и многообразие органического мира</w:t>
      </w:r>
      <w:r w:rsidR="00D7059E">
        <w:rPr>
          <w:rFonts w:ascii="Times New Roman" w:hAnsi="Times New Roman"/>
          <w:sz w:val="28"/>
          <w:szCs w:val="28"/>
          <w:lang w:eastAsia="ru-RU"/>
        </w:rPr>
        <w:t>.</w:t>
      </w:r>
      <w:r w:rsidRPr="00294EF4">
        <w:rPr>
          <w:rFonts w:ascii="Times New Roman" w:hAnsi="Times New Roman"/>
          <w:sz w:val="28"/>
          <w:szCs w:val="28"/>
          <w:lang w:eastAsia="ru-RU"/>
        </w:rPr>
        <w:t xml:space="preserve"> Строение, жизнедеятельность и размножение растительного организма на примере покрытосеменных растений. Классы покрытосеменных, роль растений в природе и жизни человека процессы и явления у растений. Хордовые животные. Характеристика основных классов.</w:t>
      </w:r>
      <w:r w:rsidR="00D7059E">
        <w:rPr>
          <w:rFonts w:ascii="Times New Roman" w:hAnsi="Times New Roman"/>
          <w:sz w:val="28"/>
          <w:szCs w:val="28"/>
          <w:lang w:eastAsia="ru-RU"/>
        </w:rPr>
        <w:t xml:space="preserve"> </w:t>
      </w:r>
      <w:proofErr w:type="gramStart"/>
      <w:r w:rsidRPr="00294EF4">
        <w:rPr>
          <w:rFonts w:ascii="Times New Roman" w:hAnsi="Times New Roman"/>
          <w:sz w:val="28"/>
          <w:szCs w:val="28"/>
          <w:lang w:eastAsia="ru-RU"/>
        </w:rPr>
        <w:t xml:space="preserve">Основные систематические (таксономические) категории: вид, род, семейство, отряд (порядок), класс, тип (отдел), царство; их соподчиненность. </w:t>
      </w:r>
      <w:proofErr w:type="gramEnd"/>
    </w:p>
    <w:p w:rsidR="00294EF4" w:rsidRPr="007777BD"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 xml:space="preserve">Выявлять отличительные признаки отдельных организмов. Определять принадлежность биологических объектов к определенной систематической группе (классификация). Делать выводы на основе сравнения  строения оплодотворение у растений. Анализировать результаты  наблюдений по их описанию. </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5) Организм человека и его здоровье:</w:t>
      </w:r>
      <w:r w:rsidRPr="007777BD">
        <w:rPr>
          <w:rFonts w:ascii="Times New Roman" w:hAnsi="Times New Roman"/>
          <w:sz w:val="28"/>
          <w:szCs w:val="28"/>
          <w:lang w:eastAsia="ru-RU"/>
        </w:rPr>
        <w:t xml:space="preserve"> </w:t>
      </w:r>
      <w:r w:rsidRPr="00294EF4">
        <w:rPr>
          <w:rFonts w:ascii="Times New Roman" w:hAnsi="Times New Roman"/>
          <w:sz w:val="28"/>
          <w:szCs w:val="28"/>
          <w:lang w:eastAsia="ru-RU"/>
        </w:rPr>
        <w:t>Строение и жизнедеятельность органов и систем органов: пищеварения, дыхания, выделения кровообращения, лимфоотока. Нервная и эндокринная системы. Нейрогуморальная регуляция процессов жизнедеятельности организма Анализаторы. Строение и функции</w:t>
      </w:r>
      <w:proofErr w:type="gramStart"/>
      <w:r w:rsidRPr="00294EF4">
        <w:rPr>
          <w:rFonts w:ascii="Times New Roman" w:hAnsi="Times New Roman"/>
          <w:sz w:val="28"/>
          <w:szCs w:val="28"/>
          <w:lang w:eastAsia="ru-RU"/>
        </w:rPr>
        <w:t xml:space="preserve"> .</w:t>
      </w:r>
      <w:proofErr w:type="gramEnd"/>
      <w:r w:rsidRPr="00294EF4">
        <w:rPr>
          <w:rFonts w:ascii="Times New Roman" w:hAnsi="Times New Roman"/>
          <w:sz w:val="28"/>
          <w:szCs w:val="28"/>
          <w:lang w:eastAsia="ru-RU"/>
        </w:rPr>
        <w:t>Органы чувств, их роль в организме. Внутренняя среда организма человека. Иммунитет. Профилактика инфекционных заболеваний (вирусных, бактериальных, грибковых, вызываемых животными). Генетика человека Наследственная изменчивость: мутационная, комбинативная.</w:t>
      </w:r>
    </w:p>
    <w:p w:rsidR="00294EF4" w:rsidRPr="007777BD"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Распознавать и описывать биологические объекты по их изображению</w:t>
      </w:r>
      <w:proofErr w:type="gramStart"/>
      <w:r w:rsidRPr="00294EF4">
        <w:rPr>
          <w:rFonts w:ascii="Times New Roman" w:hAnsi="Times New Roman"/>
          <w:sz w:val="28"/>
          <w:szCs w:val="28"/>
          <w:lang w:eastAsia="ru-RU"/>
        </w:rPr>
        <w:t xml:space="preserve"> .</w:t>
      </w:r>
      <w:proofErr w:type="gramEnd"/>
      <w:r w:rsidRPr="00294EF4">
        <w:rPr>
          <w:rFonts w:ascii="Times New Roman" w:hAnsi="Times New Roman"/>
          <w:sz w:val="28"/>
          <w:szCs w:val="28"/>
          <w:lang w:eastAsia="ru-RU"/>
        </w:rPr>
        <w:t>Объяснять зависимость здоровья человека от иммунитета. Объяснять причины наследственных и ненаследственных изменений.</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6) Эволюция живой природы</w:t>
      </w:r>
      <w:r w:rsidR="00D7059E">
        <w:rPr>
          <w:rFonts w:ascii="Times New Roman" w:hAnsi="Times New Roman"/>
          <w:sz w:val="28"/>
          <w:szCs w:val="28"/>
          <w:lang w:eastAsia="ru-RU"/>
        </w:rPr>
        <w:t>.</w:t>
      </w:r>
      <w:r w:rsidRPr="00294EF4">
        <w:rPr>
          <w:rFonts w:ascii="Times New Roman" w:hAnsi="Times New Roman"/>
          <w:sz w:val="28"/>
          <w:szCs w:val="28"/>
          <w:lang w:eastAsia="ru-RU"/>
        </w:rPr>
        <w:t xml:space="preserve"> Макроэволюция. Направления и пути эволюции (А.Н. Северцов, И.И. Шмальгаузен)  Биологический прогресс и регресс, ароморфоз,  идиоадаптация, дегенерация.</w:t>
      </w:r>
      <w:r w:rsidRPr="007777BD">
        <w:rPr>
          <w:rFonts w:ascii="Times New Roman" w:hAnsi="Times New Roman"/>
          <w:sz w:val="28"/>
          <w:szCs w:val="28"/>
          <w:lang w:eastAsia="ru-RU"/>
        </w:rPr>
        <w:t xml:space="preserve"> </w:t>
      </w:r>
      <w:r w:rsidRPr="00294EF4">
        <w:rPr>
          <w:rFonts w:ascii="Times New Roman" w:hAnsi="Times New Roman"/>
          <w:sz w:val="28"/>
          <w:szCs w:val="28"/>
          <w:lang w:eastAsia="ru-RU"/>
        </w:rPr>
        <w:t>Формы естественного отбора, виды борьбы за существование. Синтетическая теория эволюции. Элементарные фа</w:t>
      </w:r>
      <w:r w:rsidR="00D7059E">
        <w:rPr>
          <w:rFonts w:ascii="Times New Roman" w:hAnsi="Times New Roman"/>
          <w:sz w:val="28"/>
          <w:szCs w:val="28"/>
          <w:lang w:eastAsia="ru-RU"/>
        </w:rPr>
        <w:t>кторы эволюции.</w:t>
      </w:r>
    </w:p>
    <w:p w:rsidR="00294EF4" w:rsidRPr="007777BD"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Анализировать разные группы организмов</w:t>
      </w:r>
      <w:r w:rsidRPr="007777BD">
        <w:rPr>
          <w:rFonts w:ascii="Times New Roman" w:hAnsi="Times New Roman"/>
          <w:sz w:val="28"/>
          <w:szCs w:val="28"/>
          <w:lang w:eastAsia="ru-RU"/>
        </w:rPr>
        <w:t xml:space="preserve">. </w:t>
      </w:r>
      <w:r w:rsidRPr="00294EF4">
        <w:rPr>
          <w:rFonts w:ascii="Times New Roman" w:hAnsi="Times New Roman"/>
          <w:sz w:val="28"/>
          <w:szCs w:val="28"/>
          <w:lang w:eastAsia="ru-RU"/>
        </w:rPr>
        <w:t>Устанавливать взаимосвязи движущих сил эволюции; путей и направлений эволюции. Объяснять эволюцию растений и животных, используя биологические теории. Сравнивать формы естественного отбора.</w:t>
      </w:r>
    </w:p>
    <w:p w:rsidR="00294EF4" w:rsidRPr="00294EF4"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7) Экосистемы и присущие им закономерности</w:t>
      </w:r>
      <w:r w:rsidR="00D7059E">
        <w:rPr>
          <w:rFonts w:ascii="Times New Roman" w:hAnsi="Times New Roman"/>
          <w:sz w:val="28"/>
          <w:szCs w:val="28"/>
          <w:lang w:eastAsia="ru-RU"/>
        </w:rPr>
        <w:t>.</w:t>
      </w:r>
      <w:r w:rsidRPr="00294EF4">
        <w:rPr>
          <w:rFonts w:ascii="Times New Roman" w:hAnsi="Times New Roman"/>
          <w:sz w:val="28"/>
          <w:szCs w:val="28"/>
          <w:lang w:eastAsia="ru-RU"/>
        </w:rPr>
        <w:t xml:space="preserve"> Экосистема (биогеоценоз), ее компоненты: продуценты, консументы, редуценты, их роль. Среды обитания организмов. Экологические факторы: абиотические, биотические. Антропогенный фактор. </w:t>
      </w:r>
    </w:p>
    <w:p w:rsidR="00294EF4" w:rsidRPr="007777BD" w:rsidRDefault="00294EF4" w:rsidP="00294EF4">
      <w:pPr>
        <w:pStyle w:val="af5"/>
        <w:tabs>
          <w:tab w:val="left" w:pos="0"/>
        </w:tabs>
        <w:ind w:firstLine="567"/>
        <w:jc w:val="both"/>
        <w:rPr>
          <w:rFonts w:ascii="Times New Roman" w:hAnsi="Times New Roman"/>
          <w:sz w:val="28"/>
          <w:szCs w:val="28"/>
          <w:lang w:eastAsia="ru-RU"/>
        </w:rPr>
      </w:pPr>
      <w:r w:rsidRPr="00294EF4">
        <w:rPr>
          <w:rFonts w:ascii="Times New Roman" w:hAnsi="Times New Roman"/>
          <w:sz w:val="28"/>
          <w:szCs w:val="28"/>
          <w:lang w:eastAsia="ru-RU"/>
        </w:rPr>
        <w:t>Выявлять приспособления у организмов к среде обитания.</w:t>
      </w:r>
      <w:r w:rsidRPr="007777BD">
        <w:rPr>
          <w:rFonts w:ascii="Times New Roman" w:hAnsi="Times New Roman"/>
          <w:sz w:val="28"/>
          <w:szCs w:val="28"/>
          <w:lang w:eastAsia="ru-RU"/>
        </w:rPr>
        <w:t xml:space="preserve"> </w:t>
      </w:r>
    </w:p>
    <w:p w:rsidR="007A74FB" w:rsidRPr="00632338" w:rsidRDefault="007A74FB" w:rsidP="00625044">
      <w:pPr>
        <w:pStyle w:val="3"/>
        <w:spacing w:before="120" w:after="120"/>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3.  ОСНОВНЫЕ РЕЗУЛЬТАТЫ ЕГЭ ПО </w:t>
      </w:r>
      <w:r w:rsidR="00625044">
        <w:rPr>
          <w:rFonts w:ascii="Times New Roman" w:hAnsi="Times New Roman"/>
          <w:smallCaps/>
          <w:color w:val="auto"/>
          <w:sz w:val="28"/>
          <w:szCs w:val="28"/>
        </w:rPr>
        <w:t>БИОЛОГИИ</w:t>
      </w:r>
    </w:p>
    <w:p w:rsidR="007A74FB" w:rsidRDefault="007A74FB" w:rsidP="00246079">
      <w:pPr>
        <w:ind w:firstLine="567"/>
        <w:jc w:val="both"/>
        <w:rPr>
          <w:sz w:val="28"/>
          <w:szCs w:val="28"/>
        </w:rPr>
      </w:pPr>
      <w:r w:rsidRPr="00632338">
        <w:rPr>
          <w:sz w:val="28"/>
          <w:szCs w:val="28"/>
        </w:rPr>
        <w:t xml:space="preserve">3.1 Диаграмма распределения участников ЕГЭ по </w:t>
      </w:r>
      <w:r w:rsidR="00625044">
        <w:rPr>
          <w:sz w:val="28"/>
          <w:szCs w:val="28"/>
        </w:rPr>
        <w:t>биологии</w:t>
      </w:r>
      <w:r w:rsidRPr="00632338">
        <w:rPr>
          <w:sz w:val="28"/>
          <w:szCs w:val="28"/>
        </w:rPr>
        <w:t xml:space="preserve"> по тестовым баллам в 2017 г</w:t>
      </w:r>
      <w:r w:rsidR="00625044">
        <w:rPr>
          <w:sz w:val="28"/>
          <w:szCs w:val="28"/>
        </w:rPr>
        <w:t>оду</w:t>
      </w:r>
      <w:r w:rsidRPr="00632338">
        <w:rPr>
          <w:sz w:val="28"/>
          <w:szCs w:val="28"/>
        </w:rPr>
        <w:t>.</w:t>
      </w:r>
    </w:p>
    <w:p w:rsidR="008A7F6B" w:rsidRDefault="008A7F6B" w:rsidP="00625044">
      <w:pPr>
        <w:ind w:firstLine="567"/>
        <w:jc w:val="right"/>
        <w:rPr>
          <w:i/>
        </w:rPr>
      </w:pPr>
    </w:p>
    <w:p w:rsidR="00625044" w:rsidRDefault="00625044" w:rsidP="00625044">
      <w:pPr>
        <w:ind w:firstLine="567"/>
        <w:jc w:val="right"/>
        <w:rPr>
          <w:i/>
        </w:rPr>
      </w:pPr>
      <w:r w:rsidRPr="00625044">
        <w:rPr>
          <w:i/>
        </w:rPr>
        <w:lastRenderedPageBreak/>
        <w:t>Диаграмма 1</w:t>
      </w:r>
    </w:p>
    <w:p w:rsidR="00625044" w:rsidRPr="00625044" w:rsidRDefault="00B15777" w:rsidP="002C6380">
      <w:pPr>
        <w:jc w:val="right"/>
        <w:rPr>
          <w:i/>
        </w:rPr>
      </w:pPr>
      <w:r>
        <w:rPr>
          <w:noProof/>
        </w:rPr>
        <w:drawing>
          <wp:inline distT="0" distB="0" distL="0" distR="0">
            <wp:extent cx="6102350" cy="398145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srcRect/>
                    <a:stretch>
                      <a:fillRect/>
                    </a:stretch>
                  </pic:blipFill>
                  <pic:spPr bwMode="auto">
                    <a:xfrm>
                      <a:off x="0" y="0"/>
                      <a:ext cx="6102350" cy="3981450"/>
                    </a:xfrm>
                    <a:prstGeom prst="rect">
                      <a:avLst/>
                    </a:prstGeom>
                    <a:noFill/>
                    <a:ln w="9525">
                      <a:noFill/>
                      <a:miter lim="800000"/>
                      <a:headEnd/>
                      <a:tailEnd/>
                    </a:ln>
                  </pic:spPr>
                </pic:pic>
              </a:graphicData>
            </a:graphic>
          </wp:inline>
        </w:drawing>
      </w:r>
    </w:p>
    <w:p w:rsidR="007A74FB" w:rsidRPr="00632338" w:rsidRDefault="007A74FB" w:rsidP="002C6380">
      <w:pPr>
        <w:spacing w:before="120"/>
        <w:ind w:firstLine="567"/>
        <w:jc w:val="both"/>
        <w:rPr>
          <w:b/>
          <w:sz w:val="28"/>
          <w:szCs w:val="28"/>
        </w:rPr>
      </w:pPr>
      <w:r w:rsidRPr="00632338">
        <w:rPr>
          <w:sz w:val="28"/>
          <w:szCs w:val="28"/>
        </w:rPr>
        <w:t xml:space="preserve">3.2 Динамика результатов ЕГЭ по </w:t>
      </w:r>
      <w:r w:rsidR="00F43C6D">
        <w:rPr>
          <w:sz w:val="28"/>
          <w:szCs w:val="28"/>
        </w:rPr>
        <w:t>биологии</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2C6380" w:rsidRDefault="007A74FB" w:rsidP="00246079">
      <w:pPr>
        <w:pStyle w:val="a3"/>
        <w:spacing w:after="0" w:line="240" w:lineRule="auto"/>
        <w:ind w:left="0" w:firstLine="567"/>
        <w:jc w:val="right"/>
        <w:rPr>
          <w:rFonts w:ascii="Times New Roman" w:hAnsi="Times New Roman"/>
          <w:i/>
          <w:sz w:val="24"/>
          <w:szCs w:val="24"/>
          <w:lang w:val="en-US" w:eastAsia="ru-RU"/>
        </w:rPr>
      </w:pPr>
      <w:r w:rsidRPr="002C6380">
        <w:rPr>
          <w:rFonts w:ascii="Times New Roman" w:hAnsi="Times New Roman"/>
          <w:i/>
          <w:sz w:val="24"/>
          <w:szCs w:val="24"/>
          <w:lang w:eastAsia="ru-RU"/>
        </w:rPr>
        <w:t>Таблица 5</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2"/>
        <w:gridCol w:w="1559"/>
        <w:gridCol w:w="1701"/>
        <w:gridCol w:w="1559"/>
      </w:tblGrid>
      <w:tr w:rsidR="007A74FB" w:rsidRPr="00632338" w:rsidTr="002C6380">
        <w:trPr>
          <w:trHeight w:val="338"/>
        </w:trPr>
        <w:tc>
          <w:tcPr>
            <w:tcW w:w="4962" w:type="dxa"/>
            <w:vMerge w:val="restart"/>
          </w:tcPr>
          <w:p w:rsidR="007A74FB" w:rsidRPr="00632338" w:rsidRDefault="007A74FB" w:rsidP="002C6380">
            <w:pPr>
              <w:contextualSpacing/>
              <w:jc w:val="both"/>
              <w:rPr>
                <w:rFonts w:eastAsia="MS Mincho"/>
                <w:sz w:val="28"/>
                <w:szCs w:val="28"/>
              </w:rPr>
            </w:pPr>
          </w:p>
        </w:tc>
        <w:tc>
          <w:tcPr>
            <w:tcW w:w="4819" w:type="dxa"/>
            <w:gridSpan w:val="3"/>
          </w:tcPr>
          <w:p w:rsidR="007A74FB" w:rsidRPr="00632338" w:rsidRDefault="002C6380" w:rsidP="002C6380">
            <w:pPr>
              <w:contextualSpacing/>
              <w:jc w:val="center"/>
              <w:rPr>
                <w:rFonts w:eastAsia="MS Mincho"/>
                <w:sz w:val="28"/>
                <w:szCs w:val="28"/>
              </w:rPr>
            </w:pPr>
            <w:r>
              <w:rPr>
                <w:rFonts w:eastAsia="MS Mincho"/>
                <w:sz w:val="28"/>
                <w:szCs w:val="28"/>
              </w:rPr>
              <w:t>Республика Карелия</w:t>
            </w:r>
          </w:p>
        </w:tc>
      </w:tr>
      <w:tr w:rsidR="007A74FB" w:rsidRPr="00632338" w:rsidTr="002C6380">
        <w:trPr>
          <w:trHeight w:val="155"/>
        </w:trPr>
        <w:tc>
          <w:tcPr>
            <w:tcW w:w="4962" w:type="dxa"/>
            <w:vMerge/>
          </w:tcPr>
          <w:p w:rsidR="007A74FB" w:rsidRPr="00632338" w:rsidRDefault="007A74FB" w:rsidP="002C6380">
            <w:pPr>
              <w:contextualSpacing/>
              <w:jc w:val="both"/>
              <w:rPr>
                <w:rFonts w:eastAsia="MS Mincho"/>
                <w:sz w:val="28"/>
                <w:szCs w:val="28"/>
              </w:rPr>
            </w:pPr>
          </w:p>
        </w:tc>
        <w:tc>
          <w:tcPr>
            <w:tcW w:w="1559" w:type="dxa"/>
          </w:tcPr>
          <w:p w:rsidR="007A74FB" w:rsidRPr="00632338" w:rsidRDefault="007A74FB" w:rsidP="002C6380">
            <w:pPr>
              <w:contextualSpacing/>
              <w:jc w:val="center"/>
              <w:rPr>
                <w:rFonts w:eastAsia="MS Mincho"/>
                <w:sz w:val="28"/>
                <w:szCs w:val="28"/>
              </w:rPr>
            </w:pPr>
            <w:r w:rsidRPr="00632338">
              <w:rPr>
                <w:rFonts w:eastAsia="MS Mincho"/>
                <w:sz w:val="28"/>
                <w:szCs w:val="28"/>
              </w:rPr>
              <w:t>2015 г.</w:t>
            </w:r>
          </w:p>
        </w:tc>
        <w:tc>
          <w:tcPr>
            <w:tcW w:w="1701" w:type="dxa"/>
          </w:tcPr>
          <w:p w:rsidR="007A74FB" w:rsidRPr="00632338" w:rsidRDefault="007A74FB" w:rsidP="002C6380">
            <w:pPr>
              <w:contextualSpacing/>
              <w:jc w:val="center"/>
              <w:rPr>
                <w:rFonts w:eastAsia="MS Mincho"/>
                <w:sz w:val="28"/>
                <w:szCs w:val="28"/>
              </w:rPr>
            </w:pPr>
            <w:r w:rsidRPr="00632338">
              <w:rPr>
                <w:rFonts w:eastAsia="MS Mincho"/>
                <w:sz w:val="28"/>
                <w:szCs w:val="28"/>
              </w:rPr>
              <w:t>2016 г.</w:t>
            </w:r>
          </w:p>
        </w:tc>
        <w:tc>
          <w:tcPr>
            <w:tcW w:w="1559" w:type="dxa"/>
          </w:tcPr>
          <w:p w:rsidR="007A74FB" w:rsidRPr="00632338" w:rsidRDefault="007A74FB" w:rsidP="002C6380">
            <w:pPr>
              <w:contextualSpacing/>
              <w:jc w:val="center"/>
              <w:rPr>
                <w:rFonts w:eastAsia="MS Mincho"/>
                <w:sz w:val="28"/>
                <w:szCs w:val="28"/>
              </w:rPr>
            </w:pPr>
            <w:r w:rsidRPr="00632338">
              <w:rPr>
                <w:rFonts w:eastAsia="MS Mincho"/>
                <w:sz w:val="28"/>
                <w:szCs w:val="28"/>
              </w:rPr>
              <w:t>2017 г.</w:t>
            </w:r>
          </w:p>
        </w:tc>
      </w:tr>
      <w:tr w:rsidR="002C6380" w:rsidRPr="00632338" w:rsidTr="002C6380">
        <w:trPr>
          <w:trHeight w:val="349"/>
        </w:trPr>
        <w:tc>
          <w:tcPr>
            <w:tcW w:w="4962" w:type="dxa"/>
          </w:tcPr>
          <w:p w:rsidR="002C6380" w:rsidRPr="00632338" w:rsidRDefault="002C6380" w:rsidP="002C6380">
            <w:pPr>
              <w:contextualSpacing/>
              <w:jc w:val="both"/>
              <w:rPr>
                <w:rFonts w:eastAsia="MS Mincho"/>
                <w:sz w:val="28"/>
                <w:szCs w:val="28"/>
              </w:rPr>
            </w:pPr>
            <w:r w:rsidRPr="00632338">
              <w:rPr>
                <w:rFonts w:eastAsia="MS Mincho"/>
                <w:sz w:val="28"/>
                <w:szCs w:val="28"/>
              </w:rPr>
              <w:t>Не преодолели минимального балла</w:t>
            </w:r>
          </w:p>
        </w:tc>
        <w:tc>
          <w:tcPr>
            <w:tcW w:w="1559" w:type="dxa"/>
            <w:vAlign w:val="center"/>
          </w:tcPr>
          <w:p w:rsidR="002C6380" w:rsidRPr="00510088" w:rsidRDefault="002C6380" w:rsidP="00950CFF">
            <w:pPr>
              <w:jc w:val="center"/>
              <w:rPr>
                <w:color w:val="000000"/>
                <w:sz w:val="28"/>
                <w:szCs w:val="28"/>
              </w:rPr>
            </w:pPr>
            <w:r w:rsidRPr="00510088">
              <w:rPr>
                <w:color w:val="000000"/>
                <w:sz w:val="28"/>
                <w:szCs w:val="28"/>
              </w:rPr>
              <w:t>6,6%</w:t>
            </w:r>
          </w:p>
        </w:tc>
        <w:tc>
          <w:tcPr>
            <w:tcW w:w="1701" w:type="dxa"/>
          </w:tcPr>
          <w:p w:rsidR="002C6380" w:rsidRPr="00DD2F53" w:rsidRDefault="002C6380" w:rsidP="00950CFF">
            <w:pPr>
              <w:contextualSpacing/>
              <w:jc w:val="center"/>
              <w:rPr>
                <w:rFonts w:eastAsia="MS Mincho"/>
                <w:sz w:val="28"/>
                <w:szCs w:val="28"/>
              </w:rPr>
            </w:pPr>
            <w:r>
              <w:rPr>
                <w:rFonts w:eastAsia="MS Mincho"/>
                <w:sz w:val="28"/>
                <w:szCs w:val="28"/>
              </w:rPr>
              <w:t>9,7%</w:t>
            </w:r>
          </w:p>
        </w:tc>
        <w:tc>
          <w:tcPr>
            <w:tcW w:w="1559" w:type="dxa"/>
          </w:tcPr>
          <w:p w:rsidR="002C6380" w:rsidRPr="00632338" w:rsidRDefault="002C6380" w:rsidP="002C6380">
            <w:pPr>
              <w:contextualSpacing/>
              <w:jc w:val="center"/>
              <w:rPr>
                <w:rFonts w:eastAsia="MS Mincho"/>
                <w:sz w:val="28"/>
                <w:szCs w:val="28"/>
              </w:rPr>
            </w:pPr>
            <w:r>
              <w:rPr>
                <w:rFonts w:eastAsia="MS Mincho"/>
                <w:sz w:val="28"/>
                <w:szCs w:val="28"/>
              </w:rPr>
              <w:t>12,9%</w:t>
            </w:r>
          </w:p>
        </w:tc>
      </w:tr>
      <w:tr w:rsidR="002C6380" w:rsidRPr="00632338" w:rsidTr="002C6380">
        <w:trPr>
          <w:trHeight w:val="338"/>
        </w:trPr>
        <w:tc>
          <w:tcPr>
            <w:tcW w:w="4962" w:type="dxa"/>
          </w:tcPr>
          <w:p w:rsidR="002C6380" w:rsidRPr="00632338" w:rsidRDefault="002C6380" w:rsidP="002C6380">
            <w:pPr>
              <w:contextualSpacing/>
              <w:jc w:val="both"/>
              <w:rPr>
                <w:rFonts w:eastAsia="MS Mincho"/>
                <w:sz w:val="28"/>
                <w:szCs w:val="28"/>
              </w:rPr>
            </w:pPr>
            <w:r w:rsidRPr="00632338">
              <w:rPr>
                <w:rFonts w:eastAsia="MS Mincho"/>
                <w:sz w:val="28"/>
                <w:szCs w:val="28"/>
              </w:rPr>
              <w:t>Получили от 81 до 100 баллов</w:t>
            </w:r>
          </w:p>
        </w:tc>
        <w:tc>
          <w:tcPr>
            <w:tcW w:w="1559" w:type="dxa"/>
            <w:vAlign w:val="center"/>
          </w:tcPr>
          <w:p w:rsidR="002C6380" w:rsidRPr="00510088" w:rsidRDefault="002C6380" w:rsidP="00950CFF">
            <w:pPr>
              <w:jc w:val="center"/>
              <w:rPr>
                <w:color w:val="000000"/>
                <w:sz w:val="28"/>
                <w:szCs w:val="28"/>
              </w:rPr>
            </w:pPr>
            <w:r w:rsidRPr="00510088">
              <w:rPr>
                <w:color w:val="000000"/>
                <w:sz w:val="28"/>
                <w:szCs w:val="28"/>
              </w:rPr>
              <w:t>6,7%</w:t>
            </w:r>
          </w:p>
        </w:tc>
        <w:tc>
          <w:tcPr>
            <w:tcW w:w="1701" w:type="dxa"/>
          </w:tcPr>
          <w:p w:rsidR="002C6380" w:rsidRPr="00DD2F53" w:rsidRDefault="002C6380" w:rsidP="00950CFF">
            <w:pPr>
              <w:contextualSpacing/>
              <w:jc w:val="center"/>
              <w:rPr>
                <w:rFonts w:eastAsia="MS Mincho"/>
                <w:sz w:val="28"/>
                <w:szCs w:val="28"/>
              </w:rPr>
            </w:pPr>
            <w:r>
              <w:rPr>
                <w:rFonts w:eastAsia="MS Mincho"/>
                <w:sz w:val="28"/>
                <w:szCs w:val="28"/>
              </w:rPr>
              <w:t>9,5%</w:t>
            </w:r>
          </w:p>
        </w:tc>
        <w:tc>
          <w:tcPr>
            <w:tcW w:w="1559" w:type="dxa"/>
          </w:tcPr>
          <w:p w:rsidR="002C6380" w:rsidRPr="00632338" w:rsidRDefault="002C6380" w:rsidP="002C6380">
            <w:pPr>
              <w:contextualSpacing/>
              <w:jc w:val="center"/>
              <w:rPr>
                <w:rFonts w:eastAsia="MS Mincho"/>
                <w:sz w:val="28"/>
                <w:szCs w:val="28"/>
              </w:rPr>
            </w:pPr>
            <w:r>
              <w:rPr>
                <w:rFonts w:eastAsia="MS Mincho"/>
                <w:sz w:val="28"/>
                <w:szCs w:val="28"/>
              </w:rPr>
              <w:t>5,4%</w:t>
            </w:r>
          </w:p>
        </w:tc>
      </w:tr>
      <w:tr w:rsidR="002C6380" w:rsidRPr="00632338" w:rsidTr="002C6380">
        <w:trPr>
          <w:trHeight w:val="338"/>
        </w:trPr>
        <w:tc>
          <w:tcPr>
            <w:tcW w:w="4962" w:type="dxa"/>
          </w:tcPr>
          <w:p w:rsidR="002C6380" w:rsidRPr="00632338" w:rsidRDefault="002C6380" w:rsidP="002C6380">
            <w:pPr>
              <w:contextualSpacing/>
              <w:jc w:val="both"/>
              <w:rPr>
                <w:rFonts w:eastAsia="MS Mincho"/>
                <w:sz w:val="28"/>
                <w:szCs w:val="28"/>
              </w:rPr>
            </w:pPr>
            <w:r w:rsidRPr="00632338">
              <w:rPr>
                <w:rFonts w:eastAsia="MS Mincho"/>
                <w:sz w:val="28"/>
                <w:szCs w:val="28"/>
              </w:rPr>
              <w:t>Получили 100 баллов</w:t>
            </w:r>
          </w:p>
        </w:tc>
        <w:tc>
          <w:tcPr>
            <w:tcW w:w="1559" w:type="dxa"/>
            <w:vAlign w:val="center"/>
          </w:tcPr>
          <w:p w:rsidR="002C6380" w:rsidRPr="00510088" w:rsidRDefault="002C6380" w:rsidP="00950CFF">
            <w:pPr>
              <w:jc w:val="center"/>
              <w:rPr>
                <w:color w:val="000000"/>
                <w:sz w:val="28"/>
                <w:szCs w:val="28"/>
              </w:rPr>
            </w:pPr>
            <w:r w:rsidRPr="00510088">
              <w:rPr>
                <w:color w:val="000000"/>
                <w:sz w:val="28"/>
                <w:szCs w:val="28"/>
              </w:rPr>
              <w:t>0,2%</w:t>
            </w:r>
          </w:p>
        </w:tc>
        <w:tc>
          <w:tcPr>
            <w:tcW w:w="1701" w:type="dxa"/>
          </w:tcPr>
          <w:p w:rsidR="002C6380" w:rsidRPr="00DD2F53" w:rsidRDefault="002C6380" w:rsidP="00950CFF">
            <w:pPr>
              <w:contextualSpacing/>
              <w:jc w:val="center"/>
              <w:rPr>
                <w:rFonts w:eastAsia="MS Mincho"/>
                <w:sz w:val="28"/>
                <w:szCs w:val="28"/>
              </w:rPr>
            </w:pPr>
            <w:r>
              <w:rPr>
                <w:rFonts w:eastAsia="MS Mincho"/>
                <w:sz w:val="28"/>
                <w:szCs w:val="28"/>
              </w:rPr>
              <w:t>0,0%</w:t>
            </w:r>
          </w:p>
        </w:tc>
        <w:tc>
          <w:tcPr>
            <w:tcW w:w="1559" w:type="dxa"/>
          </w:tcPr>
          <w:p w:rsidR="002C6380" w:rsidRPr="00632338" w:rsidRDefault="002C6380" w:rsidP="002C6380">
            <w:pPr>
              <w:contextualSpacing/>
              <w:jc w:val="center"/>
              <w:rPr>
                <w:rFonts w:eastAsia="MS Mincho"/>
                <w:sz w:val="28"/>
                <w:szCs w:val="28"/>
              </w:rPr>
            </w:pPr>
            <w:r>
              <w:rPr>
                <w:rFonts w:eastAsia="MS Mincho"/>
                <w:sz w:val="28"/>
                <w:szCs w:val="28"/>
              </w:rPr>
              <w:t>0,0%</w:t>
            </w:r>
          </w:p>
        </w:tc>
      </w:tr>
    </w:tbl>
    <w:p w:rsidR="007A74FB" w:rsidRPr="00632338" w:rsidRDefault="007A74FB" w:rsidP="002C6380">
      <w:pPr>
        <w:tabs>
          <w:tab w:val="left" w:pos="709"/>
        </w:tabs>
        <w:spacing w:before="120"/>
        <w:ind w:firstLine="567"/>
        <w:jc w:val="both"/>
        <w:rPr>
          <w:sz w:val="28"/>
          <w:szCs w:val="28"/>
        </w:rPr>
      </w:pPr>
      <w:r w:rsidRPr="00632338">
        <w:rPr>
          <w:sz w:val="28"/>
          <w:szCs w:val="28"/>
        </w:rPr>
        <w:t>3.3. Результаты по группам участников экзамена с различным уровнем подготовки:</w:t>
      </w:r>
    </w:p>
    <w:p w:rsidR="007A74FB" w:rsidRPr="00632338" w:rsidRDefault="007A74FB" w:rsidP="00246079">
      <w:pPr>
        <w:pStyle w:val="a3"/>
        <w:spacing w:after="0" w:line="240" w:lineRule="auto"/>
        <w:ind w:left="0" w:firstLine="567"/>
        <w:rPr>
          <w:rFonts w:ascii="Times New Roman" w:hAnsi="Times New Roman"/>
          <w:sz w:val="28"/>
          <w:szCs w:val="28"/>
          <w:lang w:eastAsia="ru-RU"/>
        </w:rPr>
      </w:pPr>
      <w:r w:rsidRPr="00632338">
        <w:rPr>
          <w:rFonts w:ascii="Times New Roman" w:hAnsi="Times New Roman"/>
          <w:b/>
          <w:sz w:val="28"/>
          <w:szCs w:val="28"/>
          <w:lang w:eastAsia="ru-RU"/>
        </w:rPr>
        <w:t>А</w:t>
      </w:r>
      <w:r w:rsidRPr="00632338">
        <w:rPr>
          <w:rFonts w:ascii="Times New Roman" w:hAnsi="Times New Roman"/>
          <w:sz w:val="28"/>
          <w:szCs w:val="28"/>
          <w:lang w:eastAsia="ru-RU"/>
        </w:rPr>
        <w:t xml:space="preserve">) с учетом категории участников ЕГЭ </w:t>
      </w:r>
    </w:p>
    <w:p w:rsidR="007A74FB" w:rsidRPr="002C6380" w:rsidRDefault="007A74FB" w:rsidP="00246079">
      <w:pPr>
        <w:pStyle w:val="a3"/>
        <w:spacing w:after="0" w:line="240" w:lineRule="auto"/>
        <w:ind w:left="0" w:firstLine="567"/>
        <w:jc w:val="right"/>
        <w:rPr>
          <w:rFonts w:ascii="Times New Roman" w:hAnsi="Times New Roman"/>
          <w:i/>
          <w:sz w:val="24"/>
          <w:szCs w:val="24"/>
          <w:lang w:eastAsia="ru-RU"/>
        </w:rPr>
      </w:pPr>
      <w:r w:rsidRPr="002C6380">
        <w:rPr>
          <w:rFonts w:ascii="Times New Roman" w:hAnsi="Times New Roman"/>
          <w:i/>
          <w:sz w:val="24"/>
          <w:szCs w:val="24"/>
          <w:lang w:eastAsia="ru-RU"/>
        </w:rPr>
        <w:t>Таблица 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5"/>
        <w:gridCol w:w="2127"/>
        <w:gridCol w:w="2127"/>
        <w:gridCol w:w="1842"/>
      </w:tblGrid>
      <w:tr w:rsidR="007A74FB" w:rsidRPr="00E13ABE" w:rsidTr="00E13ABE">
        <w:trPr>
          <w:trHeight w:val="20"/>
        </w:trPr>
        <w:tc>
          <w:tcPr>
            <w:tcW w:w="3685" w:type="dxa"/>
          </w:tcPr>
          <w:p w:rsidR="007A74FB" w:rsidRPr="00E13ABE" w:rsidRDefault="007A74FB" w:rsidP="002C6380">
            <w:pPr>
              <w:pStyle w:val="a3"/>
              <w:spacing w:after="0" w:line="240" w:lineRule="auto"/>
              <w:ind w:left="0" w:right="-109"/>
              <w:jc w:val="both"/>
              <w:rPr>
                <w:rFonts w:ascii="Times New Roman" w:hAnsi="Times New Roman"/>
                <w:sz w:val="28"/>
                <w:szCs w:val="28"/>
              </w:rPr>
            </w:pPr>
          </w:p>
        </w:tc>
        <w:tc>
          <w:tcPr>
            <w:tcW w:w="2127" w:type="dxa"/>
          </w:tcPr>
          <w:p w:rsidR="007A74FB" w:rsidRPr="00E13ABE" w:rsidRDefault="007A74FB" w:rsidP="002C6380">
            <w:pPr>
              <w:pStyle w:val="a3"/>
              <w:spacing w:after="0" w:line="240" w:lineRule="auto"/>
              <w:ind w:left="0" w:right="-109"/>
              <w:jc w:val="center"/>
              <w:rPr>
                <w:rFonts w:ascii="Times New Roman" w:hAnsi="Times New Roman"/>
                <w:sz w:val="28"/>
                <w:szCs w:val="28"/>
              </w:rPr>
            </w:pPr>
            <w:r w:rsidRPr="00E13ABE">
              <w:rPr>
                <w:rFonts w:ascii="Times New Roman" w:hAnsi="Times New Roman"/>
                <w:sz w:val="28"/>
                <w:szCs w:val="28"/>
              </w:rPr>
              <w:t>Выпускники текущего года, обучающиеся по программам СОО</w:t>
            </w:r>
          </w:p>
        </w:tc>
        <w:tc>
          <w:tcPr>
            <w:tcW w:w="2127" w:type="dxa"/>
          </w:tcPr>
          <w:p w:rsidR="007A74FB" w:rsidRPr="00E13ABE" w:rsidRDefault="007A74FB" w:rsidP="002C6380">
            <w:pPr>
              <w:pStyle w:val="a3"/>
              <w:spacing w:after="0" w:line="240" w:lineRule="auto"/>
              <w:ind w:left="0" w:right="-109"/>
              <w:jc w:val="center"/>
              <w:rPr>
                <w:rFonts w:ascii="Times New Roman" w:hAnsi="Times New Roman"/>
                <w:sz w:val="28"/>
                <w:szCs w:val="28"/>
              </w:rPr>
            </w:pPr>
            <w:r w:rsidRPr="00E13ABE">
              <w:rPr>
                <w:rFonts w:ascii="Times New Roman" w:hAnsi="Times New Roman"/>
                <w:sz w:val="28"/>
                <w:szCs w:val="28"/>
              </w:rPr>
              <w:t>Выпускники текущего года, обучающиеся по программам СПО</w:t>
            </w:r>
          </w:p>
        </w:tc>
        <w:tc>
          <w:tcPr>
            <w:tcW w:w="1842" w:type="dxa"/>
          </w:tcPr>
          <w:p w:rsidR="007A74FB" w:rsidRPr="00E13ABE" w:rsidRDefault="007A74FB" w:rsidP="002C6380">
            <w:pPr>
              <w:pStyle w:val="a3"/>
              <w:spacing w:after="0" w:line="240" w:lineRule="auto"/>
              <w:ind w:left="0" w:right="-109"/>
              <w:jc w:val="center"/>
              <w:rPr>
                <w:rFonts w:ascii="Times New Roman" w:hAnsi="Times New Roman"/>
                <w:sz w:val="28"/>
                <w:szCs w:val="28"/>
              </w:rPr>
            </w:pPr>
            <w:r w:rsidRPr="00E13ABE">
              <w:rPr>
                <w:rFonts w:ascii="Times New Roman" w:hAnsi="Times New Roman"/>
                <w:sz w:val="28"/>
                <w:szCs w:val="28"/>
              </w:rPr>
              <w:t>Выпускники прошлых лет</w:t>
            </w:r>
          </w:p>
        </w:tc>
      </w:tr>
      <w:tr w:rsidR="00E13ABE" w:rsidRPr="00E13ABE" w:rsidTr="00E13ABE">
        <w:trPr>
          <w:trHeight w:val="20"/>
        </w:trPr>
        <w:tc>
          <w:tcPr>
            <w:tcW w:w="3685" w:type="dxa"/>
          </w:tcPr>
          <w:p w:rsidR="00E13ABE" w:rsidRPr="00E13ABE" w:rsidRDefault="00E13ABE" w:rsidP="002C6380">
            <w:pPr>
              <w:pStyle w:val="a3"/>
              <w:spacing w:after="0" w:line="240" w:lineRule="auto"/>
              <w:ind w:left="0" w:right="-109"/>
              <w:jc w:val="both"/>
              <w:rPr>
                <w:rFonts w:ascii="Times New Roman" w:hAnsi="Times New Roman"/>
                <w:b/>
                <w:sz w:val="28"/>
                <w:szCs w:val="28"/>
              </w:rPr>
            </w:pPr>
            <w:r w:rsidRPr="00E13ABE">
              <w:rPr>
                <w:rFonts w:ascii="Times New Roman" w:hAnsi="Times New Roman"/>
                <w:bCs/>
                <w:sz w:val="28"/>
                <w:szCs w:val="28"/>
                <w:lang w:eastAsia="ru-RU"/>
              </w:rPr>
              <w:t>Доля</w:t>
            </w:r>
            <w:r w:rsidRPr="00E13ABE">
              <w:rPr>
                <w:rFonts w:ascii="Times New Roman" w:hAnsi="Times New Roman"/>
                <w:sz w:val="28"/>
                <w:szCs w:val="28"/>
              </w:rPr>
              <w:t xml:space="preserve"> участников, набравших балл ниже минимального </w:t>
            </w:r>
          </w:p>
        </w:tc>
        <w:tc>
          <w:tcPr>
            <w:tcW w:w="2127" w:type="dxa"/>
            <w:vAlign w:val="center"/>
          </w:tcPr>
          <w:p w:rsidR="00E13ABE" w:rsidRPr="00E13ABE" w:rsidRDefault="00E13ABE" w:rsidP="00E13ABE">
            <w:pPr>
              <w:jc w:val="center"/>
              <w:rPr>
                <w:color w:val="000000"/>
                <w:sz w:val="28"/>
                <w:szCs w:val="28"/>
              </w:rPr>
            </w:pPr>
            <w:r w:rsidRPr="00E13ABE">
              <w:rPr>
                <w:color w:val="000000"/>
                <w:sz w:val="28"/>
                <w:szCs w:val="28"/>
              </w:rPr>
              <w:t>11,6%</w:t>
            </w:r>
          </w:p>
        </w:tc>
        <w:tc>
          <w:tcPr>
            <w:tcW w:w="2127" w:type="dxa"/>
            <w:vAlign w:val="center"/>
          </w:tcPr>
          <w:p w:rsidR="00E13ABE" w:rsidRPr="00E13ABE" w:rsidRDefault="00E13ABE" w:rsidP="00E13ABE">
            <w:pPr>
              <w:jc w:val="center"/>
              <w:rPr>
                <w:color w:val="000000"/>
                <w:sz w:val="28"/>
                <w:szCs w:val="28"/>
              </w:rPr>
            </w:pPr>
            <w:r w:rsidRPr="00E13ABE">
              <w:rPr>
                <w:color w:val="000000"/>
                <w:sz w:val="28"/>
                <w:szCs w:val="28"/>
              </w:rPr>
              <w:t>43,8%</w:t>
            </w:r>
          </w:p>
        </w:tc>
        <w:tc>
          <w:tcPr>
            <w:tcW w:w="1842" w:type="dxa"/>
            <w:vAlign w:val="center"/>
          </w:tcPr>
          <w:p w:rsidR="00E13ABE" w:rsidRPr="00E13ABE" w:rsidRDefault="00E13ABE" w:rsidP="00E13ABE">
            <w:pPr>
              <w:jc w:val="center"/>
              <w:rPr>
                <w:color w:val="000000"/>
                <w:sz w:val="28"/>
                <w:szCs w:val="28"/>
              </w:rPr>
            </w:pPr>
            <w:r w:rsidRPr="00E13ABE">
              <w:rPr>
                <w:color w:val="000000"/>
                <w:sz w:val="28"/>
                <w:szCs w:val="28"/>
              </w:rPr>
              <w:t>16,1%</w:t>
            </w:r>
          </w:p>
        </w:tc>
      </w:tr>
      <w:tr w:rsidR="00E13ABE" w:rsidRPr="00E13ABE" w:rsidTr="00E13ABE">
        <w:trPr>
          <w:trHeight w:val="20"/>
        </w:trPr>
        <w:tc>
          <w:tcPr>
            <w:tcW w:w="3685" w:type="dxa"/>
          </w:tcPr>
          <w:p w:rsidR="00E13ABE" w:rsidRPr="00E13ABE" w:rsidRDefault="00E13ABE" w:rsidP="002C6380">
            <w:pPr>
              <w:pStyle w:val="a3"/>
              <w:spacing w:after="0" w:line="240" w:lineRule="auto"/>
              <w:ind w:left="0" w:right="-109"/>
              <w:jc w:val="both"/>
              <w:rPr>
                <w:rFonts w:ascii="Times New Roman" w:hAnsi="Times New Roman"/>
                <w:sz w:val="28"/>
                <w:szCs w:val="28"/>
              </w:rPr>
            </w:pPr>
            <w:r w:rsidRPr="00E13ABE">
              <w:rPr>
                <w:rFonts w:ascii="Times New Roman" w:hAnsi="Times New Roman"/>
                <w:bCs/>
                <w:sz w:val="28"/>
                <w:szCs w:val="28"/>
                <w:lang w:eastAsia="ru-RU"/>
              </w:rPr>
              <w:t>Доля</w:t>
            </w:r>
            <w:r w:rsidRPr="00E13ABE">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E13ABE" w:rsidRPr="00E13ABE" w:rsidRDefault="00E13ABE" w:rsidP="00E13ABE">
            <w:pPr>
              <w:jc w:val="center"/>
              <w:rPr>
                <w:color w:val="000000"/>
                <w:sz w:val="28"/>
                <w:szCs w:val="28"/>
              </w:rPr>
            </w:pPr>
            <w:r w:rsidRPr="00E13ABE">
              <w:rPr>
                <w:color w:val="000000"/>
                <w:sz w:val="28"/>
                <w:szCs w:val="28"/>
              </w:rPr>
              <w:t>52,4%</w:t>
            </w:r>
          </w:p>
        </w:tc>
        <w:tc>
          <w:tcPr>
            <w:tcW w:w="2127" w:type="dxa"/>
            <w:vAlign w:val="center"/>
          </w:tcPr>
          <w:p w:rsidR="00E13ABE" w:rsidRPr="00E13ABE" w:rsidRDefault="00E13ABE" w:rsidP="00E13ABE">
            <w:pPr>
              <w:jc w:val="center"/>
              <w:rPr>
                <w:color w:val="000000"/>
                <w:sz w:val="28"/>
                <w:szCs w:val="28"/>
              </w:rPr>
            </w:pPr>
            <w:r w:rsidRPr="00E13ABE">
              <w:rPr>
                <w:color w:val="000000"/>
                <w:sz w:val="28"/>
                <w:szCs w:val="28"/>
              </w:rPr>
              <w:t>43,8%</w:t>
            </w:r>
          </w:p>
        </w:tc>
        <w:tc>
          <w:tcPr>
            <w:tcW w:w="1842" w:type="dxa"/>
            <w:vAlign w:val="center"/>
          </w:tcPr>
          <w:p w:rsidR="00E13ABE" w:rsidRPr="00E13ABE" w:rsidRDefault="00E13ABE" w:rsidP="00E13ABE">
            <w:pPr>
              <w:jc w:val="center"/>
              <w:rPr>
                <w:color w:val="000000"/>
                <w:sz w:val="28"/>
                <w:szCs w:val="28"/>
              </w:rPr>
            </w:pPr>
            <w:r w:rsidRPr="00E13ABE">
              <w:rPr>
                <w:color w:val="000000"/>
                <w:sz w:val="28"/>
                <w:szCs w:val="28"/>
              </w:rPr>
              <w:t>51,6%</w:t>
            </w:r>
          </w:p>
        </w:tc>
      </w:tr>
      <w:tr w:rsidR="00E13ABE" w:rsidRPr="00E13ABE" w:rsidTr="00E13ABE">
        <w:trPr>
          <w:trHeight w:val="20"/>
        </w:trPr>
        <w:tc>
          <w:tcPr>
            <w:tcW w:w="3685" w:type="dxa"/>
          </w:tcPr>
          <w:p w:rsidR="00E13ABE" w:rsidRPr="00E13ABE" w:rsidRDefault="00E13ABE" w:rsidP="002C6380">
            <w:pPr>
              <w:pStyle w:val="a3"/>
              <w:spacing w:after="0" w:line="240" w:lineRule="auto"/>
              <w:ind w:left="0" w:right="-109"/>
              <w:jc w:val="both"/>
              <w:rPr>
                <w:rFonts w:ascii="Times New Roman" w:hAnsi="Times New Roman"/>
                <w:sz w:val="28"/>
                <w:szCs w:val="28"/>
              </w:rPr>
            </w:pPr>
            <w:r w:rsidRPr="00E13ABE">
              <w:rPr>
                <w:rFonts w:ascii="Times New Roman" w:hAnsi="Times New Roman"/>
                <w:bCs/>
                <w:sz w:val="28"/>
                <w:szCs w:val="28"/>
                <w:lang w:eastAsia="ru-RU"/>
              </w:rPr>
              <w:t>Доля</w:t>
            </w:r>
            <w:r w:rsidRPr="00E13ABE">
              <w:rPr>
                <w:rFonts w:ascii="Times New Roman" w:hAnsi="Times New Roman"/>
                <w:sz w:val="28"/>
                <w:szCs w:val="28"/>
              </w:rPr>
              <w:t xml:space="preserve"> участников, получивших от 61 до 80 </w:t>
            </w:r>
            <w:r w:rsidRPr="00E13ABE">
              <w:rPr>
                <w:rFonts w:ascii="Times New Roman" w:hAnsi="Times New Roman"/>
                <w:sz w:val="28"/>
                <w:szCs w:val="28"/>
              </w:rPr>
              <w:lastRenderedPageBreak/>
              <w:t>баллов</w:t>
            </w:r>
          </w:p>
        </w:tc>
        <w:tc>
          <w:tcPr>
            <w:tcW w:w="2127" w:type="dxa"/>
            <w:vAlign w:val="center"/>
          </w:tcPr>
          <w:p w:rsidR="00E13ABE" w:rsidRPr="00E13ABE" w:rsidRDefault="00E13ABE" w:rsidP="00E13ABE">
            <w:pPr>
              <w:jc w:val="center"/>
              <w:rPr>
                <w:color w:val="000000"/>
                <w:sz w:val="28"/>
                <w:szCs w:val="28"/>
              </w:rPr>
            </w:pPr>
            <w:r w:rsidRPr="00E13ABE">
              <w:rPr>
                <w:color w:val="000000"/>
                <w:sz w:val="28"/>
                <w:szCs w:val="28"/>
              </w:rPr>
              <w:lastRenderedPageBreak/>
              <w:t>30,4%</w:t>
            </w:r>
          </w:p>
        </w:tc>
        <w:tc>
          <w:tcPr>
            <w:tcW w:w="2127" w:type="dxa"/>
            <w:vAlign w:val="center"/>
          </w:tcPr>
          <w:p w:rsidR="00E13ABE" w:rsidRPr="00E13ABE" w:rsidRDefault="00E13ABE" w:rsidP="00E13ABE">
            <w:pPr>
              <w:jc w:val="center"/>
              <w:rPr>
                <w:color w:val="000000"/>
                <w:sz w:val="28"/>
                <w:szCs w:val="28"/>
              </w:rPr>
            </w:pPr>
            <w:r w:rsidRPr="00E13ABE">
              <w:rPr>
                <w:color w:val="000000"/>
                <w:sz w:val="28"/>
                <w:szCs w:val="28"/>
              </w:rPr>
              <w:t>12,5%</w:t>
            </w:r>
          </w:p>
        </w:tc>
        <w:tc>
          <w:tcPr>
            <w:tcW w:w="1842" w:type="dxa"/>
            <w:vAlign w:val="center"/>
          </w:tcPr>
          <w:p w:rsidR="00E13ABE" w:rsidRPr="00E13ABE" w:rsidRDefault="00E13ABE" w:rsidP="00E13ABE">
            <w:pPr>
              <w:jc w:val="center"/>
              <w:rPr>
                <w:color w:val="000000"/>
                <w:sz w:val="28"/>
                <w:szCs w:val="28"/>
              </w:rPr>
            </w:pPr>
            <w:r w:rsidRPr="00E13ABE">
              <w:rPr>
                <w:color w:val="000000"/>
                <w:sz w:val="28"/>
                <w:szCs w:val="28"/>
              </w:rPr>
              <w:t>25,8%</w:t>
            </w:r>
          </w:p>
        </w:tc>
      </w:tr>
      <w:tr w:rsidR="00E13ABE" w:rsidRPr="00E13ABE" w:rsidTr="00E13ABE">
        <w:trPr>
          <w:trHeight w:val="20"/>
        </w:trPr>
        <w:tc>
          <w:tcPr>
            <w:tcW w:w="3685" w:type="dxa"/>
          </w:tcPr>
          <w:p w:rsidR="00E13ABE" w:rsidRPr="00E13ABE" w:rsidRDefault="00E13ABE" w:rsidP="002C6380">
            <w:pPr>
              <w:pStyle w:val="a3"/>
              <w:spacing w:after="0" w:line="240" w:lineRule="auto"/>
              <w:ind w:left="0" w:right="-109"/>
              <w:jc w:val="both"/>
              <w:rPr>
                <w:rFonts w:ascii="Times New Roman" w:hAnsi="Times New Roman"/>
                <w:b/>
                <w:sz w:val="28"/>
                <w:szCs w:val="28"/>
              </w:rPr>
            </w:pPr>
            <w:r w:rsidRPr="00E13ABE">
              <w:rPr>
                <w:rFonts w:ascii="Times New Roman" w:hAnsi="Times New Roman"/>
                <w:bCs/>
                <w:sz w:val="28"/>
                <w:szCs w:val="28"/>
                <w:lang w:eastAsia="ru-RU"/>
              </w:rPr>
              <w:lastRenderedPageBreak/>
              <w:t>Доля</w:t>
            </w:r>
            <w:r w:rsidRPr="00E13ABE">
              <w:rPr>
                <w:rFonts w:ascii="Times New Roman" w:hAnsi="Times New Roman"/>
                <w:sz w:val="28"/>
                <w:szCs w:val="28"/>
              </w:rPr>
              <w:t xml:space="preserve"> участников, получивших от 81 до 100 баллов</w:t>
            </w:r>
          </w:p>
        </w:tc>
        <w:tc>
          <w:tcPr>
            <w:tcW w:w="2127" w:type="dxa"/>
            <w:vAlign w:val="center"/>
          </w:tcPr>
          <w:p w:rsidR="00E13ABE" w:rsidRPr="00E13ABE" w:rsidRDefault="00E13ABE" w:rsidP="00E13ABE">
            <w:pPr>
              <w:jc w:val="center"/>
              <w:rPr>
                <w:color w:val="000000"/>
                <w:sz w:val="28"/>
                <w:szCs w:val="28"/>
              </w:rPr>
            </w:pPr>
            <w:r w:rsidRPr="00E13ABE">
              <w:rPr>
                <w:color w:val="000000"/>
                <w:sz w:val="28"/>
                <w:szCs w:val="28"/>
              </w:rPr>
              <w:t>5,6%</w:t>
            </w:r>
          </w:p>
        </w:tc>
        <w:tc>
          <w:tcPr>
            <w:tcW w:w="2127" w:type="dxa"/>
            <w:vAlign w:val="center"/>
          </w:tcPr>
          <w:p w:rsidR="00E13ABE" w:rsidRPr="00E13ABE" w:rsidRDefault="00E13ABE" w:rsidP="00E13ABE">
            <w:pPr>
              <w:pStyle w:val="a3"/>
              <w:spacing w:after="0" w:line="240" w:lineRule="auto"/>
              <w:ind w:left="0" w:right="-109"/>
              <w:jc w:val="center"/>
              <w:rPr>
                <w:rFonts w:ascii="Times New Roman" w:hAnsi="Times New Roman"/>
                <w:sz w:val="28"/>
                <w:szCs w:val="28"/>
              </w:rPr>
            </w:pPr>
            <w:r w:rsidRPr="00E13ABE">
              <w:rPr>
                <w:rFonts w:ascii="Times New Roman" w:hAnsi="Times New Roman"/>
                <w:sz w:val="28"/>
                <w:szCs w:val="28"/>
              </w:rPr>
              <w:t>0,0</w:t>
            </w:r>
          </w:p>
        </w:tc>
        <w:tc>
          <w:tcPr>
            <w:tcW w:w="1842" w:type="dxa"/>
            <w:vAlign w:val="center"/>
          </w:tcPr>
          <w:p w:rsidR="00E13ABE" w:rsidRPr="00E13ABE" w:rsidRDefault="00E13ABE" w:rsidP="00E13ABE">
            <w:pPr>
              <w:jc w:val="center"/>
              <w:rPr>
                <w:color w:val="000000"/>
                <w:sz w:val="28"/>
                <w:szCs w:val="28"/>
              </w:rPr>
            </w:pPr>
            <w:r w:rsidRPr="00E13ABE">
              <w:rPr>
                <w:color w:val="000000"/>
                <w:sz w:val="28"/>
                <w:szCs w:val="28"/>
              </w:rPr>
              <w:t>6,5%</w:t>
            </w:r>
          </w:p>
        </w:tc>
      </w:tr>
      <w:tr w:rsidR="007A74FB" w:rsidRPr="00E13ABE" w:rsidTr="00E13ABE">
        <w:trPr>
          <w:trHeight w:val="20"/>
        </w:trPr>
        <w:tc>
          <w:tcPr>
            <w:tcW w:w="3685" w:type="dxa"/>
          </w:tcPr>
          <w:p w:rsidR="007A74FB" w:rsidRPr="00E13ABE" w:rsidRDefault="007A74FB" w:rsidP="002C6380">
            <w:pPr>
              <w:pStyle w:val="a3"/>
              <w:spacing w:after="0" w:line="240" w:lineRule="auto"/>
              <w:ind w:left="0" w:right="-109"/>
              <w:jc w:val="both"/>
              <w:rPr>
                <w:rFonts w:ascii="Times New Roman" w:hAnsi="Times New Roman"/>
                <w:b/>
                <w:sz w:val="28"/>
                <w:szCs w:val="28"/>
              </w:rPr>
            </w:pPr>
            <w:r w:rsidRPr="00E13ABE">
              <w:rPr>
                <w:rFonts w:ascii="Times New Roman" w:hAnsi="Times New Roman"/>
                <w:sz w:val="28"/>
                <w:szCs w:val="28"/>
              </w:rPr>
              <w:t>Количество выпускников, получивших 100 баллов</w:t>
            </w:r>
          </w:p>
        </w:tc>
        <w:tc>
          <w:tcPr>
            <w:tcW w:w="2127" w:type="dxa"/>
            <w:vAlign w:val="center"/>
          </w:tcPr>
          <w:p w:rsidR="007A74FB" w:rsidRPr="00E13ABE" w:rsidRDefault="00E13ABE" w:rsidP="00E13ABE">
            <w:pPr>
              <w:pStyle w:val="a3"/>
              <w:spacing w:after="0" w:line="240" w:lineRule="auto"/>
              <w:ind w:left="0" w:right="-109"/>
              <w:jc w:val="center"/>
              <w:rPr>
                <w:rFonts w:ascii="Times New Roman" w:hAnsi="Times New Roman"/>
                <w:b/>
                <w:sz w:val="28"/>
                <w:szCs w:val="28"/>
              </w:rPr>
            </w:pPr>
            <w:r w:rsidRPr="00E13ABE">
              <w:rPr>
                <w:rFonts w:ascii="Times New Roman" w:hAnsi="Times New Roman"/>
                <w:b/>
                <w:sz w:val="28"/>
                <w:szCs w:val="28"/>
              </w:rPr>
              <w:t>0</w:t>
            </w:r>
          </w:p>
        </w:tc>
        <w:tc>
          <w:tcPr>
            <w:tcW w:w="2127" w:type="dxa"/>
            <w:vAlign w:val="center"/>
          </w:tcPr>
          <w:p w:rsidR="007A74FB" w:rsidRPr="00E13ABE" w:rsidRDefault="00E13ABE" w:rsidP="00E13ABE">
            <w:pPr>
              <w:pStyle w:val="a3"/>
              <w:spacing w:after="0" w:line="240" w:lineRule="auto"/>
              <w:ind w:left="0" w:right="-109"/>
              <w:jc w:val="center"/>
              <w:rPr>
                <w:rFonts w:ascii="Times New Roman" w:hAnsi="Times New Roman"/>
                <w:b/>
                <w:sz w:val="28"/>
                <w:szCs w:val="28"/>
              </w:rPr>
            </w:pPr>
            <w:r w:rsidRPr="00E13ABE">
              <w:rPr>
                <w:rFonts w:ascii="Times New Roman" w:hAnsi="Times New Roman"/>
                <w:b/>
                <w:sz w:val="28"/>
                <w:szCs w:val="28"/>
              </w:rPr>
              <w:t>0</w:t>
            </w:r>
          </w:p>
        </w:tc>
        <w:tc>
          <w:tcPr>
            <w:tcW w:w="1842" w:type="dxa"/>
            <w:vAlign w:val="center"/>
          </w:tcPr>
          <w:p w:rsidR="007A74FB" w:rsidRPr="00E13ABE" w:rsidRDefault="00E13ABE" w:rsidP="00E13ABE">
            <w:pPr>
              <w:pStyle w:val="a3"/>
              <w:spacing w:after="0" w:line="240" w:lineRule="auto"/>
              <w:ind w:left="0" w:right="-109"/>
              <w:jc w:val="center"/>
              <w:rPr>
                <w:rFonts w:ascii="Times New Roman" w:hAnsi="Times New Roman"/>
                <w:b/>
                <w:sz w:val="28"/>
                <w:szCs w:val="28"/>
              </w:rPr>
            </w:pPr>
            <w:r w:rsidRPr="00E13ABE">
              <w:rPr>
                <w:rFonts w:ascii="Times New Roman" w:hAnsi="Times New Roman"/>
                <w:b/>
                <w:sz w:val="28"/>
                <w:szCs w:val="28"/>
              </w:rPr>
              <w:t>0</w:t>
            </w:r>
          </w:p>
        </w:tc>
      </w:tr>
    </w:tbl>
    <w:p w:rsidR="007A74FB" w:rsidRPr="00632338" w:rsidRDefault="007A74FB" w:rsidP="00E13ABE">
      <w:pPr>
        <w:pStyle w:val="a3"/>
        <w:spacing w:before="120" w:after="0" w:line="240" w:lineRule="auto"/>
        <w:ind w:left="0" w:firstLine="567"/>
        <w:jc w:val="both"/>
        <w:rPr>
          <w:rFonts w:ascii="Times New Roman" w:hAnsi="Times New Roman"/>
          <w:sz w:val="28"/>
          <w:szCs w:val="28"/>
          <w:lang w:eastAsia="ru-RU"/>
        </w:rPr>
      </w:pPr>
      <w:r w:rsidRPr="00632338">
        <w:rPr>
          <w:rFonts w:ascii="Times New Roman" w:hAnsi="Times New Roman"/>
          <w:b/>
          <w:sz w:val="28"/>
          <w:szCs w:val="28"/>
          <w:lang w:eastAsia="ru-RU"/>
        </w:rPr>
        <w:t>Б)</w:t>
      </w:r>
      <w:r w:rsidRPr="00632338">
        <w:rPr>
          <w:rFonts w:ascii="Times New Roman" w:hAnsi="Times New Roman"/>
          <w:sz w:val="28"/>
          <w:szCs w:val="28"/>
          <w:lang w:eastAsia="ru-RU"/>
        </w:rPr>
        <w:t xml:space="preserve"> с учетом типа ОО </w:t>
      </w:r>
    </w:p>
    <w:p w:rsidR="007A74FB" w:rsidRPr="00632338" w:rsidRDefault="007A74FB" w:rsidP="00FF71FF">
      <w:pPr>
        <w:pStyle w:val="a3"/>
        <w:spacing w:after="0" w:line="240" w:lineRule="auto"/>
        <w:ind w:left="0" w:firstLine="567"/>
        <w:jc w:val="both"/>
        <w:rPr>
          <w:rFonts w:ascii="Times New Roman" w:hAnsi="Times New Roman"/>
          <w:i/>
          <w:sz w:val="28"/>
          <w:szCs w:val="28"/>
          <w:lang w:eastAsia="ru-RU"/>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7A74FB" w:rsidRPr="00FF71FF" w:rsidRDefault="007A74FB" w:rsidP="00246079">
      <w:pPr>
        <w:pStyle w:val="a3"/>
        <w:spacing w:after="0" w:line="240" w:lineRule="auto"/>
        <w:ind w:left="0" w:firstLine="567"/>
        <w:jc w:val="right"/>
        <w:rPr>
          <w:rFonts w:ascii="Times New Roman" w:hAnsi="Times New Roman"/>
          <w:i/>
          <w:sz w:val="24"/>
          <w:szCs w:val="24"/>
          <w:lang w:eastAsia="ru-RU"/>
        </w:rPr>
      </w:pPr>
      <w:r w:rsidRPr="00FF71FF">
        <w:rPr>
          <w:rFonts w:ascii="Times New Roman" w:hAnsi="Times New Roman"/>
          <w:i/>
          <w:sz w:val="24"/>
          <w:szCs w:val="24"/>
          <w:lang w:eastAsia="ru-RU"/>
        </w:rPr>
        <w:t>Таблица 7</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1701"/>
        <w:gridCol w:w="2127"/>
        <w:gridCol w:w="1842"/>
      </w:tblGrid>
      <w:tr w:rsidR="00FF71FF" w:rsidRPr="00632338" w:rsidTr="00BC2699">
        <w:trPr>
          <w:trHeight w:val="20"/>
        </w:trPr>
        <w:tc>
          <w:tcPr>
            <w:tcW w:w="4111" w:type="dxa"/>
          </w:tcPr>
          <w:p w:rsidR="00FF71FF" w:rsidRPr="00632338" w:rsidRDefault="00FF71FF" w:rsidP="00FF71FF">
            <w:pPr>
              <w:pStyle w:val="a3"/>
              <w:spacing w:after="0" w:line="240" w:lineRule="auto"/>
              <w:ind w:left="0"/>
              <w:jc w:val="both"/>
              <w:rPr>
                <w:rFonts w:ascii="Times New Roman" w:hAnsi="Times New Roman"/>
                <w:sz w:val="28"/>
                <w:szCs w:val="28"/>
              </w:rPr>
            </w:pPr>
          </w:p>
        </w:tc>
        <w:tc>
          <w:tcPr>
            <w:tcW w:w="1701" w:type="dxa"/>
            <w:vAlign w:val="center"/>
          </w:tcPr>
          <w:p w:rsidR="00FF71FF" w:rsidRPr="00DD2F53" w:rsidRDefault="00FF71FF" w:rsidP="00FF71FF">
            <w:pPr>
              <w:pStyle w:val="a3"/>
              <w:spacing w:after="0" w:line="240" w:lineRule="auto"/>
              <w:ind w:left="0"/>
              <w:jc w:val="center"/>
              <w:rPr>
                <w:rFonts w:ascii="Times New Roman" w:hAnsi="Times New Roman"/>
                <w:sz w:val="28"/>
                <w:szCs w:val="28"/>
              </w:rPr>
            </w:pPr>
            <w:r w:rsidRPr="00DD2F53">
              <w:rPr>
                <w:rFonts w:ascii="Times New Roman" w:hAnsi="Times New Roman"/>
                <w:sz w:val="28"/>
                <w:szCs w:val="28"/>
              </w:rPr>
              <w:t>Лицеи, гимназии</w:t>
            </w:r>
          </w:p>
        </w:tc>
        <w:tc>
          <w:tcPr>
            <w:tcW w:w="2127" w:type="dxa"/>
            <w:vAlign w:val="center"/>
          </w:tcPr>
          <w:p w:rsidR="00FF71FF" w:rsidRPr="00DD2F53" w:rsidRDefault="00FF71FF" w:rsidP="00FF71FF">
            <w:pPr>
              <w:pStyle w:val="a3"/>
              <w:spacing w:after="0" w:line="240" w:lineRule="auto"/>
              <w:ind w:left="0"/>
              <w:jc w:val="center"/>
              <w:rPr>
                <w:rFonts w:ascii="Times New Roman" w:hAnsi="Times New Roman"/>
                <w:sz w:val="28"/>
                <w:szCs w:val="28"/>
              </w:rPr>
            </w:pPr>
            <w:r>
              <w:rPr>
                <w:rFonts w:ascii="Times New Roman" w:hAnsi="Times New Roman"/>
                <w:sz w:val="28"/>
                <w:szCs w:val="28"/>
              </w:rPr>
              <w:t>Средние общеобразовательные школы с углубленным изучением отдельных предметов</w:t>
            </w:r>
          </w:p>
        </w:tc>
        <w:tc>
          <w:tcPr>
            <w:tcW w:w="1842" w:type="dxa"/>
            <w:vAlign w:val="center"/>
          </w:tcPr>
          <w:p w:rsidR="00FF71FF" w:rsidRPr="00DD2F53" w:rsidRDefault="00FF71FF" w:rsidP="00FF71FF">
            <w:pPr>
              <w:pStyle w:val="a3"/>
              <w:spacing w:after="0" w:line="240" w:lineRule="auto"/>
              <w:ind w:left="0"/>
              <w:jc w:val="center"/>
              <w:rPr>
                <w:rFonts w:ascii="Times New Roman" w:hAnsi="Times New Roman"/>
                <w:sz w:val="28"/>
                <w:szCs w:val="28"/>
              </w:rPr>
            </w:pPr>
            <w:r>
              <w:rPr>
                <w:rFonts w:ascii="Times New Roman" w:hAnsi="Times New Roman"/>
                <w:sz w:val="28"/>
                <w:szCs w:val="28"/>
              </w:rPr>
              <w:t>Средние общеобразовательные школы</w:t>
            </w:r>
          </w:p>
        </w:tc>
      </w:tr>
      <w:tr w:rsidR="00BC2699" w:rsidRPr="00632338" w:rsidTr="00BC2699">
        <w:trPr>
          <w:trHeight w:val="20"/>
        </w:trPr>
        <w:tc>
          <w:tcPr>
            <w:tcW w:w="4111" w:type="dxa"/>
          </w:tcPr>
          <w:p w:rsidR="00BC2699" w:rsidRPr="00632338" w:rsidRDefault="00BC2699" w:rsidP="00FF71FF">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1701" w:type="dxa"/>
            <w:vAlign w:val="center"/>
          </w:tcPr>
          <w:p w:rsidR="00BC2699" w:rsidRPr="00BC2699" w:rsidRDefault="00BC2699" w:rsidP="00BC2699">
            <w:pPr>
              <w:jc w:val="center"/>
              <w:rPr>
                <w:color w:val="000000"/>
                <w:sz w:val="28"/>
                <w:szCs w:val="28"/>
              </w:rPr>
            </w:pPr>
            <w:r w:rsidRPr="00BC2699">
              <w:rPr>
                <w:color w:val="000000"/>
                <w:sz w:val="28"/>
                <w:szCs w:val="28"/>
              </w:rPr>
              <w:t>3,3%</w:t>
            </w:r>
          </w:p>
        </w:tc>
        <w:tc>
          <w:tcPr>
            <w:tcW w:w="2127" w:type="dxa"/>
            <w:vAlign w:val="center"/>
          </w:tcPr>
          <w:p w:rsidR="00BC2699" w:rsidRPr="00BC2699" w:rsidRDefault="00BC2699" w:rsidP="00BC2699">
            <w:pPr>
              <w:jc w:val="center"/>
              <w:rPr>
                <w:color w:val="000000"/>
                <w:sz w:val="28"/>
                <w:szCs w:val="28"/>
              </w:rPr>
            </w:pPr>
            <w:r w:rsidRPr="00BC2699">
              <w:rPr>
                <w:color w:val="000000"/>
                <w:sz w:val="28"/>
                <w:szCs w:val="28"/>
              </w:rPr>
              <w:t>2,9%</w:t>
            </w:r>
          </w:p>
        </w:tc>
        <w:tc>
          <w:tcPr>
            <w:tcW w:w="1842" w:type="dxa"/>
            <w:vAlign w:val="center"/>
          </w:tcPr>
          <w:p w:rsidR="00BC2699" w:rsidRPr="00BC2699" w:rsidRDefault="00BC2699" w:rsidP="00BC2699">
            <w:pPr>
              <w:jc w:val="center"/>
              <w:rPr>
                <w:color w:val="000000"/>
                <w:sz w:val="28"/>
                <w:szCs w:val="28"/>
              </w:rPr>
            </w:pPr>
            <w:r w:rsidRPr="00BC2699">
              <w:rPr>
                <w:color w:val="000000"/>
                <w:sz w:val="28"/>
                <w:szCs w:val="28"/>
              </w:rPr>
              <w:t>15,8%</w:t>
            </w:r>
          </w:p>
        </w:tc>
      </w:tr>
      <w:tr w:rsidR="00BC2699" w:rsidRPr="00632338" w:rsidTr="00BC2699">
        <w:trPr>
          <w:trHeight w:val="20"/>
        </w:trPr>
        <w:tc>
          <w:tcPr>
            <w:tcW w:w="4111" w:type="dxa"/>
          </w:tcPr>
          <w:p w:rsidR="00BC2699" w:rsidRPr="00632338" w:rsidRDefault="00BC2699" w:rsidP="00FF71FF">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1701" w:type="dxa"/>
            <w:vAlign w:val="center"/>
          </w:tcPr>
          <w:p w:rsidR="00BC2699" w:rsidRPr="00BC2699" w:rsidRDefault="00BC2699" w:rsidP="00BC2699">
            <w:pPr>
              <w:jc w:val="center"/>
              <w:rPr>
                <w:color w:val="000000"/>
                <w:sz w:val="28"/>
                <w:szCs w:val="28"/>
              </w:rPr>
            </w:pPr>
            <w:r w:rsidRPr="00BC2699">
              <w:rPr>
                <w:color w:val="000000"/>
                <w:sz w:val="28"/>
                <w:szCs w:val="28"/>
              </w:rPr>
              <w:t>40,5%</w:t>
            </w:r>
          </w:p>
        </w:tc>
        <w:tc>
          <w:tcPr>
            <w:tcW w:w="2127" w:type="dxa"/>
            <w:vAlign w:val="center"/>
          </w:tcPr>
          <w:p w:rsidR="00BC2699" w:rsidRPr="00BC2699" w:rsidRDefault="00BC2699" w:rsidP="00BC2699">
            <w:pPr>
              <w:jc w:val="center"/>
              <w:rPr>
                <w:color w:val="000000"/>
                <w:sz w:val="28"/>
                <w:szCs w:val="28"/>
              </w:rPr>
            </w:pPr>
            <w:r w:rsidRPr="00BC2699">
              <w:rPr>
                <w:color w:val="000000"/>
                <w:sz w:val="28"/>
                <w:szCs w:val="28"/>
              </w:rPr>
              <w:t>54,3%</w:t>
            </w:r>
          </w:p>
        </w:tc>
        <w:tc>
          <w:tcPr>
            <w:tcW w:w="1842" w:type="dxa"/>
            <w:vAlign w:val="center"/>
          </w:tcPr>
          <w:p w:rsidR="00BC2699" w:rsidRPr="00BC2699" w:rsidRDefault="00BC2699" w:rsidP="00BC2699">
            <w:pPr>
              <w:jc w:val="center"/>
              <w:rPr>
                <w:color w:val="000000"/>
                <w:sz w:val="28"/>
                <w:szCs w:val="28"/>
              </w:rPr>
            </w:pPr>
            <w:r w:rsidRPr="00BC2699">
              <w:rPr>
                <w:color w:val="000000"/>
                <w:sz w:val="28"/>
                <w:szCs w:val="28"/>
              </w:rPr>
              <w:t>57,0%</w:t>
            </w:r>
          </w:p>
        </w:tc>
      </w:tr>
      <w:tr w:rsidR="00BC2699" w:rsidRPr="00632338" w:rsidTr="00BC2699">
        <w:trPr>
          <w:trHeight w:val="20"/>
        </w:trPr>
        <w:tc>
          <w:tcPr>
            <w:tcW w:w="4111" w:type="dxa"/>
          </w:tcPr>
          <w:p w:rsidR="00BC2699" w:rsidRPr="00632338" w:rsidRDefault="00BC2699" w:rsidP="00FF71FF">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1701" w:type="dxa"/>
            <w:vAlign w:val="center"/>
          </w:tcPr>
          <w:p w:rsidR="00BC2699" w:rsidRPr="00BC2699" w:rsidRDefault="00BC2699" w:rsidP="00BC2699">
            <w:pPr>
              <w:jc w:val="center"/>
              <w:rPr>
                <w:color w:val="000000"/>
                <w:sz w:val="28"/>
                <w:szCs w:val="28"/>
              </w:rPr>
            </w:pPr>
            <w:r w:rsidRPr="00BC2699">
              <w:rPr>
                <w:color w:val="000000"/>
                <w:sz w:val="28"/>
                <w:szCs w:val="28"/>
              </w:rPr>
              <w:t>43,8%</w:t>
            </w:r>
          </w:p>
        </w:tc>
        <w:tc>
          <w:tcPr>
            <w:tcW w:w="2127" w:type="dxa"/>
            <w:vAlign w:val="center"/>
          </w:tcPr>
          <w:p w:rsidR="00BC2699" w:rsidRPr="00BC2699" w:rsidRDefault="00BC2699" w:rsidP="00BC2699">
            <w:pPr>
              <w:jc w:val="center"/>
              <w:rPr>
                <w:color w:val="000000"/>
                <w:sz w:val="28"/>
                <w:szCs w:val="28"/>
              </w:rPr>
            </w:pPr>
            <w:r w:rsidRPr="00BC2699">
              <w:rPr>
                <w:color w:val="000000"/>
                <w:sz w:val="28"/>
                <w:szCs w:val="28"/>
              </w:rPr>
              <w:t>37,1%</w:t>
            </w:r>
          </w:p>
        </w:tc>
        <w:tc>
          <w:tcPr>
            <w:tcW w:w="1842" w:type="dxa"/>
            <w:vAlign w:val="center"/>
          </w:tcPr>
          <w:p w:rsidR="00BC2699" w:rsidRPr="00BC2699" w:rsidRDefault="00BC2699" w:rsidP="00BC2699">
            <w:pPr>
              <w:jc w:val="center"/>
              <w:rPr>
                <w:color w:val="000000"/>
                <w:sz w:val="28"/>
                <w:szCs w:val="28"/>
              </w:rPr>
            </w:pPr>
            <w:r w:rsidRPr="00BC2699">
              <w:rPr>
                <w:color w:val="000000"/>
                <w:sz w:val="28"/>
                <w:szCs w:val="28"/>
              </w:rPr>
              <w:t>24,4%</w:t>
            </w:r>
          </w:p>
        </w:tc>
      </w:tr>
      <w:tr w:rsidR="00BC2699" w:rsidRPr="00632338" w:rsidTr="00BC2699">
        <w:trPr>
          <w:trHeight w:val="20"/>
        </w:trPr>
        <w:tc>
          <w:tcPr>
            <w:tcW w:w="4111" w:type="dxa"/>
          </w:tcPr>
          <w:p w:rsidR="00BC2699" w:rsidRPr="00632338" w:rsidRDefault="00BC2699" w:rsidP="00FF71FF">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1701" w:type="dxa"/>
            <w:vAlign w:val="center"/>
          </w:tcPr>
          <w:p w:rsidR="00BC2699" w:rsidRPr="00BC2699" w:rsidRDefault="00BC2699" w:rsidP="00BC2699">
            <w:pPr>
              <w:jc w:val="center"/>
              <w:rPr>
                <w:color w:val="000000"/>
                <w:sz w:val="28"/>
                <w:szCs w:val="28"/>
              </w:rPr>
            </w:pPr>
            <w:r w:rsidRPr="00BC2699">
              <w:rPr>
                <w:color w:val="000000"/>
                <w:sz w:val="28"/>
                <w:szCs w:val="28"/>
              </w:rPr>
              <w:t>12,4%</w:t>
            </w:r>
          </w:p>
        </w:tc>
        <w:tc>
          <w:tcPr>
            <w:tcW w:w="2127" w:type="dxa"/>
            <w:vAlign w:val="center"/>
          </w:tcPr>
          <w:p w:rsidR="00BC2699" w:rsidRPr="00BC2699" w:rsidRDefault="00BC2699" w:rsidP="00BC2699">
            <w:pPr>
              <w:jc w:val="center"/>
              <w:rPr>
                <w:color w:val="000000"/>
                <w:sz w:val="28"/>
                <w:szCs w:val="28"/>
              </w:rPr>
            </w:pPr>
            <w:r w:rsidRPr="00BC2699">
              <w:rPr>
                <w:color w:val="000000"/>
                <w:sz w:val="28"/>
                <w:szCs w:val="28"/>
              </w:rPr>
              <w:t>5,7%</w:t>
            </w:r>
          </w:p>
        </w:tc>
        <w:tc>
          <w:tcPr>
            <w:tcW w:w="1842" w:type="dxa"/>
            <w:vAlign w:val="center"/>
          </w:tcPr>
          <w:p w:rsidR="00BC2699" w:rsidRPr="00BC2699" w:rsidRDefault="00BC2699" w:rsidP="00BC2699">
            <w:pPr>
              <w:jc w:val="center"/>
              <w:rPr>
                <w:color w:val="000000"/>
                <w:sz w:val="28"/>
                <w:szCs w:val="28"/>
              </w:rPr>
            </w:pPr>
            <w:r w:rsidRPr="00BC2699">
              <w:rPr>
                <w:color w:val="000000"/>
                <w:sz w:val="28"/>
                <w:szCs w:val="28"/>
              </w:rPr>
              <w:t>2,7%</w:t>
            </w:r>
          </w:p>
        </w:tc>
      </w:tr>
      <w:tr w:rsidR="007A74FB" w:rsidRPr="00632338" w:rsidTr="00BC2699">
        <w:trPr>
          <w:trHeight w:val="20"/>
        </w:trPr>
        <w:tc>
          <w:tcPr>
            <w:tcW w:w="4111" w:type="dxa"/>
          </w:tcPr>
          <w:p w:rsidR="007A74FB" w:rsidRPr="00632338" w:rsidRDefault="007A74FB" w:rsidP="00FF71FF">
            <w:pPr>
              <w:pStyle w:val="a3"/>
              <w:spacing w:after="0" w:line="240" w:lineRule="auto"/>
              <w:ind w:left="0"/>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1701" w:type="dxa"/>
            <w:vAlign w:val="center"/>
          </w:tcPr>
          <w:p w:rsidR="007A74FB" w:rsidRPr="00BC2699" w:rsidRDefault="00BC2699" w:rsidP="00BC2699">
            <w:pPr>
              <w:pStyle w:val="a3"/>
              <w:spacing w:after="0" w:line="240" w:lineRule="auto"/>
              <w:ind w:left="0"/>
              <w:jc w:val="center"/>
              <w:rPr>
                <w:rFonts w:ascii="Times New Roman" w:hAnsi="Times New Roman"/>
                <w:b/>
                <w:sz w:val="28"/>
                <w:szCs w:val="28"/>
              </w:rPr>
            </w:pPr>
            <w:r w:rsidRPr="00BC2699">
              <w:rPr>
                <w:rFonts w:ascii="Times New Roman" w:hAnsi="Times New Roman"/>
                <w:b/>
                <w:sz w:val="28"/>
                <w:szCs w:val="28"/>
              </w:rPr>
              <w:t>0</w:t>
            </w:r>
          </w:p>
        </w:tc>
        <w:tc>
          <w:tcPr>
            <w:tcW w:w="2127" w:type="dxa"/>
            <w:vAlign w:val="center"/>
          </w:tcPr>
          <w:p w:rsidR="007A74FB" w:rsidRPr="00BC2699" w:rsidRDefault="00BC2699" w:rsidP="00BC2699">
            <w:pPr>
              <w:pStyle w:val="a3"/>
              <w:spacing w:after="0" w:line="240" w:lineRule="auto"/>
              <w:ind w:left="0"/>
              <w:jc w:val="center"/>
              <w:rPr>
                <w:rFonts w:ascii="Times New Roman" w:hAnsi="Times New Roman"/>
                <w:b/>
                <w:sz w:val="28"/>
                <w:szCs w:val="28"/>
              </w:rPr>
            </w:pPr>
            <w:r w:rsidRPr="00BC2699">
              <w:rPr>
                <w:rFonts w:ascii="Times New Roman" w:hAnsi="Times New Roman"/>
                <w:b/>
                <w:sz w:val="28"/>
                <w:szCs w:val="28"/>
              </w:rPr>
              <w:t>0</w:t>
            </w:r>
          </w:p>
        </w:tc>
        <w:tc>
          <w:tcPr>
            <w:tcW w:w="1842" w:type="dxa"/>
            <w:vAlign w:val="center"/>
          </w:tcPr>
          <w:p w:rsidR="007A74FB" w:rsidRPr="00BC2699" w:rsidRDefault="00BC2699" w:rsidP="00BC2699">
            <w:pPr>
              <w:pStyle w:val="a3"/>
              <w:spacing w:after="0" w:line="240" w:lineRule="auto"/>
              <w:ind w:left="0"/>
              <w:jc w:val="center"/>
              <w:rPr>
                <w:rFonts w:ascii="Times New Roman" w:hAnsi="Times New Roman"/>
                <w:b/>
                <w:sz w:val="28"/>
                <w:szCs w:val="28"/>
              </w:rPr>
            </w:pPr>
            <w:r w:rsidRPr="00BC2699">
              <w:rPr>
                <w:rFonts w:ascii="Times New Roman" w:hAnsi="Times New Roman"/>
                <w:b/>
                <w:sz w:val="28"/>
                <w:szCs w:val="28"/>
              </w:rPr>
              <w:t>0</w:t>
            </w:r>
          </w:p>
        </w:tc>
      </w:tr>
    </w:tbl>
    <w:p w:rsidR="007A74FB" w:rsidRPr="00632338" w:rsidRDefault="007A74FB" w:rsidP="00FF71FF">
      <w:pPr>
        <w:pStyle w:val="a3"/>
        <w:spacing w:before="120" w:after="0" w:line="240" w:lineRule="auto"/>
        <w:ind w:left="0" w:firstLine="567"/>
        <w:jc w:val="both"/>
        <w:rPr>
          <w:rFonts w:ascii="Times New Roman" w:hAnsi="Times New Roman"/>
          <w:b/>
          <w:sz w:val="28"/>
          <w:szCs w:val="28"/>
          <w:lang w:eastAsia="ru-RU"/>
        </w:rPr>
      </w:pPr>
      <w:r w:rsidRPr="00632338">
        <w:rPr>
          <w:rFonts w:ascii="Times New Roman" w:hAnsi="Times New Roman"/>
          <w:b/>
          <w:sz w:val="28"/>
          <w:szCs w:val="28"/>
          <w:lang w:eastAsia="ru-RU"/>
        </w:rPr>
        <w:t xml:space="preserve">В) Основные результаты ЕГЭ по </w:t>
      </w:r>
      <w:r w:rsidR="00F43C6D">
        <w:rPr>
          <w:rFonts w:ascii="Times New Roman" w:hAnsi="Times New Roman"/>
          <w:b/>
          <w:sz w:val="28"/>
          <w:szCs w:val="28"/>
          <w:lang w:eastAsia="ru-RU"/>
        </w:rPr>
        <w:t>биологии</w:t>
      </w:r>
      <w:r w:rsidRPr="00632338">
        <w:rPr>
          <w:rFonts w:ascii="Times New Roman" w:hAnsi="Times New Roman"/>
          <w:b/>
          <w:sz w:val="28"/>
          <w:szCs w:val="28"/>
          <w:lang w:eastAsia="ru-RU"/>
        </w:rPr>
        <w:t xml:space="preserve"> в сравнении по АТЕ</w:t>
      </w:r>
    </w:p>
    <w:p w:rsidR="007A74FB" w:rsidRPr="00632338" w:rsidRDefault="007A74FB" w:rsidP="00246079">
      <w:pPr>
        <w:pStyle w:val="a3"/>
        <w:spacing w:line="240" w:lineRule="auto"/>
        <w:ind w:left="0" w:firstLine="567"/>
        <w:jc w:val="both"/>
        <w:rPr>
          <w:rFonts w:ascii="Times New Roman" w:hAnsi="Times New Roman"/>
          <w:i/>
          <w:sz w:val="28"/>
          <w:szCs w:val="28"/>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Сравнение результатов по АТЕ проводится при условии количества участников в АТЕ</w:t>
      </w:r>
      <w:r w:rsidRPr="00632338">
        <w:rPr>
          <w:rFonts w:ascii="Times New Roman" w:hAnsi="Times New Roman"/>
          <w:i/>
          <w:sz w:val="28"/>
          <w:szCs w:val="28"/>
        </w:rPr>
        <w:t xml:space="preserve"> достаточном для получения статистически достоверных результатов для сравнения. </w:t>
      </w:r>
    </w:p>
    <w:p w:rsidR="007A74FB" w:rsidRPr="00F43C6D" w:rsidRDefault="007A74FB" w:rsidP="00246079">
      <w:pPr>
        <w:pStyle w:val="a3"/>
        <w:spacing w:line="240" w:lineRule="auto"/>
        <w:ind w:left="0" w:firstLine="567"/>
        <w:jc w:val="right"/>
        <w:rPr>
          <w:rFonts w:ascii="Times New Roman" w:hAnsi="Times New Roman"/>
          <w:i/>
          <w:sz w:val="24"/>
          <w:szCs w:val="24"/>
        </w:rPr>
      </w:pPr>
      <w:r w:rsidRPr="00F43C6D">
        <w:rPr>
          <w:rFonts w:ascii="Times New Roman" w:hAnsi="Times New Roman"/>
          <w:i/>
          <w:sz w:val="24"/>
          <w:szCs w:val="24"/>
        </w:rPr>
        <w:t>Таблица 8</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3"/>
        <w:gridCol w:w="1587"/>
        <w:gridCol w:w="1588"/>
        <w:gridCol w:w="1587"/>
        <w:gridCol w:w="1588"/>
        <w:gridCol w:w="1588"/>
      </w:tblGrid>
      <w:tr w:rsidR="007A74FB" w:rsidRPr="004829B5" w:rsidTr="00073E7A">
        <w:trPr>
          <w:trHeight w:val="20"/>
        </w:trPr>
        <w:tc>
          <w:tcPr>
            <w:tcW w:w="2553" w:type="dxa"/>
            <w:vAlign w:val="center"/>
          </w:tcPr>
          <w:p w:rsidR="007A74FB" w:rsidRPr="004829B5" w:rsidRDefault="00F051B1" w:rsidP="00CB07CA">
            <w:pPr>
              <w:pStyle w:val="a3"/>
              <w:tabs>
                <w:tab w:val="left" w:pos="318"/>
              </w:tabs>
              <w:spacing w:after="0" w:line="240" w:lineRule="auto"/>
              <w:ind w:left="34" w:right="-108"/>
              <w:jc w:val="center"/>
              <w:rPr>
                <w:rFonts w:ascii="Times New Roman" w:hAnsi="Times New Roman"/>
                <w:sz w:val="28"/>
                <w:szCs w:val="28"/>
              </w:rPr>
            </w:pPr>
            <w:r w:rsidRPr="004829B5">
              <w:rPr>
                <w:rFonts w:ascii="Times New Roman" w:hAnsi="Times New Roman"/>
                <w:sz w:val="28"/>
                <w:szCs w:val="28"/>
              </w:rPr>
              <w:t>Административно-территориальные единицы</w:t>
            </w:r>
          </w:p>
        </w:tc>
        <w:tc>
          <w:tcPr>
            <w:tcW w:w="1587" w:type="dxa"/>
            <w:vAlign w:val="center"/>
          </w:tcPr>
          <w:p w:rsidR="007A74FB" w:rsidRPr="004829B5" w:rsidRDefault="007A74FB" w:rsidP="004829B5">
            <w:pPr>
              <w:pStyle w:val="a3"/>
              <w:spacing w:after="0" w:line="240" w:lineRule="auto"/>
              <w:ind w:left="0" w:right="-108"/>
              <w:jc w:val="center"/>
              <w:rPr>
                <w:rFonts w:ascii="Times New Roman" w:hAnsi="Times New Roman"/>
                <w:i/>
                <w:sz w:val="28"/>
                <w:szCs w:val="28"/>
              </w:rPr>
            </w:pPr>
            <w:r w:rsidRPr="004829B5">
              <w:rPr>
                <w:rFonts w:ascii="Times New Roman" w:hAnsi="Times New Roman"/>
                <w:bCs/>
                <w:sz w:val="28"/>
                <w:szCs w:val="28"/>
                <w:lang w:eastAsia="ru-RU"/>
              </w:rPr>
              <w:t>Доля</w:t>
            </w:r>
            <w:r w:rsidRPr="004829B5">
              <w:rPr>
                <w:rFonts w:ascii="Times New Roman" w:hAnsi="Times New Roman"/>
                <w:sz w:val="28"/>
                <w:szCs w:val="28"/>
              </w:rPr>
              <w:t xml:space="preserve"> участников, набравших балл ниже минимального</w:t>
            </w:r>
          </w:p>
        </w:tc>
        <w:tc>
          <w:tcPr>
            <w:tcW w:w="1588" w:type="dxa"/>
            <w:vAlign w:val="center"/>
          </w:tcPr>
          <w:p w:rsidR="007A74FB" w:rsidRPr="004829B5" w:rsidRDefault="007A74FB" w:rsidP="004829B5">
            <w:pPr>
              <w:pStyle w:val="a3"/>
              <w:spacing w:after="0" w:line="240" w:lineRule="auto"/>
              <w:ind w:left="0" w:right="-108"/>
              <w:jc w:val="center"/>
              <w:rPr>
                <w:rFonts w:ascii="Times New Roman" w:hAnsi="Times New Roman"/>
                <w:i/>
                <w:sz w:val="28"/>
                <w:szCs w:val="28"/>
              </w:rPr>
            </w:pPr>
            <w:r w:rsidRPr="004829B5">
              <w:rPr>
                <w:rFonts w:ascii="Times New Roman" w:hAnsi="Times New Roman"/>
                <w:bCs/>
                <w:sz w:val="28"/>
                <w:szCs w:val="28"/>
                <w:lang w:eastAsia="ru-RU"/>
              </w:rPr>
              <w:t>Доля</w:t>
            </w:r>
            <w:r w:rsidRPr="004829B5">
              <w:rPr>
                <w:rFonts w:ascii="Times New Roman" w:hAnsi="Times New Roman"/>
                <w:sz w:val="28"/>
                <w:szCs w:val="28"/>
              </w:rPr>
              <w:t xml:space="preserve"> участников, получивших тестовый балл от минимального балла до 60 баллов</w:t>
            </w:r>
          </w:p>
        </w:tc>
        <w:tc>
          <w:tcPr>
            <w:tcW w:w="1587" w:type="dxa"/>
            <w:vAlign w:val="center"/>
          </w:tcPr>
          <w:p w:rsidR="007A74FB" w:rsidRPr="004829B5" w:rsidRDefault="007A74FB" w:rsidP="004829B5">
            <w:pPr>
              <w:pStyle w:val="a3"/>
              <w:spacing w:after="0" w:line="240" w:lineRule="auto"/>
              <w:ind w:left="0" w:right="-108"/>
              <w:jc w:val="center"/>
              <w:rPr>
                <w:rFonts w:ascii="Times New Roman" w:hAnsi="Times New Roman"/>
                <w:i/>
                <w:sz w:val="28"/>
                <w:szCs w:val="28"/>
              </w:rPr>
            </w:pPr>
            <w:r w:rsidRPr="004829B5">
              <w:rPr>
                <w:rFonts w:ascii="Times New Roman" w:hAnsi="Times New Roman"/>
                <w:bCs/>
                <w:sz w:val="28"/>
                <w:szCs w:val="28"/>
                <w:lang w:eastAsia="ru-RU"/>
              </w:rPr>
              <w:t>Доля</w:t>
            </w:r>
            <w:r w:rsidRPr="004829B5">
              <w:rPr>
                <w:rFonts w:ascii="Times New Roman" w:hAnsi="Times New Roman"/>
                <w:sz w:val="28"/>
                <w:szCs w:val="28"/>
              </w:rPr>
              <w:t xml:space="preserve"> участников, получивших от 61 до 80 баллов</w:t>
            </w:r>
          </w:p>
        </w:tc>
        <w:tc>
          <w:tcPr>
            <w:tcW w:w="1588" w:type="dxa"/>
            <w:vAlign w:val="center"/>
          </w:tcPr>
          <w:p w:rsidR="007A74FB" w:rsidRPr="004829B5" w:rsidRDefault="007A74FB" w:rsidP="004829B5">
            <w:pPr>
              <w:pStyle w:val="a3"/>
              <w:spacing w:after="0" w:line="240" w:lineRule="auto"/>
              <w:ind w:left="0" w:right="-108"/>
              <w:jc w:val="center"/>
              <w:rPr>
                <w:rFonts w:ascii="Times New Roman" w:hAnsi="Times New Roman"/>
                <w:i/>
                <w:sz w:val="28"/>
                <w:szCs w:val="28"/>
              </w:rPr>
            </w:pPr>
            <w:r w:rsidRPr="004829B5">
              <w:rPr>
                <w:rFonts w:ascii="Times New Roman" w:hAnsi="Times New Roman"/>
                <w:bCs/>
                <w:sz w:val="28"/>
                <w:szCs w:val="28"/>
                <w:lang w:eastAsia="ru-RU"/>
              </w:rPr>
              <w:t>Доля</w:t>
            </w:r>
            <w:r w:rsidRPr="004829B5">
              <w:rPr>
                <w:rFonts w:ascii="Times New Roman" w:hAnsi="Times New Roman"/>
                <w:sz w:val="28"/>
                <w:szCs w:val="28"/>
              </w:rPr>
              <w:t xml:space="preserve"> участников, получивших от 81 до 100 баллов</w:t>
            </w:r>
          </w:p>
        </w:tc>
        <w:tc>
          <w:tcPr>
            <w:tcW w:w="1588" w:type="dxa"/>
            <w:vAlign w:val="center"/>
          </w:tcPr>
          <w:p w:rsidR="007A74FB" w:rsidRPr="00073E7A" w:rsidRDefault="007A74FB" w:rsidP="00073E7A">
            <w:pPr>
              <w:pStyle w:val="a3"/>
              <w:spacing w:after="0" w:line="240" w:lineRule="auto"/>
              <w:ind w:left="0" w:right="-108"/>
              <w:jc w:val="center"/>
              <w:rPr>
                <w:rFonts w:ascii="Times New Roman" w:hAnsi="Times New Roman"/>
                <w:sz w:val="28"/>
                <w:szCs w:val="28"/>
              </w:rPr>
            </w:pPr>
            <w:r w:rsidRPr="00073E7A">
              <w:rPr>
                <w:rFonts w:ascii="Times New Roman" w:hAnsi="Times New Roman"/>
                <w:sz w:val="28"/>
                <w:szCs w:val="28"/>
              </w:rPr>
              <w:t>Количество выпускников, получивших 100 баллов</w:t>
            </w:r>
          </w:p>
        </w:tc>
      </w:tr>
      <w:tr w:rsidR="004829B5" w:rsidRPr="004829B5" w:rsidTr="00073E7A">
        <w:trPr>
          <w:trHeight w:val="20"/>
        </w:trPr>
        <w:tc>
          <w:tcPr>
            <w:tcW w:w="2553" w:type="dxa"/>
            <w:vAlign w:val="center"/>
          </w:tcPr>
          <w:p w:rsidR="004829B5" w:rsidRPr="004829B5" w:rsidRDefault="004829B5" w:rsidP="00CB07CA">
            <w:pPr>
              <w:numPr>
                <w:ilvl w:val="0"/>
                <w:numId w:val="31"/>
              </w:numPr>
              <w:tabs>
                <w:tab w:val="left" w:pos="318"/>
              </w:tabs>
              <w:ind w:left="34" w:right="-108" w:firstLine="0"/>
              <w:jc w:val="both"/>
              <w:rPr>
                <w:color w:val="000000"/>
                <w:sz w:val="28"/>
                <w:szCs w:val="28"/>
              </w:rPr>
            </w:pPr>
            <w:r w:rsidRPr="004829B5">
              <w:rPr>
                <w:color w:val="000000"/>
                <w:sz w:val="28"/>
                <w:szCs w:val="28"/>
              </w:rPr>
              <w:t>Беломорский МР</w:t>
            </w:r>
          </w:p>
        </w:tc>
        <w:tc>
          <w:tcPr>
            <w:tcW w:w="1587" w:type="dxa"/>
            <w:vAlign w:val="center"/>
          </w:tcPr>
          <w:p w:rsidR="004829B5" w:rsidRPr="004829B5" w:rsidRDefault="004829B5" w:rsidP="004829B5">
            <w:pPr>
              <w:jc w:val="center"/>
              <w:rPr>
                <w:color w:val="000000"/>
                <w:sz w:val="28"/>
                <w:szCs w:val="28"/>
              </w:rPr>
            </w:pPr>
            <w:r w:rsidRPr="004829B5">
              <w:rPr>
                <w:color w:val="000000"/>
                <w:sz w:val="28"/>
                <w:szCs w:val="28"/>
              </w:rPr>
              <w:t>0,0%</w:t>
            </w:r>
          </w:p>
        </w:tc>
        <w:tc>
          <w:tcPr>
            <w:tcW w:w="1588" w:type="dxa"/>
            <w:vAlign w:val="center"/>
          </w:tcPr>
          <w:p w:rsidR="004829B5" w:rsidRPr="004829B5" w:rsidRDefault="004829B5" w:rsidP="004829B5">
            <w:pPr>
              <w:jc w:val="center"/>
              <w:rPr>
                <w:color w:val="000000"/>
                <w:sz w:val="28"/>
                <w:szCs w:val="28"/>
              </w:rPr>
            </w:pPr>
            <w:r w:rsidRPr="004829B5">
              <w:rPr>
                <w:color w:val="000000"/>
                <w:sz w:val="28"/>
                <w:szCs w:val="28"/>
              </w:rPr>
              <w:t>58,3%</w:t>
            </w:r>
          </w:p>
        </w:tc>
        <w:tc>
          <w:tcPr>
            <w:tcW w:w="1587" w:type="dxa"/>
            <w:vAlign w:val="center"/>
          </w:tcPr>
          <w:p w:rsidR="004829B5" w:rsidRPr="004829B5" w:rsidRDefault="004829B5" w:rsidP="004829B5">
            <w:pPr>
              <w:jc w:val="center"/>
              <w:rPr>
                <w:color w:val="000000"/>
                <w:sz w:val="28"/>
                <w:szCs w:val="28"/>
              </w:rPr>
            </w:pPr>
            <w:r w:rsidRPr="004829B5">
              <w:rPr>
                <w:color w:val="000000"/>
                <w:sz w:val="28"/>
                <w:szCs w:val="28"/>
              </w:rPr>
              <w:t>41,7%</w:t>
            </w:r>
          </w:p>
        </w:tc>
        <w:tc>
          <w:tcPr>
            <w:tcW w:w="1588" w:type="dxa"/>
            <w:vAlign w:val="center"/>
          </w:tcPr>
          <w:p w:rsidR="004829B5" w:rsidRPr="004829B5" w:rsidRDefault="004829B5" w:rsidP="004829B5">
            <w:pPr>
              <w:jc w:val="center"/>
              <w:rPr>
                <w:color w:val="000000"/>
                <w:sz w:val="28"/>
                <w:szCs w:val="28"/>
              </w:rPr>
            </w:pPr>
            <w:r w:rsidRPr="004829B5">
              <w:rPr>
                <w:color w:val="000000"/>
                <w:sz w:val="28"/>
                <w:szCs w:val="28"/>
              </w:rPr>
              <w:t>0,0%</w:t>
            </w:r>
          </w:p>
        </w:tc>
        <w:tc>
          <w:tcPr>
            <w:tcW w:w="1588" w:type="dxa"/>
            <w:vAlign w:val="center"/>
          </w:tcPr>
          <w:p w:rsidR="004829B5" w:rsidRPr="00073E7A" w:rsidRDefault="00073E7A" w:rsidP="00073E7A">
            <w:pPr>
              <w:pStyle w:val="a3"/>
              <w:spacing w:after="0" w:line="240" w:lineRule="auto"/>
              <w:ind w:left="0" w:right="-108"/>
              <w:jc w:val="center"/>
              <w:rPr>
                <w:rFonts w:ascii="Times New Roman" w:hAnsi="Times New Roman"/>
                <w:sz w:val="28"/>
                <w:szCs w:val="28"/>
              </w:rPr>
            </w:pPr>
            <w:r w:rsidRPr="00073E7A">
              <w:rPr>
                <w:rFonts w:ascii="Times New Roman" w:hAnsi="Times New Roman"/>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lastRenderedPageBreak/>
              <w:t>Калевальский НМР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50,0%</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50,0%</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0,0%</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0,0%</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Кондопожский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14,8%</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59,3%</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22,2%</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3,7%</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Костомукшский ГО</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3,7%</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51,9%</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40,7%</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3,7%</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Лоухский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26,7%</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66,7%</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6,7%</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0,0%</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Медвежьегорский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7,4%</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55,6%</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37,0%</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0,0%</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Олонецкий НМР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9,1%</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36,4%</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54,5%</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0,0%</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proofErr w:type="gramStart"/>
            <w:r w:rsidRPr="004829B5">
              <w:rPr>
                <w:color w:val="000000"/>
                <w:sz w:val="28"/>
                <w:szCs w:val="28"/>
              </w:rPr>
              <w:t>Петрозаводский</w:t>
            </w:r>
            <w:proofErr w:type="gramEnd"/>
            <w:r w:rsidRPr="004829B5">
              <w:rPr>
                <w:color w:val="000000"/>
                <w:sz w:val="28"/>
                <w:szCs w:val="28"/>
              </w:rPr>
              <w:t xml:space="preserve"> ГО</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10,3%</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49,1%</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31,7%</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8,9%</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Питкярантский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18,8%</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50,0%</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25,0%</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6,3%</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Прионежский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5,6%</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66,7%</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22,2%</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5,6%</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Пряжинский НМР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25,0%</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66,7%</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8,3%</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0,0%</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Пудожский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26,7%</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66,7%</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6,7%</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0,0%</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Сегежский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25,0%</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42,5%</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30,0%</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2,5%</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Сортавальский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4,8%</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52,4%</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38,1%</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4,8%</w:t>
            </w:r>
          </w:p>
        </w:tc>
        <w:tc>
          <w:tcPr>
            <w:tcW w:w="1588" w:type="dxa"/>
            <w:vAlign w:val="center"/>
          </w:tcPr>
          <w:p w:rsidR="00073E7A" w:rsidRPr="00073E7A" w:rsidRDefault="00073E7A" w:rsidP="00073E7A">
            <w:pPr>
              <w:jc w:val="center"/>
            </w:pPr>
            <w:r w:rsidRPr="00073E7A">
              <w:rPr>
                <w:sz w:val="28"/>
                <w:szCs w:val="28"/>
              </w:rPr>
              <w:t>0</w:t>
            </w:r>
          </w:p>
        </w:tc>
      </w:tr>
      <w:tr w:rsidR="00073E7A" w:rsidRPr="004829B5" w:rsidTr="00073E7A">
        <w:trPr>
          <w:trHeight w:val="20"/>
        </w:trPr>
        <w:tc>
          <w:tcPr>
            <w:tcW w:w="2553" w:type="dxa"/>
            <w:vAlign w:val="center"/>
          </w:tcPr>
          <w:p w:rsidR="00073E7A" w:rsidRPr="004829B5" w:rsidRDefault="00073E7A" w:rsidP="00CB07CA">
            <w:pPr>
              <w:numPr>
                <w:ilvl w:val="0"/>
                <w:numId w:val="31"/>
              </w:numPr>
              <w:tabs>
                <w:tab w:val="left" w:pos="318"/>
              </w:tabs>
              <w:ind w:left="34" w:right="-108" w:firstLine="0"/>
              <w:jc w:val="both"/>
              <w:rPr>
                <w:color w:val="000000"/>
                <w:sz w:val="28"/>
                <w:szCs w:val="28"/>
              </w:rPr>
            </w:pPr>
            <w:r w:rsidRPr="004829B5">
              <w:rPr>
                <w:color w:val="000000"/>
                <w:sz w:val="28"/>
                <w:szCs w:val="28"/>
              </w:rPr>
              <w:t>Суоярвский МР</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8,3%</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66,7%</w:t>
            </w:r>
          </w:p>
        </w:tc>
        <w:tc>
          <w:tcPr>
            <w:tcW w:w="1587" w:type="dxa"/>
            <w:vAlign w:val="center"/>
          </w:tcPr>
          <w:p w:rsidR="00073E7A" w:rsidRPr="004829B5" w:rsidRDefault="00073E7A" w:rsidP="004829B5">
            <w:pPr>
              <w:jc w:val="center"/>
              <w:rPr>
                <w:color w:val="000000"/>
                <w:sz w:val="28"/>
                <w:szCs w:val="28"/>
              </w:rPr>
            </w:pPr>
            <w:r w:rsidRPr="004829B5">
              <w:rPr>
                <w:color w:val="000000"/>
                <w:sz w:val="28"/>
                <w:szCs w:val="28"/>
              </w:rPr>
              <w:t>16,7%</w:t>
            </w:r>
          </w:p>
        </w:tc>
        <w:tc>
          <w:tcPr>
            <w:tcW w:w="1588" w:type="dxa"/>
            <w:vAlign w:val="center"/>
          </w:tcPr>
          <w:p w:rsidR="00073E7A" w:rsidRPr="004829B5" w:rsidRDefault="00073E7A" w:rsidP="004829B5">
            <w:pPr>
              <w:jc w:val="center"/>
              <w:rPr>
                <w:color w:val="000000"/>
                <w:sz w:val="28"/>
                <w:szCs w:val="28"/>
              </w:rPr>
            </w:pPr>
            <w:r w:rsidRPr="004829B5">
              <w:rPr>
                <w:color w:val="000000"/>
                <w:sz w:val="28"/>
                <w:szCs w:val="28"/>
              </w:rPr>
              <w:t>8,3%</w:t>
            </w:r>
          </w:p>
        </w:tc>
        <w:tc>
          <w:tcPr>
            <w:tcW w:w="1588" w:type="dxa"/>
            <w:vAlign w:val="center"/>
          </w:tcPr>
          <w:p w:rsidR="00073E7A" w:rsidRPr="00073E7A" w:rsidRDefault="00073E7A" w:rsidP="00073E7A">
            <w:pPr>
              <w:jc w:val="center"/>
            </w:pPr>
            <w:r w:rsidRPr="00073E7A">
              <w:rPr>
                <w:sz w:val="28"/>
                <w:szCs w:val="28"/>
              </w:rPr>
              <w:t>0</w:t>
            </w:r>
          </w:p>
        </w:tc>
      </w:tr>
      <w:tr w:rsidR="00073E7A" w:rsidRPr="00073E7A" w:rsidTr="00073E7A">
        <w:trPr>
          <w:trHeight w:val="20"/>
        </w:trPr>
        <w:tc>
          <w:tcPr>
            <w:tcW w:w="2553" w:type="dxa"/>
            <w:vAlign w:val="center"/>
          </w:tcPr>
          <w:p w:rsidR="00073E7A" w:rsidRPr="00073E7A" w:rsidRDefault="00073E7A" w:rsidP="00CB07CA">
            <w:pPr>
              <w:pStyle w:val="a3"/>
              <w:tabs>
                <w:tab w:val="left" w:pos="318"/>
              </w:tabs>
              <w:spacing w:after="0" w:line="240" w:lineRule="auto"/>
              <w:ind w:left="34" w:right="-108"/>
              <w:jc w:val="both"/>
              <w:rPr>
                <w:rFonts w:ascii="Times New Roman" w:hAnsi="Times New Roman"/>
                <w:b/>
                <w:sz w:val="28"/>
                <w:szCs w:val="28"/>
              </w:rPr>
            </w:pPr>
            <w:r w:rsidRPr="00073E7A">
              <w:rPr>
                <w:rFonts w:ascii="Times New Roman" w:hAnsi="Times New Roman"/>
                <w:b/>
                <w:sz w:val="28"/>
                <w:szCs w:val="28"/>
              </w:rPr>
              <w:t>Республика Карелия</w:t>
            </w:r>
          </w:p>
        </w:tc>
        <w:tc>
          <w:tcPr>
            <w:tcW w:w="1587" w:type="dxa"/>
            <w:vAlign w:val="center"/>
          </w:tcPr>
          <w:p w:rsidR="00073E7A" w:rsidRPr="00073E7A" w:rsidRDefault="00073E7A" w:rsidP="004829B5">
            <w:pPr>
              <w:jc w:val="center"/>
              <w:rPr>
                <w:b/>
                <w:color w:val="000000"/>
                <w:sz w:val="28"/>
                <w:szCs w:val="28"/>
              </w:rPr>
            </w:pPr>
            <w:r w:rsidRPr="00073E7A">
              <w:rPr>
                <w:b/>
                <w:color w:val="000000"/>
                <w:sz w:val="28"/>
                <w:szCs w:val="28"/>
              </w:rPr>
              <w:t>12,9%</w:t>
            </w:r>
          </w:p>
        </w:tc>
        <w:tc>
          <w:tcPr>
            <w:tcW w:w="1588" w:type="dxa"/>
            <w:vAlign w:val="center"/>
          </w:tcPr>
          <w:p w:rsidR="00073E7A" w:rsidRPr="00073E7A" w:rsidRDefault="00073E7A" w:rsidP="004829B5">
            <w:pPr>
              <w:jc w:val="center"/>
              <w:rPr>
                <w:b/>
                <w:color w:val="000000"/>
                <w:sz w:val="28"/>
                <w:szCs w:val="28"/>
              </w:rPr>
            </w:pPr>
            <w:r w:rsidRPr="00073E7A">
              <w:rPr>
                <w:b/>
                <w:color w:val="000000"/>
                <w:sz w:val="28"/>
                <w:szCs w:val="28"/>
              </w:rPr>
              <w:t>52,1%</w:t>
            </w:r>
          </w:p>
        </w:tc>
        <w:tc>
          <w:tcPr>
            <w:tcW w:w="1587" w:type="dxa"/>
            <w:vAlign w:val="center"/>
          </w:tcPr>
          <w:p w:rsidR="00073E7A" w:rsidRPr="00073E7A" w:rsidRDefault="00073E7A" w:rsidP="004829B5">
            <w:pPr>
              <w:jc w:val="center"/>
              <w:rPr>
                <w:b/>
                <w:color w:val="000000"/>
                <w:sz w:val="28"/>
                <w:szCs w:val="28"/>
              </w:rPr>
            </w:pPr>
            <w:r w:rsidRPr="00073E7A">
              <w:rPr>
                <w:b/>
                <w:color w:val="000000"/>
                <w:sz w:val="28"/>
                <w:szCs w:val="28"/>
              </w:rPr>
              <w:t>29,6%</w:t>
            </w:r>
          </w:p>
        </w:tc>
        <w:tc>
          <w:tcPr>
            <w:tcW w:w="1588" w:type="dxa"/>
            <w:vAlign w:val="center"/>
          </w:tcPr>
          <w:p w:rsidR="00073E7A" w:rsidRPr="00073E7A" w:rsidRDefault="00073E7A" w:rsidP="004829B5">
            <w:pPr>
              <w:jc w:val="center"/>
              <w:rPr>
                <w:b/>
                <w:color w:val="000000"/>
                <w:sz w:val="28"/>
                <w:szCs w:val="28"/>
              </w:rPr>
            </w:pPr>
            <w:r w:rsidRPr="00073E7A">
              <w:rPr>
                <w:b/>
                <w:color w:val="000000"/>
                <w:sz w:val="28"/>
                <w:szCs w:val="28"/>
              </w:rPr>
              <w:t>5,4%</w:t>
            </w:r>
          </w:p>
        </w:tc>
        <w:tc>
          <w:tcPr>
            <w:tcW w:w="1588" w:type="dxa"/>
            <w:vAlign w:val="center"/>
          </w:tcPr>
          <w:p w:rsidR="00073E7A" w:rsidRPr="00073E7A" w:rsidRDefault="00073E7A" w:rsidP="00073E7A">
            <w:pPr>
              <w:jc w:val="center"/>
              <w:rPr>
                <w:b/>
              </w:rPr>
            </w:pPr>
            <w:r w:rsidRPr="00073E7A">
              <w:rPr>
                <w:b/>
                <w:sz w:val="28"/>
                <w:szCs w:val="28"/>
              </w:rPr>
              <w:t>0</w:t>
            </w:r>
          </w:p>
        </w:tc>
      </w:tr>
    </w:tbl>
    <w:p w:rsidR="007A74FB" w:rsidRPr="00632338" w:rsidRDefault="007A74FB" w:rsidP="00720A8B">
      <w:pPr>
        <w:spacing w:before="120"/>
        <w:ind w:firstLine="567"/>
        <w:rPr>
          <w:b/>
          <w:sz w:val="28"/>
          <w:szCs w:val="28"/>
        </w:rPr>
      </w:pPr>
      <w:r w:rsidRPr="00632338">
        <w:rPr>
          <w:b/>
          <w:sz w:val="28"/>
          <w:szCs w:val="28"/>
        </w:rPr>
        <w:t xml:space="preserve">ВЫВОД о характере изменения результатов ЕГЭ по </w:t>
      </w:r>
      <w:r w:rsidR="00E13ABE">
        <w:rPr>
          <w:b/>
          <w:sz w:val="28"/>
          <w:szCs w:val="28"/>
        </w:rPr>
        <w:t>биологии</w:t>
      </w:r>
    </w:p>
    <w:p w:rsidR="00E13ABE" w:rsidRPr="003F1C95" w:rsidRDefault="00E13ABE" w:rsidP="00E13ABE">
      <w:pPr>
        <w:ind w:firstLine="567"/>
        <w:jc w:val="both"/>
        <w:rPr>
          <w:sz w:val="28"/>
          <w:szCs w:val="28"/>
        </w:rPr>
      </w:pPr>
      <w:proofErr w:type="gramStart"/>
      <w:r>
        <w:rPr>
          <w:sz w:val="28"/>
          <w:szCs w:val="28"/>
        </w:rPr>
        <w:t xml:space="preserve">В течение 3 лет наблюдается снижение </w:t>
      </w:r>
      <w:r w:rsidRPr="007778C9">
        <w:rPr>
          <w:sz w:val="28"/>
          <w:szCs w:val="28"/>
        </w:rPr>
        <w:t>уровн</w:t>
      </w:r>
      <w:r>
        <w:rPr>
          <w:sz w:val="28"/>
          <w:szCs w:val="28"/>
        </w:rPr>
        <w:t>я</w:t>
      </w:r>
      <w:r w:rsidRPr="007778C9">
        <w:rPr>
          <w:sz w:val="28"/>
          <w:szCs w:val="28"/>
        </w:rPr>
        <w:t xml:space="preserve"> предметной обученности по </w:t>
      </w:r>
      <w:r>
        <w:rPr>
          <w:sz w:val="28"/>
          <w:szCs w:val="28"/>
        </w:rPr>
        <w:t>биологии (</w:t>
      </w:r>
      <w:r w:rsidRPr="007778C9">
        <w:rPr>
          <w:sz w:val="28"/>
          <w:szCs w:val="28"/>
        </w:rPr>
        <w:t>201</w:t>
      </w:r>
      <w:r>
        <w:rPr>
          <w:sz w:val="28"/>
          <w:szCs w:val="28"/>
        </w:rPr>
        <w:t>5 – 93,</w:t>
      </w:r>
      <w:r w:rsidR="003F1C95">
        <w:rPr>
          <w:sz w:val="28"/>
          <w:szCs w:val="28"/>
        </w:rPr>
        <w:t>4%</w:t>
      </w:r>
      <w:r>
        <w:rPr>
          <w:sz w:val="28"/>
          <w:szCs w:val="28"/>
        </w:rPr>
        <w:t>, 2016 год – 90,3%, 2017 год – 87,1%).</w:t>
      </w:r>
      <w:proofErr w:type="gramEnd"/>
      <w:r>
        <w:rPr>
          <w:sz w:val="28"/>
          <w:szCs w:val="28"/>
        </w:rPr>
        <w:t xml:space="preserve"> </w:t>
      </w:r>
      <w:r w:rsidRPr="003F1C95">
        <w:rPr>
          <w:sz w:val="28"/>
          <w:szCs w:val="28"/>
        </w:rPr>
        <w:t>Большая доля участников, набравших балл ниже минимального, приходится на выпускников текущего года, обучающихся по программам СПО (4</w:t>
      </w:r>
      <w:r w:rsidR="003F1C95" w:rsidRPr="003F1C95">
        <w:rPr>
          <w:sz w:val="28"/>
          <w:szCs w:val="28"/>
        </w:rPr>
        <w:t>3</w:t>
      </w:r>
      <w:r w:rsidRPr="003F1C95">
        <w:rPr>
          <w:sz w:val="28"/>
          <w:szCs w:val="28"/>
        </w:rPr>
        <w:t>,</w:t>
      </w:r>
      <w:r w:rsidR="003F1C95" w:rsidRPr="003F1C95">
        <w:rPr>
          <w:sz w:val="28"/>
          <w:szCs w:val="28"/>
        </w:rPr>
        <w:t>8</w:t>
      </w:r>
      <w:r w:rsidRPr="003F1C95">
        <w:rPr>
          <w:sz w:val="28"/>
          <w:szCs w:val="28"/>
        </w:rPr>
        <w:t>%) и выпускников прошлых лет (</w:t>
      </w:r>
      <w:r w:rsidR="003F1C95" w:rsidRPr="003F1C95">
        <w:rPr>
          <w:sz w:val="28"/>
          <w:szCs w:val="28"/>
        </w:rPr>
        <w:t>1</w:t>
      </w:r>
      <w:r w:rsidRPr="003F1C95">
        <w:rPr>
          <w:sz w:val="28"/>
          <w:szCs w:val="28"/>
        </w:rPr>
        <w:t>6,</w:t>
      </w:r>
      <w:r w:rsidR="003F1C95" w:rsidRPr="003F1C95">
        <w:rPr>
          <w:sz w:val="28"/>
          <w:szCs w:val="28"/>
        </w:rPr>
        <w:t>1</w:t>
      </w:r>
      <w:r w:rsidRPr="003F1C95">
        <w:rPr>
          <w:sz w:val="28"/>
          <w:szCs w:val="28"/>
        </w:rPr>
        <w:t>%).</w:t>
      </w:r>
    </w:p>
    <w:p w:rsidR="00E13ABE" w:rsidRPr="003F1C95" w:rsidRDefault="00E13ABE" w:rsidP="00E13ABE">
      <w:pPr>
        <w:ind w:firstLine="567"/>
        <w:jc w:val="both"/>
        <w:rPr>
          <w:sz w:val="28"/>
          <w:szCs w:val="28"/>
        </w:rPr>
      </w:pPr>
      <w:r w:rsidRPr="003F1C95">
        <w:rPr>
          <w:sz w:val="28"/>
          <w:szCs w:val="28"/>
        </w:rPr>
        <w:t xml:space="preserve">Выпускники текущего года, обучающиеся по программам СПО, показали самый низкий уровень подготовки к ЕГЭ – среди данной категории нет участников, получивших от </w:t>
      </w:r>
      <w:r w:rsidR="00D0179F">
        <w:rPr>
          <w:sz w:val="28"/>
          <w:szCs w:val="28"/>
        </w:rPr>
        <w:t>8</w:t>
      </w:r>
      <w:r w:rsidRPr="003F1C95">
        <w:rPr>
          <w:sz w:val="28"/>
          <w:szCs w:val="28"/>
        </w:rPr>
        <w:t>1 до 100 баллов.</w:t>
      </w:r>
    </w:p>
    <w:p w:rsidR="00D343EF" w:rsidRDefault="00E13ABE" w:rsidP="00E13ABE">
      <w:pPr>
        <w:ind w:firstLine="567"/>
        <w:jc w:val="both"/>
        <w:rPr>
          <w:sz w:val="28"/>
          <w:szCs w:val="28"/>
        </w:rPr>
      </w:pPr>
      <w:r w:rsidRPr="00323F08">
        <w:rPr>
          <w:sz w:val="28"/>
          <w:szCs w:val="28"/>
        </w:rPr>
        <w:t xml:space="preserve">Наблюдается </w:t>
      </w:r>
      <w:r w:rsidR="003F1C95">
        <w:rPr>
          <w:sz w:val="28"/>
          <w:szCs w:val="28"/>
        </w:rPr>
        <w:t>снижение</w:t>
      </w:r>
      <w:r w:rsidRPr="00323F08">
        <w:rPr>
          <w:sz w:val="28"/>
          <w:szCs w:val="28"/>
        </w:rPr>
        <w:t xml:space="preserve"> доли участников, набравших от 81 до 100 баллов с </w:t>
      </w:r>
      <w:r w:rsidR="003F1C95">
        <w:rPr>
          <w:sz w:val="28"/>
          <w:szCs w:val="28"/>
        </w:rPr>
        <w:t>6,7</w:t>
      </w:r>
      <w:r w:rsidRPr="00323F08">
        <w:rPr>
          <w:sz w:val="28"/>
          <w:szCs w:val="28"/>
        </w:rPr>
        <w:t xml:space="preserve">% в 2015 году до </w:t>
      </w:r>
      <w:r w:rsidR="003F1C95">
        <w:rPr>
          <w:sz w:val="28"/>
          <w:szCs w:val="28"/>
        </w:rPr>
        <w:t>5,4</w:t>
      </w:r>
      <w:r w:rsidRPr="00323F08">
        <w:rPr>
          <w:sz w:val="28"/>
          <w:szCs w:val="28"/>
        </w:rPr>
        <w:t xml:space="preserve"> % в 2017 году. </w:t>
      </w:r>
      <w:r w:rsidR="003F1C95">
        <w:rPr>
          <w:sz w:val="28"/>
          <w:szCs w:val="28"/>
        </w:rPr>
        <w:t>Доля высокобалльников,</w:t>
      </w:r>
      <w:r w:rsidR="003F1C95" w:rsidRPr="003F1C95">
        <w:rPr>
          <w:sz w:val="28"/>
          <w:szCs w:val="28"/>
        </w:rPr>
        <w:t xml:space="preserve"> </w:t>
      </w:r>
      <w:r w:rsidR="003F1C95" w:rsidRPr="00323F08">
        <w:rPr>
          <w:sz w:val="28"/>
          <w:szCs w:val="28"/>
        </w:rPr>
        <w:t>получивших от 81 до 100 баллов</w:t>
      </w:r>
      <w:r w:rsidR="00D343EF">
        <w:rPr>
          <w:sz w:val="28"/>
          <w:szCs w:val="28"/>
        </w:rPr>
        <w:t>, выше у выпускников прошлых лет по сравнению с выпускниками других категорий (таблица 3).</w:t>
      </w:r>
      <w:r w:rsidR="003F1C95">
        <w:rPr>
          <w:sz w:val="28"/>
          <w:szCs w:val="28"/>
        </w:rPr>
        <w:t xml:space="preserve"> </w:t>
      </w:r>
      <w:r w:rsidR="00D343EF">
        <w:rPr>
          <w:sz w:val="28"/>
          <w:szCs w:val="28"/>
        </w:rPr>
        <w:t>Доля</w:t>
      </w:r>
      <w:r w:rsidRPr="00323F08">
        <w:rPr>
          <w:sz w:val="28"/>
          <w:szCs w:val="28"/>
        </w:rPr>
        <w:t xml:space="preserve"> высокобалльников выше среди выпускников лицеев и гимназий. </w:t>
      </w:r>
    </w:p>
    <w:p w:rsidR="00E13ABE" w:rsidRDefault="00E13ABE" w:rsidP="00E13ABE">
      <w:pPr>
        <w:ind w:firstLine="567"/>
        <w:jc w:val="both"/>
        <w:rPr>
          <w:sz w:val="28"/>
          <w:szCs w:val="28"/>
        </w:rPr>
      </w:pPr>
      <w:r>
        <w:rPr>
          <w:sz w:val="28"/>
          <w:szCs w:val="28"/>
        </w:rPr>
        <w:t>Максимальный балл, полученный за экзаменационную работу, составляет 9</w:t>
      </w:r>
      <w:r w:rsidR="00D343EF">
        <w:rPr>
          <w:sz w:val="28"/>
          <w:szCs w:val="28"/>
        </w:rPr>
        <w:t>8</w:t>
      </w:r>
      <w:r>
        <w:rPr>
          <w:sz w:val="28"/>
          <w:szCs w:val="28"/>
        </w:rPr>
        <w:t xml:space="preserve"> баллов (1 человек).</w:t>
      </w:r>
    </w:p>
    <w:p w:rsidR="00E13ABE" w:rsidRPr="00323F08" w:rsidRDefault="00E13ABE" w:rsidP="00E13ABE">
      <w:pPr>
        <w:ind w:firstLine="567"/>
        <w:jc w:val="both"/>
        <w:rPr>
          <w:sz w:val="28"/>
          <w:szCs w:val="28"/>
        </w:rPr>
      </w:pPr>
      <w:r w:rsidRPr="004A79FB">
        <w:rPr>
          <w:sz w:val="28"/>
          <w:szCs w:val="28"/>
        </w:rPr>
        <w:t xml:space="preserve">Результаты единого государственного экзамена по </w:t>
      </w:r>
      <w:r w:rsidR="009F74EA">
        <w:rPr>
          <w:sz w:val="28"/>
          <w:szCs w:val="28"/>
        </w:rPr>
        <w:t>биологии</w:t>
      </w:r>
      <w:r w:rsidRPr="004A79FB">
        <w:rPr>
          <w:sz w:val="28"/>
          <w:szCs w:val="28"/>
        </w:rPr>
        <w:t xml:space="preserve"> выше у выпускников лицеев, гимназий, чем у выпускников средних </w:t>
      </w:r>
      <w:r w:rsidRPr="004A79FB">
        <w:rPr>
          <w:sz w:val="28"/>
          <w:szCs w:val="28"/>
        </w:rPr>
        <w:lastRenderedPageBreak/>
        <w:t>общеобразовательных школ с углубленным изучением отдельных предметов, и средних общеоб</w:t>
      </w:r>
      <w:r>
        <w:rPr>
          <w:sz w:val="28"/>
          <w:szCs w:val="28"/>
        </w:rPr>
        <w:t>разовательных школ (таблица 7).</w:t>
      </w:r>
    </w:p>
    <w:p w:rsidR="007A74FB" w:rsidRPr="00632338" w:rsidRDefault="007A74FB" w:rsidP="00246079">
      <w:pPr>
        <w:ind w:firstLine="567"/>
        <w:rPr>
          <w:b/>
          <w:sz w:val="28"/>
          <w:szCs w:val="28"/>
        </w:rPr>
      </w:pPr>
    </w:p>
    <w:p w:rsidR="007A74FB" w:rsidRDefault="007A74FB" w:rsidP="00625044">
      <w:pPr>
        <w:spacing w:after="200" w:line="276" w:lineRule="auto"/>
        <w:ind w:firstLine="567"/>
        <w:rPr>
          <w:b/>
          <w:smallCaps/>
          <w:sz w:val="28"/>
          <w:szCs w:val="28"/>
        </w:rPr>
      </w:pPr>
      <w:r w:rsidRPr="00632338">
        <w:rPr>
          <w:smallCaps/>
          <w:sz w:val="28"/>
          <w:szCs w:val="28"/>
        </w:rPr>
        <w:br w:type="page"/>
      </w:r>
      <w:r w:rsidRPr="00625044">
        <w:rPr>
          <w:b/>
          <w:smallCaps/>
          <w:sz w:val="28"/>
          <w:szCs w:val="28"/>
        </w:rPr>
        <w:lastRenderedPageBreak/>
        <w:t>4. АНАЛИЗ РЕЗУЛЬТАТОВ ВЫПОЛНЕНИЯ ОТДЕЛЬНЫХ ЗАДАНИЙ ИЛИ ГРУПП ЗАДАНИЙ</w:t>
      </w:r>
    </w:p>
    <w:p w:rsidR="00950CFF" w:rsidRPr="00151AE3" w:rsidRDefault="00950CFF" w:rsidP="00950CFF">
      <w:pPr>
        <w:jc w:val="center"/>
      </w:pPr>
      <w:r w:rsidRPr="00521927">
        <w:rPr>
          <w:b/>
          <w:sz w:val="28"/>
          <w:szCs w:val="28"/>
        </w:rPr>
        <w:t>Обобщенные результаты выполнения экзаменационной работы</w:t>
      </w:r>
      <w:r>
        <w:rPr>
          <w:b/>
          <w:sz w:val="28"/>
          <w:szCs w:val="28"/>
        </w:rPr>
        <w:t xml:space="preserve"> по биологии</w:t>
      </w:r>
    </w:p>
    <w:p w:rsidR="007A74FB" w:rsidRPr="00950CFF" w:rsidRDefault="007A74FB" w:rsidP="00246079">
      <w:pPr>
        <w:pStyle w:val="a3"/>
        <w:spacing w:after="0" w:line="240" w:lineRule="auto"/>
        <w:ind w:left="0" w:firstLine="567"/>
        <w:jc w:val="right"/>
        <w:rPr>
          <w:rFonts w:ascii="Times New Roman" w:hAnsi="Times New Roman"/>
          <w:i/>
          <w:sz w:val="24"/>
          <w:szCs w:val="24"/>
        </w:rPr>
      </w:pPr>
      <w:r w:rsidRPr="00950CFF">
        <w:rPr>
          <w:rFonts w:ascii="Times New Roman" w:hAnsi="Times New Roman"/>
          <w:i/>
          <w:sz w:val="24"/>
          <w:szCs w:val="24"/>
          <w:lang w:eastAsia="ru-RU"/>
        </w:rPr>
        <w:t xml:space="preserve">Таблица </w:t>
      </w:r>
      <w:r w:rsidR="00BD3144">
        <w:rPr>
          <w:rFonts w:ascii="Times New Roman" w:hAnsi="Times New Roman"/>
          <w:i/>
          <w:sz w:val="24"/>
          <w:szCs w:val="24"/>
          <w:lang w:eastAsia="ru-RU"/>
        </w:rPr>
        <w:t>9</w:t>
      </w:r>
    </w:p>
    <w:tbl>
      <w:tblPr>
        <w:tblW w:w="5357" w:type="pct"/>
        <w:jc w:val="center"/>
        <w:tblInd w:w="534" w:type="dxa"/>
        <w:tblLook w:val="0000"/>
      </w:tblPr>
      <w:tblGrid>
        <w:gridCol w:w="587"/>
        <w:gridCol w:w="3955"/>
        <w:gridCol w:w="1317"/>
        <w:gridCol w:w="1068"/>
        <w:gridCol w:w="1738"/>
        <w:gridCol w:w="927"/>
        <w:gridCol w:w="966"/>
      </w:tblGrid>
      <w:tr w:rsidR="006D56C8" w:rsidRPr="006D56C8" w:rsidTr="008770B4">
        <w:trPr>
          <w:trHeight w:val="20"/>
          <w:tblHeader/>
          <w:jc w:val="center"/>
        </w:trPr>
        <w:tc>
          <w:tcPr>
            <w:tcW w:w="285" w:type="pct"/>
            <w:vMerge w:val="restart"/>
            <w:tcBorders>
              <w:top w:val="single" w:sz="8" w:space="0" w:color="000000"/>
              <w:left w:val="single" w:sz="8" w:space="0" w:color="000000"/>
              <w:right w:val="single" w:sz="8" w:space="0" w:color="000000"/>
            </w:tcBorders>
            <w:vAlign w:val="center"/>
          </w:tcPr>
          <w:p w:rsidR="008770B4" w:rsidRDefault="008770B4" w:rsidP="006D56C8">
            <w:pPr>
              <w:autoSpaceDE w:val="0"/>
              <w:autoSpaceDN w:val="0"/>
              <w:adjustRightInd w:val="0"/>
              <w:jc w:val="center"/>
              <w:rPr>
                <w:bCs/>
              </w:rPr>
            </w:pPr>
            <w:r>
              <w:rPr>
                <w:bCs/>
              </w:rPr>
              <w:t>№</w:t>
            </w:r>
          </w:p>
          <w:p w:rsidR="006D56C8" w:rsidRPr="006D56C8" w:rsidRDefault="008770B4" w:rsidP="006D56C8">
            <w:pPr>
              <w:autoSpaceDE w:val="0"/>
              <w:autoSpaceDN w:val="0"/>
              <w:adjustRightInd w:val="0"/>
              <w:jc w:val="center"/>
              <w:rPr>
                <w:bCs/>
              </w:rPr>
            </w:pPr>
            <w:proofErr w:type="gramStart"/>
            <w:r>
              <w:rPr>
                <w:bCs/>
              </w:rPr>
              <w:t>п</w:t>
            </w:r>
            <w:proofErr w:type="gramEnd"/>
            <w:r>
              <w:rPr>
                <w:bCs/>
              </w:rPr>
              <w:t>/п</w:t>
            </w:r>
          </w:p>
        </w:tc>
        <w:tc>
          <w:tcPr>
            <w:tcW w:w="1880" w:type="pct"/>
            <w:vMerge w:val="restart"/>
            <w:tcBorders>
              <w:top w:val="single" w:sz="8" w:space="0" w:color="000000"/>
              <w:left w:val="single" w:sz="8" w:space="0" w:color="000000"/>
              <w:right w:val="single" w:sz="8" w:space="0" w:color="000000"/>
            </w:tcBorders>
            <w:vAlign w:val="center"/>
          </w:tcPr>
          <w:p w:rsidR="006D56C8" w:rsidRPr="006D56C8" w:rsidRDefault="006D56C8" w:rsidP="006D56C8">
            <w:pPr>
              <w:autoSpaceDE w:val="0"/>
              <w:autoSpaceDN w:val="0"/>
              <w:adjustRightInd w:val="0"/>
              <w:jc w:val="center"/>
            </w:pPr>
            <w:r w:rsidRPr="006D56C8">
              <w:rPr>
                <w:bCs/>
              </w:rPr>
              <w:t>Проверяемые элементы содержания/ умения</w:t>
            </w:r>
          </w:p>
        </w:tc>
        <w:tc>
          <w:tcPr>
            <w:tcW w:w="582" w:type="pct"/>
            <w:vMerge w:val="restart"/>
            <w:tcBorders>
              <w:top w:val="single" w:sz="8" w:space="0" w:color="000000"/>
              <w:left w:val="single" w:sz="8" w:space="0" w:color="000000"/>
              <w:right w:val="single" w:sz="8" w:space="0" w:color="000000"/>
            </w:tcBorders>
            <w:vAlign w:val="center"/>
          </w:tcPr>
          <w:p w:rsidR="006D56C8" w:rsidRPr="006D56C8" w:rsidRDefault="006D56C8" w:rsidP="006D56C8">
            <w:pPr>
              <w:autoSpaceDE w:val="0"/>
              <w:autoSpaceDN w:val="0"/>
              <w:adjustRightInd w:val="0"/>
              <w:jc w:val="center"/>
            </w:pPr>
            <w:r w:rsidRPr="006D56C8">
              <w:rPr>
                <w:bCs/>
              </w:rPr>
              <w:t>Уровень сложности задания</w:t>
            </w:r>
          </w:p>
        </w:tc>
        <w:tc>
          <w:tcPr>
            <w:tcW w:w="2253" w:type="pct"/>
            <w:gridSpan w:val="4"/>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Процент выполнения по региону</w:t>
            </w:r>
          </w:p>
        </w:tc>
      </w:tr>
      <w:tr w:rsidR="006D56C8" w:rsidRPr="006D56C8" w:rsidTr="008770B4">
        <w:trPr>
          <w:trHeight w:val="20"/>
          <w:tblHeader/>
          <w:jc w:val="center"/>
        </w:trPr>
        <w:tc>
          <w:tcPr>
            <w:tcW w:w="285" w:type="pct"/>
            <w:vMerge/>
            <w:tcBorders>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jc w:val="center"/>
              <w:rPr>
                <w:bCs/>
              </w:rPr>
            </w:pPr>
          </w:p>
        </w:tc>
        <w:tc>
          <w:tcPr>
            <w:tcW w:w="1880" w:type="pct"/>
            <w:vMerge/>
            <w:tcBorders>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jc w:val="center"/>
              <w:rPr>
                <w:bCs/>
              </w:rPr>
            </w:pPr>
          </w:p>
        </w:tc>
        <w:tc>
          <w:tcPr>
            <w:tcW w:w="582" w:type="pct"/>
            <w:vMerge/>
            <w:tcBorders>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jc w:val="center"/>
              <w:rPr>
                <w:bCs/>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средний</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jc w:val="center"/>
              <w:rPr>
                <w:bCs/>
              </w:rPr>
            </w:pPr>
            <w:r w:rsidRPr="006D56C8">
              <w:rPr>
                <w:bCs/>
              </w:rPr>
              <w:t xml:space="preserve">в группе не </w:t>
            </w:r>
            <w:proofErr w:type="gramStart"/>
            <w:r w:rsidRPr="006D56C8">
              <w:rPr>
                <w:bCs/>
              </w:rPr>
              <w:t>преодолевших</w:t>
            </w:r>
            <w:proofErr w:type="gramEnd"/>
            <w:r w:rsidRPr="006D56C8">
              <w:rPr>
                <w:bCs/>
              </w:rPr>
              <w:t xml:space="preserve"> минимальный балл</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jc w:val="center"/>
              <w:rPr>
                <w:bCs/>
              </w:rPr>
            </w:pPr>
            <w:r w:rsidRPr="006D56C8">
              <w:rPr>
                <w:bCs/>
              </w:rPr>
              <w:t xml:space="preserve">в группе 60-80 </w:t>
            </w:r>
            <w:proofErr w:type="gramStart"/>
            <w:r w:rsidRPr="006D56C8">
              <w:rPr>
                <w:bCs/>
              </w:rPr>
              <w:t>т.б</w:t>
            </w:r>
            <w:proofErr w:type="gramEnd"/>
            <w:r w:rsidRPr="006D56C8">
              <w:rPr>
                <w:bCs/>
              </w:rPr>
              <w:t>.</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jc w:val="center"/>
              <w:rPr>
                <w:bCs/>
              </w:rPr>
            </w:pPr>
            <w:r w:rsidRPr="006D56C8">
              <w:rPr>
                <w:bCs/>
              </w:rPr>
              <w:t xml:space="preserve">в группе 81-100 </w:t>
            </w:r>
            <w:proofErr w:type="gramStart"/>
            <w:r w:rsidRPr="006D56C8">
              <w:rPr>
                <w:bCs/>
              </w:rPr>
              <w:t>т.б</w:t>
            </w:r>
            <w:proofErr w:type="gramEnd"/>
            <w:r w:rsidRPr="006D56C8">
              <w:rPr>
                <w:bCs/>
              </w:rPr>
              <w:t>.</w:t>
            </w:r>
          </w:p>
        </w:tc>
      </w:tr>
      <w:tr w:rsidR="006D56C8" w:rsidRPr="006D56C8" w:rsidTr="006D56C8">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rPr>
                <w:b/>
              </w:rPr>
            </w:pPr>
            <w:r w:rsidRPr="006D56C8">
              <w:rPr>
                <w:b/>
              </w:rPr>
              <w:t>Часть 1</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Биологические термины и понятия. Дополнение схемы/</w:t>
            </w:r>
          </w:p>
          <w:p w:rsidR="006D56C8" w:rsidRPr="006D56C8" w:rsidRDefault="006D56C8" w:rsidP="006D56C8">
            <w:pPr>
              <w:autoSpaceDE w:val="0"/>
              <w:autoSpaceDN w:val="0"/>
              <w:adjustRightInd w:val="0"/>
              <w:jc w:val="both"/>
            </w:pPr>
            <w:r w:rsidRPr="006D56C8">
              <w:t>Знать и понимать строение и признаки биологических объектов, сущность биологических процессов и явлений, современную биологическую терминологию и символику, особенности организма человека</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66,0%</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32,8%</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88,2%</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95,8%</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Биология как наука. Методы научного познания. Уровни организации живого. Множественный выбор./</w:t>
            </w:r>
          </w:p>
          <w:p w:rsidR="006D56C8" w:rsidRPr="006D56C8" w:rsidRDefault="006D56C8" w:rsidP="006D56C8">
            <w:pPr>
              <w:autoSpaceDE w:val="0"/>
              <w:autoSpaceDN w:val="0"/>
              <w:adjustRightInd w:val="0"/>
              <w:jc w:val="both"/>
            </w:pPr>
            <w:r w:rsidRPr="006D56C8">
              <w:t>Знать и понимать методы научного познания, основные положения биологических законов, правил, теорий, закономерностей, гипотез.</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48,7%</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24,1%</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74,3%</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95,8%</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3</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Генетическая информация в клетке. Хромосомный набор соматически и половые клетки. Решение биологической задачи./</w:t>
            </w:r>
          </w:p>
          <w:p w:rsidR="006D56C8" w:rsidRPr="006D56C8" w:rsidRDefault="006D56C8" w:rsidP="006D56C8">
            <w:pPr>
              <w:autoSpaceDE w:val="0"/>
              <w:autoSpaceDN w:val="0"/>
              <w:adjustRightInd w:val="0"/>
              <w:jc w:val="both"/>
            </w:pPr>
            <w:r w:rsidRPr="006D56C8">
              <w:t>Решать задачи разной сложности по цитологии, генетике (составлять схемы скрещивания), экологии, эволюции.</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70,6%</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27,6%</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86,2%</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100,0%</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4</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Клетка как биологическая система. Жизненный цикл клетки./</w:t>
            </w:r>
          </w:p>
          <w:p w:rsidR="006D56C8" w:rsidRPr="006D56C8" w:rsidRDefault="006D56C8" w:rsidP="006D56C8">
            <w:pPr>
              <w:autoSpaceDE w:val="0"/>
              <w:autoSpaceDN w:val="0"/>
              <w:adjustRightInd w:val="0"/>
              <w:rPr>
                <w:rFonts w:eastAsiaTheme="minorHAnsi"/>
                <w:i/>
                <w:iCs/>
              </w:rPr>
            </w:pPr>
            <w:r w:rsidRPr="006D56C8">
              <w:rPr>
                <w:rFonts w:eastAsiaTheme="minorHAnsi"/>
              </w:rPr>
              <w:t>Клетка как биологическая система. Жизненный цикл Сравнительная характеристика клеток  клетки.</w:t>
            </w:r>
            <w:r>
              <w:rPr>
                <w:rFonts w:eastAsiaTheme="minorHAnsi"/>
              </w:rPr>
              <w:t xml:space="preserve"> </w:t>
            </w:r>
            <w:r w:rsidRPr="006D56C8">
              <w:rPr>
                <w:rFonts w:eastAsiaTheme="minorHAnsi"/>
                <w:i/>
                <w:iCs/>
              </w:rPr>
              <w:t>Множественный выбор (с рисунком)</w:t>
            </w:r>
          </w:p>
          <w:p w:rsidR="006D56C8" w:rsidRPr="006D56C8" w:rsidRDefault="006D56C8" w:rsidP="006D56C8">
            <w:pPr>
              <w:autoSpaceDE w:val="0"/>
              <w:autoSpaceDN w:val="0"/>
              <w:adjustRightInd w:val="0"/>
              <w:jc w:val="both"/>
            </w:pPr>
            <w:r w:rsidRPr="006D56C8">
              <w:rPr>
                <w:rFonts w:eastAsiaTheme="minorHAnsi"/>
              </w:rPr>
              <w:t xml:space="preserve">Сравнивать </w:t>
            </w:r>
            <w:r>
              <w:rPr>
                <w:rFonts w:eastAsiaTheme="minorHAnsi"/>
              </w:rPr>
              <w:t xml:space="preserve">биологические объекты </w:t>
            </w:r>
            <w:r w:rsidRPr="006D56C8">
              <w:rPr>
                <w:rFonts w:eastAsiaTheme="minorHAnsi"/>
              </w:rPr>
              <w:t>клетки</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39,0%</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10,3%</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53,9%</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95,8%</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5</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Клетка как биологическая система. Строение</w:t>
            </w:r>
            <w:r w:rsidR="008770B4">
              <w:t xml:space="preserve"> </w:t>
            </w:r>
            <w:r w:rsidRPr="006D56C8">
              <w:t>клетки, метаболизм. Жизненный цикл клетки.</w:t>
            </w:r>
          </w:p>
          <w:p w:rsidR="006D56C8" w:rsidRPr="006D56C8" w:rsidRDefault="006D56C8" w:rsidP="006D56C8">
            <w:pPr>
              <w:autoSpaceDE w:val="0"/>
              <w:autoSpaceDN w:val="0"/>
              <w:adjustRightInd w:val="0"/>
              <w:jc w:val="both"/>
            </w:pPr>
            <w:proofErr w:type="gramStart"/>
            <w:r w:rsidRPr="006D56C8">
              <w:rPr>
                <w:i/>
                <w:iCs/>
              </w:rPr>
              <w:t>Установление соответствия (с рисунком и без рисунка</w:t>
            </w:r>
            <w:r w:rsidRPr="006D56C8">
              <w:rPr>
                <w:rFonts w:eastAsiaTheme="minorHAnsi"/>
              </w:rPr>
              <w:t xml:space="preserve"> </w:t>
            </w:r>
            <w:r w:rsidRPr="006D56C8">
              <w:rPr>
                <w:rFonts w:eastAsiaTheme="minorHAnsi"/>
              </w:rPr>
              <w:lastRenderedPageBreak/>
              <w:t>Энергетический обмен и пластический обмен, их взаимосвязь.</w:t>
            </w:r>
            <w:proofErr w:type="gramEnd"/>
            <w:r w:rsidRPr="006D56C8">
              <w:rPr>
                <w:rFonts w:eastAsiaTheme="minorHAnsi"/>
              </w:rPr>
              <w:t xml:space="preserve"> Стадии энергетического обмена</w:t>
            </w:r>
            <w:proofErr w:type="gramStart"/>
            <w:r w:rsidRPr="006D56C8">
              <w:rPr>
                <w:rFonts w:eastAsiaTheme="minorHAnsi"/>
              </w:rPr>
              <w:t xml:space="preserve"> У</w:t>
            </w:r>
            <w:proofErr w:type="gramEnd"/>
            <w:r w:rsidRPr="006D56C8">
              <w:rPr>
                <w:rFonts w:eastAsiaTheme="minorHAnsi"/>
              </w:rPr>
              <w:t>станавливать взаимосвязи и сравнивать  пластического и энергетического обмена</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lastRenderedPageBreak/>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B84B26" w:rsidRDefault="006D56C8" w:rsidP="00B15777">
            <w:pPr>
              <w:jc w:val="center"/>
            </w:pPr>
            <w:r w:rsidRPr="006D56C8">
              <w:t>37,2%</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5,2%</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61,2%</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95,8%</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lastRenderedPageBreak/>
              <w:t>6</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Мон</w:t>
            </w:r>
            <w:proofErr w:type="gramStart"/>
            <w:r w:rsidRPr="006D56C8">
              <w:t>о-</w:t>
            </w:r>
            <w:proofErr w:type="gramEnd"/>
            <w:r w:rsidRPr="006D56C8">
              <w:t xml:space="preserve"> и дигибридное, анализирующее скрещивание./</w:t>
            </w:r>
          </w:p>
          <w:p w:rsidR="006D56C8" w:rsidRPr="006D56C8" w:rsidRDefault="006D56C8" w:rsidP="006D56C8">
            <w:pPr>
              <w:jc w:val="both"/>
            </w:pPr>
            <w:r w:rsidRPr="006D56C8">
              <w:t>Решать задачи разной сложности по цитологии, генетике (составлять схемы скрещивания), экологии, эволюции.</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68,0%</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31,0%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88,8%</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100,0%</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7</w:t>
            </w:r>
          </w:p>
        </w:tc>
        <w:tc>
          <w:tcPr>
            <w:tcW w:w="1880" w:type="pct"/>
            <w:tcBorders>
              <w:top w:val="single" w:sz="8" w:space="0" w:color="000000"/>
              <w:left w:val="single" w:sz="8" w:space="0" w:color="000000"/>
              <w:bottom w:val="single" w:sz="8" w:space="0" w:color="000000"/>
              <w:right w:val="single" w:sz="8" w:space="0" w:color="000000"/>
            </w:tcBorders>
          </w:tcPr>
          <w:p w:rsidR="008770B4" w:rsidRDefault="006D56C8" w:rsidP="004B706B">
            <w:pPr>
              <w:autoSpaceDE w:val="0"/>
              <w:autoSpaceDN w:val="0"/>
              <w:adjustRightInd w:val="0"/>
              <w:jc w:val="both"/>
              <w:rPr>
                <w:i/>
                <w:iCs/>
              </w:rPr>
            </w:pPr>
            <w:r w:rsidRPr="006D56C8">
              <w:t xml:space="preserve">Организм как биологическая система. Селекция. Биотехнология. </w:t>
            </w:r>
            <w:r w:rsidRPr="006D56C8">
              <w:rPr>
                <w:rFonts w:eastAsiaTheme="minorHAnsi"/>
              </w:rPr>
              <w:t xml:space="preserve">Наследственная изменчивость: мутационная, комбинативная. Виды мутаций и их причины </w:t>
            </w:r>
            <w:r w:rsidRPr="006D56C8">
              <w:rPr>
                <w:i/>
                <w:iCs/>
              </w:rPr>
              <w:t>Множественный выбор (с рисунком и без рисунка)</w:t>
            </w:r>
            <w:r w:rsidR="008770B4">
              <w:rPr>
                <w:i/>
                <w:iCs/>
              </w:rPr>
              <w:t>./</w:t>
            </w:r>
          </w:p>
          <w:p w:rsidR="006D56C8" w:rsidRPr="006D56C8" w:rsidRDefault="006D56C8" w:rsidP="004B706B">
            <w:pPr>
              <w:autoSpaceDE w:val="0"/>
              <w:autoSpaceDN w:val="0"/>
              <w:adjustRightInd w:val="0"/>
              <w:jc w:val="both"/>
            </w:pPr>
            <w:r w:rsidRPr="006D56C8">
              <w:rPr>
                <w:rFonts w:eastAsiaTheme="minorHAnsi"/>
              </w:rPr>
              <w:t xml:space="preserve"> Объяснять причины  наследственных и ненаследственных изменений, наследственных заболеваний, генных и хромосомных мутаций</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44,8%</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6,9%</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75,0%</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95,8%</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8</w:t>
            </w:r>
          </w:p>
        </w:tc>
        <w:tc>
          <w:tcPr>
            <w:tcW w:w="1880" w:type="pct"/>
            <w:tcBorders>
              <w:top w:val="single" w:sz="8" w:space="0" w:color="000000"/>
              <w:left w:val="single" w:sz="8" w:space="0" w:color="000000"/>
              <w:bottom w:val="single" w:sz="8" w:space="0" w:color="000000"/>
              <w:right w:val="single" w:sz="8" w:space="0" w:color="000000"/>
            </w:tcBorders>
          </w:tcPr>
          <w:p w:rsidR="008770B4" w:rsidRDefault="006D56C8" w:rsidP="004B706B">
            <w:pPr>
              <w:autoSpaceDE w:val="0"/>
              <w:autoSpaceDN w:val="0"/>
              <w:adjustRightInd w:val="0"/>
              <w:jc w:val="both"/>
              <w:rPr>
                <w:rFonts w:eastAsiaTheme="minorHAnsi"/>
                <w:i/>
                <w:iCs/>
              </w:rPr>
            </w:pPr>
            <w:r w:rsidRPr="006D56C8">
              <w:t xml:space="preserve">Организм как биологическая система. Селекция. Биотехнология. </w:t>
            </w:r>
            <w:r w:rsidRPr="006D56C8">
              <w:rPr>
                <w:rFonts w:eastAsiaTheme="minorHAnsi"/>
              </w:rPr>
              <w:t xml:space="preserve">Воспроизведение организмов, его значение. Способы размножения,  </w:t>
            </w:r>
            <w:r w:rsidRPr="006D56C8">
              <w:rPr>
                <w:rFonts w:eastAsiaTheme="minorHAnsi"/>
                <w:i/>
                <w:iCs/>
              </w:rPr>
              <w:t>Установление соответствия без рисунка</w:t>
            </w:r>
            <w:r>
              <w:rPr>
                <w:rFonts w:eastAsiaTheme="minorHAnsi"/>
                <w:i/>
                <w:iCs/>
              </w:rPr>
              <w:t>.</w:t>
            </w:r>
            <w:r w:rsidR="008770B4">
              <w:rPr>
                <w:rFonts w:eastAsiaTheme="minorHAnsi"/>
                <w:i/>
                <w:iCs/>
              </w:rPr>
              <w:t>/</w:t>
            </w:r>
          </w:p>
          <w:p w:rsidR="006D56C8" w:rsidRPr="006D56C8" w:rsidRDefault="006D56C8" w:rsidP="004B706B">
            <w:pPr>
              <w:autoSpaceDE w:val="0"/>
              <w:autoSpaceDN w:val="0"/>
              <w:adjustRightInd w:val="0"/>
              <w:jc w:val="both"/>
            </w:pPr>
            <w:r>
              <w:rPr>
                <w:rFonts w:eastAsiaTheme="minorHAnsi"/>
                <w:i/>
                <w:iCs/>
              </w:rPr>
              <w:t xml:space="preserve"> </w:t>
            </w:r>
            <w:r w:rsidRPr="006D56C8">
              <w:rPr>
                <w:rFonts w:eastAsiaTheme="minorHAnsi"/>
              </w:rPr>
              <w:t>Выявлять отличительные признаки отдельных организмов, сравнивать процессы и явления у растений</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48,1%</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13,8%</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72,4%</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95,8%</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9</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rPr>
                <w:rFonts w:eastAsiaTheme="minorHAnsi"/>
              </w:rPr>
            </w:pPr>
            <w:r w:rsidRPr="006D56C8">
              <w:t>Многообразие организмов. Бактерии, Грибы, Растения, Животные, Вирусы.</w:t>
            </w:r>
            <w:r w:rsidRPr="006D56C8">
              <w:rPr>
                <w:rFonts w:eastAsiaTheme="minorHAnsi"/>
              </w:rPr>
              <w:t xml:space="preserve"> Строение, жизнедеятельность и размножение растительного организма (на примере покрытосеменных растений) </w:t>
            </w:r>
            <w:r w:rsidRPr="006D56C8">
              <w:rPr>
                <w:rFonts w:eastAsiaTheme="minorHAnsi"/>
                <w:i/>
                <w:iCs/>
              </w:rPr>
              <w:t>Множественный выбор (без рисунка)</w:t>
            </w:r>
            <w:r w:rsidR="008770B4">
              <w:rPr>
                <w:rFonts w:eastAsiaTheme="minorHAnsi"/>
                <w:i/>
                <w:iCs/>
              </w:rPr>
              <w:t>/</w:t>
            </w:r>
          </w:p>
          <w:p w:rsidR="006D56C8" w:rsidRPr="006D56C8" w:rsidRDefault="006D56C8" w:rsidP="006D56C8">
            <w:pPr>
              <w:autoSpaceDE w:val="0"/>
              <w:autoSpaceDN w:val="0"/>
              <w:adjustRightInd w:val="0"/>
              <w:jc w:val="both"/>
            </w:pPr>
            <w:r w:rsidRPr="006D56C8">
              <w:rPr>
                <w:rFonts w:eastAsiaTheme="minorHAnsi"/>
              </w:rPr>
              <w:t>Делать вывода на основе сравнения оплодотворение у растений</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37,4%</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17,2%</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52,6%</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83,3%</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10</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 xml:space="preserve"> Многообразие организмов. Бактерии, Грибы,</w:t>
            </w:r>
            <w:r w:rsidR="008770B4">
              <w:t xml:space="preserve"> </w:t>
            </w:r>
            <w:r w:rsidRPr="006D56C8">
              <w:t>Растения, Животные, Вирусы.</w:t>
            </w:r>
            <w:r w:rsidRPr="006D56C8">
              <w:rPr>
                <w:rFonts w:eastAsiaTheme="minorHAnsi"/>
              </w:rPr>
              <w:t xml:space="preserve"> Хордовые </w:t>
            </w:r>
            <w:r w:rsidRPr="006D56C8">
              <w:rPr>
                <w:rFonts w:eastAsiaTheme="minorHAnsi"/>
              </w:rPr>
              <w:lastRenderedPageBreak/>
              <w:t>животные. Характеристика основных классов.</w:t>
            </w:r>
          </w:p>
          <w:p w:rsidR="008770B4" w:rsidRDefault="006D56C8" w:rsidP="006D56C8">
            <w:pPr>
              <w:autoSpaceDE w:val="0"/>
              <w:autoSpaceDN w:val="0"/>
              <w:adjustRightInd w:val="0"/>
              <w:rPr>
                <w:rFonts w:eastAsiaTheme="minorHAnsi"/>
                <w:i/>
                <w:iCs/>
              </w:rPr>
            </w:pPr>
            <w:r w:rsidRPr="006D56C8">
              <w:rPr>
                <w:rFonts w:eastAsiaTheme="minorHAnsi"/>
                <w:i/>
                <w:iCs/>
              </w:rPr>
              <w:t>Установление соответствия (без рисунка)</w:t>
            </w:r>
            <w:r>
              <w:rPr>
                <w:rFonts w:eastAsiaTheme="minorHAnsi"/>
                <w:i/>
                <w:iCs/>
              </w:rPr>
              <w:t xml:space="preserve">. </w:t>
            </w:r>
            <w:r w:rsidR="008770B4">
              <w:rPr>
                <w:rFonts w:eastAsiaTheme="minorHAnsi"/>
                <w:i/>
                <w:iCs/>
              </w:rPr>
              <w:t>/</w:t>
            </w:r>
          </w:p>
          <w:p w:rsidR="006D56C8" w:rsidRPr="006D56C8" w:rsidRDefault="006D56C8" w:rsidP="006D56C8">
            <w:pPr>
              <w:autoSpaceDE w:val="0"/>
              <w:autoSpaceDN w:val="0"/>
              <w:adjustRightInd w:val="0"/>
            </w:pPr>
            <w:r w:rsidRPr="006D56C8">
              <w:rPr>
                <w:rFonts w:eastAsiaTheme="minorHAnsi"/>
              </w:rPr>
              <w:t>Выявлять отличительные признаки отдельных организмов и классов</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lastRenderedPageBreak/>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30,5%</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3,4%</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49,3%</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100,0%</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lastRenderedPageBreak/>
              <w:t>11</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Мно</w:t>
            </w:r>
            <w:r>
              <w:t xml:space="preserve">гообразие организмов. Основные </w:t>
            </w:r>
            <w:r w:rsidRPr="006D56C8">
              <w:t>систематические категории, их соподчинённость.</w:t>
            </w:r>
          </w:p>
          <w:p w:rsidR="006D56C8" w:rsidRPr="006D56C8" w:rsidRDefault="006D56C8" w:rsidP="006D56C8">
            <w:pPr>
              <w:autoSpaceDE w:val="0"/>
              <w:autoSpaceDN w:val="0"/>
              <w:adjustRightInd w:val="0"/>
              <w:rPr>
                <w:i/>
                <w:iCs/>
              </w:rPr>
            </w:pPr>
            <w:r w:rsidRPr="006D56C8">
              <w:rPr>
                <w:i/>
                <w:iCs/>
              </w:rPr>
              <w:t xml:space="preserve">Установление последовательности </w:t>
            </w:r>
          </w:p>
          <w:p w:rsidR="006D56C8" w:rsidRPr="006D56C8" w:rsidRDefault="006D56C8" w:rsidP="006D56C8">
            <w:pPr>
              <w:autoSpaceDE w:val="0"/>
              <w:autoSpaceDN w:val="0"/>
              <w:adjustRightInd w:val="0"/>
            </w:pPr>
            <w:r w:rsidRPr="006D56C8">
              <w:rPr>
                <w:rFonts w:eastAsiaTheme="minorHAnsi"/>
                <w:bCs/>
              </w:rPr>
              <w:t xml:space="preserve">Определять </w:t>
            </w:r>
            <w:r w:rsidRPr="006D56C8">
              <w:rPr>
                <w:rFonts w:eastAsiaTheme="minorHAnsi"/>
              </w:rPr>
              <w:t>принадлежность биологических объектов к определенной систематической группе (классификация</w:t>
            </w:r>
            <w:r>
              <w:rPr>
                <w:rFonts w:eastAsiaTheme="minorHAnsi"/>
              </w:rPr>
              <w:t>)</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48,9%</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10,3%</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69,7%</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95,8%</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12</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Организм человека. Гигиена человека.</w:t>
            </w:r>
            <w:r w:rsidRPr="006D56C8">
              <w:rPr>
                <w:rFonts w:eastAsiaTheme="minorHAnsi"/>
              </w:rPr>
              <w:t xml:space="preserve"> Анализаторы. Органы чувств, их роль в организме. Строение и функции.</w:t>
            </w:r>
          </w:p>
          <w:p w:rsidR="006D56C8" w:rsidRPr="006D56C8" w:rsidRDefault="006D56C8" w:rsidP="006D56C8">
            <w:pPr>
              <w:autoSpaceDE w:val="0"/>
              <w:autoSpaceDN w:val="0"/>
              <w:adjustRightInd w:val="0"/>
              <w:rPr>
                <w:rFonts w:eastAsiaTheme="minorHAnsi"/>
                <w:i/>
                <w:iCs/>
              </w:rPr>
            </w:pPr>
            <w:r>
              <w:rPr>
                <w:rFonts w:eastAsiaTheme="minorHAnsi"/>
                <w:i/>
                <w:iCs/>
              </w:rPr>
              <w:t xml:space="preserve">Множественный выбор (с </w:t>
            </w:r>
            <w:r w:rsidR="008770B4">
              <w:rPr>
                <w:rFonts w:eastAsiaTheme="minorHAnsi"/>
                <w:i/>
                <w:iCs/>
              </w:rPr>
              <w:t>р</w:t>
            </w:r>
            <w:r>
              <w:rPr>
                <w:rFonts w:eastAsiaTheme="minorHAnsi"/>
                <w:i/>
                <w:iCs/>
              </w:rPr>
              <w:t>исунком</w:t>
            </w:r>
            <w:r w:rsidRPr="006D56C8">
              <w:rPr>
                <w:rFonts w:eastAsiaTheme="minorHAnsi"/>
                <w:i/>
                <w:iCs/>
              </w:rPr>
              <w:t>)</w:t>
            </w:r>
          </w:p>
          <w:p w:rsidR="006D56C8" w:rsidRPr="006D56C8" w:rsidRDefault="006D56C8" w:rsidP="006D56C8">
            <w:pPr>
              <w:autoSpaceDE w:val="0"/>
              <w:autoSpaceDN w:val="0"/>
              <w:adjustRightInd w:val="0"/>
              <w:jc w:val="both"/>
            </w:pPr>
            <w:r w:rsidRPr="006D56C8">
              <w:rPr>
                <w:rFonts w:eastAsiaTheme="minorHAnsi"/>
              </w:rPr>
              <w:t>Распознавать и описывать биологические объекты по их изображению</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58,9%</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19,0%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77,6%</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91,7%</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13</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Организм человека.</w:t>
            </w:r>
            <w:r w:rsidRPr="006D56C8">
              <w:rPr>
                <w:rFonts w:eastAsiaTheme="minorHAnsi"/>
              </w:rPr>
              <w:t xml:space="preserve"> Строение и жизнедеятельность органов и систем</w:t>
            </w:r>
            <w:r>
              <w:rPr>
                <w:rFonts w:eastAsiaTheme="minorHAnsi"/>
              </w:rPr>
              <w:t>,</w:t>
            </w:r>
            <w:r w:rsidRPr="006D56C8">
              <w:rPr>
                <w:rFonts w:eastAsiaTheme="minorHAnsi"/>
              </w:rPr>
              <w:t xml:space="preserve"> органов кровообращения, лимфооттока</w:t>
            </w:r>
            <w:r w:rsidR="004B706B">
              <w:rPr>
                <w:rFonts w:eastAsiaTheme="minorHAnsi"/>
              </w:rPr>
              <w:t>.</w:t>
            </w:r>
          </w:p>
          <w:p w:rsidR="006D56C8" w:rsidRPr="006D56C8" w:rsidRDefault="006D56C8" w:rsidP="006D56C8">
            <w:pPr>
              <w:autoSpaceDE w:val="0"/>
              <w:autoSpaceDN w:val="0"/>
              <w:adjustRightInd w:val="0"/>
              <w:jc w:val="both"/>
            </w:pPr>
            <w:r w:rsidRPr="006D56C8">
              <w:rPr>
                <w:i/>
                <w:iCs/>
              </w:rPr>
              <w:t>Установление соответствия (с рисунком и без рисунка)</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23,2%</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6,9%</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32,9%</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75,0%</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14</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Организм человека.</w:t>
            </w:r>
            <w:r w:rsidRPr="006D56C8">
              <w:rPr>
                <w:rFonts w:eastAsiaTheme="minorHAnsi"/>
              </w:rPr>
              <w:t xml:space="preserve"> Нервная и эндокринная системы. Нейрогуморальная регуляция процессов жизнедеятельности организма</w:t>
            </w:r>
            <w:r>
              <w:rPr>
                <w:rFonts w:eastAsiaTheme="minorHAnsi"/>
              </w:rPr>
              <w:t>.</w:t>
            </w:r>
          </w:p>
          <w:p w:rsidR="006D56C8" w:rsidRPr="006D56C8" w:rsidRDefault="006D56C8" w:rsidP="006D56C8">
            <w:pPr>
              <w:autoSpaceDE w:val="0"/>
              <w:autoSpaceDN w:val="0"/>
              <w:adjustRightInd w:val="0"/>
              <w:jc w:val="both"/>
            </w:pPr>
            <w:r w:rsidRPr="006D56C8">
              <w:rPr>
                <w:i/>
                <w:iCs/>
              </w:rPr>
              <w:t>Установление последовательности</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52,8%</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12,1%</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74,3%</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87,5%</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15</w:t>
            </w:r>
          </w:p>
        </w:tc>
        <w:tc>
          <w:tcPr>
            <w:tcW w:w="1880" w:type="pct"/>
            <w:tcBorders>
              <w:top w:val="single" w:sz="8" w:space="0" w:color="000000"/>
              <w:left w:val="single" w:sz="8" w:space="0" w:color="000000"/>
              <w:bottom w:val="single" w:sz="8" w:space="0" w:color="000000"/>
              <w:right w:val="single" w:sz="8" w:space="0" w:color="000000"/>
            </w:tcBorders>
          </w:tcPr>
          <w:p w:rsidR="008770B4" w:rsidRDefault="006D56C8" w:rsidP="008770B4">
            <w:pPr>
              <w:autoSpaceDE w:val="0"/>
              <w:autoSpaceDN w:val="0"/>
              <w:adjustRightInd w:val="0"/>
              <w:jc w:val="both"/>
              <w:rPr>
                <w:rFonts w:eastAsiaTheme="minorHAnsi"/>
              </w:rPr>
            </w:pPr>
            <w:r w:rsidRPr="006D56C8">
              <w:t>Эволюция живой природы.</w:t>
            </w:r>
            <w:r w:rsidRPr="006D56C8">
              <w:rPr>
                <w:rFonts w:eastAsiaTheme="minorHAnsi"/>
              </w:rPr>
              <w:t xml:space="preserve"> Биологический прогресс и регресс, ароморфоз, идиоадаптация, дегенерация</w:t>
            </w:r>
            <w:r w:rsidR="004B706B">
              <w:rPr>
                <w:rFonts w:eastAsiaTheme="minorHAnsi"/>
              </w:rPr>
              <w:t>.</w:t>
            </w:r>
            <w:r w:rsidR="008770B4">
              <w:rPr>
                <w:rFonts w:eastAsiaTheme="minorHAnsi"/>
              </w:rPr>
              <w:t xml:space="preserve"> </w:t>
            </w:r>
            <w:r w:rsidRPr="006D56C8">
              <w:rPr>
                <w:rFonts w:eastAsiaTheme="minorHAnsi"/>
                <w:i/>
                <w:iCs/>
              </w:rPr>
              <w:t>Множественный выбор (работа с текстом</w:t>
            </w:r>
            <w:r>
              <w:rPr>
                <w:rFonts w:eastAsiaTheme="minorHAnsi"/>
                <w:i/>
                <w:iCs/>
              </w:rPr>
              <w:t>)</w:t>
            </w:r>
            <w:r w:rsidRPr="006D56C8">
              <w:rPr>
                <w:rFonts w:eastAsiaTheme="minorHAnsi"/>
              </w:rPr>
              <w:t xml:space="preserve">. </w:t>
            </w:r>
          </w:p>
          <w:p w:rsidR="006D56C8" w:rsidRPr="006D56C8" w:rsidRDefault="006D56C8" w:rsidP="006D56C8">
            <w:pPr>
              <w:autoSpaceDE w:val="0"/>
              <w:autoSpaceDN w:val="0"/>
              <w:adjustRightInd w:val="0"/>
            </w:pPr>
            <w:r w:rsidRPr="006D56C8">
              <w:rPr>
                <w:rFonts w:eastAsiaTheme="minorHAnsi"/>
              </w:rPr>
              <w:t>Анализировать разные группы организмов</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61,0%</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20,7%</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86,2%</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91,7%</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16</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 xml:space="preserve">Эволюция живой природы. </w:t>
            </w:r>
            <w:r w:rsidRPr="006D56C8">
              <w:rPr>
                <w:rFonts w:eastAsiaTheme="minorHAnsi"/>
              </w:rPr>
              <w:t xml:space="preserve">Макроэволюция. Направления и пути эволюции (А.Н. Северцов, И.И. Шмальгаузен). </w:t>
            </w:r>
            <w:r w:rsidRPr="006D56C8">
              <w:t>Происхождение человека.</w:t>
            </w:r>
          </w:p>
          <w:p w:rsidR="008770B4" w:rsidRDefault="006D56C8" w:rsidP="006D56C8">
            <w:pPr>
              <w:autoSpaceDE w:val="0"/>
              <w:autoSpaceDN w:val="0"/>
              <w:adjustRightInd w:val="0"/>
              <w:rPr>
                <w:rFonts w:eastAsiaTheme="minorHAnsi"/>
                <w:i/>
                <w:iCs/>
              </w:rPr>
            </w:pPr>
            <w:r w:rsidRPr="006D56C8">
              <w:rPr>
                <w:rFonts w:eastAsiaTheme="minorHAnsi"/>
                <w:i/>
                <w:iCs/>
              </w:rPr>
              <w:lastRenderedPageBreak/>
              <w:t>Установление соответствия (без рисунка)</w:t>
            </w:r>
            <w:r>
              <w:rPr>
                <w:rFonts w:eastAsiaTheme="minorHAnsi"/>
                <w:i/>
                <w:iCs/>
              </w:rPr>
              <w:t>.</w:t>
            </w:r>
          </w:p>
          <w:p w:rsidR="006D56C8" w:rsidRPr="008770B4" w:rsidRDefault="006D56C8" w:rsidP="006D56C8">
            <w:pPr>
              <w:autoSpaceDE w:val="0"/>
              <w:autoSpaceDN w:val="0"/>
              <w:adjustRightInd w:val="0"/>
              <w:rPr>
                <w:rFonts w:eastAsiaTheme="minorHAnsi"/>
                <w:i/>
                <w:iCs/>
              </w:rPr>
            </w:pPr>
            <w:r w:rsidRPr="006D56C8">
              <w:rPr>
                <w:rFonts w:eastAsiaTheme="minorHAnsi"/>
              </w:rPr>
              <w:t>Устанавливать взаимосвязи движущих сил эволюции; путей и направлений эволюции</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lastRenderedPageBreak/>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37,4%</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8,6%</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52,0%</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83,3%</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lastRenderedPageBreak/>
              <w:t>17</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Экосистемы и присущие им закономерности.</w:t>
            </w:r>
          </w:p>
          <w:p w:rsidR="006D56C8" w:rsidRPr="006D56C8" w:rsidRDefault="006D56C8" w:rsidP="006D56C8">
            <w:pPr>
              <w:autoSpaceDE w:val="0"/>
              <w:autoSpaceDN w:val="0"/>
              <w:adjustRightInd w:val="0"/>
              <w:jc w:val="both"/>
            </w:pPr>
            <w:r w:rsidRPr="006D56C8">
              <w:t>Биосфера.</w:t>
            </w:r>
            <w:r w:rsidRPr="006D56C8">
              <w:rPr>
                <w:rFonts w:eastAsiaTheme="minorHAnsi"/>
              </w:rPr>
              <w:t xml:space="preserve"> Экосистема (биогеоценоз), ее компоненты: продуценты, консументы,</w:t>
            </w:r>
            <w:r w:rsidR="008770B4">
              <w:rPr>
                <w:rFonts w:eastAsiaTheme="minorHAnsi"/>
              </w:rPr>
              <w:t xml:space="preserve"> </w:t>
            </w:r>
            <w:r w:rsidRPr="006D56C8">
              <w:rPr>
                <w:rFonts w:eastAsiaTheme="minorHAnsi"/>
              </w:rPr>
              <w:t>редуценты, их роль</w:t>
            </w:r>
            <w:r>
              <w:rPr>
                <w:rFonts w:eastAsiaTheme="minorHAnsi"/>
              </w:rPr>
              <w:t>.</w:t>
            </w:r>
          </w:p>
          <w:p w:rsidR="006D56C8" w:rsidRPr="006D56C8" w:rsidRDefault="006D56C8" w:rsidP="006D56C8">
            <w:pPr>
              <w:autoSpaceDE w:val="0"/>
              <w:autoSpaceDN w:val="0"/>
              <w:adjustRightInd w:val="0"/>
            </w:pPr>
            <w:r w:rsidRPr="006D56C8">
              <w:rPr>
                <w:rFonts w:eastAsiaTheme="minorHAnsi"/>
                <w:i/>
                <w:iCs/>
              </w:rPr>
              <w:t>Множественный выбор (без рисунка</w:t>
            </w:r>
            <w:r>
              <w:rPr>
                <w:rFonts w:eastAsiaTheme="minorHAnsi"/>
                <w:i/>
                <w:iCs/>
              </w:rPr>
              <w:t>)</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62,8%</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10,3%</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84,9%</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100,0%</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18</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Экосистемы и присущие им закономерности.</w:t>
            </w:r>
            <w:r w:rsidRPr="006D56C8">
              <w:rPr>
                <w:rFonts w:eastAsiaTheme="minorHAnsi"/>
              </w:rPr>
              <w:t xml:space="preserve"> Среды обитания организмов</w:t>
            </w:r>
            <w:r w:rsidR="008770B4">
              <w:rPr>
                <w:rFonts w:eastAsiaTheme="minorHAnsi"/>
              </w:rPr>
              <w:t xml:space="preserve">. </w:t>
            </w:r>
            <w:r w:rsidRPr="006D56C8">
              <w:t>Биосфера.</w:t>
            </w:r>
          </w:p>
          <w:p w:rsidR="008770B4" w:rsidRDefault="006D56C8" w:rsidP="006D56C8">
            <w:pPr>
              <w:autoSpaceDE w:val="0"/>
              <w:autoSpaceDN w:val="0"/>
              <w:adjustRightInd w:val="0"/>
              <w:rPr>
                <w:rFonts w:eastAsiaTheme="minorHAnsi"/>
              </w:rPr>
            </w:pPr>
            <w:r w:rsidRPr="006D56C8">
              <w:rPr>
                <w:rFonts w:eastAsiaTheme="minorHAnsi"/>
                <w:i/>
                <w:iCs/>
              </w:rPr>
              <w:t>Установ</w:t>
            </w:r>
            <w:r>
              <w:rPr>
                <w:rFonts w:eastAsiaTheme="minorHAnsi"/>
                <w:i/>
                <w:iCs/>
              </w:rPr>
              <w:t>ление соответствия (без рисунка)</w:t>
            </w:r>
            <w:r w:rsidR="008770B4">
              <w:rPr>
                <w:rFonts w:eastAsiaTheme="minorHAnsi"/>
              </w:rPr>
              <w:t>./</w:t>
            </w:r>
          </w:p>
          <w:p w:rsidR="006D56C8" w:rsidRPr="006D56C8" w:rsidRDefault="006D56C8" w:rsidP="006D56C8">
            <w:pPr>
              <w:autoSpaceDE w:val="0"/>
              <w:autoSpaceDN w:val="0"/>
              <w:adjustRightInd w:val="0"/>
            </w:pPr>
            <w:r w:rsidRPr="006D56C8">
              <w:rPr>
                <w:rFonts w:eastAsiaTheme="minorHAnsi"/>
              </w:rPr>
              <w:t>Выявлять приспособления у организмов к среде обитания</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Б</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53,7%</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20,7%</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73,7%</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95,8%</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19</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Общебиологические закономерности.</w:t>
            </w:r>
            <w:r w:rsidRPr="006D56C8">
              <w:rPr>
                <w:rFonts w:eastAsiaTheme="minorHAnsi"/>
              </w:rPr>
              <w:t xml:space="preserve"> Онтогенез и присущие ему закономерности. Эмбриональное и постэмбриональное развитие организмов</w:t>
            </w:r>
            <w:r>
              <w:rPr>
                <w:rFonts w:eastAsiaTheme="minorHAnsi"/>
              </w:rPr>
              <w:t>.</w:t>
            </w:r>
          </w:p>
          <w:p w:rsidR="006D56C8" w:rsidRPr="006D56C8" w:rsidRDefault="006D56C8" w:rsidP="006D56C8">
            <w:pPr>
              <w:autoSpaceDE w:val="0"/>
              <w:autoSpaceDN w:val="0"/>
              <w:adjustRightInd w:val="0"/>
            </w:pPr>
            <w:r w:rsidRPr="006D56C8">
              <w:rPr>
                <w:rFonts w:eastAsiaTheme="minorHAnsi"/>
                <w:i/>
                <w:iCs/>
              </w:rPr>
              <w:t xml:space="preserve">Установление последовательности </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49,8%</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15,5%</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71,7%</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87,5%</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20</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r w:rsidRPr="006D56C8">
              <w:t xml:space="preserve">Общебиологические закономерности. </w:t>
            </w:r>
            <w:r w:rsidRPr="006D56C8">
              <w:rPr>
                <w:rFonts w:eastAsiaTheme="minorHAnsi"/>
              </w:rPr>
              <w:t>Закономерности изменчивости. Ненаследственная (модификационная) изменчивость. Норма реакции. Наследственная изменчивость: мутационная, комбинативная</w:t>
            </w:r>
            <w:r>
              <w:rPr>
                <w:rFonts w:eastAsiaTheme="minorHAnsi"/>
              </w:rPr>
              <w:t>.</w:t>
            </w:r>
            <w:r w:rsidRPr="006D56C8">
              <w:t xml:space="preserve"> Человек и его здоровье.</w:t>
            </w:r>
          </w:p>
          <w:p w:rsidR="006D56C8" w:rsidRPr="006D56C8" w:rsidRDefault="006D56C8" w:rsidP="006D56C8">
            <w:pPr>
              <w:autoSpaceDE w:val="0"/>
              <w:autoSpaceDN w:val="0"/>
              <w:adjustRightInd w:val="0"/>
              <w:jc w:val="both"/>
            </w:pPr>
            <w:r w:rsidRPr="006D56C8">
              <w:rPr>
                <w:i/>
                <w:iCs/>
              </w:rPr>
              <w:t>Работа с таблицей (с рисунком и без рисунка)</w:t>
            </w:r>
            <w:r w:rsidRPr="006D56C8">
              <w:rPr>
                <w:rFonts w:eastAsiaTheme="minorHAnsi"/>
              </w:rPr>
              <w:t>. Объяснять причины наследственных и ненаследственных изменений</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26,6%</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3,4%</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36,2%</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62,5%</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21</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pPr>
            <w:r w:rsidRPr="006D56C8">
              <w:t>Биологические системы и их закономерности.</w:t>
            </w:r>
            <w:r w:rsidRPr="006D56C8">
              <w:rPr>
                <w:rFonts w:eastAsiaTheme="minorHAnsi"/>
              </w:rPr>
              <w:t xml:space="preserve"> Экологические факторы: абиотические, биотические. Антропогенный фактор. Их значение строения и функций молекул, органоидов клетки; сравнивать процессы и явления (обмен веществ у растени</w:t>
            </w:r>
            <w:r w:rsidR="004B706B">
              <w:rPr>
                <w:rFonts w:eastAsiaTheme="minorHAnsi"/>
              </w:rPr>
              <w:t>й</w:t>
            </w:r>
            <w:r>
              <w:rPr>
                <w:rFonts w:eastAsiaTheme="minorHAnsi"/>
              </w:rPr>
              <w:t>)</w:t>
            </w:r>
          </w:p>
          <w:p w:rsidR="006D56C8" w:rsidRPr="006D56C8" w:rsidRDefault="006D56C8" w:rsidP="006D56C8">
            <w:pPr>
              <w:autoSpaceDE w:val="0"/>
              <w:autoSpaceDN w:val="0"/>
              <w:adjustRightInd w:val="0"/>
              <w:rPr>
                <w:rFonts w:eastAsiaTheme="minorHAnsi"/>
              </w:rPr>
            </w:pPr>
            <w:r w:rsidRPr="006D56C8">
              <w:rPr>
                <w:iCs/>
              </w:rPr>
              <w:lastRenderedPageBreak/>
              <w:t>Анализ данных, в табличной или графической форме</w:t>
            </w:r>
            <w:r>
              <w:rPr>
                <w:iCs/>
              </w:rPr>
              <w:t>.</w:t>
            </w:r>
            <w:r w:rsidRPr="006D56C8">
              <w:rPr>
                <w:iCs/>
              </w:rPr>
              <w:t xml:space="preserve"> </w:t>
            </w:r>
          </w:p>
          <w:p w:rsidR="006D56C8" w:rsidRPr="006D56C8" w:rsidRDefault="006D56C8" w:rsidP="006D56C8">
            <w:pPr>
              <w:autoSpaceDE w:val="0"/>
              <w:autoSpaceDN w:val="0"/>
              <w:adjustRightInd w:val="0"/>
              <w:jc w:val="both"/>
            </w:pPr>
            <w:r w:rsidRPr="006D56C8">
              <w:rPr>
                <w:rFonts w:eastAsiaTheme="minorHAnsi"/>
              </w:rPr>
              <w:t>Объяснять взаимосвязи организмов и окружающей среды</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lastRenderedPageBreak/>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58,9%</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19,0%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77,6%</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91,7%</w:t>
            </w:r>
          </w:p>
        </w:tc>
      </w:tr>
      <w:tr w:rsidR="006D56C8" w:rsidRPr="006D56C8" w:rsidTr="006D56C8">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lastRenderedPageBreak/>
              <w:t>Часть 2</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22</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jc w:val="both"/>
            </w:pPr>
            <w:proofErr w:type="gramStart"/>
            <w:r w:rsidRPr="006D56C8">
              <w:t>Применение биологических знаний в практических ситуациях (практико-</w:t>
            </w:r>
            <w:r>
              <w:t>о</w:t>
            </w:r>
            <w:r w:rsidRPr="006D56C8">
              <w:t>риентированное</w:t>
            </w:r>
            <w:proofErr w:type="gramEnd"/>
          </w:p>
          <w:p w:rsidR="006D56C8" w:rsidRPr="006D56C8" w:rsidRDefault="006D56C8" w:rsidP="008770B4">
            <w:pPr>
              <w:autoSpaceDE w:val="0"/>
              <w:autoSpaceDN w:val="0"/>
              <w:adjustRightInd w:val="0"/>
              <w:jc w:val="both"/>
            </w:pPr>
            <w:r w:rsidRPr="006D56C8">
              <w:t>задание)</w:t>
            </w:r>
            <w:r>
              <w:t>.</w:t>
            </w:r>
            <w:r w:rsidRPr="006D56C8">
              <w:rPr>
                <w:rFonts w:eastAsiaTheme="minorHAnsi"/>
              </w:rPr>
              <w:t xml:space="preserve"> Классы покрытосеменных, роль растений в природе и жизни человека</w:t>
            </w:r>
            <w:r w:rsidR="008770B4">
              <w:rPr>
                <w:rFonts w:eastAsiaTheme="minorHAnsi"/>
              </w:rPr>
              <w:t xml:space="preserve"> </w:t>
            </w:r>
            <w:r w:rsidRPr="006D56C8">
              <w:rPr>
                <w:rFonts w:eastAsiaTheme="minorHAnsi"/>
              </w:rPr>
              <w:t>процессы и явления (у растений</w:t>
            </w:r>
            <w:r>
              <w:rPr>
                <w:rFonts w:eastAsiaTheme="minorHAnsi"/>
              </w:rPr>
              <w:t>).</w:t>
            </w:r>
            <w:r w:rsidR="008770B4">
              <w:rPr>
                <w:rFonts w:eastAsiaTheme="minorHAnsi"/>
              </w:rPr>
              <w:t xml:space="preserve">/ </w:t>
            </w:r>
            <w:r w:rsidRPr="006D56C8">
              <w:rPr>
                <w:rFonts w:eastAsiaTheme="minorHAnsi"/>
              </w:rPr>
              <w:t>Анализировать результаты  наблюдений по их описанию</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proofErr w:type="gramStart"/>
            <w:r w:rsidRPr="006D56C8">
              <w:t>П</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13,6%</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0,0%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15,1%</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54,2%</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23</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4B706B">
            <w:pPr>
              <w:autoSpaceDE w:val="0"/>
              <w:autoSpaceDN w:val="0"/>
              <w:adjustRightInd w:val="0"/>
            </w:pPr>
            <w:r w:rsidRPr="006D56C8">
              <w:t xml:space="preserve">Задание с изображением биологического объекта </w:t>
            </w:r>
            <w:r w:rsidRPr="006D56C8">
              <w:rPr>
                <w:rFonts w:eastAsiaTheme="minorHAnsi"/>
              </w:rPr>
              <w:t xml:space="preserve">Клетка – генетическая единица живого. </w:t>
            </w:r>
            <w:r w:rsidR="004B706B">
              <w:rPr>
                <w:rFonts w:eastAsiaTheme="minorHAnsi"/>
              </w:rPr>
              <w:t>Х</w:t>
            </w:r>
            <w:r w:rsidRPr="006D56C8">
              <w:rPr>
                <w:rFonts w:eastAsiaTheme="minorHAnsi"/>
              </w:rPr>
              <w:t>ромосомы, их строение (форма и размеры) и функции. Число хромосом и их видовое постоянство. Соматические и половые клетки. Жизненный цикл клетки: интерфаза и митоз. Митоз – деление соматических клеток. Мейоз. Фазы митоза и мейоза. Развитие половых клеток у растений и животных. Деление клетки – основа роста, развития и размножения организмов. Роль мейоза и митоза</w:t>
            </w:r>
            <w:r>
              <w:rPr>
                <w:rFonts w:eastAsiaTheme="minorHAnsi"/>
              </w:rPr>
              <w:t>.</w:t>
            </w:r>
            <w:r w:rsidRPr="006D56C8">
              <w:rPr>
                <w:rFonts w:eastAsiaTheme="minorHAnsi"/>
              </w:rPr>
              <w:t xml:space="preserve"> Распознавать и описывать биологические объекты по их изображению и процессам их жизнедеятельности</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firstLine="67"/>
              <w:jc w:val="center"/>
            </w:pPr>
            <w:r w:rsidRPr="006D56C8">
              <w:t>В</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11,9%</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0,0%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20,4%</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62,5%</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24</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6D56C8">
            <w:pPr>
              <w:autoSpaceDE w:val="0"/>
              <w:autoSpaceDN w:val="0"/>
              <w:adjustRightInd w:val="0"/>
            </w:pPr>
            <w:r w:rsidRPr="006D56C8">
              <w:t xml:space="preserve">Задание на анализ биологической информации </w:t>
            </w:r>
            <w:r w:rsidRPr="006D56C8">
              <w:rPr>
                <w:rFonts w:eastAsiaTheme="minorHAnsi"/>
              </w:rPr>
              <w:t>Строение и жизнедеятельность органов и систем органов: пищеварения, дыхания, выделения.</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В</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11,5%</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1,7%</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20,4%</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79,2%</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25</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8770B4">
            <w:pPr>
              <w:autoSpaceDE w:val="0"/>
              <w:autoSpaceDN w:val="0"/>
              <w:adjustRightInd w:val="0"/>
              <w:jc w:val="both"/>
            </w:pPr>
            <w:r w:rsidRPr="006D56C8">
              <w:t>Обобщение и применение знаний о человеке</w:t>
            </w:r>
            <w:r w:rsidR="008770B4">
              <w:t xml:space="preserve"> </w:t>
            </w:r>
            <w:r w:rsidRPr="006D56C8">
              <w:t>и многообразии организмов.</w:t>
            </w:r>
            <w:r w:rsidRPr="006D56C8">
              <w:rPr>
                <w:rFonts w:eastAsiaTheme="minorHAnsi"/>
              </w:rPr>
              <w:t xml:space="preserve"> Внутренняя среда организма человека.</w:t>
            </w:r>
            <w:r>
              <w:rPr>
                <w:rFonts w:eastAsiaTheme="minorHAnsi"/>
              </w:rPr>
              <w:t xml:space="preserve"> </w:t>
            </w:r>
            <w:r w:rsidRPr="006D56C8">
              <w:rPr>
                <w:rFonts w:eastAsiaTheme="minorHAnsi"/>
              </w:rPr>
              <w:t>Иммунитет. Профилактика инфекционных заболеваний (вирусных, бактериальных, грибковых,</w:t>
            </w:r>
            <w:r>
              <w:rPr>
                <w:rFonts w:eastAsiaTheme="minorHAnsi"/>
              </w:rPr>
              <w:t xml:space="preserve"> </w:t>
            </w:r>
            <w:r w:rsidRPr="006D56C8">
              <w:rPr>
                <w:rFonts w:eastAsiaTheme="minorHAnsi"/>
              </w:rPr>
              <w:t xml:space="preserve">вызываемых животными). Объяснять зависимость здоровья </w:t>
            </w:r>
            <w:r w:rsidRPr="006D56C8">
              <w:rPr>
                <w:rFonts w:eastAsiaTheme="minorHAnsi"/>
              </w:rPr>
              <w:lastRenderedPageBreak/>
              <w:t>человека от иммунитета</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lastRenderedPageBreak/>
              <w:t>В</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8,0%</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0,0%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14,5%</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54,2%</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lastRenderedPageBreak/>
              <w:t>26</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8770B4">
            <w:pPr>
              <w:autoSpaceDE w:val="0"/>
              <w:autoSpaceDN w:val="0"/>
              <w:adjustRightInd w:val="0"/>
              <w:jc w:val="both"/>
            </w:pPr>
            <w:r w:rsidRPr="006D56C8">
              <w:t>Обобщение и применение знаний в новой ситуации</w:t>
            </w:r>
            <w:r w:rsidR="008770B4">
              <w:t xml:space="preserve"> </w:t>
            </w:r>
            <w:r w:rsidRPr="006D56C8">
              <w:t>об эволюции органического мира и экологических</w:t>
            </w:r>
            <w:r w:rsidR="008770B4">
              <w:t xml:space="preserve"> </w:t>
            </w:r>
            <w:r w:rsidRPr="006D56C8">
              <w:t xml:space="preserve">закономерностях. </w:t>
            </w:r>
            <w:r w:rsidRPr="006D56C8">
              <w:rPr>
                <w:rFonts w:eastAsiaTheme="minorHAnsi"/>
              </w:rPr>
              <w:t>Формы естественного отбора, виды борьбы за существование. Синтетическая теория эволюции. Элементарные факторы эволюции.  Объяснять эволюцию растений и животных, используя биологические теории, сравнивать формы естественного отбора</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В</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2,6%</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0,0%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5,3%</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12,5%</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27</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8770B4">
            <w:pPr>
              <w:autoSpaceDE w:val="0"/>
              <w:autoSpaceDN w:val="0"/>
              <w:adjustRightInd w:val="0"/>
              <w:jc w:val="both"/>
            </w:pPr>
            <w:r w:rsidRPr="006D56C8">
              <w:t>Решение задач по цитологии на применение</w:t>
            </w:r>
            <w:r w:rsidR="008770B4">
              <w:t xml:space="preserve"> </w:t>
            </w:r>
            <w:r w:rsidRPr="006D56C8">
              <w:t xml:space="preserve">знаний в новой ситуации. </w:t>
            </w:r>
            <w:r w:rsidRPr="006D56C8">
              <w:rPr>
                <w:rFonts w:eastAsiaTheme="minorHAnsi"/>
              </w:rPr>
              <w:t>Генетическая информация в клетке. Гены, генетический код и его свойства. Матричный характер реакций биосинтеза. Биосинтез белка и нуклеиновых кислот</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В</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27,7%</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0,0%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51,3%</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75,0%</w:t>
            </w:r>
          </w:p>
        </w:tc>
      </w:tr>
      <w:tr w:rsidR="006D56C8" w:rsidRPr="006D56C8" w:rsidTr="008770B4">
        <w:trPr>
          <w:trHeight w:val="20"/>
          <w:jc w:val="center"/>
        </w:trPr>
        <w:tc>
          <w:tcPr>
            <w:tcW w:w="285"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autoSpaceDE w:val="0"/>
              <w:autoSpaceDN w:val="0"/>
              <w:adjustRightInd w:val="0"/>
              <w:ind w:left="18" w:right="-102" w:hanging="42"/>
              <w:jc w:val="center"/>
            </w:pPr>
            <w:r w:rsidRPr="006D56C8">
              <w:t>28</w:t>
            </w:r>
          </w:p>
        </w:tc>
        <w:tc>
          <w:tcPr>
            <w:tcW w:w="1880" w:type="pct"/>
            <w:tcBorders>
              <w:top w:val="single" w:sz="8" w:space="0" w:color="000000"/>
              <w:left w:val="single" w:sz="8" w:space="0" w:color="000000"/>
              <w:bottom w:val="single" w:sz="8" w:space="0" w:color="000000"/>
              <w:right w:val="single" w:sz="8" w:space="0" w:color="000000"/>
            </w:tcBorders>
          </w:tcPr>
          <w:p w:rsidR="006D56C8" w:rsidRPr="006D56C8" w:rsidRDefault="006D56C8" w:rsidP="008770B4">
            <w:pPr>
              <w:autoSpaceDE w:val="0"/>
              <w:autoSpaceDN w:val="0"/>
              <w:adjustRightInd w:val="0"/>
              <w:jc w:val="both"/>
            </w:pPr>
            <w:r w:rsidRPr="006D56C8">
              <w:t>Решение задач по генетике на применение знаний</w:t>
            </w:r>
            <w:r w:rsidR="008770B4">
              <w:t xml:space="preserve"> </w:t>
            </w:r>
            <w:r w:rsidRPr="006D56C8">
              <w:t xml:space="preserve">в новой ситуации. </w:t>
            </w:r>
            <w:r w:rsidRPr="006D56C8">
              <w:rPr>
                <w:rFonts w:eastAsiaTheme="minorHAnsi"/>
              </w:rPr>
              <w:t>Закономерности наследственности, их цитологические основы. Закономерности наследования, установленные Г. Менделем, их цитологические основы (моно-и дигибридное скрещивание). Законы Т. Моргана: сцепленное наследование</w:t>
            </w:r>
            <w:r w:rsidR="008770B4">
              <w:rPr>
                <w:rFonts w:eastAsiaTheme="minorHAnsi"/>
              </w:rPr>
              <w:t xml:space="preserve"> </w:t>
            </w:r>
            <w:r w:rsidRPr="006D56C8">
              <w:rPr>
                <w:rFonts w:eastAsiaTheme="minorHAnsi"/>
              </w:rPr>
              <w:t>признаков, нарушение сцепления генов. Генетика пола. Наследование признаков, сцепленных с полом. Взаимодействие генов. Генотип как целостная система. Генетика человека. Методы изучения генетики человека. Составление схем скрещивания</w:t>
            </w:r>
          </w:p>
        </w:tc>
        <w:tc>
          <w:tcPr>
            <w:tcW w:w="582"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В</w:t>
            </w:r>
          </w:p>
        </w:tc>
        <w:tc>
          <w:tcPr>
            <w:tcW w:w="513"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17,3%</w:t>
            </w:r>
          </w:p>
        </w:tc>
        <w:tc>
          <w:tcPr>
            <w:tcW w:w="830"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0,0%</w:t>
            </w:r>
          </w:p>
        </w:tc>
        <w:tc>
          <w:tcPr>
            <w:tcW w:w="446"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33,6%</w:t>
            </w:r>
          </w:p>
        </w:tc>
        <w:tc>
          <w:tcPr>
            <w:tcW w:w="464" w:type="pct"/>
            <w:tcBorders>
              <w:top w:val="single" w:sz="8" w:space="0" w:color="000000"/>
              <w:left w:val="single" w:sz="8" w:space="0" w:color="000000"/>
              <w:bottom w:val="single" w:sz="8" w:space="0" w:color="000000"/>
              <w:right w:val="single" w:sz="8" w:space="0" w:color="000000"/>
            </w:tcBorders>
            <w:vAlign w:val="center"/>
          </w:tcPr>
          <w:p w:rsidR="006D56C8" w:rsidRPr="006D56C8" w:rsidRDefault="006D56C8" w:rsidP="006D56C8">
            <w:pPr>
              <w:jc w:val="center"/>
            </w:pPr>
            <w:r w:rsidRPr="006D56C8">
              <w:t>62,5%</w:t>
            </w:r>
          </w:p>
        </w:tc>
      </w:tr>
    </w:tbl>
    <w:p w:rsidR="00625044" w:rsidRPr="007777BD" w:rsidRDefault="00625044" w:rsidP="004B706B">
      <w:pPr>
        <w:spacing w:before="120"/>
        <w:ind w:firstLine="567"/>
        <w:jc w:val="both"/>
        <w:rPr>
          <w:sz w:val="28"/>
          <w:szCs w:val="28"/>
        </w:rPr>
      </w:pPr>
      <w:r w:rsidRPr="007777BD">
        <w:rPr>
          <w:sz w:val="28"/>
          <w:szCs w:val="28"/>
        </w:rPr>
        <w:t xml:space="preserve">Уровень усвоения раздела </w:t>
      </w:r>
      <w:r w:rsidRPr="004B706B">
        <w:rPr>
          <w:sz w:val="28"/>
          <w:szCs w:val="28"/>
        </w:rPr>
        <w:t>«Биология как наука, методы научного познания»</w:t>
      </w:r>
      <w:r w:rsidRPr="007777BD">
        <w:rPr>
          <w:sz w:val="28"/>
          <w:szCs w:val="28"/>
        </w:rPr>
        <w:t xml:space="preserve"> высокий, средний процент выполнения заданий – 66%. Для </w:t>
      </w:r>
      <w:r w:rsidR="004B706B">
        <w:rPr>
          <w:sz w:val="28"/>
          <w:szCs w:val="28"/>
        </w:rPr>
        <w:t>участников</w:t>
      </w:r>
      <w:r w:rsidRPr="007777BD">
        <w:rPr>
          <w:sz w:val="28"/>
          <w:szCs w:val="28"/>
        </w:rPr>
        <w:t xml:space="preserve"> с высоким баллом (81-100</w:t>
      </w:r>
      <w:r w:rsidR="00AF10C0">
        <w:rPr>
          <w:sz w:val="28"/>
          <w:szCs w:val="28"/>
        </w:rPr>
        <w:t xml:space="preserve"> </w:t>
      </w:r>
      <w:r w:rsidRPr="007777BD">
        <w:rPr>
          <w:sz w:val="28"/>
          <w:szCs w:val="28"/>
        </w:rPr>
        <w:t>т.б.) процент выполнения таких заданий 95,8</w:t>
      </w:r>
      <w:r w:rsidR="00AF10C0">
        <w:rPr>
          <w:sz w:val="28"/>
          <w:szCs w:val="28"/>
        </w:rPr>
        <w:t>%</w:t>
      </w:r>
      <w:r w:rsidRPr="007777BD">
        <w:rPr>
          <w:sz w:val="28"/>
          <w:szCs w:val="28"/>
        </w:rPr>
        <w:t xml:space="preserve">, в группе со средними баллами </w:t>
      </w:r>
      <w:r w:rsidR="004B706B">
        <w:rPr>
          <w:sz w:val="28"/>
          <w:szCs w:val="28"/>
        </w:rPr>
        <w:t xml:space="preserve">- </w:t>
      </w:r>
      <w:r w:rsidRPr="007777BD">
        <w:rPr>
          <w:sz w:val="28"/>
          <w:szCs w:val="28"/>
        </w:rPr>
        <w:t xml:space="preserve">74,3%, </w:t>
      </w:r>
      <w:proofErr w:type="gramStart"/>
      <w:r w:rsidRPr="007777BD">
        <w:rPr>
          <w:sz w:val="28"/>
          <w:szCs w:val="28"/>
        </w:rPr>
        <w:t>у</w:t>
      </w:r>
      <w:proofErr w:type="gramEnd"/>
      <w:r w:rsidRPr="007777BD">
        <w:rPr>
          <w:sz w:val="28"/>
          <w:szCs w:val="28"/>
        </w:rPr>
        <w:t xml:space="preserve"> экзаменуемых</w:t>
      </w:r>
      <w:r w:rsidR="004B706B">
        <w:rPr>
          <w:sz w:val="28"/>
          <w:szCs w:val="28"/>
        </w:rPr>
        <w:t>,</w:t>
      </w:r>
      <w:r w:rsidRPr="007777BD">
        <w:rPr>
          <w:sz w:val="28"/>
          <w:szCs w:val="28"/>
        </w:rPr>
        <w:t xml:space="preserve"> не преодолевших минимальный бал</w:t>
      </w:r>
      <w:r w:rsidR="004B706B">
        <w:rPr>
          <w:sz w:val="28"/>
          <w:szCs w:val="28"/>
        </w:rPr>
        <w:t xml:space="preserve">, </w:t>
      </w:r>
      <w:r w:rsidRPr="007777BD">
        <w:rPr>
          <w:sz w:val="28"/>
          <w:szCs w:val="28"/>
        </w:rPr>
        <w:t>- 24,1%.</w:t>
      </w:r>
    </w:p>
    <w:p w:rsidR="00625044" w:rsidRPr="007777BD" w:rsidRDefault="00625044" w:rsidP="004B706B">
      <w:pPr>
        <w:ind w:firstLine="567"/>
        <w:jc w:val="both"/>
        <w:rPr>
          <w:sz w:val="28"/>
          <w:szCs w:val="28"/>
        </w:rPr>
      </w:pPr>
      <w:proofErr w:type="gramStart"/>
      <w:r w:rsidRPr="004B706B">
        <w:rPr>
          <w:sz w:val="28"/>
          <w:szCs w:val="28"/>
        </w:rPr>
        <w:lastRenderedPageBreak/>
        <w:t>Раздел «Клетка как биологическая система»</w:t>
      </w:r>
      <w:r w:rsidR="002E6BEC">
        <w:rPr>
          <w:sz w:val="28"/>
          <w:szCs w:val="28"/>
        </w:rPr>
        <w:t xml:space="preserve"> </w:t>
      </w:r>
      <w:r w:rsidRPr="004B706B">
        <w:rPr>
          <w:sz w:val="28"/>
          <w:szCs w:val="28"/>
        </w:rPr>
        <w:t xml:space="preserve">освоен неплохо, задания базового уровня не вызвали существенных затруднений, </w:t>
      </w:r>
      <w:r w:rsidRPr="007777BD">
        <w:rPr>
          <w:sz w:val="28"/>
          <w:szCs w:val="28"/>
        </w:rPr>
        <w:t>средний процент выполнения заданий –39</w:t>
      </w:r>
      <w:r w:rsidR="004B706B">
        <w:rPr>
          <w:sz w:val="28"/>
          <w:szCs w:val="28"/>
        </w:rPr>
        <w:t xml:space="preserve">% </w:t>
      </w:r>
      <w:r w:rsidRPr="007777BD">
        <w:rPr>
          <w:sz w:val="28"/>
          <w:szCs w:val="28"/>
        </w:rPr>
        <w:t xml:space="preserve">- 70,6%. </w:t>
      </w:r>
      <w:r w:rsidR="004B706B">
        <w:rPr>
          <w:sz w:val="28"/>
          <w:szCs w:val="28"/>
        </w:rPr>
        <w:t>Все выпускники</w:t>
      </w:r>
      <w:r w:rsidRPr="007777BD">
        <w:rPr>
          <w:sz w:val="28"/>
          <w:szCs w:val="28"/>
        </w:rPr>
        <w:t xml:space="preserve"> с высоким баллом (81-100т.б.) выполнили задания базового уровня, в группе со средними баллами </w:t>
      </w:r>
      <w:r w:rsidR="004B706B">
        <w:rPr>
          <w:sz w:val="28"/>
          <w:szCs w:val="28"/>
        </w:rPr>
        <w:t xml:space="preserve">процент выполнения составил </w:t>
      </w:r>
      <w:r w:rsidRPr="007777BD">
        <w:rPr>
          <w:sz w:val="28"/>
          <w:szCs w:val="28"/>
        </w:rPr>
        <w:t>53,9 - 86,2%, у экзаменуемых не преодолевших минимальный бал</w:t>
      </w:r>
      <w:r w:rsidR="004B706B">
        <w:rPr>
          <w:sz w:val="28"/>
          <w:szCs w:val="28"/>
        </w:rPr>
        <w:t xml:space="preserve"> –</w:t>
      </w:r>
      <w:r w:rsidRPr="007777BD">
        <w:rPr>
          <w:sz w:val="28"/>
          <w:szCs w:val="28"/>
        </w:rPr>
        <w:t xml:space="preserve"> 10</w:t>
      </w:r>
      <w:r w:rsidR="004B706B">
        <w:rPr>
          <w:sz w:val="28"/>
          <w:szCs w:val="28"/>
        </w:rPr>
        <w:t xml:space="preserve">% </w:t>
      </w:r>
      <w:r w:rsidRPr="007777BD">
        <w:rPr>
          <w:sz w:val="28"/>
          <w:szCs w:val="28"/>
        </w:rPr>
        <w:t>- 31%. Уч</w:t>
      </w:r>
      <w:r w:rsidR="004B706B">
        <w:rPr>
          <w:sz w:val="28"/>
          <w:szCs w:val="28"/>
        </w:rPr>
        <w:t>астники экзамена</w:t>
      </w:r>
      <w:r w:rsidRPr="007777BD">
        <w:rPr>
          <w:sz w:val="28"/>
          <w:szCs w:val="28"/>
        </w:rPr>
        <w:t xml:space="preserve"> решают простые генетические задачи, но задания повышенного уровня на</w:t>
      </w:r>
      <w:proofErr w:type="gramEnd"/>
      <w:r w:rsidRPr="007777BD">
        <w:rPr>
          <w:sz w:val="28"/>
          <w:szCs w:val="28"/>
        </w:rPr>
        <w:t xml:space="preserve"> знание стадий жизненного цикла, энергетический и пластический обмен вызвали затруднение у </w:t>
      </w:r>
      <w:r w:rsidR="004B706B">
        <w:rPr>
          <w:sz w:val="28"/>
          <w:szCs w:val="28"/>
        </w:rPr>
        <w:t>выпускников</w:t>
      </w:r>
      <w:r w:rsidRPr="007777BD">
        <w:rPr>
          <w:sz w:val="28"/>
          <w:szCs w:val="28"/>
        </w:rPr>
        <w:t xml:space="preserve"> со средними баллами и </w:t>
      </w:r>
      <w:proofErr w:type="gramStart"/>
      <w:r w:rsidRPr="007777BD">
        <w:rPr>
          <w:sz w:val="28"/>
          <w:szCs w:val="28"/>
        </w:rPr>
        <w:t>у</w:t>
      </w:r>
      <w:proofErr w:type="gramEnd"/>
      <w:r w:rsidRPr="007777BD">
        <w:rPr>
          <w:sz w:val="28"/>
          <w:szCs w:val="28"/>
        </w:rPr>
        <w:t xml:space="preserve"> экзаменуемых не преодолевших минимальный бал. Задание на сравнение энергетического и пластического обмена выполнили 61,2 % </w:t>
      </w:r>
      <w:r w:rsidR="004B706B">
        <w:rPr>
          <w:sz w:val="28"/>
          <w:szCs w:val="28"/>
        </w:rPr>
        <w:t>участников ЕГЭ</w:t>
      </w:r>
      <w:r w:rsidRPr="007777BD">
        <w:rPr>
          <w:sz w:val="28"/>
          <w:szCs w:val="28"/>
        </w:rPr>
        <w:t xml:space="preserve"> в группе 60-80 </w:t>
      </w:r>
      <w:proofErr w:type="gramStart"/>
      <w:r w:rsidRPr="007777BD">
        <w:rPr>
          <w:sz w:val="28"/>
          <w:szCs w:val="28"/>
        </w:rPr>
        <w:t>т.б</w:t>
      </w:r>
      <w:proofErr w:type="gramEnd"/>
      <w:r w:rsidRPr="007777BD">
        <w:rPr>
          <w:sz w:val="28"/>
          <w:szCs w:val="28"/>
        </w:rPr>
        <w:t xml:space="preserve">. и 5,2% в группе не преодолевших минимальный бал. Задания высокого уровня сложности направленные на выявление умения распознавать и описывать биологические объекты по изображению и процессам их жизнедеятельности вызвали серьёзные затруднения. Средний процент выполнения заданий – 11,9%. Только 62,5%, </w:t>
      </w:r>
      <w:r w:rsidR="004B706B">
        <w:rPr>
          <w:sz w:val="28"/>
          <w:szCs w:val="28"/>
        </w:rPr>
        <w:t>выпускников</w:t>
      </w:r>
      <w:r w:rsidRPr="007777BD">
        <w:rPr>
          <w:sz w:val="28"/>
          <w:szCs w:val="28"/>
        </w:rPr>
        <w:t xml:space="preserve"> с высоким баллом (81-100</w:t>
      </w:r>
      <w:r w:rsidR="004B706B">
        <w:rPr>
          <w:sz w:val="28"/>
          <w:szCs w:val="28"/>
        </w:rPr>
        <w:t xml:space="preserve"> </w:t>
      </w:r>
      <w:r w:rsidRPr="007777BD">
        <w:rPr>
          <w:sz w:val="28"/>
          <w:szCs w:val="28"/>
        </w:rPr>
        <w:t>т</w:t>
      </w:r>
      <w:proofErr w:type="gramStart"/>
      <w:r w:rsidRPr="007777BD">
        <w:rPr>
          <w:sz w:val="28"/>
          <w:szCs w:val="28"/>
        </w:rPr>
        <w:t>.б</w:t>
      </w:r>
      <w:proofErr w:type="gramEnd"/>
      <w:r w:rsidR="004B706B">
        <w:rPr>
          <w:sz w:val="28"/>
          <w:szCs w:val="28"/>
        </w:rPr>
        <w:t>)</w:t>
      </w:r>
      <w:r w:rsidRPr="007777BD">
        <w:rPr>
          <w:sz w:val="28"/>
          <w:szCs w:val="28"/>
        </w:rPr>
        <w:t xml:space="preserve"> выполнили задание</w:t>
      </w:r>
      <w:r w:rsidR="007E32FB">
        <w:rPr>
          <w:sz w:val="28"/>
          <w:szCs w:val="28"/>
        </w:rPr>
        <w:t>. В</w:t>
      </w:r>
      <w:r w:rsidRPr="007777BD">
        <w:rPr>
          <w:sz w:val="28"/>
          <w:szCs w:val="28"/>
        </w:rPr>
        <w:t xml:space="preserve"> группе со средними баллами </w:t>
      </w:r>
      <w:r w:rsidR="004B706B">
        <w:rPr>
          <w:sz w:val="28"/>
          <w:szCs w:val="28"/>
        </w:rPr>
        <w:t xml:space="preserve">- </w:t>
      </w:r>
      <w:r w:rsidRPr="007777BD">
        <w:rPr>
          <w:sz w:val="28"/>
          <w:szCs w:val="28"/>
        </w:rPr>
        <w:t xml:space="preserve">20,4%, у </w:t>
      </w:r>
      <w:proofErr w:type="gramStart"/>
      <w:r w:rsidRPr="007777BD">
        <w:rPr>
          <w:sz w:val="28"/>
          <w:szCs w:val="28"/>
        </w:rPr>
        <w:t>экзаменуемых</w:t>
      </w:r>
      <w:proofErr w:type="gramEnd"/>
      <w:r w:rsidRPr="007777BD">
        <w:rPr>
          <w:sz w:val="28"/>
          <w:szCs w:val="28"/>
        </w:rPr>
        <w:t xml:space="preserve"> не преодолевших минимальный бал никто не выполнил задание правильно.</w:t>
      </w:r>
    </w:p>
    <w:p w:rsidR="00625044" w:rsidRPr="007777BD" w:rsidRDefault="00625044" w:rsidP="004B706B">
      <w:pPr>
        <w:ind w:firstLine="567"/>
        <w:jc w:val="both"/>
        <w:rPr>
          <w:sz w:val="28"/>
          <w:szCs w:val="28"/>
        </w:rPr>
      </w:pPr>
      <w:r w:rsidRPr="004B706B">
        <w:rPr>
          <w:sz w:val="28"/>
          <w:szCs w:val="28"/>
        </w:rPr>
        <w:t>Раздел «Организм как биологическая система» - освоен хорошо</w:t>
      </w:r>
      <w:r w:rsidR="007E32FB">
        <w:rPr>
          <w:sz w:val="28"/>
          <w:szCs w:val="28"/>
        </w:rPr>
        <w:t>.</w:t>
      </w:r>
      <w:r w:rsidRPr="004B706B">
        <w:rPr>
          <w:sz w:val="28"/>
          <w:szCs w:val="28"/>
        </w:rPr>
        <w:t xml:space="preserve"> С</w:t>
      </w:r>
      <w:r w:rsidRPr="007777BD">
        <w:rPr>
          <w:sz w:val="28"/>
          <w:szCs w:val="28"/>
        </w:rPr>
        <w:t>редний процент выполнения заданий – 44,8</w:t>
      </w:r>
      <w:r w:rsidR="007E32FB">
        <w:rPr>
          <w:sz w:val="28"/>
          <w:szCs w:val="28"/>
        </w:rPr>
        <w:t xml:space="preserve">% </w:t>
      </w:r>
      <w:r w:rsidRPr="007777BD">
        <w:rPr>
          <w:sz w:val="28"/>
          <w:szCs w:val="28"/>
        </w:rPr>
        <w:t>-</w:t>
      </w:r>
      <w:r w:rsidR="007E32FB">
        <w:rPr>
          <w:sz w:val="28"/>
          <w:szCs w:val="28"/>
        </w:rPr>
        <w:t xml:space="preserve"> </w:t>
      </w:r>
      <w:r w:rsidRPr="007777BD">
        <w:rPr>
          <w:sz w:val="28"/>
          <w:szCs w:val="28"/>
        </w:rPr>
        <w:t xml:space="preserve">58,9%. Для </w:t>
      </w:r>
      <w:r w:rsidR="007E32FB">
        <w:rPr>
          <w:sz w:val="28"/>
          <w:szCs w:val="28"/>
        </w:rPr>
        <w:t xml:space="preserve">участников </w:t>
      </w:r>
      <w:r w:rsidRPr="007777BD">
        <w:rPr>
          <w:sz w:val="28"/>
          <w:szCs w:val="28"/>
        </w:rPr>
        <w:t>с высоким баллом (81-100</w:t>
      </w:r>
      <w:r w:rsidR="007E32FB">
        <w:rPr>
          <w:sz w:val="28"/>
          <w:szCs w:val="28"/>
        </w:rPr>
        <w:t xml:space="preserve"> </w:t>
      </w:r>
      <w:proofErr w:type="gramStart"/>
      <w:r w:rsidRPr="007777BD">
        <w:rPr>
          <w:sz w:val="28"/>
          <w:szCs w:val="28"/>
        </w:rPr>
        <w:t>т.б</w:t>
      </w:r>
      <w:proofErr w:type="gramEnd"/>
      <w:r w:rsidRPr="007777BD">
        <w:rPr>
          <w:sz w:val="28"/>
          <w:szCs w:val="28"/>
        </w:rPr>
        <w:t xml:space="preserve">.) процент выполнения таких заданий </w:t>
      </w:r>
      <w:r w:rsidR="007E32FB">
        <w:rPr>
          <w:sz w:val="28"/>
          <w:szCs w:val="28"/>
        </w:rPr>
        <w:t xml:space="preserve">составил </w:t>
      </w:r>
      <w:r w:rsidRPr="007777BD">
        <w:rPr>
          <w:sz w:val="28"/>
          <w:szCs w:val="28"/>
        </w:rPr>
        <w:t>87,7</w:t>
      </w:r>
      <w:r w:rsidR="007E32FB">
        <w:rPr>
          <w:sz w:val="28"/>
          <w:szCs w:val="28"/>
        </w:rPr>
        <w:t>%</w:t>
      </w:r>
      <w:r w:rsidRPr="007777BD">
        <w:rPr>
          <w:sz w:val="28"/>
          <w:szCs w:val="28"/>
        </w:rPr>
        <w:t xml:space="preserve"> - 95,8%, в группе со средними баллами </w:t>
      </w:r>
      <w:r w:rsidR="007E32FB">
        <w:rPr>
          <w:sz w:val="28"/>
          <w:szCs w:val="28"/>
        </w:rPr>
        <w:t xml:space="preserve">- </w:t>
      </w:r>
      <w:r w:rsidRPr="007777BD">
        <w:rPr>
          <w:sz w:val="28"/>
          <w:szCs w:val="28"/>
        </w:rPr>
        <w:t>72,3</w:t>
      </w:r>
      <w:r w:rsidR="007E32FB">
        <w:rPr>
          <w:sz w:val="28"/>
          <w:szCs w:val="28"/>
        </w:rPr>
        <w:t>%</w:t>
      </w:r>
      <w:r w:rsidRPr="007777BD">
        <w:rPr>
          <w:sz w:val="28"/>
          <w:szCs w:val="28"/>
        </w:rPr>
        <w:t xml:space="preserve"> – 77,6%, экзаменуемых не преодолевших минимальный бал</w:t>
      </w:r>
      <w:r w:rsidR="007E32FB">
        <w:rPr>
          <w:sz w:val="28"/>
          <w:szCs w:val="28"/>
        </w:rPr>
        <w:t xml:space="preserve"> </w:t>
      </w:r>
      <w:r w:rsidRPr="007777BD">
        <w:rPr>
          <w:sz w:val="28"/>
          <w:szCs w:val="28"/>
        </w:rPr>
        <w:t>- 6,9</w:t>
      </w:r>
      <w:r w:rsidR="007E32FB">
        <w:rPr>
          <w:sz w:val="28"/>
          <w:szCs w:val="28"/>
        </w:rPr>
        <w:t>%</w:t>
      </w:r>
      <w:r w:rsidRPr="007777BD">
        <w:rPr>
          <w:sz w:val="28"/>
          <w:szCs w:val="28"/>
        </w:rPr>
        <w:t xml:space="preserve"> - 19,1% </w:t>
      </w:r>
      <w:r w:rsidR="007E32FB">
        <w:rPr>
          <w:sz w:val="28"/>
          <w:szCs w:val="28"/>
        </w:rPr>
        <w:t>участников</w:t>
      </w:r>
      <w:r w:rsidRPr="007777BD">
        <w:rPr>
          <w:sz w:val="28"/>
          <w:szCs w:val="28"/>
        </w:rPr>
        <w:t xml:space="preserve"> выполнили задание.</w:t>
      </w:r>
    </w:p>
    <w:p w:rsidR="00625044" w:rsidRPr="007777BD" w:rsidRDefault="00625044" w:rsidP="004B706B">
      <w:pPr>
        <w:ind w:firstLine="567"/>
        <w:jc w:val="both"/>
        <w:rPr>
          <w:sz w:val="28"/>
          <w:szCs w:val="28"/>
        </w:rPr>
      </w:pPr>
      <w:r w:rsidRPr="007777BD">
        <w:rPr>
          <w:sz w:val="28"/>
          <w:szCs w:val="28"/>
        </w:rPr>
        <w:t>Раздел «</w:t>
      </w:r>
      <w:r w:rsidRPr="004B706B">
        <w:rPr>
          <w:sz w:val="28"/>
          <w:szCs w:val="28"/>
        </w:rPr>
        <w:t>Система и многообразие органического мира»</w:t>
      </w:r>
      <w:r w:rsidR="007E32FB">
        <w:rPr>
          <w:sz w:val="28"/>
          <w:szCs w:val="28"/>
        </w:rPr>
        <w:t xml:space="preserve"> </w:t>
      </w:r>
      <w:r w:rsidRPr="004B706B">
        <w:rPr>
          <w:sz w:val="28"/>
          <w:szCs w:val="28"/>
        </w:rPr>
        <w:t>освоен неплохо</w:t>
      </w:r>
      <w:r w:rsidR="007E32FB">
        <w:rPr>
          <w:sz w:val="28"/>
          <w:szCs w:val="28"/>
        </w:rPr>
        <w:t>.</w:t>
      </w:r>
      <w:r w:rsidRPr="004B706B">
        <w:rPr>
          <w:sz w:val="28"/>
          <w:szCs w:val="28"/>
        </w:rPr>
        <w:t xml:space="preserve"> </w:t>
      </w:r>
      <w:r w:rsidR="007E32FB">
        <w:rPr>
          <w:sz w:val="28"/>
          <w:szCs w:val="28"/>
        </w:rPr>
        <w:t>З</w:t>
      </w:r>
      <w:r w:rsidRPr="004B706B">
        <w:rPr>
          <w:sz w:val="28"/>
          <w:szCs w:val="28"/>
        </w:rPr>
        <w:t xml:space="preserve">адания базового уровня не вызвали существенных затруднений и были выполнены большинством </w:t>
      </w:r>
      <w:r w:rsidR="007E32FB">
        <w:rPr>
          <w:sz w:val="28"/>
          <w:szCs w:val="28"/>
        </w:rPr>
        <w:t>участников экзамена</w:t>
      </w:r>
      <w:r w:rsidRPr="004B706B">
        <w:rPr>
          <w:sz w:val="28"/>
          <w:szCs w:val="28"/>
        </w:rPr>
        <w:t>. С</w:t>
      </w:r>
      <w:r w:rsidRPr="007777BD">
        <w:rPr>
          <w:sz w:val="28"/>
          <w:szCs w:val="28"/>
        </w:rPr>
        <w:t>редний процент выполнения заданий – 37,4</w:t>
      </w:r>
      <w:r w:rsidR="007E32FB">
        <w:rPr>
          <w:sz w:val="28"/>
          <w:szCs w:val="28"/>
        </w:rPr>
        <w:t xml:space="preserve">% </w:t>
      </w:r>
      <w:r w:rsidRPr="007777BD">
        <w:rPr>
          <w:sz w:val="28"/>
          <w:szCs w:val="28"/>
        </w:rPr>
        <w:t>-</w:t>
      </w:r>
      <w:r w:rsidR="007E32FB">
        <w:rPr>
          <w:sz w:val="28"/>
          <w:szCs w:val="28"/>
        </w:rPr>
        <w:t xml:space="preserve"> </w:t>
      </w:r>
      <w:r w:rsidRPr="007777BD">
        <w:rPr>
          <w:sz w:val="28"/>
          <w:szCs w:val="28"/>
        </w:rPr>
        <w:t xml:space="preserve">48,9%. Для </w:t>
      </w:r>
      <w:r w:rsidR="007E32FB">
        <w:rPr>
          <w:sz w:val="28"/>
          <w:szCs w:val="28"/>
        </w:rPr>
        <w:t>выпускников</w:t>
      </w:r>
      <w:r w:rsidRPr="007777BD">
        <w:rPr>
          <w:sz w:val="28"/>
          <w:szCs w:val="28"/>
        </w:rPr>
        <w:t xml:space="preserve"> с высоким баллом (81-100</w:t>
      </w:r>
      <w:r w:rsidR="007E32FB">
        <w:rPr>
          <w:sz w:val="28"/>
          <w:szCs w:val="28"/>
        </w:rPr>
        <w:t xml:space="preserve"> </w:t>
      </w:r>
      <w:r w:rsidRPr="007777BD">
        <w:rPr>
          <w:sz w:val="28"/>
          <w:szCs w:val="28"/>
        </w:rPr>
        <w:t>т.б.) процент выполнения таких заданий</w:t>
      </w:r>
      <w:r w:rsidR="007E32FB">
        <w:rPr>
          <w:sz w:val="28"/>
          <w:szCs w:val="28"/>
        </w:rPr>
        <w:t xml:space="preserve"> составил</w:t>
      </w:r>
      <w:r w:rsidRPr="007777BD">
        <w:rPr>
          <w:sz w:val="28"/>
          <w:szCs w:val="28"/>
        </w:rPr>
        <w:t xml:space="preserve"> 83,3</w:t>
      </w:r>
      <w:r w:rsidR="007E32FB">
        <w:rPr>
          <w:sz w:val="28"/>
          <w:szCs w:val="28"/>
        </w:rPr>
        <w:t>%</w:t>
      </w:r>
      <w:r w:rsidRPr="007777BD">
        <w:rPr>
          <w:sz w:val="28"/>
          <w:szCs w:val="28"/>
        </w:rPr>
        <w:t xml:space="preserve"> - 95,8%, в группе со средними баллами </w:t>
      </w:r>
      <w:r w:rsidR="007E32FB">
        <w:rPr>
          <w:sz w:val="28"/>
          <w:szCs w:val="28"/>
        </w:rPr>
        <w:t xml:space="preserve">- </w:t>
      </w:r>
      <w:r w:rsidRPr="007777BD">
        <w:rPr>
          <w:sz w:val="28"/>
          <w:szCs w:val="28"/>
        </w:rPr>
        <w:t>52,6</w:t>
      </w:r>
      <w:r w:rsidR="007E32FB">
        <w:rPr>
          <w:sz w:val="28"/>
          <w:szCs w:val="28"/>
        </w:rPr>
        <w:t xml:space="preserve">% </w:t>
      </w:r>
      <w:r w:rsidRPr="007777BD">
        <w:rPr>
          <w:sz w:val="28"/>
          <w:szCs w:val="28"/>
        </w:rPr>
        <w:t xml:space="preserve">- 69,7%, </w:t>
      </w:r>
      <w:proofErr w:type="gramStart"/>
      <w:r w:rsidRPr="007777BD">
        <w:rPr>
          <w:sz w:val="28"/>
          <w:szCs w:val="28"/>
        </w:rPr>
        <w:t>у</w:t>
      </w:r>
      <w:proofErr w:type="gramEnd"/>
      <w:r w:rsidRPr="007777BD">
        <w:rPr>
          <w:sz w:val="28"/>
          <w:szCs w:val="28"/>
        </w:rPr>
        <w:t xml:space="preserve"> экзаменуемых</w:t>
      </w:r>
      <w:r w:rsidR="007E32FB">
        <w:rPr>
          <w:sz w:val="28"/>
          <w:szCs w:val="28"/>
        </w:rPr>
        <w:t>,</w:t>
      </w:r>
      <w:r w:rsidRPr="007777BD">
        <w:rPr>
          <w:sz w:val="28"/>
          <w:szCs w:val="28"/>
        </w:rPr>
        <w:t xml:space="preserve"> не преодолевших минимальный бал</w:t>
      </w:r>
      <w:r w:rsidR="007E32FB">
        <w:rPr>
          <w:sz w:val="28"/>
          <w:szCs w:val="28"/>
        </w:rPr>
        <w:t xml:space="preserve">, </w:t>
      </w:r>
      <w:r w:rsidRPr="007777BD">
        <w:rPr>
          <w:sz w:val="28"/>
          <w:szCs w:val="28"/>
        </w:rPr>
        <w:t>- 10,3</w:t>
      </w:r>
      <w:r w:rsidR="007E32FB">
        <w:rPr>
          <w:sz w:val="28"/>
          <w:szCs w:val="28"/>
        </w:rPr>
        <w:t>%</w:t>
      </w:r>
      <w:r w:rsidRPr="007777BD">
        <w:rPr>
          <w:sz w:val="28"/>
          <w:szCs w:val="28"/>
        </w:rPr>
        <w:t xml:space="preserve"> – 17,2%</w:t>
      </w:r>
      <w:r w:rsidR="007E32FB">
        <w:rPr>
          <w:sz w:val="28"/>
          <w:szCs w:val="28"/>
        </w:rPr>
        <w:t>.</w:t>
      </w:r>
    </w:p>
    <w:p w:rsidR="00625044" w:rsidRPr="007777BD" w:rsidRDefault="00625044" w:rsidP="004B706B">
      <w:pPr>
        <w:ind w:firstLine="567"/>
        <w:jc w:val="both"/>
        <w:rPr>
          <w:sz w:val="28"/>
          <w:szCs w:val="28"/>
        </w:rPr>
      </w:pPr>
      <w:r w:rsidRPr="004B706B">
        <w:rPr>
          <w:sz w:val="28"/>
          <w:szCs w:val="28"/>
        </w:rPr>
        <w:t xml:space="preserve">Задания повышенного уровня </w:t>
      </w:r>
      <w:r w:rsidR="007E32FB">
        <w:rPr>
          <w:sz w:val="28"/>
          <w:szCs w:val="28"/>
        </w:rPr>
        <w:t xml:space="preserve">сложности, </w:t>
      </w:r>
      <w:r w:rsidRPr="004B706B">
        <w:rPr>
          <w:sz w:val="28"/>
          <w:szCs w:val="28"/>
        </w:rPr>
        <w:t xml:space="preserve">направленные на выявление знаний </w:t>
      </w:r>
      <w:r w:rsidR="007E32FB">
        <w:rPr>
          <w:sz w:val="28"/>
          <w:szCs w:val="28"/>
        </w:rPr>
        <w:t>экзаменуемых</w:t>
      </w:r>
      <w:r w:rsidRPr="004B706B">
        <w:rPr>
          <w:sz w:val="28"/>
          <w:szCs w:val="28"/>
        </w:rPr>
        <w:t xml:space="preserve"> об отличительных признаках организмов и характеристики классов</w:t>
      </w:r>
      <w:r w:rsidR="007E32FB">
        <w:rPr>
          <w:sz w:val="28"/>
          <w:szCs w:val="28"/>
        </w:rPr>
        <w:t>,</w:t>
      </w:r>
      <w:r w:rsidRPr="004B706B">
        <w:rPr>
          <w:sz w:val="28"/>
          <w:szCs w:val="28"/>
        </w:rPr>
        <w:t xml:space="preserve"> выполнили неплохо. С</w:t>
      </w:r>
      <w:r w:rsidRPr="007777BD">
        <w:rPr>
          <w:sz w:val="28"/>
          <w:szCs w:val="28"/>
        </w:rPr>
        <w:t>редний процент выполнения заданий – 30,5%</w:t>
      </w:r>
      <w:r w:rsidR="007E32FB">
        <w:rPr>
          <w:sz w:val="28"/>
          <w:szCs w:val="28"/>
        </w:rPr>
        <w:t>.</w:t>
      </w:r>
      <w:r w:rsidRPr="007777BD">
        <w:rPr>
          <w:sz w:val="28"/>
          <w:szCs w:val="28"/>
        </w:rPr>
        <w:t xml:space="preserve"> Для </w:t>
      </w:r>
      <w:r w:rsidR="007E32FB">
        <w:rPr>
          <w:sz w:val="28"/>
          <w:szCs w:val="28"/>
        </w:rPr>
        <w:t>экзаменуемых</w:t>
      </w:r>
      <w:r w:rsidRPr="007777BD">
        <w:rPr>
          <w:sz w:val="28"/>
          <w:szCs w:val="28"/>
        </w:rPr>
        <w:t xml:space="preserve"> с высоким баллом (81-100</w:t>
      </w:r>
      <w:r w:rsidR="007E32FB">
        <w:rPr>
          <w:sz w:val="28"/>
          <w:szCs w:val="28"/>
        </w:rPr>
        <w:t xml:space="preserve"> </w:t>
      </w:r>
      <w:r w:rsidRPr="007777BD">
        <w:rPr>
          <w:sz w:val="28"/>
          <w:szCs w:val="28"/>
        </w:rPr>
        <w:t xml:space="preserve">т.б.) процент выполнения таких заданий </w:t>
      </w:r>
      <w:r w:rsidR="007E32FB">
        <w:rPr>
          <w:sz w:val="28"/>
          <w:szCs w:val="28"/>
        </w:rPr>
        <w:t xml:space="preserve">составил </w:t>
      </w:r>
      <w:r w:rsidRPr="007777BD">
        <w:rPr>
          <w:sz w:val="28"/>
          <w:szCs w:val="28"/>
        </w:rPr>
        <w:t xml:space="preserve">100%, в группе со средними баллами </w:t>
      </w:r>
      <w:r w:rsidR="007E32FB">
        <w:rPr>
          <w:sz w:val="28"/>
          <w:szCs w:val="28"/>
        </w:rPr>
        <w:t xml:space="preserve">- </w:t>
      </w:r>
      <w:r w:rsidRPr="007777BD">
        <w:rPr>
          <w:sz w:val="28"/>
          <w:szCs w:val="28"/>
        </w:rPr>
        <w:t xml:space="preserve">49,3%, </w:t>
      </w:r>
      <w:proofErr w:type="gramStart"/>
      <w:r w:rsidRPr="007777BD">
        <w:rPr>
          <w:sz w:val="28"/>
          <w:szCs w:val="28"/>
        </w:rPr>
        <w:t>у</w:t>
      </w:r>
      <w:proofErr w:type="gramEnd"/>
      <w:r w:rsidRPr="007777BD">
        <w:rPr>
          <w:sz w:val="28"/>
          <w:szCs w:val="28"/>
        </w:rPr>
        <w:t xml:space="preserve"> экзаменуемых не преодолевших минимальный бал </w:t>
      </w:r>
      <w:r w:rsidR="007E32FB">
        <w:rPr>
          <w:sz w:val="28"/>
          <w:szCs w:val="28"/>
        </w:rPr>
        <w:t>-</w:t>
      </w:r>
      <w:r w:rsidRPr="007777BD">
        <w:rPr>
          <w:sz w:val="28"/>
          <w:szCs w:val="28"/>
        </w:rPr>
        <w:t xml:space="preserve"> 3,4%</w:t>
      </w:r>
      <w:r w:rsidR="007E32FB">
        <w:rPr>
          <w:sz w:val="28"/>
          <w:szCs w:val="28"/>
        </w:rPr>
        <w:t>.</w:t>
      </w:r>
    </w:p>
    <w:p w:rsidR="00625044" w:rsidRPr="004B706B" w:rsidRDefault="00625044" w:rsidP="004B706B">
      <w:pPr>
        <w:ind w:firstLine="567"/>
        <w:jc w:val="both"/>
        <w:rPr>
          <w:sz w:val="28"/>
          <w:szCs w:val="28"/>
        </w:rPr>
      </w:pPr>
      <w:r w:rsidRPr="007777BD">
        <w:rPr>
          <w:sz w:val="28"/>
          <w:szCs w:val="28"/>
        </w:rPr>
        <w:t xml:space="preserve">Задания высокого уровня сложности направленные применение биологические знания в практической ситуации вызвали затруднения. В среднем 13,6% </w:t>
      </w:r>
      <w:r w:rsidR="007E32FB">
        <w:rPr>
          <w:sz w:val="28"/>
          <w:szCs w:val="28"/>
        </w:rPr>
        <w:t>выпускников</w:t>
      </w:r>
      <w:r w:rsidRPr="007777BD">
        <w:rPr>
          <w:sz w:val="28"/>
          <w:szCs w:val="28"/>
        </w:rPr>
        <w:t xml:space="preserve"> справились с заданием. В группе </w:t>
      </w:r>
      <w:r w:rsidR="007E32FB">
        <w:rPr>
          <w:sz w:val="28"/>
          <w:szCs w:val="28"/>
        </w:rPr>
        <w:t>участников экзамена</w:t>
      </w:r>
      <w:r w:rsidRPr="007777BD">
        <w:rPr>
          <w:sz w:val="28"/>
          <w:szCs w:val="28"/>
        </w:rPr>
        <w:t xml:space="preserve"> с высоким баллом (81-100</w:t>
      </w:r>
      <w:r w:rsidR="007E32FB">
        <w:rPr>
          <w:sz w:val="28"/>
          <w:szCs w:val="28"/>
        </w:rPr>
        <w:t xml:space="preserve"> </w:t>
      </w:r>
      <w:r w:rsidRPr="007777BD">
        <w:rPr>
          <w:sz w:val="28"/>
          <w:szCs w:val="28"/>
        </w:rPr>
        <w:t xml:space="preserve">т.б.) 54,2% экзаменующихся выполнили задание, в группе со средними баллами только 15,1%, </w:t>
      </w:r>
      <w:proofErr w:type="gramStart"/>
      <w:r w:rsidRPr="007777BD">
        <w:rPr>
          <w:sz w:val="28"/>
          <w:szCs w:val="28"/>
        </w:rPr>
        <w:t>экзаменуемые</w:t>
      </w:r>
      <w:proofErr w:type="gramEnd"/>
      <w:r w:rsidRPr="007777BD">
        <w:rPr>
          <w:sz w:val="28"/>
          <w:szCs w:val="28"/>
        </w:rPr>
        <w:t xml:space="preserve"> не преодолевши</w:t>
      </w:r>
      <w:r w:rsidR="00512B60">
        <w:rPr>
          <w:sz w:val="28"/>
          <w:szCs w:val="28"/>
        </w:rPr>
        <w:t>е</w:t>
      </w:r>
      <w:r w:rsidRPr="007777BD">
        <w:rPr>
          <w:sz w:val="28"/>
          <w:szCs w:val="28"/>
        </w:rPr>
        <w:t xml:space="preserve"> минимальный бал не выполнили задание.</w:t>
      </w:r>
    </w:p>
    <w:p w:rsidR="00625044" w:rsidRPr="004B706B" w:rsidRDefault="00625044" w:rsidP="004B706B">
      <w:pPr>
        <w:ind w:firstLine="567"/>
        <w:jc w:val="both"/>
        <w:rPr>
          <w:sz w:val="28"/>
          <w:szCs w:val="28"/>
        </w:rPr>
      </w:pPr>
      <w:r w:rsidRPr="004B706B">
        <w:rPr>
          <w:sz w:val="28"/>
          <w:szCs w:val="28"/>
        </w:rPr>
        <w:t>Раздел «Организм человека и его здоровье</w:t>
      </w:r>
      <w:proofErr w:type="gramStart"/>
      <w:r w:rsidRPr="004B706B">
        <w:rPr>
          <w:sz w:val="28"/>
          <w:szCs w:val="28"/>
        </w:rPr>
        <w:t>»о</w:t>
      </w:r>
      <w:proofErr w:type="gramEnd"/>
      <w:r w:rsidRPr="004B706B">
        <w:rPr>
          <w:sz w:val="28"/>
          <w:szCs w:val="28"/>
        </w:rPr>
        <w:t>своен неплохо</w:t>
      </w:r>
      <w:r w:rsidR="006E29CF">
        <w:rPr>
          <w:sz w:val="28"/>
          <w:szCs w:val="28"/>
        </w:rPr>
        <w:t>.</w:t>
      </w:r>
      <w:r w:rsidRPr="004B706B">
        <w:rPr>
          <w:sz w:val="28"/>
          <w:szCs w:val="28"/>
        </w:rPr>
        <w:t xml:space="preserve"> </w:t>
      </w:r>
      <w:r w:rsidR="006E29CF">
        <w:rPr>
          <w:sz w:val="28"/>
          <w:szCs w:val="28"/>
        </w:rPr>
        <w:t>З</w:t>
      </w:r>
      <w:r w:rsidRPr="004B706B">
        <w:rPr>
          <w:sz w:val="28"/>
          <w:szCs w:val="28"/>
        </w:rPr>
        <w:t>адания базового уровня</w:t>
      </w:r>
      <w:r w:rsidR="006E29CF">
        <w:rPr>
          <w:sz w:val="28"/>
          <w:szCs w:val="28"/>
        </w:rPr>
        <w:t xml:space="preserve"> сложносми</w:t>
      </w:r>
      <w:r w:rsidRPr="004B706B">
        <w:rPr>
          <w:sz w:val="28"/>
          <w:szCs w:val="28"/>
        </w:rPr>
        <w:t xml:space="preserve"> не вызвали существенных затруднений</w:t>
      </w:r>
      <w:r w:rsidR="006E29CF">
        <w:rPr>
          <w:sz w:val="28"/>
          <w:szCs w:val="28"/>
        </w:rPr>
        <w:t>.</w:t>
      </w:r>
      <w:r w:rsidRPr="004B706B">
        <w:rPr>
          <w:sz w:val="28"/>
          <w:szCs w:val="28"/>
        </w:rPr>
        <w:t xml:space="preserve"> </w:t>
      </w:r>
      <w:r w:rsidR="006E29CF">
        <w:rPr>
          <w:sz w:val="28"/>
          <w:szCs w:val="28"/>
        </w:rPr>
        <w:t>С</w:t>
      </w:r>
      <w:r w:rsidRPr="004B706B">
        <w:rPr>
          <w:sz w:val="28"/>
          <w:szCs w:val="28"/>
        </w:rPr>
        <w:t xml:space="preserve">редний </w:t>
      </w:r>
      <w:r w:rsidRPr="004B706B">
        <w:rPr>
          <w:sz w:val="28"/>
          <w:szCs w:val="28"/>
        </w:rPr>
        <w:lastRenderedPageBreak/>
        <w:t xml:space="preserve">процент выполнивших </w:t>
      </w:r>
      <w:r w:rsidR="006E29CF">
        <w:rPr>
          <w:sz w:val="28"/>
          <w:szCs w:val="28"/>
        </w:rPr>
        <w:t xml:space="preserve">задания составил </w:t>
      </w:r>
      <w:r w:rsidRPr="004B706B">
        <w:rPr>
          <w:sz w:val="28"/>
          <w:szCs w:val="28"/>
        </w:rPr>
        <w:t>58,9</w:t>
      </w:r>
      <w:r w:rsidR="006E29CF">
        <w:rPr>
          <w:sz w:val="28"/>
          <w:szCs w:val="28"/>
        </w:rPr>
        <w:t>%</w:t>
      </w:r>
      <w:r w:rsidRPr="004B706B">
        <w:rPr>
          <w:sz w:val="28"/>
          <w:szCs w:val="28"/>
        </w:rPr>
        <w:t xml:space="preserve"> -</w:t>
      </w:r>
      <w:r w:rsidR="006E29CF">
        <w:rPr>
          <w:sz w:val="28"/>
          <w:szCs w:val="28"/>
        </w:rPr>
        <w:t xml:space="preserve"> </w:t>
      </w:r>
      <w:r w:rsidRPr="004B706B">
        <w:rPr>
          <w:sz w:val="28"/>
          <w:szCs w:val="28"/>
        </w:rPr>
        <w:t>66,0%. Задание на знание биологической терминологии и понятий выполнили 95,8 % уч</w:t>
      </w:r>
      <w:r w:rsidR="006E29CF">
        <w:rPr>
          <w:sz w:val="28"/>
          <w:szCs w:val="28"/>
        </w:rPr>
        <w:t>астников ЕГЭ</w:t>
      </w:r>
      <w:r w:rsidRPr="004B706B">
        <w:rPr>
          <w:sz w:val="28"/>
          <w:szCs w:val="28"/>
        </w:rPr>
        <w:t xml:space="preserve"> группы </w:t>
      </w:r>
      <w:r w:rsidRPr="007777BD">
        <w:rPr>
          <w:sz w:val="28"/>
          <w:szCs w:val="28"/>
        </w:rPr>
        <w:t>с высоким баллом (81-100</w:t>
      </w:r>
      <w:r w:rsidR="006E29CF">
        <w:rPr>
          <w:sz w:val="28"/>
          <w:szCs w:val="28"/>
        </w:rPr>
        <w:t xml:space="preserve"> </w:t>
      </w:r>
      <w:proofErr w:type="gramStart"/>
      <w:r w:rsidRPr="007777BD">
        <w:rPr>
          <w:sz w:val="28"/>
          <w:szCs w:val="28"/>
        </w:rPr>
        <w:t>т.б</w:t>
      </w:r>
      <w:proofErr w:type="gramEnd"/>
      <w:r w:rsidRPr="007777BD">
        <w:rPr>
          <w:sz w:val="28"/>
          <w:szCs w:val="28"/>
        </w:rPr>
        <w:t>.), 88,2% групп</w:t>
      </w:r>
      <w:r w:rsidR="006E29CF">
        <w:rPr>
          <w:sz w:val="28"/>
          <w:szCs w:val="28"/>
        </w:rPr>
        <w:t>ы</w:t>
      </w:r>
      <w:r w:rsidRPr="007777BD">
        <w:rPr>
          <w:sz w:val="28"/>
          <w:szCs w:val="28"/>
        </w:rPr>
        <w:t xml:space="preserve"> со средними баллами и 32,8% экзаменуемых не преодолевших минимальный бал. </w:t>
      </w:r>
      <w:proofErr w:type="gramStart"/>
      <w:r w:rsidRPr="007777BD">
        <w:rPr>
          <w:sz w:val="28"/>
          <w:szCs w:val="28"/>
        </w:rPr>
        <w:t>Задание</w:t>
      </w:r>
      <w:proofErr w:type="gramEnd"/>
      <w:r w:rsidRPr="007777BD">
        <w:rPr>
          <w:sz w:val="28"/>
          <w:szCs w:val="28"/>
        </w:rPr>
        <w:t xml:space="preserve"> направленное на выявление умения р</w:t>
      </w:r>
      <w:r w:rsidRPr="004B706B">
        <w:rPr>
          <w:sz w:val="28"/>
          <w:szCs w:val="28"/>
        </w:rPr>
        <w:t xml:space="preserve">аспознавать и описывать биологические объекты по их изображению выполнили 91,7 % </w:t>
      </w:r>
      <w:r w:rsidR="006E29CF">
        <w:rPr>
          <w:sz w:val="28"/>
          <w:szCs w:val="28"/>
        </w:rPr>
        <w:t>участников экзамена</w:t>
      </w:r>
      <w:r w:rsidRPr="004B706B">
        <w:rPr>
          <w:sz w:val="28"/>
          <w:szCs w:val="28"/>
        </w:rPr>
        <w:t xml:space="preserve"> группы </w:t>
      </w:r>
      <w:r w:rsidRPr="007777BD">
        <w:rPr>
          <w:sz w:val="28"/>
          <w:szCs w:val="28"/>
        </w:rPr>
        <w:t>с высоким баллом (81-100т.б.), 77,6% групп</w:t>
      </w:r>
      <w:r w:rsidR="006E29CF">
        <w:rPr>
          <w:sz w:val="28"/>
          <w:szCs w:val="28"/>
        </w:rPr>
        <w:t>ы</w:t>
      </w:r>
      <w:r w:rsidRPr="007777BD">
        <w:rPr>
          <w:sz w:val="28"/>
          <w:szCs w:val="28"/>
        </w:rPr>
        <w:t xml:space="preserve"> со средними баллами и 19% экзаменуемых не преодолевших минимальный бал.</w:t>
      </w:r>
    </w:p>
    <w:p w:rsidR="006E29CF" w:rsidRDefault="00625044" w:rsidP="004B706B">
      <w:pPr>
        <w:ind w:firstLine="567"/>
        <w:jc w:val="both"/>
        <w:rPr>
          <w:sz w:val="28"/>
          <w:szCs w:val="28"/>
        </w:rPr>
      </w:pPr>
      <w:r w:rsidRPr="004B706B">
        <w:rPr>
          <w:sz w:val="28"/>
          <w:szCs w:val="28"/>
        </w:rPr>
        <w:t>Задания повышенного уровня выполнили неплохо. С</w:t>
      </w:r>
      <w:r w:rsidRPr="007777BD">
        <w:rPr>
          <w:sz w:val="28"/>
          <w:szCs w:val="28"/>
        </w:rPr>
        <w:t xml:space="preserve">редний процент выполнения заданий – 23,2 -52,8%. Вызвало затруднение задание на установление соответствия систем </w:t>
      </w:r>
      <w:r w:rsidRPr="004B706B">
        <w:rPr>
          <w:sz w:val="28"/>
          <w:szCs w:val="28"/>
        </w:rPr>
        <w:t>кровообращения и лимфооттока</w:t>
      </w:r>
      <w:r w:rsidR="006E29CF">
        <w:rPr>
          <w:sz w:val="28"/>
          <w:szCs w:val="28"/>
        </w:rPr>
        <w:t>.</w:t>
      </w:r>
      <w:r w:rsidRPr="007777BD">
        <w:rPr>
          <w:sz w:val="28"/>
          <w:szCs w:val="28"/>
        </w:rPr>
        <w:t xml:space="preserve"> Для </w:t>
      </w:r>
      <w:r w:rsidR="006E29CF">
        <w:rPr>
          <w:sz w:val="28"/>
          <w:szCs w:val="28"/>
        </w:rPr>
        <w:t xml:space="preserve">выпускников </w:t>
      </w:r>
      <w:r w:rsidRPr="007777BD">
        <w:rPr>
          <w:sz w:val="28"/>
          <w:szCs w:val="28"/>
        </w:rPr>
        <w:t xml:space="preserve">с высоким баллом (81-100т.б.) процент выполнения таких заданий </w:t>
      </w:r>
      <w:r w:rsidR="006E29CF">
        <w:rPr>
          <w:sz w:val="28"/>
          <w:szCs w:val="28"/>
        </w:rPr>
        <w:t xml:space="preserve">слоставил </w:t>
      </w:r>
      <w:r w:rsidRPr="007777BD">
        <w:rPr>
          <w:sz w:val="28"/>
          <w:szCs w:val="28"/>
        </w:rPr>
        <w:t xml:space="preserve">5%, в группе со средними баллами </w:t>
      </w:r>
      <w:r w:rsidR="006E29CF">
        <w:rPr>
          <w:sz w:val="28"/>
          <w:szCs w:val="28"/>
        </w:rPr>
        <w:t xml:space="preserve">выполнили </w:t>
      </w:r>
      <w:r w:rsidRPr="007777BD">
        <w:rPr>
          <w:sz w:val="28"/>
          <w:szCs w:val="28"/>
        </w:rPr>
        <w:t>32,9%</w:t>
      </w:r>
      <w:r w:rsidR="006E29CF">
        <w:rPr>
          <w:sz w:val="28"/>
          <w:szCs w:val="28"/>
        </w:rPr>
        <w:t xml:space="preserve"> экзаменуемых</w:t>
      </w:r>
      <w:r w:rsidRPr="007777BD">
        <w:rPr>
          <w:sz w:val="28"/>
          <w:szCs w:val="28"/>
        </w:rPr>
        <w:t xml:space="preserve">, у </w:t>
      </w:r>
      <w:r w:rsidR="006E29CF">
        <w:rPr>
          <w:sz w:val="28"/>
          <w:szCs w:val="28"/>
        </w:rPr>
        <w:t>участников,</w:t>
      </w:r>
      <w:r w:rsidRPr="007777BD">
        <w:rPr>
          <w:sz w:val="28"/>
          <w:szCs w:val="28"/>
        </w:rPr>
        <w:t xml:space="preserve"> не преодолевших минимальный бал</w:t>
      </w:r>
      <w:r w:rsidR="006E29CF">
        <w:rPr>
          <w:sz w:val="28"/>
          <w:szCs w:val="28"/>
        </w:rPr>
        <w:t>,</w:t>
      </w:r>
      <w:r w:rsidRPr="007777BD">
        <w:rPr>
          <w:sz w:val="28"/>
          <w:szCs w:val="28"/>
        </w:rPr>
        <w:t xml:space="preserve"> только 6,9%</w:t>
      </w:r>
      <w:r w:rsidR="006E29CF">
        <w:rPr>
          <w:sz w:val="28"/>
          <w:szCs w:val="28"/>
        </w:rPr>
        <w:t>.</w:t>
      </w:r>
      <w:r w:rsidRPr="007777BD">
        <w:rPr>
          <w:sz w:val="28"/>
          <w:szCs w:val="28"/>
        </w:rPr>
        <w:t xml:space="preserve"> </w:t>
      </w:r>
    </w:p>
    <w:p w:rsidR="00625044" w:rsidRPr="007777BD" w:rsidRDefault="00625044" w:rsidP="004B706B">
      <w:pPr>
        <w:ind w:firstLine="567"/>
        <w:jc w:val="both"/>
        <w:rPr>
          <w:sz w:val="28"/>
          <w:szCs w:val="28"/>
        </w:rPr>
      </w:pPr>
      <w:r w:rsidRPr="007777BD">
        <w:rPr>
          <w:sz w:val="28"/>
          <w:szCs w:val="28"/>
        </w:rPr>
        <w:t>Задания высокого уровня сложности направленные на выявление умения р</w:t>
      </w:r>
      <w:r w:rsidRPr="004B706B">
        <w:rPr>
          <w:sz w:val="28"/>
          <w:szCs w:val="28"/>
        </w:rPr>
        <w:t xml:space="preserve">аспознавать и описывать биологические объекты по их изображению и процессам их жизнедеятельности </w:t>
      </w:r>
      <w:r w:rsidRPr="007777BD">
        <w:rPr>
          <w:sz w:val="28"/>
          <w:szCs w:val="28"/>
        </w:rPr>
        <w:t xml:space="preserve">вызвали серьёзные затруднения. В среднем 11,9% </w:t>
      </w:r>
      <w:r w:rsidR="00824673">
        <w:rPr>
          <w:sz w:val="28"/>
          <w:szCs w:val="28"/>
        </w:rPr>
        <w:t>выпускников</w:t>
      </w:r>
      <w:r w:rsidRPr="007777BD">
        <w:rPr>
          <w:sz w:val="28"/>
          <w:szCs w:val="28"/>
        </w:rPr>
        <w:t xml:space="preserve"> справились с заданием. В группе учащихся с высоким баллом (81-100</w:t>
      </w:r>
      <w:r w:rsidR="00824673">
        <w:rPr>
          <w:sz w:val="28"/>
          <w:szCs w:val="28"/>
        </w:rPr>
        <w:t xml:space="preserve"> </w:t>
      </w:r>
      <w:proofErr w:type="gramStart"/>
      <w:r w:rsidRPr="007777BD">
        <w:rPr>
          <w:sz w:val="28"/>
          <w:szCs w:val="28"/>
        </w:rPr>
        <w:t>т.б</w:t>
      </w:r>
      <w:proofErr w:type="gramEnd"/>
      <w:r w:rsidRPr="007777BD">
        <w:rPr>
          <w:sz w:val="28"/>
          <w:szCs w:val="28"/>
        </w:rPr>
        <w:t xml:space="preserve">.) </w:t>
      </w:r>
      <w:r w:rsidR="00824673">
        <w:rPr>
          <w:sz w:val="28"/>
          <w:szCs w:val="28"/>
        </w:rPr>
        <w:t xml:space="preserve">процент выполнения составил </w:t>
      </w:r>
      <w:r w:rsidRPr="007777BD">
        <w:rPr>
          <w:sz w:val="28"/>
          <w:szCs w:val="28"/>
        </w:rPr>
        <w:t xml:space="preserve">62,5%, в группе со средними баллами только 20,4%, экзаменуемые не преодолевших минимальный бал не выполнили задание. </w:t>
      </w:r>
    </w:p>
    <w:p w:rsidR="00625044" w:rsidRPr="007777BD" w:rsidRDefault="00625044" w:rsidP="004B706B">
      <w:pPr>
        <w:ind w:firstLine="567"/>
        <w:jc w:val="both"/>
        <w:rPr>
          <w:sz w:val="28"/>
          <w:szCs w:val="28"/>
        </w:rPr>
      </w:pPr>
      <w:r w:rsidRPr="007777BD">
        <w:rPr>
          <w:sz w:val="28"/>
          <w:szCs w:val="28"/>
        </w:rPr>
        <w:t xml:space="preserve">Не менее сложным оказались задания на анализ биологической информации. В среднем 11,5% </w:t>
      </w:r>
      <w:r w:rsidR="00824673">
        <w:rPr>
          <w:sz w:val="28"/>
          <w:szCs w:val="28"/>
        </w:rPr>
        <w:t>участников экзамена</w:t>
      </w:r>
      <w:r w:rsidRPr="007777BD">
        <w:rPr>
          <w:sz w:val="28"/>
          <w:szCs w:val="28"/>
        </w:rPr>
        <w:t xml:space="preserve"> </w:t>
      </w:r>
      <w:r w:rsidR="00824673">
        <w:rPr>
          <w:sz w:val="28"/>
          <w:szCs w:val="28"/>
        </w:rPr>
        <w:t>выполнили задание верно.</w:t>
      </w:r>
      <w:r w:rsidRPr="007777BD">
        <w:rPr>
          <w:sz w:val="28"/>
          <w:szCs w:val="28"/>
        </w:rPr>
        <w:t xml:space="preserve"> В группе </w:t>
      </w:r>
      <w:r w:rsidR="00824673">
        <w:rPr>
          <w:sz w:val="28"/>
          <w:szCs w:val="28"/>
        </w:rPr>
        <w:t>выпускников</w:t>
      </w:r>
      <w:r w:rsidRPr="007777BD">
        <w:rPr>
          <w:sz w:val="28"/>
          <w:szCs w:val="28"/>
        </w:rPr>
        <w:t xml:space="preserve"> с высоким баллом (81-100</w:t>
      </w:r>
      <w:r w:rsidR="00824673">
        <w:rPr>
          <w:sz w:val="28"/>
          <w:szCs w:val="28"/>
        </w:rPr>
        <w:t xml:space="preserve"> </w:t>
      </w:r>
      <w:r w:rsidRPr="007777BD">
        <w:rPr>
          <w:sz w:val="28"/>
          <w:szCs w:val="28"/>
        </w:rPr>
        <w:t xml:space="preserve">т.б.) </w:t>
      </w:r>
      <w:r w:rsidR="00824673">
        <w:rPr>
          <w:sz w:val="28"/>
          <w:szCs w:val="28"/>
        </w:rPr>
        <w:t>-</w:t>
      </w:r>
      <w:r w:rsidRPr="007777BD">
        <w:rPr>
          <w:sz w:val="28"/>
          <w:szCs w:val="28"/>
        </w:rPr>
        <w:t xml:space="preserve"> 79,2%</w:t>
      </w:r>
      <w:r w:rsidR="00824673">
        <w:rPr>
          <w:sz w:val="28"/>
          <w:szCs w:val="28"/>
        </w:rPr>
        <w:t>,</w:t>
      </w:r>
      <w:r w:rsidRPr="007777BD">
        <w:rPr>
          <w:sz w:val="28"/>
          <w:szCs w:val="28"/>
        </w:rPr>
        <w:t xml:space="preserve"> в группе со средними баллами только 20,4%, </w:t>
      </w:r>
      <w:proofErr w:type="gramStart"/>
      <w:r w:rsidRPr="007777BD">
        <w:rPr>
          <w:sz w:val="28"/>
          <w:szCs w:val="28"/>
        </w:rPr>
        <w:t>среди</w:t>
      </w:r>
      <w:proofErr w:type="gramEnd"/>
      <w:r w:rsidRPr="007777BD">
        <w:rPr>
          <w:sz w:val="28"/>
          <w:szCs w:val="28"/>
        </w:rPr>
        <w:t xml:space="preserve"> экзаменуемых не преодолевших минимальный бал 1,7% выполнили задание.</w:t>
      </w:r>
    </w:p>
    <w:p w:rsidR="00625044" w:rsidRPr="004B706B" w:rsidRDefault="00625044" w:rsidP="004B706B">
      <w:pPr>
        <w:ind w:firstLine="567"/>
        <w:jc w:val="both"/>
        <w:rPr>
          <w:sz w:val="28"/>
          <w:szCs w:val="28"/>
        </w:rPr>
      </w:pPr>
      <w:r w:rsidRPr="007777BD">
        <w:rPr>
          <w:sz w:val="28"/>
          <w:szCs w:val="28"/>
        </w:rPr>
        <w:t>Задания</w:t>
      </w:r>
      <w:r w:rsidRPr="004B706B">
        <w:rPr>
          <w:sz w:val="28"/>
          <w:szCs w:val="28"/>
        </w:rPr>
        <w:t xml:space="preserve"> на анализ биологической информации о строени</w:t>
      </w:r>
      <w:r w:rsidR="00824673">
        <w:rPr>
          <w:sz w:val="28"/>
          <w:szCs w:val="28"/>
        </w:rPr>
        <w:t>и</w:t>
      </w:r>
      <w:r w:rsidRPr="004B706B">
        <w:rPr>
          <w:sz w:val="28"/>
          <w:szCs w:val="28"/>
        </w:rPr>
        <w:t xml:space="preserve"> и жизнедеятельности органов и систем органов пищеварения, дыхания, выделения оказались </w:t>
      </w:r>
      <w:proofErr w:type="gramStart"/>
      <w:r w:rsidRPr="004B706B">
        <w:rPr>
          <w:sz w:val="28"/>
          <w:szCs w:val="28"/>
        </w:rPr>
        <w:t>для</w:t>
      </w:r>
      <w:proofErr w:type="gramEnd"/>
      <w:r w:rsidRPr="004B706B">
        <w:rPr>
          <w:sz w:val="28"/>
          <w:szCs w:val="28"/>
        </w:rPr>
        <w:t xml:space="preserve"> </w:t>
      </w:r>
      <w:r w:rsidR="00824673">
        <w:rPr>
          <w:sz w:val="28"/>
          <w:szCs w:val="28"/>
        </w:rPr>
        <w:t>экзаменуемых</w:t>
      </w:r>
      <w:r w:rsidRPr="004B706B">
        <w:rPr>
          <w:sz w:val="28"/>
          <w:szCs w:val="28"/>
        </w:rPr>
        <w:t xml:space="preserve"> ещё более сложными.</w:t>
      </w:r>
      <w:r w:rsidRPr="007777BD">
        <w:rPr>
          <w:sz w:val="28"/>
          <w:szCs w:val="28"/>
        </w:rPr>
        <w:t xml:space="preserve"> В среднем 8% </w:t>
      </w:r>
      <w:r w:rsidR="00824673">
        <w:rPr>
          <w:sz w:val="28"/>
          <w:szCs w:val="28"/>
        </w:rPr>
        <w:t>участников экзамена</w:t>
      </w:r>
      <w:r w:rsidRPr="007777BD">
        <w:rPr>
          <w:sz w:val="28"/>
          <w:szCs w:val="28"/>
        </w:rPr>
        <w:t xml:space="preserve"> справились с заданием. В группе </w:t>
      </w:r>
      <w:proofErr w:type="gramStart"/>
      <w:r w:rsidR="00824673">
        <w:rPr>
          <w:sz w:val="28"/>
          <w:szCs w:val="28"/>
        </w:rPr>
        <w:t>экзаменуемых</w:t>
      </w:r>
      <w:proofErr w:type="gramEnd"/>
      <w:r w:rsidRPr="007777BD">
        <w:rPr>
          <w:sz w:val="28"/>
          <w:szCs w:val="28"/>
        </w:rPr>
        <w:t xml:space="preserve"> с высоким баллом (81-100</w:t>
      </w:r>
      <w:r w:rsidR="00824673">
        <w:rPr>
          <w:sz w:val="28"/>
          <w:szCs w:val="28"/>
        </w:rPr>
        <w:t xml:space="preserve"> </w:t>
      </w:r>
      <w:r w:rsidRPr="007777BD">
        <w:rPr>
          <w:sz w:val="28"/>
          <w:szCs w:val="28"/>
        </w:rPr>
        <w:t>т.б.) 54,2% выполнили задание, в группе со средними баллами только 14,5%, экзаменуемые не преодолевши</w:t>
      </w:r>
      <w:r w:rsidR="00824673">
        <w:rPr>
          <w:sz w:val="28"/>
          <w:szCs w:val="28"/>
        </w:rPr>
        <w:t>е</w:t>
      </w:r>
      <w:r w:rsidRPr="007777BD">
        <w:rPr>
          <w:sz w:val="28"/>
          <w:szCs w:val="28"/>
        </w:rPr>
        <w:t xml:space="preserve"> минимальный бал не выполнили задание.</w:t>
      </w:r>
    </w:p>
    <w:p w:rsidR="00625044" w:rsidRPr="004B706B" w:rsidRDefault="00625044" w:rsidP="004B706B">
      <w:pPr>
        <w:ind w:firstLine="567"/>
        <w:jc w:val="both"/>
        <w:rPr>
          <w:sz w:val="28"/>
          <w:szCs w:val="28"/>
        </w:rPr>
      </w:pPr>
      <w:r w:rsidRPr="004B706B">
        <w:rPr>
          <w:sz w:val="28"/>
          <w:szCs w:val="28"/>
        </w:rPr>
        <w:t>Раздел «Эволюция живой природы» освоен относительно хорошо</w:t>
      </w:r>
      <w:r w:rsidR="00824673">
        <w:rPr>
          <w:sz w:val="28"/>
          <w:szCs w:val="28"/>
        </w:rPr>
        <w:t>.</w:t>
      </w:r>
      <w:r w:rsidRPr="004B706B">
        <w:rPr>
          <w:sz w:val="28"/>
          <w:szCs w:val="28"/>
        </w:rPr>
        <w:t xml:space="preserve"> </w:t>
      </w:r>
      <w:r w:rsidR="00824673">
        <w:rPr>
          <w:sz w:val="28"/>
          <w:szCs w:val="28"/>
        </w:rPr>
        <w:t>З</w:t>
      </w:r>
      <w:r w:rsidRPr="004B706B">
        <w:rPr>
          <w:sz w:val="28"/>
          <w:szCs w:val="28"/>
        </w:rPr>
        <w:t>адания базового уровня отсутствовали</w:t>
      </w:r>
      <w:r w:rsidR="00824673">
        <w:rPr>
          <w:sz w:val="28"/>
          <w:szCs w:val="28"/>
        </w:rPr>
        <w:t>.</w:t>
      </w:r>
      <w:r w:rsidRPr="004B706B">
        <w:rPr>
          <w:sz w:val="28"/>
          <w:szCs w:val="28"/>
        </w:rPr>
        <w:t xml:space="preserve"> </w:t>
      </w:r>
      <w:r w:rsidR="00824673">
        <w:rPr>
          <w:sz w:val="28"/>
          <w:szCs w:val="28"/>
        </w:rPr>
        <w:t>З</w:t>
      </w:r>
      <w:r w:rsidRPr="004B706B">
        <w:rPr>
          <w:sz w:val="28"/>
          <w:szCs w:val="28"/>
        </w:rPr>
        <w:t xml:space="preserve">адания повышенного уровня </w:t>
      </w:r>
      <w:r w:rsidR="00824673">
        <w:rPr>
          <w:sz w:val="28"/>
          <w:szCs w:val="28"/>
        </w:rPr>
        <w:t xml:space="preserve">сложности </w:t>
      </w:r>
      <w:r w:rsidRPr="004B706B">
        <w:rPr>
          <w:sz w:val="28"/>
          <w:szCs w:val="28"/>
        </w:rPr>
        <w:t>выполнили в среднем 37,4</w:t>
      </w:r>
      <w:r w:rsidR="00824673">
        <w:rPr>
          <w:sz w:val="28"/>
          <w:szCs w:val="28"/>
        </w:rPr>
        <w:t>%</w:t>
      </w:r>
      <w:r w:rsidRPr="004B706B">
        <w:rPr>
          <w:sz w:val="28"/>
          <w:szCs w:val="28"/>
        </w:rPr>
        <w:t xml:space="preserve"> - 61% уча</w:t>
      </w:r>
      <w:r w:rsidR="00824673">
        <w:rPr>
          <w:sz w:val="28"/>
          <w:szCs w:val="28"/>
        </w:rPr>
        <w:t>стников экзамена.</w:t>
      </w:r>
      <w:r w:rsidRPr="004B706B">
        <w:rPr>
          <w:sz w:val="28"/>
          <w:szCs w:val="28"/>
        </w:rPr>
        <w:t xml:space="preserve"> </w:t>
      </w:r>
      <w:r w:rsidR="00824673">
        <w:rPr>
          <w:sz w:val="28"/>
          <w:szCs w:val="28"/>
        </w:rPr>
        <w:t>З</w:t>
      </w:r>
      <w:r w:rsidRPr="004B706B">
        <w:rPr>
          <w:sz w:val="28"/>
          <w:szCs w:val="28"/>
        </w:rPr>
        <w:t>адания высокого уровня сложности на обобщение и применение знаний в новой ситуации об эволюции органического мира вызвали затруднение</w:t>
      </w:r>
      <w:r w:rsidR="00824673">
        <w:rPr>
          <w:sz w:val="28"/>
          <w:szCs w:val="28"/>
        </w:rPr>
        <w:t>.</w:t>
      </w:r>
      <w:r w:rsidRPr="004B706B">
        <w:rPr>
          <w:sz w:val="28"/>
          <w:szCs w:val="28"/>
        </w:rPr>
        <w:t xml:space="preserve"> </w:t>
      </w:r>
      <w:r w:rsidR="00824673">
        <w:rPr>
          <w:sz w:val="28"/>
          <w:szCs w:val="28"/>
        </w:rPr>
        <w:t xml:space="preserve">Эти задания выполнили </w:t>
      </w:r>
      <w:proofErr w:type="gramStart"/>
      <w:r w:rsidR="00824673">
        <w:rPr>
          <w:sz w:val="28"/>
          <w:szCs w:val="28"/>
        </w:rPr>
        <w:t>верно</w:t>
      </w:r>
      <w:proofErr w:type="gramEnd"/>
      <w:r w:rsidRPr="004B706B">
        <w:rPr>
          <w:sz w:val="28"/>
          <w:szCs w:val="28"/>
        </w:rPr>
        <w:t xml:space="preserve"> в среднем 2,6 % </w:t>
      </w:r>
      <w:r w:rsidR="00824673">
        <w:rPr>
          <w:sz w:val="28"/>
          <w:szCs w:val="28"/>
        </w:rPr>
        <w:t>выпускников.</w:t>
      </w:r>
    </w:p>
    <w:p w:rsidR="00625044" w:rsidRPr="009F74EA" w:rsidRDefault="00625044" w:rsidP="004B706B">
      <w:pPr>
        <w:ind w:firstLine="567"/>
        <w:jc w:val="both"/>
        <w:rPr>
          <w:sz w:val="28"/>
          <w:szCs w:val="28"/>
        </w:rPr>
      </w:pPr>
      <w:r w:rsidRPr="009F74EA">
        <w:rPr>
          <w:sz w:val="28"/>
          <w:szCs w:val="28"/>
        </w:rPr>
        <w:t xml:space="preserve">Задания повышенного уровня сложности направленные на выявление знаний о биологическом прогресс и регрессе, ароморфозах, идиоадаптациях, дегенерация и умений анализировать разные группы организмов выполнили в среднем 61% </w:t>
      </w:r>
      <w:r w:rsidR="009F74EA" w:rsidRPr="009F74EA">
        <w:rPr>
          <w:sz w:val="28"/>
          <w:szCs w:val="28"/>
        </w:rPr>
        <w:t>выпускников. С</w:t>
      </w:r>
      <w:r w:rsidRPr="009F74EA">
        <w:rPr>
          <w:sz w:val="28"/>
          <w:szCs w:val="28"/>
        </w:rPr>
        <w:t xml:space="preserve">реди </w:t>
      </w:r>
      <w:proofErr w:type="gramStart"/>
      <w:r w:rsidRPr="009F74EA">
        <w:rPr>
          <w:sz w:val="28"/>
          <w:szCs w:val="28"/>
        </w:rPr>
        <w:t>экзаменуемых</w:t>
      </w:r>
      <w:proofErr w:type="gramEnd"/>
      <w:r w:rsidRPr="009F74EA">
        <w:rPr>
          <w:sz w:val="28"/>
          <w:szCs w:val="28"/>
        </w:rPr>
        <w:t xml:space="preserve"> не преодолевших минимальный бал 20,7%, выполнили задание. Однако задания  направленные на выявление умения устанавливать взаимосвязи движущих сил эволюции, </w:t>
      </w:r>
      <w:r w:rsidRPr="009F74EA">
        <w:rPr>
          <w:sz w:val="28"/>
          <w:szCs w:val="28"/>
        </w:rPr>
        <w:lastRenderedPageBreak/>
        <w:t xml:space="preserve">путей и направлений эволюции выполнили только 37,4% </w:t>
      </w:r>
      <w:r w:rsidR="009F74EA" w:rsidRPr="009F74EA">
        <w:rPr>
          <w:sz w:val="28"/>
          <w:szCs w:val="28"/>
        </w:rPr>
        <w:t>участников</w:t>
      </w:r>
      <w:r w:rsidRPr="009F74EA">
        <w:rPr>
          <w:sz w:val="28"/>
          <w:szCs w:val="28"/>
        </w:rPr>
        <w:t xml:space="preserve">. В группе </w:t>
      </w:r>
      <w:r w:rsidR="009F74EA" w:rsidRPr="009F74EA">
        <w:rPr>
          <w:sz w:val="28"/>
          <w:szCs w:val="28"/>
        </w:rPr>
        <w:t>участников</w:t>
      </w:r>
      <w:r w:rsidRPr="009F74EA">
        <w:rPr>
          <w:sz w:val="28"/>
          <w:szCs w:val="28"/>
        </w:rPr>
        <w:t xml:space="preserve"> с высоким баллом (81-100</w:t>
      </w:r>
      <w:r w:rsidR="009F74EA" w:rsidRPr="009F74EA">
        <w:rPr>
          <w:sz w:val="28"/>
          <w:szCs w:val="28"/>
        </w:rPr>
        <w:t xml:space="preserve"> </w:t>
      </w:r>
      <w:proofErr w:type="gramStart"/>
      <w:r w:rsidRPr="009F74EA">
        <w:rPr>
          <w:sz w:val="28"/>
          <w:szCs w:val="28"/>
        </w:rPr>
        <w:t>т.б</w:t>
      </w:r>
      <w:proofErr w:type="gramEnd"/>
      <w:r w:rsidRPr="009F74EA">
        <w:rPr>
          <w:sz w:val="28"/>
          <w:szCs w:val="28"/>
        </w:rPr>
        <w:t>.) 83,3% экзаменующихся выполнили задание, в группе со средними баллами только 52%, в группе экзаменуемых не преодолевших минимальный бал 8,6% выполнили задание.</w:t>
      </w:r>
    </w:p>
    <w:p w:rsidR="00625044" w:rsidRPr="009F74EA" w:rsidRDefault="00625044" w:rsidP="004B706B">
      <w:pPr>
        <w:ind w:firstLine="567"/>
        <w:jc w:val="both"/>
        <w:rPr>
          <w:sz w:val="28"/>
          <w:szCs w:val="28"/>
        </w:rPr>
      </w:pPr>
      <w:r w:rsidRPr="009F74EA">
        <w:rPr>
          <w:sz w:val="28"/>
          <w:szCs w:val="28"/>
        </w:rPr>
        <w:t>Раздел «Экосистемы и присущие им закономерности» освоен хорошо</w:t>
      </w:r>
      <w:r w:rsidR="009F74EA" w:rsidRPr="009F74EA">
        <w:rPr>
          <w:sz w:val="28"/>
          <w:szCs w:val="28"/>
        </w:rPr>
        <w:t>.</w:t>
      </w:r>
      <w:r w:rsidRPr="009F74EA">
        <w:rPr>
          <w:sz w:val="28"/>
          <w:szCs w:val="28"/>
        </w:rPr>
        <w:t xml:space="preserve"> Задания базового уровня</w:t>
      </w:r>
      <w:r w:rsidR="009F74EA" w:rsidRPr="009F74EA">
        <w:rPr>
          <w:sz w:val="28"/>
          <w:szCs w:val="28"/>
        </w:rPr>
        <w:t xml:space="preserve"> сложности </w:t>
      </w:r>
      <w:r w:rsidRPr="009F74EA">
        <w:rPr>
          <w:sz w:val="28"/>
          <w:szCs w:val="28"/>
        </w:rPr>
        <w:t>не вызвали существенных затруднений</w:t>
      </w:r>
      <w:r w:rsidR="009F74EA" w:rsidRPr="009F74EA">
        <w:rPr>
          <w:sz w:val="28"/>
          <w:szCs w:val="28"/>
        </w:rPr>
        <w:t>. В</w:t>
      </w:r>
      <w:r w:rsidRPr="009F74EA">
        <w:rPr>
          <w:sz w:val="28"/>
          <w:szCs w:val="28"/>
        </w:rPr>
        <w:t xml:space="preserve"> среднем от 53,7 до 62,8 % </w:t>
      </w:r>
      <w:r w:rsidR="009F74EA" w:rsidRPr="009F74EA">
        <w:rPr>
          <w:sz w:val="28"/>
          <w:szCs w:val="28"/>
        </w:rPr>
        <w:t xml:space="preserve">участников экзамена </w:t>
      </w:r>
      <w:r w:rsidRPr="009F74EA">
        <w:rPr>
          <w:sz w:val="28"/>
          <w:szCs w:val="28"/>
        </w:rPr>
        <w:t>выполнили задания</w:t>
      </w:r>
      <w:r w:rsidR="009F74EA" w:rsidRPr="009F74EA">
        <w:rPr>
          <w:sz w:val="28"/>
          <w:szCs w:val="28"/>
        </w:rPr>
        <w:t>. З</w:t>
      </w:r>
      <w:r w:rsidRPr="009F74EA">
        <w:rPr>
          <w:sz w:val="28"/>
          <w:szCs w:val="28"/>
        </w:rPr>
        <w:t>адания высокого уровня сложности вызвали затруднение</w:t>
      </w:r>
      <w:r w:rsidR="009F74EA" w:rsidRPr="009F74EA">
        <w:rPr>
          <w:sz w:val="28"/>
          <w:szCs w:val="28"/>
        </w:rPr>
        <w:t>. С</w:t>
      </w:r>
      <w:r w:rsidRPr="009F74EA">
        <w:rPr>
          <w:sz w:val="28"/>
          <w:szCs w:val="28"/>
        </w:rPr>
        <w:t xml:space="preserve"> ним справились только 2,6 % учащихся.</w:t>
      </w:r>
    </w:p>
    <w:p w:rsidR="00625044" w:rsidRPr="009F74EA" w:rsidRDefault="00625044" w:rsidP="004B706B">
      <w:pPr>
        <w:ind w:firstLine="567"/>
        <w:jc w:val="both"/>
        <w:rPr>
          <w:sz w:val="28"/>
          <w:szCs w:val="28"/>
        </w:rPr>
      </w:pPr>
      <w:r w:rsidRPr="009F74EA">
        <w:rPr>
          <w:sz w:val="28"/>
          <w:szCs w:val="28"/>
        </w:rPr>
        <w:t xml:space="preserve">Сложным для экзаменуемых не преодолевших минимальный бал оказалось задание на выявление знаний </w:t>
      </w:r>
      <w:proofErr w:type="gramStart"/>
      <w:r w:rsidRPr="009F74EA">
        <w:rPr>
          <w:sz w:val="28"/>
          <w:szCs w:val="28"/>
        </w:rPr>
        <w:t>о</w:t>
      </w:r>
      <w:proofErr w:type="gramEnd"/>
      <w:r w:rsidRPr="009F74EA">
        <w:rPr>
          <w:sz w:val="28"/>
          <w:szCs w:val="28"/>
        </w:rPr>
        <w:t xml:space="preserve"> экосистемах (биогеоценоз), ее компонентах: продуценты, </w:t>
      </w:r>
      <w:proofErr w:type="spellStart"/>
      <w:r w:rsidRPr="009F74EA">
        <w:rPr>
          <w:sz w:val="28"/>
          <w:szCs w:val="28"/>
        </w:rPr>
        <w:t>консументы</w:t>
      </w:r>
      <w:proofErr w:type="spellEnd"/>
      <w:r w:rsidRPr="009F74EA">
        <w:rPr>
          <w:sz w:val="28"/>
          <w:szCs w:val="28"/>
        </w:rPr>
        <w:t>,</w:t>
      </w:r>
      <w:r w:rsidR="00E75885">
        <w:rPr>
          <w:sz w:val="28"/>
          <w:szCs w:val="28"/>
        </w:rPr>
        <w:t xml:space="preserve"> </w:t>
      </w:r>
      <w:proofErr w:type="spellStart"/>
      <w:r w:rsidRPr="009F74EA">
        <w:rPr>
          <w:sz w:val="28"/>
          <w:szCs w:val="28"/>
        </w:rPr>
        <w:t>редуценты</w:t>
      </w:r>
      <w:proofErr w:type="spellEnd"/>
      <w:r w:rsidRPr="009F74EA">
        <w:rPr>
          <w:sz w:val="28"/>
          <w:szCs w:val="28"/>
        </w:rPr>
        <w:t>, их роли в экосистеме и биосфере. Только 10,3% смогли выполнить данное задание.</w:t>
      </w:r>
    </w:p>
    <w:p w:rsidR="00625044" w:rsidRPr="009F74EA" w:rsidRDefault="00625044" w:rsidP="004B706B">
      <w:pPr>
        <w:ind w:firstLine="567"/>
        <w:jc w:val="both"/>
        <w:rPr>
          <w:sz w:val="28"/>
          <w:szCs w:val="28"/>
        </w:rPr>
      </w:pPr>
      <w:r w:rsidRPr="009F74EA">
        <w:rPr>
          <w:sz w:val="28"/>
          <w:szCs w:val="28"/>
        </w:rPr>
        <w:t xml:space="preserve">В целом </w:t>
      </w:r>
      <w:r w:rsidR="009F74EA" w:rsidRPr="009F74EA">
        <w:rPr>
          <w:sz w:val="28"/>
          <w:szCs w:val="28"/>
        </w:rPr>
        <w:t>выпускники</w:t>
      </w:r>
      <w:r w:rsidRPr="009F74EA">
        <w:rPr>
          <w:sz w:val="28"/>
          <w:szCs w:val="28"/>
        </w:rPr>
        <w:t xml:space="preserve"> освоили на базовом и повышенном уровне все элементы содержания, освоили умение решать задачи по генетике, устанавливать взаимосвязь строения и функций органоидов клетки, органов и систем органов человека, причины наследственных и ненаследственных изменений, сравнивать мейоз и митоз. </w:t>
      </w:r>
    </w:p>
    <w:p w:rsidR="00625044" w:rsidRPr="00824673" w:rsidRDefault="00625044" w:rsidP="004B706B">
      <w:pPr>
        <w:ind w:firstLine="567"/>
        <w:jc w:val="both"/>
        <w:rPr>
          <w:color w:val="FF0000"/>
          <w:sz w:val="28"/>
          <w:szCs w:val="28"/>
        </w:rPr>
      </w:pPr>
      <w:r w:rsidRPr="009F74EA">
        <w:rPr>
          <w:sz w:val="28"/>
          <w:szCs w:val="28"/>
        </w:rPr>
        <w:t xml:space="preserve">Задания высокого уровня сложности оказались </w:t>
      </w:r>
      <w:r w:rsidR="009F74EA" w:rsidRPr="009F74EA">
        <w:rPr>
          <w:sz w:val="28"/>
          <w:szCs w:val="28"/>
        </w:rPr>
        <w:t>сложными для выполнения</w:t>
      </w:r>
      <w:r w:rsidRPr="009F74EA">
        <w:rPr>
          <w:sz w:val="28"/>
          <w:szCs w:val="28"/>
        </w:rPr>
        <w:t>. Особые затруднения вызвали задания на анализ биологической информации</w:t>
      </w:r>
      <w:r w:rsidRPr="00824673">
        <w:rPr>
          <w:color w:val="FF0000"/>
          <w:sz w:val="28"/>
          <w:szCs w:val="28"/>
        </w:rPr>
        <w:t>.</w:t>
      </w:r>
    </w:p>
    <w:p w:rsidR="00625044" w:rsidRPr="00AF10C2" w:rsidRDefault="00625044" w:rsidP="004B706B">
      <w:pPr>
        <w:ind w:firstLine="567"/>
        <w:jc w:val="both"/>
        <w:rPr>
          <w:sz w:val="28"/>
          <w:szCs w:val="28"/>
        </w:rPr>
      </w:pPr>
      <w:r w:rsidRPr="00AF10C2">
        <w:rPr>
          <w:sz w:val="28"/>
          <w:szCs w:val="28"/>
        </w:rPr>
        <w:t>Сложным для выполнения оказал</w:t>
      </w:r>
      <w:r w:rsidR="00AF10C2" w:rsidRPr="00AF10C2">
        <w:rPr>
          <w:sz w:val="28"/>
          <w:szCs w:val="28"/>
        </w:rPr>
        <w:t>ось</w:t>
      </w:r>
      <w:r w:rsidRPr="00AF10C2">
        <w:rPr>
          <w:sz w:val="28"/>
          <w:szCs w:val="28"/>
        </w:rPr>
        <w:t xml:space="preserve"> задани</w:t>
      </w:r>
      <w:r w:rsidR="00AF10C2" w:rsidRPr="00AF10C2">
        <w:rPr>
          <w:sz w:val="28"/>
          <w:szCs w:val="28"/>
        </w:rPr>
        <w:t>е</w:t>
      </w:r>
      <w:r w:rsidRPr="00AF10C2">
        <w:rPr>
          <w:sz w:val="28"/>
          <w:szCs w:val="28"/>
        </w:rPr>
        <w:t xml:space="preserve"> </w:t>
      </w:r>
      <w:r w:rsidR="00AF10C2" w:rsidRPr="00AF10C2">
        <w:rPr>
          <w:sz w:val="28"/>
          <w:szCs w:val="28"/>
        </w:rPr>
        <w:t xml:space="preserve">23 </w:t>
      </w:r>
      <w:r w:rsidRPr="00AF10C2">
        <w:rPr>
          <w:sz w:val="28"/>
          <w:szCs w:val="28"/>
        </w:rPr>
        <w:t>с изображением биологического объекта</w:t>
      </w:r>
      <w:r w:rsidR="00AF10C2" w:rsidRPr="00AF10C2">
        <w:rPr>
          <w:sz w:val="28"/>
          <w:szCs w:val="28"/>
        </w:rPr>
        <w:t>. В задании в</w:t>
      </w:r>
      <w:r w:rsidRPr="00AF10C2">
        <w:rPr>
          <w:sz w:val="28"/>
          <w:szCs w:val="28"/>
        </w:rPr>
        <w:t>ариант</w:t>
      </w:r>
      <w:r w:rsidR="00AF10C2" w:rsidRPr="00AF10C2">
        <w:rPr>
          <w:sz w:val="28"/>
          <w:szCs w:val="28"/>
        </w:rPr>
        <w:t>а</w:t>
      </w:r>
      <w:r w:rsidRPr="00AF10C2">
        <w:rPr>
          <w:sz w:val="28"/>
          <w:szCs w:val="28"/>
        </w:rPr>
        <w:t xml:space="preserve"> 301</w:t>
      </w:r>
      <w:r w:rsidR="00AF10C2" w:rsidRPr="00AF10C2">
        <w:rPr>
          <w:sz w:val="28"/>
          <w:szCs w:val="28"/>
        </w:rPr>
        <w:t xml:space="preserve"> от участников требовалось назвать</w:t>
      </w:r>
      <w:r w:rsidRPr="00AF10C2">
        <w:rPr>
          <w:sz w:val="28"/>
          <w:szCs w:val="28"/>
        </w:rPr>
        <w:t xml:space="preserve"> тип и фазу деления</w:t>
      </w:r>
      <w:r w:rsidR="00AF10C2">
        <w:rPr>
          <w:sz w:val="28"/>
          <w:szCs w:val="28"/>
        </w:rPr>
        <w:t xml:space="preserve">. </w:t>
      </w:r>
      <w:r w:rsidR="00AF10C2" w:rsidRPr="00AF10C2">
        <w:rPr>
          <w:sz w:val="28"/>
          <w:szCs w:val="28"/>
        </w:rPr>
        <w:t>Экзаменуемые</w:t>
      </w:r>
      <w:r w:rsidRPr="00AF10C2">
        <w:rPr>
          <w:sz w:val="28"/>
          <w:szCs w:val="28"/>
        </w:rPr>
        <w:t xml:space="preserve"> называют фазу и тип деления, указывают кроссинговер и особенности его протекания, но не указывают характерные цитологические признаки профазы.</w:t>
      </w:r>
    </w:p>
    <w:p w:rsidR="00625044" w:rsidRPr="00AF10C2" w:rsidRDefault="00625044" w:rsidP="004B706B">
      <w:pPr>
        <w:ind w:firstLine="567"/>
        <w:jc w:val="both"/>
        <w:rPr>
          <w:sz w:val="28"/>
          <w:szCs w:val="28"/>
        </w:rPr>
      </w:pPr>
      <w:r w:rsidRPr="00AF10C2">
        <w:rPr>
          <w:sz w:val="28"/>
          <w:szCs w:val="28"/>
        </w:rPr>
        <w:t>Традиционно сложны</w:t>
      </w:r>
      <w:r w:rsidR="00AF10C2" w:rsidRPr="00AF10C2">
        <w:rPr>
          <w:sz w:val="28"/>
          <w:szCs w:val="28"/>
        </w:rPr>
        <w:t>м</w:t>
      </w:r>
      <w:r w:rsidRPr="00AF10C2">
        <w:rPr>
          <w:sz w:val="28"/>
          <w:szCs w:val="28"/>
        </w:rPr>
        <w:t xml:space="preserve"> для уча</w:t>
      </w:r>
      <w:r w:rsidR="00AF10C2" w:rsidRPr="00AF10C2">
        <w:rPr>
          <w:sz w:val="28"/>
          <w:szCs w:val="28"/>
        </w:rPr>
        <w:t>стников</w:t>
      </w:r>
      <w:r w:rsidRPr="00AF10C2">
        <w:rPr>
          <w:sz w:val="28"/>
          <w:szCs w:val="28"/>
        </w:rPr>
        <w:t xml:space="preserve"> </w:t>
      </w:r>
      <w:r w:rsidR="00AF10C2" w:rsidRPr="00AF10C2">
        <w:rPr>
          <w:sz w:val="28"/>
          <w:szCs w:val="28"/>
        </w:rPr>
        <w:t xml:space="preserve">является </w:t>
      </w:r>
      <w:r w:rsidRPr="00AF10C2">
        <w:rPr>
          <w:sz w:val="28"/>
          <w:szCs w:val="28"/>
        </w:rPr>
        <w:t>задани</w:t>
      </w:r>
      <w:r w:rsidR="00AF10C2" w:rsidRPr="00AF10C2">
        <w:rPr>
          <w:sz w:val="28"/>
          <w:szCs w:val="28"/>
        </w:rPr>
        <w:t>е</w:t>
      </w:r>
      <w:r w:rsidRPr="00AF10C2">
        <w:rPr>
          <w:sz w:val="28"/>
          <w:szCs w:val="28"/>
        </w:rPr>
        <w:t xml:space="preserve"> </w:t>
      </w:r>
      <w:r w:rsidR="00AF10C2" w:rsidRPr="00AF10C2">
        <w:rPr>
          <w:sz w:val="28"/>
          <w:szCs w:val="28"/>
        </w:rPr>
        <w:t xml:space="preserve">22 </w:t>
      </w:r>
      <w:r w:rsidRPr="00AF10C2">
        <w:rPr>
          <w:sz w:val="28"/>
          <w:szCs w:val="28"/>
        </w:rPr>
        <w:t>на применения биологических знаний в практических ситуациях (практико-ориентированные задания)</w:t>
      </w:r>
      <w:r w:rsidR="00AF10C2" w:rsidRPr="00AF10C2">
        <w:rPr>
          <w:sz w:val="28"/>
          <w:szCs w:val="28"/>
        </w:rPr>
        <w:t>.</w:t>
      </w:r>
      <w:r w:rsidRPr="00AF10C2">
        <w:rPr>
          <w:sz w:val="28"/>
          <w:szCs w:val="28"/>
        </w:rPr>
        <w:t xml:space="preserve"> Уча</w:t>
      </w:r>
      <w:r w:rsidR="00AF10C2" w:rsidRPr="00AF10C2">
        <w:rPr>
          <w:sz w:val="28"/>
          <w:szCs w:val="28"/>
        </w:rPr>
        <w:t>стники</w:t>
      </w:r>
      <w:r w:rsidRPr="00AF10C2">
        <w:rPr>
          <w:sz w:val="28"/>
          <w:szCs w:val="28"/>
        </w:rPr>
        <w:t xml:space="preserve"> не указывают особенности биологии (корнеплоды) данных овощей, указывают на конкуренцию за ресурсы и особенности её проявления. Сложным оказался и вопрос</w:t>
      </w:r>
      <w:r w:rsidR="00AF10C2" w:rsidRPr="00AF10C2">
        <w:rPr>
          <w:sz w:val="28"/>
          <w:szCs w:val="28"/>
        </w:rPr>
        <w:t xml:space="preserve"> о вреде табакокурения.</w:t>
      </w:r>
      <w:r w:rsidRPr="00AF10C2">
        <w:rPr>
          <w:sz w:val="28"/>
          <w:szCs w:val="28"/>
        </w:rPr>
        <w:t xml:space="preserve"> </w:t>
      </w:r>
      <w:r w:rsidR="00AF10C2" w:rsidRPr="00AF10C2">
        <w:rPr>
          <w:sz w:val="28"/>
          <w:szCs w:val="28"/>
        </w:rPr>
        <w:t>Экзаменуемые</w:t>
      </w:r>
      <w:r w:rsidRPr="00AF10C2">
        <w:rPr>
          <w:sz w:val="28"/>
          <w:szCs w:val="28"/>
        </w:rPr>
        <w:t xml:space="preserve"> указывают на никотин, угарный газ</w:t>
      </w:r>
      <w:r w:rsidR="00AF10C2" w:rsidRPr="00AF10C2">
        <w:rPr>
          <w:sz w:val="28"/>
          <w:szCs w:val="28"/>
        </w:rPr>
        <w:t>,</w:t>
      </w:r>
      <w:r w:rsidRPr="00AF10C2">
        <w:rPr>
          <w:sz w:val="28"/>
          <w:szCs w:val="28"/>
        </w:rPr>
        <w:t xml:space="preserve"> но объяснить их действие на сердечнососудистую систему не могут.</w:t>
      </w:r>
    </w:p>
    <w:p w:rsidR="00625044" w:rsidRPr="00AF10C2" w:rsidRDefault="00625044" w:rsidP="004B706B">
      <w:pPr>
        <w:ind w:firstLine="567"/>
        <w:jc w:val="both"/>
        <w:rPr>
          <w:sz w:val="28"/>
          <w:szCs w:val="28"/>
        </w:rPr>
      </w:pPr>
      <w:r w:rsidRPr="00AF10C2">
        <w:rPr>
          <w:sz w:val="28"/>
          <w:szCs w:val="28"/>
        </w:rPr>
        <w:t>Задания на применение знаний в новой ситуации об экологических закономерностях(№ 26)</w:t>
      </w:r>
      <w:r w:rsidR="00AF10C2" w:rsidRPr="00AF10C2">
        <w:rPr>
          <w:sz w:val="28"/>
          <w:szCs w:val="28"/>
        </w:rPr>
        <w:t xml:space="preserve"> </w:t>
      </w:r>
      <w:r w:rsidRPr="00AF10C2">
        <w:rPr>
          <w:sz w:val="28"/>
          <w:szCs w:val="28"/>
        </w:rPr>
        <w:t xml:space="preserve">оказались очень сложными для </w:t>
      </w:r>
      <w:r w:rsidR="00AF10C2" w:rsidRPr="00AF10C2">
        <w:rPr>
          <w:sz w:val="28"/>
          <w:szCs w:val="28"/>
        </w:rPr>
        <w:t>участников</w:t>
      </w:r>
      <w:r w:rsidRPr="00AF10C2">
        <w:rPr>
          <w:sz w:val="28"/>
          <w:szCs w:val="28"/>
        </w:rPr>
        <w:t xml:space="preserve">. </w:t>
      </w:r>
      <w:proofErr w:type="gramStart"/>
      <w:r w:rsidR="00AF10C2" w:rsidRPr="00AF10C2">
        <w:rPr>
          <w:sz w:val="28"/>
          <w:szCs w:val="28"/>
        </w:rPr>
        <w:t>Экзаменуемые</w:t>
      </w:r>
      <w:proofErr w:type="gramEnd"/>
      <w:r w:rsidRPr="00AF10C2">
        <w:rPr>
          <w:sz w:val="28"/>
          <w:szCs w:val="28"/>
        </w:rPr>
        <w:t xml:space="preserve"> указывают влияние антропогенного фактора на насекомых и хищных птиц, но не связывают проявляющийся эффект с трофическим уровнем. </w:t>
      </w:r>
      <w:proofErr w:type="gramStart"/>
      <w:r w:rsidRPr="00AF10C2">
        <w:rPr>
          <w:sz w:val="28"/>
          <w:szCs w:val="28"/>
        </w:rPr>
        <w:t>Влияние ядохимикатов на травоядных практически никто не связывает с трофическим уровнем.</w:t>
      </w:r>
      <w:proofErr w:type="gramEnd"/>
      <w:r w:rsidRPr="00AF10C2">
        <w:rPr>
          <w:sz w:val="28"/>
          <w:szCs w:val="28"/>
        </w:rPr>
        <w:t xml:space="preserve"> Задание очень сложное. Максимальный бал не получил никто из уча</w:t>
      </w:r>
      <w:r w:rsidR="00AF10C2" w:rsidRPr="00AF10C2">
        <w:rPr>
          <w:sz w:val="28"/>
          <w:szCs w:val="28"/>
        </w:rPr>
        <w:t>стников</w:t>
      </w:r>
      <w:r w:rsidRPr="00AF10C2">
        <w:rPr>
          <w:sz w:val="28"/>
          <w:szCs w:val="28"/>
        </w:rPr>
        <w:t>.</w:t>
      </w:r>
    </w:p>
    <w:p w:rsidR="004A017B" w:rsidRPr="004A017B" w:rsidRDefault="00625044" w:rsidP="004B706B">
      <w:pPr>
        <w:ind w:firstLine="567"/>
        <w:jc w:val="both"/>
        <w:rPr>
          <w:sz w:val="28"/>
          <w:szCs w:val="28"/>
        </w:rPr>
      </w:pPr>
      <w:r w:rsidRPr="004A017B">
        <w:rPr>
          <w:sz w:val="28"/>
          <w:szCs w:val="28"/>
        </w:rPr>
        <w:t xml:space="preserve">Задания на применение знаний в новой ситуации (№ 26) об эволюции органического мира также оказались очень сложными для большинства </w:t>
      </w:r>
      <w:r w:rsidR="00AF10C2" w:rsidRPr="004A017B">
        <w:rPr>
          <w:sz w:val="28"/>
          <w:szCs w:val="28"/>
        </w:rPr>
        <w:t xml:space="preserve">экзаменуемых. </w:t>
      </w:r>
      <w:r w:rsidRPr="004A017B">
        <w:rPr>
          <w:sz w:val="28"/>
          <w:szCs w:val="28"/>
        </w:rPr>
        <w:t xml:space="preserve">Максимальный бал </w:t>
      </w:r>
      <w:r w:rsidR="00AF10C2" w:rsidRPr="004A017B">
        <w:rPr>
          <w:sz w:val="28"/>
          <w:szCs w:val="28"/>
        </w:rPr>
        <w:t xml:space="preserve">за выполнение этого задания </w:t>
      </w:r>
      <w:r w:rsidRPr="004A017B">
        <w:rPr>
          <w:sz w:val="28"/>
          <w:szCs w:val="28"/>
        </w:rPr>
        <w:t xml:space="preserve">не </w:t>
      </w:r>
      <w:r w:rsidR="00AF10C2" w:rsidRPr="004A017B">
        <w:rPr>
          <w:sz w:val="28"/>
          <w:szCs w:val="28"/>
        </w:rPr>
        <w:t>получил никто.</w:t>
      </w:r>
      <w:r w:rsidRPr="004A017B">
        <w:rPr>
          <w:sz w:val="28"/>
          <w:szCs w:val="28"/>
        </w:rPr>
        <w:t xml:space="preserve"> </w:t>
      </w:r>
      <w:r w:rsidR="00AF10C2" w:rsidRPr="004A017B">
        <w:rPr>
          <w:sz w:val="28"/>
          <w:szCs w:val="28"/>
        </w:rPr>
        <w:t>Участники</w:t>
      </w:r>
      <w:r w:rsidRPr="004A017B">
        <w:rPr>
          <w:sz w:val="28"/>
          <w:szCs w:val="28"/>
        </w:rPr>
        <w:t xml:space="preserve"> пишут про комбинативную изменчивость и мутации, влияние среды и рецессивные признаки</w:t>
      </w:r>
      <w:r w:rsidR="004A017B" w:rsidRPr="004A017B">
        <w:rPr>
          <w:sz w:val="28"/>
          <w:szCs w:val="28"/>
        </w:rPr>
        <w:t>, н</w:t>
      </w:r>
      <w:r w:rsidRPr="004A017B">
        <w:rPr>
          <w:sz w:val="28"/>
          <w:szCs w:val="28"/>
        </w:rPr>
        <w:t>о не раскрыва</w:t>
      </w:r>
      <w:r w:rsidR="004A017B" w:rsidRPr="004A017B">
        <w:rPr>
          <w:sz w:val="28"/>
          <w:szCs w:val="28"/>
        </w:rPr>
        <w:t>ют</w:t>
      </w:r>
      <w:r w:rsidRPr="004A017B">
        <w:rPr>
          <w:sz w:val="28"/>
          <w:szCs w:val="28"/>
        </w:rPr>
        <w:t xml:space="preserve"> суть этих процессов</w:t>
      </w:r>
      <w:proofErr w:type="gramStart"/>
      <w:r w:rsidRPr="004A017B">
        <w:rPr>
          <w:sz w:val="28"/>
          <w:szCs w:val="28"/>
        </w:rPr>
        <w:t>.</w:t>
      </w:r>
      <w:proofErr w:type="gramEnd"/>
      <w:r w:rsidRPr="004A017B">
        <w:rPr>
          <w:sz w:val="28"/>
          <w:szCs w:val="28"/>
        </w:rPr>
        <w:t xml:space="preserve"> </w:t>
      </w:r>
      <w:proofErr w:type="gramStart"/>
      <w:r w:rsidRPr="004A017B">
        <w:rPr>
          <w:sz w:val="28"/>
          <w:szCs w:val="28"/>
        </w:rPr>
        <w:t>о</w:t>
      </w:r>
      <w:proofErr w:type="gramEnd"/>
      <w:r w:rsidRPr="004A017B">
        <w:rPr>
          <w:sz w:val="28"/>
          <w:szCs w:val="28"/>
        </w:rPr>
        <w:t xml:space="preserve">бъяснение их проявления только мутации. </w:t>
      </w:r>
    </w:p>
    <w:p w:rsidR="00625044" w:rsidRPr="004A017B" w:rsidRDefault="00625044" w:rsidP="004B706B">
      <w:pPr>
        <w:ind w:firstLine="567"/>
        <w:jc w:val="both"/>
        <w:rPr>
          <w:sz w:val="28"/>
          <w:szCs w:val="28"/>
        </w:rPr>
      </w:pPr>
      <w:r w:rsidRPr="004A017B">
        <w:rPr>
          <w:sz w:val="28"/>
          <w:szCs w:val="28"/>
        </w:rPr>
        <w:lastRenderedPageBreak/>
        <w:t>Решение задач по молекулярной биологии не вызвало особых затруднений</w:t>
      </w:r>
      <w:r w:rsidR="004A017B" w:rsidRPr="004A017B">
        <w:rPr>
          <w:sz w:val="28"/>
          <w:szCs w:val="28"/>
        </w:rPr>
        <w:t>.</w:t>
      </w:r>
      <w:r w:rsidRPr="004A017B">
        <w:rPr>
          <w:sz w:val="28"/>
          <w:szCs w:val="28"/>
        </w:rPr>
        <w:t xml:space="preserve"> Экзаменуемые называли хромосомный набор листьев и спор, но объяснить</w:t>
      </w:r>
      <w:r w:rsidR="004A017B" w:rsidRPr="004A017B">
        <w:rPr>
          <w:sz w:val="28"/>
          <w:szCs w:val="28"/>
        </w:rPr>
        <w:t>,</w:t>
      </w:r>
      <w:r w:rsidRPr="004A017B">
        <w:rPr>
          <w:sz w:val="28"/>
          <w:szCs w:val="28"/>
        </w:rPr>
        <w:t xml:space="preserve"> из каких клеток образованы и в результате какого деления</w:t>
      </w:r>
      <w:r w:rsidR="004A017B" w:rsidRPr="004A017B">
        <w:rPr>
          <w:sz w:val="28"/>
          <w:szCs w:val="28"/>
        </w:rPr>
        <w:t>,</w:t>
      </w:r>
      <w:r w:rsidRPr="004A017B">
        <w:rPr>
          <w:sz w:val="28"/>
          <w:szCs w:val="28"/>
        </w:rPr>
        <w:t xml:space="preserve"> не могли или путали.</w:t>
      </w:r>
    </w:p>
    <w:p w:rsidR="00625044" w:rsidRPr="004A017B" w:rsidRDefault="00625044" w:rsidP="004B706B">
      <w:pPr>
        <w:ind w:firstLine="567"/>
        <w:jc w:val="both"/>
        <w:rPr>
          <w:sz w:val="28"/>
          <w:szCs w:val="28"/>
        </w:rPr>
      </w:pPr>
      <w:r w:rsidRPr="004A017B">
        <w:rPr>
          <w:sz w:val="28"/>
          <w:szCs w:val="28"/>
        </w:rPr>
        <w:t xml:space="preserve">Генетические задачи решали неплохо, однако задачи на установление признака по родословной вызывали затруднение. Сложным для учащихся было увидеть и проанализировать все возможные варианты скрещиваний, </w:t>
      </w:r>
      <w:proofErr w:type="gramStart"/>
      <w:r w:rsidRPr="004A017B">
        <w:rPr>
          <w:sz w:val="28"/>
          <w:szCs w:val="28"/>
        </w:rPr>
        <w:t>для</w:t>
      </w:r>
      <w:proofErr w:type="gramEnd"/>
      <w:r w:rsidRPr="004A017B">
        <w:rPr>
          <w:sz w:val="28"/>
          <w:szCs w:val="28"/>
        </w:rPr>
        <w:t xml:space="preserve"> гомо и гетерозигот. </w:t>
      </w:r>
    </w:p>
    <w:p w:rsidR="007A74FB" w:rsidRPr="00632338" w:rsidRDefault="007A74FB" w:rsidP="004A017B">
      <w:pPr>
        <w:pStyle w:val="a3"/>
        <w:spacing w:before="120" w:after="0" w:line="240" w:lineRule="auto"/>
        <w:ind w:left="0" w:firstLine="567"/>
        <w:jc w:val="both"/>
        <w:rPr>
          <w:rFonts w:ascii="Times New Roman" w:hAnsi="Times New Roman"/>
          <w:b/>
          <w:sz w:val="28"/>
          <w:szCs w:val="28"/>
        </w:rPr>
      </w:pPr>
      <w:proofErr w:type="gramStart"/>
      <w:r w:rsidRPr="00632338">
        <w:rPr>
          <w:rFonts w:ascii="Times New Roman" w:hAnsi="Times New Roman"/>
          <w:b/>
          <w:sz w:val="28"/>
          <w:szCs w:val="28"/>
        </w:rPr>
        <w:t>Основные</w:t>
      </w:r>
      <w:proofErr w:type="gramEnd"/>
      <w:r w:rsidRPr="00632338">
        <w:rPr>
          <w:rFonts w:ascii="Times New Roman" w:hAnsi="Times New Roman"/>
          <w:b/>
          <w:sz w:val="28"/>
          <w:szCs w:val="28"/>
        </w:rPr>
        <w:t xml:space="preserve"> УМК по предмету, которые использовались в ОО в 2016-2017 уч</w:t>
      </w:r>
      <w:r w:rsidR="00321D91">
        <w:rPr>
          <w:rFonts w:ascii="Times New Roman" w:hAnsi="Times New Roman"/>
          <w:b/>
          <w:sz w:val="28"/>
          <w:szCs w:val="28"/>
        </w:rPr>
        <w:t>ебном году</w:t>
      </w:r>
      <w:r w:rsidRPr="00632338">
        <w:rPr>
          <w:rFonts w:ascii="Times New Roman" w:hAnsi="Times New Roman"/>
          <w:b/>
          <w:sz w:val="28"/>
          <w:szCs w:val="28"/>
        </w:rPr>
        <w:t xml:space="preserve"> </w:t>
      </w:r>
    </w:p>
    <w:p w:rsidR="007A74FB" w:rsidRPr="00573D11" w:rsidRDefault="007A74FB" w:rsidP="00246079">
      <w:pPr>
        <w:ind w:firstLine="567"/>
        <w:jc w:val="right"/>
        <w:rPr>
          <w:b/>
          <w:i/>
        </w:rPr>
      </w:pPr>
      <w:r w:rsidRPr="00573D11">
        <w:rPr>
          <w:i/>
        </w:rPr>
        <w:t>Таблица 1</w:t>
      </w:r>
      <w:r w:rsidR="00BD3144">
        <w:rPr>
          <w:i/>
        </w:rPr>
        <w:t>0</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2551"/>
      </w:tblGrid>
      <w:tr w:rsidR="007A74FB" w:rsidRPr="00F43C6D" w:rsidTr="00F43C6D">
        <w:trPr>
          <w:trHeight w:val="20"/>
        </w:trPr>
        <w:tc>
          <w:tcPr>
            <w:tcW w:w="7372" w:type="dxa"/>
            <w:vAlign w:val="center"/>
          </w:tcPr>
          <w:p w:rsidR="007A74FB" w:rsidRPr="00F43C6D" w:rsidRDefault="007A74FB" w:rsidP="00F43C6D">
            <w:pPr>
              <w:pStyle w:val="a3"/>
              <w:spacing w:after="0" w:line="240" w:lineRule="auto"/>
              <w:ind w:left="0" w:firstLine="34"/>
              <w:jc w:val="center"/>
              <w:rPr>
                <w:rFonts w:ascii="Times New Roman" w:hAnsi="Times New Roman"/>
                <w:sz w:val="28"/>
                <w:szCs w:val="28"/>
              </w:rPr>
            </w:pPr>
            <w:r w:rsidRPr="00F43C6D">
              <w:rPr>
                <w:rFonts w:ascii="Times New Roman" w:hAnsi="Times New Roman"/>
                <w:sz w:val="28"/>
                <w:szCs w:val="28"/>
              </w:rPr>
              <w:t>Название УМК</w:t>
            </w:r>
          </w:p>
        </w:tc>
        <w:tc>
          <w:tcPr>
            <w:tcW w:w="2551" w:type="dxa"/>
            <w:vAlign w:val="center"/>
          </w:tcPr>
          <w:p w:rsidR="007A74FB" w:rsidRPr="00F43C6D" w:rsidRDefault="007A74FB" w:rsidP="00F43C6D">
            <w:pPr>
              <w:pStyle w:val="a3"/>
              <w:spacing w:after="0" w:line="240" w:lineRule="auto"/>
              <w:ind w:left="0" w:firstLine="34"/>
              <w:jc w:val="center"/>
              <w:rPr>
                <w:rFonts w:ascii="Times New Roman" w:hAnsi="Times New Roman"/>
                <w:sz w:val="28"/>
                <w:szCs w:val="28"/>
              </w:rPr>
            </w:pPr>
            <w:r w:rsidRPr="00F43C6D">
              <w:rPr>
                <w:rFonts w:ascii="Times New Roman" w:hAnsi="Times New Roman"/>
                <w:sz w:val="28"/>
                <w:szCs w:val="28"/>
              </w:rPr>
              <w:t xml:space="preserve">Примерный процент ОО, в </w:t>
            </w:r>
            <w:proofErr w:type="gramStart"/>
            <w:r w:rsidRPr="00F43C6D">
              <w:rPr>
                <w:rFonts w:ascii="Times New Roman" w:hAnsi="Times New Roman"/>
                <w:sz w:val="28"/>
                <w:szCs w:val="28"/>
              </w:rPr>
              <w:t>которых</w:t>
            </w:r>
            <w:proofErr w:type="gramEnd"/>
            <w:r w:rsidRPr="00F43C6D">
              <w:rPr>
                <w:rFonts w:ascii="Times New Roman" w:hAnsi="Times New Roman"/>
                <w:sz w:val="28"/>
                <w:szCs w:val="28"/>
              </w:rPr>
              <w:t xml:space="preserve"> использовался данный УМК</w:t>
            </w:r>
          </w:p>
        </w:tc>
      </w:tr>
      <w:tr w:rsidR="00604224" w:rsidRPr="00F43C6D" w:rsidTr="00F43C6D">
        <w:trPr>
          <w:trHeight w:val="20"/>
        </w:trPr>
        <w:tc>
          <w:tcPr>
            <w:tcW w:w="7372" w:type="dxa"/>
            <w:vAlign w:val="center"/>
          </w:tcPr>
          <w:p w:rsidR="00604224" w:rsidRPr="00604224" w:rsidRDefault="00604224" w:rsidP="00F43C6D">
            <w:pPr>
              <w:ind w:firstLine="34"/>
              <w:rPr>
                <w:rFonts w:eastAsia="Times New Roman"/>
                <w:color w:val="000000"/>
                <w:sz w:val="28"/>
                <w:szCs w:val="28"/>
              </w:rPr>
            </w:pPr>
            <w:r w:rsidRPr="00604224">
              <w:rPr>
                <w:rFonts w:eastAsia="Times New Roman"/>
                <w:color w:val="000000"/>
                <w:sz w:val="28"/>
                <w:szCs w:val="28"/>
              </w:rPr>
              <w:t xml:space="preserve">Общая биология. Базовый уровень. 10-11 классы Агафонова И.А., Сивоглазов В.И. </w:t>
            </w:r>
            <w:r w:rsidRPr="00F43C6D">
              <w:rPr>
                <w:rFonts w:eastAsia="Times New Roman"/>
                <w:color w:val="000000"/>
                <w:sz w:val="28"/>
                <w:szCs w:val="28"/>
              </w:rPr>
              <w:t xml:space="preserve">, </w:t>
            </w:r>
            <w:r w:rsidRPr="00604224">
              <w:rPr>
                <w:rFonts w:eastAsia="Times New Roman"/>
                <w:color w:val="000000"/>
                <w:sz w:val="28"/>
                <w:szCs w:val="28"/>
              </w:rPr>
              <w:t>200</w:t>
            </w:r>
            <w:r w:rsidRPr="00F43C6D">
              <w:rPr>
                <w:rFonts w:eastAsia="Times New Roman"/>
                <w:color w:val="000000"/>
                <w:sz w:val="28"/>
                <w:szCs w:val="28"/>
              </w:rPr>
              <w:t>6,</w:t>
            </w:r>
            <w:r w:rsidRPr="00604224">
              <w:rPr>
                <w:rFonts w:eastAsia="Times New Roman"/>
                <w:color w:val="000000"/>
                <w:sz w:val="28"/>
                <w:szCs w:val="28"/>
              </w:rPr>
              <w:t xml:space="preserve"> 200</w:t>
            </w:r>
            <w:r w:rsidRPr="00F43C6D">
              <w:rPr>
                <w:rFonts w:eastAsia="Times New Roman"/>
                <w:color w:val="000000"/>
                <w:sz w:val="28"/>
                <w:szCs w:val="28"/>
              </w:rPr>
              <w:t>9, 2010, 2015</w:t>
            </w:r>
            <w:r w:rsidRPr="00604224">
              <w:rPr>
                <w:rFonts w:eastAsia="Times New Roman"/>
                <w:color w:val="000000"/>
                <w:sz w:val="28"/>
                <w:szCs w:val="28"/>
              </w:rPr>
              <w:t xml:space="preserve"> </w:t>
            </w:r>
          </w:p>
        </w:tc>
        <w:tc>
          <w:tcPr>
            <w:tcW w:w="2551" w:type="dxa"/>
            <w:vAlign w:val="center"/>
          </w:tcPr>
          <w:p w:rsidR="00604224" w:rsidRPr="00604224" w:rsidRDefault="00F43C6D" w:rsidP="00F43C6D">
            <w:pPr>
              <w:ind w:firstLine="34"/>
              <w:jc w:val="center"/>
              <w:rPr>
                <w:rFonts w:eastAsia="Times New Roman"/>
                <w:color w:val="000000"/>
                <w:sz w:val="28"/>
                <w:szCs w:val="28"/>
              </w:rPr>
            </w:pPr>
            <w:r w:rsidRPr="00F43C6D">
              <w:rPr>
                <w:rFonts w:eastAsia="Times New Roman"/>
                <w:color w:val="000000"/>
                <w:sz w:val="28"/>
                <w:szCs w:val="28"/>
              </w:rPr>
              <w:t>80,4</w:t>
            </w:r>
          </w:p>
        </w:tc>
      </w:tr>
      <w:tr w:rsidR="00604224" w:rsidRPr="00F43C6D" w:rsidTr="00F43C6D">
        <w:trPr>
          <w:trHeight w:val="20"/>
        </w:trPr>
        <w:tc>
          <w:tcPr>
            <w:tcW w:w="7372" w:type="dxa"/>
            <w:vAlign w:val="center"/>
          </w:tcPr>
          <w:p w:rsidR="00604224" w:rsidRPr="00604224" w:rsidRDefault="00604224" w:rsidP="00604224">
            <w:pPr>
              <w:ind w:firstLine="34"/>
              <w:rPr>
                <w:rFonts w:eastAsia="Times New Roman"/>
                <w:color w:val="000000"/>
                <w:sz w:val="28"/>
                <w:szCs w:val="28"/>
              </w:rPr>
            </w:pPr>
            <w:r w:rsidRPr="00604224">
              <w:rPr>
                <w:rFonts w:eastAsia="Times New Roman"/>
                <w:color w:val="000000"/>
                <w:sz w:val="28"/>
                <w:szCs w:val="28"/>
              </w:rPr>
              <w:t>Биология (базовый и углубленный уровни) 11 кл</w:t>
            </w:r>
            <w:r w:rsidRPr="00F43C6D">
              <w:rPr>
                <w:rFonts w:eastAsia="Times New Roman"/>
                <w:color w:val="000000"/>
                <w:sz w:val="28"/>
                <w:szCs w:val="28"/>
              </w:rPr>
              <w:t>асс</w:t>
            </w:r>
            <w:r w:rsidRPr="00604224">
              <w:rPr>
                <w:rFonts w:eastAsia="Times New Roman"/>
                <w:color w:val="000000"/>
                <w:sz w:val="28"/>
                <w:szCs w:val="28"/>
              </w:rPr>
              <w:t xml:space="preserve"> Агафонова И.Б., Сивоглазов В.И. </w:t>
            </w:r>
            <w:r w:rsidRPr="00F43C6D">
              <w:rPr>
                <w:rFonts w:eastAsia="Times New Roman"/>
                <w:color w:val="000000"/>
                <w:sz w:val="28"/>
                <w:szCs w:val="28"/>
              </w:rPr>
              <w:t>, 23015</w:t>
            </w:r>
          </w:p>
        </w:tc>
        <w:tc>
          <w:tcPr>
            <w:tcW w:w="2551" w:type="dxa"/>
            <w:vAlign w:val="center"/>
          </w:tcPr>
          <w:p w:rsidR="00604224" w:rsidRPr="00604224" w:rsidRDefault="00604224" w:rsidP="00F43C6D">
            <w:pPr>
              <w:ind w:firstLine="34"/>
              <w:jc w:val="center"/>
              <w:rPr>
                <w:rFonts w:eastAsia="Times New Roman"/>
                <w:color w:val="000000"/>
                <w:sz w:val="28"/>
                <w:szCs w:val="28"/>
              </w:rPr>
            </w:pPr>
            <w:r w:rsidRPr="00604224">
              <w:rPr>
                <w:rFonts w:eastAsia="Times New Roman"/>
                <w:color w:val="000000"/>
                <w:sz w:val="28"/>
                <w:szCs w:val="28"/>
              </w:rPr>
              <w:t>1,4</w:t>
            </w:r>
          </w:p>
        </w:tc>
      </w:tr>
      <w:tr w:rsidR="00604224" w:rsidRPr="00F43C6D" w:rsidTr="00F43C6D">
        <w:trPr>
          <w:trHeight w:val="20"/>
        </w:trPr>
        <w:tc>
          <w:tcPr>
            <w:tcW w:w="7372" w:type="dxa"/>
            <w:vAlign w:val="center"/>
          </w:tcPr>
          <w:p w:rsidR="00604224" w:rsidRPr="00604224" w:rsidRDefault="00604224" w:rsidP="00F43C6D">
            <w:pPr>
              <w:ind w:firstLine="34"/>
              <w:rPr>
                <w:rFonts w:eastAsia="Times New Roman"/>
                <w:color w:val="000000"/>
                <w:sz w:val="28"/>
                <w:szCs w:val="28"/>
              </w:rPr>
            </w:pPr>
            <w:r w:rsidRPr="00604224">
              <w:rPr>
                <w:rFonts w:eastAsia="Times New Roman"/>
                <w:color w:val="000000"/>
                <w:sz w:val="28"/>
                <w:szCs w:val="28"/>
              </w:rPr>
              <w:t>Биология (базовый уровень) 10-11 кл</w:t>
            </w:r>
            <w:r w:rsidR="00F43C6D" w:rsidRPr="00F43C6D">
              <w:rPr>
                <w:rFonts w:eastAsia="Times New Roman"/>
                <w:color w:val="000000"/>
                <w:sz w:val="28"/>
                <w:szCs w:val="28"/>
              </w:rPr>
              <w:t>асс</w:t>
            </w:r>
            <w:r w:rsidRPr="00604224">
              <w:rPr>
                <w:rFonts w:eastAsia="Times New Roman"/>
                <w:color w:val="000000"/>
                <w:sz w:val="28"/>
                <w:szCs w:val="28"/>
              </w:rPr>
              <w:t xml:space="preserve"> Беляев Д.К. и др.</w:t>
            </w:r>
            <w:r w:rsidR="00F43C6D" w:rsidRPr="00F43C6D">
              <w:rPr>
                <w:rFonts w:eastAsia="Times New Roman"/>
                <w:color w:val="000000"/>
                <w:sz w:val="28"/>
                <w:szCs w:val="28"/>
              </w:rPr>
              <w:t>,</w:t>
            </w:r>
            <w:r w:rsidRPr="00604224">
              <w:rPr>
                <w:rFonts w:eastAsia="Times New Roman"/>
                <w:color w:val="000000"/>
                <w:sz w:val="28"/>
                <w:szCs w:val="28"/>
              </w:rPr>
              <w:t xml:space="preserve"> 2006</w:t>
            </w:r>
            <w:r w:rsidR="00F43C6D" w:rsidRPr="00F43C6D">
              <w:rPr>
                <w:rFonts w:eastAsia="Times New Roman"/>
                <w:color w:val="000000"/>
                <w:sz w:val="28"/>
                <w:szCs w:val="28"/>
              </w:rPr>
              <w:t>, 2015</w:t>
            </w:r>
          </w:p>
        </w:tc>
        <w:tc>
          <w:tcPr>
            <w:tcW w:w="2551" w:type="dxa"/>
            <w:vAlign w:val="center"/>
          </w:tcPr>
          <w:p w:rsidR="00604224" w:rsidRPr="00604224" w:rsidRDefault="00F43C6D" w:rsidP="00F43C6D">
            <w:pPr>
              <w:ind w:firstLine="34"/>
              <w:jc w:val="center"/>
              <w:rPr>
                <w:rFonts w:eastAsia="Times New Roman"/>
                <w:color w:val="000000"/>
                <w:sz w:val="28"/>
                <w:szCs w:val="28"/>
              </w:rPr>
            </w:pPr>
            <w:r w:rsidRPr="00F43C6D">
              <w:rPr>
                <w:rFonts w:eastAsia="Times New Roman"/>
                <w:color w:val="000000"/>
                <w:sz w:val="28"/>
                <w:szCs w:val="28"/>
              </w:rPr>
              <w:t>21</w:t>
            </w:r>
          </w:p>
        </w:tc>
      </w:tr>
      <w:tr w:rsidR="00604224" w:rsidRPr="00F43C6D" w:rsidTr="00F43C6D">
        <w:trPr>
          <w:trHeight w:val="20"/>
        </w:trPr>
        <w:tc>
          <w:tcPr>
            <w:tcW w:w="7372" w:type="dxa"/>
            <w:vAlign w:val="center"/>
          </w:tcPr>
          <w:p w:rsidR="00604224" w:rsidRPr="00604224" w:rsidRDefault="00604224" w:rsidP="00F43C6D">
            <w:pPr>
              <w:ind w:firstLine="34"/>
              <w:rPr>
                <w:rFonts w:eastAsia="Times New Roman"/>
                <w:color w:val="000000"/>
                <w:sz w:val="28"/>
                <w:szCs w:val="28"/>
              </w:rPr>
            </w:pPr>
            <w:r w:rsidRPr="00604224">
              <w:rPr>
                <w:rFonts w:eastAsia="Times New Roman"/>
                <w:color w:val="000000"/>
                <w:sz w:val="28"/>
                <w:szCs w:val="28"/>
              </w:rPr>
              <w:t>Биология. В 2-х частях (углубленный уровень) 10-11 кл</w:t>
            </w:r>
            <w:r w:rsidR="00F43C6D" w:rsidRPr="00F43C6D">
              <w:rPr>
                <w:rFonts w:eastAsia="Times New Roman"/>
                <w:color w:val="000000"/>
                <w:sz w:val="28"/>
                <w:szCs w:val="28"/>
              </w:rPr>
              <w:t>ассы</w:t>
            </w:r>
            <w:r w:rsidRPr="00604224">
              <w:rPr>
                <w:rFonts w:eastAsia="Times New Roman"/>
                <w:color w:val="000000"/>
                <w:sz w:val="28"/>
                <w:szCs w:val="28"/>
              </w:rPr>
              <w:t xml:space="preserve"> Бородин П.М., Высоцкая Л.В., Дымшиц Г.М. и др. / Под р</w:t>
            </w:r>
            <w:r w:rsidR="00F43C6D" w:rsidRPr="00F43C6D">
              <w:rPr>
                <w:rFonts w:eastAsia="Times New Roman"/>
                <w:color w:val="000000"/>
                <w:sz w:val="28"/>
                <w:szCs w:val="28"/>
              </w:rPr>
              <w:t>ед. Шумного  В.К., Дымшица Г.М., 2015</w:t>
            </w:r>
          </w:p>
        </w:tc>
        <w:tc>
          <w:tcPr>
            <w:tcW w:w="2551" w:type="dxa"/>
            <w:vAlign w:val="center"/>
          </w:tcPr>
          <w:p w:rsidR="00604224" w:rsidRPr="00604224" w:rsidRDefault="00604224" w:rsidP="00F43C6D">
            <w:pPr>
              <w:ind w:firstLine="34"/>
              <w:jc w:val="center"/>
              <w:rPr>
                <w:rFonts w:eastAsia="Times New Roman"/>
                <w:color w:val="000000"/>
                <w:sz w:val="28"/>
                <w:szCs w:val="28"/>
              </w:rPr>
            </w:pPr>
            <w:r w:rsidRPr="00604224">
              <w:rPr>
                <w:rFonts w:eastAsia="Times New Roman"/>
                <w:color w:val="000000"/>
                <w:sz w:val="28"/>
                <w:szCs w:val="28"/>
              </w:rPr>
              <w:t>2,7</w:t>
            </w:r>
          </w:p>
        </w:tc>
      </w:tr>
      <w:tr w:rsidR="00604224" w:rsidRPr="00F43C6D" w:rsidTr="00F43C6D">
        <w:trPr>
          <w:trHeight w:val="20"/>
        </w:trPr>
        <w:tc>
          <w:tcPr>
            <w:tcW w:w="7372" w:type="dxa"/>
            <w:vAlign w:val="center"/>
          </w:tcPr>
          <w:p w:rsidR="00604224" w:rsidRPr="00604224" w:rsidRDefault="00604224" w:rsidP="00F43C6D">
            <w:pPr>
              <w:ind w:firstLine="34"/>
              <w:rPr>
                <w:rFonts w:eastAsia="Times New Roman"/>
                <w:color w:val="000000"/>
                <w:sz w:val="28"/>
                <w:szCs w:val="28"/>
              </w:rPr>
            </w:pPr>
            <w:r w:rsidRPr="00604224">
              <w:rPr>
                <w:rFonts w:eastAsia="Times New Roman"/>
                <w:color w:val="000000"/>
                <w:sz w:val="28"/>
                <w:szCs w:val="28"/>
              </w:rPr>
              <w:t>Биология (профильный уровень) 11 кл</w:t>
            </w:r>
            <w:r w:rsidR="00F43C6D" w:rsidRPr="00F43C6D">
              <w:rPr>
                <w:rFonts w:eastAsia="Times New Roman"/>
                <w:color w:val="000000"/>
                <w:sz w:val="28"/>
                <w:szCs w:val="28"/>
              </w:rPr>
              <w:t>асс</w:t>
            </w:r>
            <w:r w:rsidRPr="00604224">
              <w:rPr>
                <w:rFonts w:eastAsia="Times New Roman"/>
                <w:color w:val="000000"/>
                <w:sz w:val="28"/>
                <w:szCs w:val="28"/>
              </w:rPr>
              <w:t xml:space="preserve"> Захаров В.Б., Мамонтов С.Г., Сонин Н.И. </w:t>
            </w:r>
            <w:r w:rsidR="00F43C6D" w:rsidRPr="00F43C6D">
              <w:rPr>
                <w:rFonts w:eastAsia="Times New Roman"/>
                <w:color w:val="000000"/>
                <w:sz w:val="28"/>
                <w:szCs w:val="28"/>
              </w:rPr>
              <w:t>,</w:t>
            </w:r>
            <w:r w:rsidRPr="00604224">
              <w:rPr>
                <w:rFonts w:eastAsia="Times New Roman"/>
                <w:color w:val="000000"/>
                <w:sz w:val="28"/>
                <w:szCs w:val="28"/>
              </w:rPr>
              <w:t>2006</w:t>
            </w:r>
          </w:p>
        </w:tc>
        <w:tc>
          <w:tcPr>
            <w:tcW w:w="2551" w:type="dxa"/>
            <w:vAlign w:val="center"/>
          </w:tcPr>
          <w:p w:rsidR="00604224" w:rsidRPr="00604224" w:rsidRDefault="00F43C6D" w:rsidP="00F43C6D">
            <w:pPr>
              <w:ind w:firstLine="34"/>
              <w:jc w:val="center"/>
              <w:rPr>
                <w:rFonts w:eastAsia="Times New Roman"/>
                <w:color w:val="000000"/>
                <w:sz w:val="28"/>
                <w:szCs w:val="28"/>
              </w:rPr>
            </w:pPr>
            <w:r w:rsidRPr="00F43C6D">
              <w:rPr>
                <w:rFonts w:eastAsia="Times New Roman"/>
                <w:color w:val="000000"/>
                <w:sz w:val="28"/>
                <w:szCs w:val="28"/>
              </w:rPr>
              <w:t>8,1</w:t>
            </w:r>
          </w:p>
        </w:tc>
      </w:tr>
      <w:tr w:rsidR="00604224" w:rsidRPr="00F43C6D" w:rsidTr="00F43C6D">
        <w:trPr>
          <w:trHeight w:val="20"/>
        </w:trPr>
        <w:tc>
          <w:tcPr>
            <w:tcW w:w="7372" w:type="dxa"/>
            <w:vAlign w:val="center"/>
          </w:tcPr>
          <w:p w:rsidR="00604224" w:rsidRPr="00604224" w:rsidRDefault="00604224" w:rsidP="00F43C6D">
            <w:pPr>
              <w:ind w:firstLine="34"/>
              <w:rPr>
                <w:rFonts w:eastAsia="Times New Roman"/>
                <w:color w:val="000000"/>
                <w:sz w:val="28"/>
                <w:szCs w:val="28"/>
              </w:rPr>
            </w:pPr>
            <w:r w:rsidRPr="00604224">
              <w:rPr>
                <w:rFonts w:eastAsia="Times New Roman"/>
                <w:color w:val="000000"/>
                <w:sz w:val="28"/>
                <w:szCs w:val="28"/>
              </w:rPr>
              <w:t>Биология (базовый уровень) 10-11 кл</w:t>
            </w:r>
            <w:r w:rsidR="00F43C6D" w:rsidRPr="00F43C6D">
              <w:rPr>
                <w:rFonts w:eastAsia="Times New Roman"/>
                <w:color w:val="000000"/>
                <w:sz w:val="28"/>
                <w:szCs w:val="28"/>
              </w:rPr>
              <w:t>ассы</w:t>
            </w:r>
            <w:r w:rsidRPr="00604224">
              <w:rPr>
                <w:rFonts w:eastAsia="Times New Roman"/>
                <w:color w:val="000000"/>
                <w:sz w:val="28"/>
                <w:szCs w:val="28"/>
              </w:rPr>
              <w:t xml:space="preserve"> Каменский А.А. и др.</w:t>
            </w:r>
            <w:r w:rsidR="00F43C6D" w:rsidRPr="00F43C6D">
              <w:rPr>
                <w:rFonts w:eastAsia="Times New Roman"/>
                <w:color w:val="000000"/>
                <w:sz w:val="28"/>
                <w:szCs w:val="28"/>
              </w:rPr>
              <w:t>,</w:t>
            </w:r>
            <w:r w:rsidRPr="00604224">
              <w:rPr>
                <w:rFonts w:eastAsia="Times New Roman"/>
                <w:color w:val="000000"/>
                <w:sz w:val="28"/>
                <w:szCs w:val="28"/>
              </w:rPr>
              <w:t xml:space="preserve"> 2006</w:t>
            </w:r>
            <w:r w:rsidR="00F43C6D" w:rsidRPr="00F43C6D">
              <w:rPr>
                <w:rFonts w:eastAsia="Times New Roman"/>
                <w:color w:val="000000"/>
                <w:sz w:val="28"/>
                <w:szCs w:val="28"/>
              </w:rPr>
              <w:t>, 2015</w:t>
            </w:r>
          </w:p>
        </w:tc>
        <w:tc>
          <w:tcPr>
            <w:tcW w:w="2551" w:type="dxa"/>
            <w:vAlign w:val="center"/>
          </w:tcPr>
          <w:p w:rsidR="00604224" w:rsidRPr="00604224" w:rsidRDefault="00F43C6D" w:rsidP="00F43C6D">
            <w:pPr>
              <w:ind w:firstLine="34"/>
              <w:jc w:val="center"/>
              <w:rPr>
                <w:rFonts w:eastAsia="Times New Roman"/>
                <w:color w:val="000000"/>
                <w:sz w:val="28"/>
                <w:szCs w:val="28"/>
              </w:rPr>
            </w:pPr>
            <w:r w:rsidRPr="00F43C6D">
              <w:rPr>
                <w:rFonts w:eastAsia="Times New Roman"/>
                <w:color w:val="000000"/>
                <w:sz w:val="28"/>
                <w:szCs w:val="28"/>
              </w:rPr>
              <w:t>10,2</w:t>
            </w:r>
          </w:p>
        </w:tc>
      </w:tr>
      <w:tr w:rsidR="00604224" w:rsidRPr="00F43C6D" w:rsidTr="00F43C6D">
        <w:trPr>
          <w:trHeight w:val="20"/>
        </w:trPr>
        <w:tc>
          <w:tcPr>
            <w:tcW w:w="7372" w:type="dxa"/>
            <w:vAlign w:val="center"/>
          </w:tcPr>
          <w:p w:rsidR="00604224" w:rsidRPr="00604224" w:rsidRDefault="00604224" w:rsidP="00F43C6D">
            <w:pPr>
              <w:ind w:firstLine="34"/>
              <w:rPr>
                <w:rFonts w:eastAsia="Times New Roman"/>
                <w:color w:val="000000"/>
                <w:sz w:val="28"/>
                <w:szCs w:val="28"/>
              </w:rPr>
            </w:pPr>
            <w:r w:rsidRPr="00604224">
              <w:rPr>
                <w:rFonts w:eastAsia="Times New Roman"/>
                <w:color w:val="000000"/>
                <w:sz w:val="28"/>
                <w:szCs w:val="28"/>
              </w:rPr>
              <w:t>Биология (базовый уровень) 11 кл</w:t>
            </w:r>
            <w:r w:rsidR="00F43C6D" w:rsidRPr="00F43C6D">
              <w:rPr>
                <w:rFonts w:eastAsia="Times New Roman"/>
                <w:color w:val="000000"/>
                <w:sz w:val="28"/>
                <w:szCs w:val="28"/>
              </w:rPr>
              <w:t>асс</w:t>
            </w:r>
            <w:r w:rsidRPr="00604224">
              <w:rPr>
                <w:rFonts w:eastAsia="Times New Roman"/>
                <w:color w:val="000000"/>
                <w:sz w:val="28"/>
                <w:szCs w:val="28"/>
              </w:rPr>
              <w:t xml:space="preserve"> Пономарева И.Н., Корнилова О.И., Лощилина Т.Е., Ижевский П.В. / Под ред. Пономаревой И.Н.</w:t>
            </w:r>
            <w:r w:rsidR="00F43C6D" w:rsidRPr="00F43C6D">
              <w:rPr>
                <w:rFonts w:eastAsia="Times New Roman"/>
                <w:color w:val="000000"/>
                <w:sz w:val="28"/>
                <w:szCs w:val="28"/>
              </w:rPr>
              <w:t>, 2015</w:t>
            </w:r>
          </w:p>
        </w:tc>
        <w:tc>
          <w:tcPr>
            <w:tcW w:w="2551" w:type="dxa"/>
            <w:vAlign w:val="center"/>
          </w:tcPr>
          <w:p w:rsidR="00604224" w:rsidRPr="00604224" w:rsidRDefault="00604224" w:rsidP="00F43C6D">
            <w:pPr>
              <w:ind w:firstLine="34"/>
              <w:jc w:val="center"/>
              <w:rPr>
                <w:rFonts w:eastAsia="Times New Roman"/>
                <w:color w:val="000000"/>
                <w:sz w:val="28"/>
                <w:szCs w:val="28"/>
              </w:rPr>
            </w:pPr>
            <w:r w:rsidRPr="00604224">
              <w:rPr>
                <w:rFonts w:eastAsia="Times New Roman"/>
                <w:color w:val="000000"/>
                <w:sz w:val="28"/>
                <w:szCs w:val="28"/>
              </w:rPr>
              <w:t>8,1</w:t>
            </w:r>
          </w:p>
        </w:tc>
      </w:tr>
      <w:tr w:rsidR="00604224" w:rsidRPr="00F43C6D" w:rsidTr="00F43C6D">
        <w:trPr>
          <w:trHeight w:val="20"/>
        </w:trPr>
        <w:tc>
          <w:tcPr>
            <w:tcW w:w="7372" w:type="dxa"/>
            <w:vAlign w:val="center"/>
          </w:tcPr>
          <w:p w:rsidR="00604224" w:rsidRPr="00604224" w:rsidRDefault="00604224" w:rsidP="00991355">
            <w:pPr>
              <w:ind w:firstLine="34"/>
              <w:rPr>
                <w:rFonts w:eastAsia="Times New Roman"/>
                <w:color w:val="000000"/>
                <w:sz w:val="28"/>
                <w:szCs w:val="28"/>
              </w:rPr>
            </w:pPr>
            <w:r w:rsidRPr="00604224">
              <w:rPr>
                <w:rFonts w:eastAsia="Times New Roman"/>
                <w:color w:val="000000"/>
                <w:sz w:val="28"/>
                <w:szCs w:val="28"/>
              </w:rPr>
              <w:t xml:space="preserve">Биология. 11 класс: углубленный уровень. Пономарева И.Н., Корнилова О.И., Симонова Л.В. под ред. </w:t>
            </w:r>
            <w:r w:rsidR="00991355">
              <w:rPr>
                <w:rFonts w:eastAsia="Times New Roman"/>
                <w:color w:val="000000"/>
                <w:sz w:val="28"/>
                <w:szCs w:val="28"/>
              </w:rPr>
              <w:t>П</w:t>
            </w:r>
            <w:r w:rsidRPr="00604224">
              <w:rPr>
                <w:rFonts w:eastAsia="Times New Roman"/>
                <w:color w:val="000000"/>
                <w:sz w:val="28"/>
                <w:szCs w:val="28"/>
              </w:rPr>
              <w:t>ономаревой И.Н.</w:t>
            </w:r>
            <w:r w:rsidR="00F43C6D" w:rsidRPr="00F43C6D">
              <w:rPr>
                <w:rFonts w:eastAsia="Times New Roman"/>
                <w:color w:val="000000"/>
                <w:sz w:val="28"/>
                <w:szCs w:val="28"/>
              </w:rPr>
              <w:t>, 2015</w:t>
            </w:r>
          </w:p>
        </w:tc>
        <w:tc>
          <w:tcPr>
            <w:tcW w:w="2551" w:type="dxa"/>
            <w:vAlign w:val="center"/>
          </w:tcPr>
          <w:p w:rsidR="00604224" w:rsidRPr="00604224" w:rsidRDefault="00604224" w:rsidP="00F43C6D">
            <w:pPr>
              <w:ind w:firstLine="34"/>
              <w:jc w:val="center"/>
              <w:rPr>
                <w:rFonts w:eastAsia="Times New Roman"/>
                <w:color w:val="000000"/>
                <w:sz w:val="28"/>
                <w:szCs w:val="28"/>
              </w:rPr>
            </w:pPr>
            <w:r w:rsidRPr="00604224">
              <w:rPr>
                <w:rFonts w:eastAsia="Times New Roman"/>
                <w:color w:val="000000"/>
                <w:sz w:val="28"/>
                <w:szCs w:val="28"/>
              </w:rPr>
              <w:t>0,7</w:t>
            </w:r>
          </w:p>
        </w:tc>
      </w:tr>
      <w:tr w:rsidR="00604224" w:rsidRPr="00F43C6D" w:rsidTr="00F43C6D">
        <w:trPr>
          <w:trHeight w:val="20"/>
        </w:trPr>
        <w:tc>
          <w:tcPr>
            <w:tcW w:w="7372" w:type="dxa"/>
            <w:vAlign w:val="center"/>
          </w:tcPr>
          <w:p w:rsidR="00604224" w:rsidRPr="00604224" w:rsidRDefault="00604224" w:rsidP="00F43C6D">
            <w:pPr>
              <w:ind w:firstLine="34"/>
              <w:rPr>
                <w:rFonts w:eastAsia="Times New Roman"/>
                <w:color w:val="000000"/>
                <w:sz w:val="28"/>
                <w:szCs w:val="28"/>
              </w:rPr>
            </w:pPr>
            <w:r w:rsidRPr="00604224">
              <w:rPr>
                <w:rFonts w:eastAsia="Times New Roman"/>
                <w:color w:val="000000"/>
                <w:sz w:val="28"/>
                <w:szCs w:val="28"/>
              </w:rPr>
              <w:t>Биология (базовый уровень) 10-11 кл</w:t>
            </w:r>
            <w:r w:rsidR="00F43C6D" w:rsidRPr="00F43C6D">
              <w:rPr>
                <w:rFonts w:eastAsia="Times New Roman"/>
                <w:color w:val="000000"/>
                <w:sz w:val="28"/>
                <w:szCs w:val="28"/>
              </w:rPr>
              <w:t>ассы</w:t>
            </w:r>
            <w:r w:rsidRPr="00604224">
              <w:rPr>
                <w:rFonts w:eastAsia="Times New Roman"/>
                <w:color w:val="000000"/>
                <w:sz w:val="28"/>
                <w:szCs w:val="28"/>
              </w:rPr>
              <w:t>. Пуговкин А.П., Пуговкина Н.А.</w:t>
            </w:r>
            <w:r w:rsidR="00F43C6D" w:rsidRPr="00F43C6D">
              <w:rPr>
                <w:rFonts w:eastAsia="Times New Roman"/>
                <w:color w:val="000000"/>
                <w:sz w:val="28"/>
                <w:szCs w:val="28"/>
              </w:rPr>
              <w:t>,</w:t>
            </w:r>
            <w:r w:rsidRPr="00604224">
              <w:rPr>
                <w:rFonts w:eastAsia="Times New Roman"/>
                <w:color w:val="000000"/>
                <w:sz w:val="28"/>
                <w:szCs w:val="28"/>
              </w:rPr>
              <w:t xml:space="preserve"> 2006</w:t>
            </w:r>
          </w:p>
        </w:tc>
        <w:tc>
          <w:tcPr>
            <w:tcW w:w="2551" w:type="dxa"/>
            <w:vAlign w:val="center"/>
          </w:tcPr>
          <w:p w:rsidR="00604224" w:rsidRPr="00604224" w:rsidRDefault="00604224" w:rsidP="00F43C6D">
            <w:pPr>
              <w:ind w:firstLine="34"/>
              <w:jc w:val="center"/>
              <w:rPr>
                <w:rFonts w:eastAsia="Times New Roman"/>
                <w:color w:val="000000"/>
                <w:sz w:val="28"/>
                <w:szCs w:val="28"/>
              </w:rPr>
            </w:pPr>
            <w:r w:rsidRPr="00604224">
              <w:rPr>
                <w:rFonts w:eastAsia="Times New Roman"/>
                <w:color w:val="000000"/>
                <w:sz w:val="28"/>
                <w:szCs w:val="28"/>
              </w:rPr>
              <w:t>0,7</w:t>
            </w:r>
          </w:p>
        </w:tc>
      </w:tr>
    </w:tbl>
    <w:p w:rsidR="00625044" w:rsidRPr="007777BD" w:rsidRDefault="00625044" w:rsidP="00263CD9">
      <w:pPr>
        <w:spacing w:before="120"/>
        <w:jc w:val="both"/>
        <w:rPr>
          <w:b/>
          <w:sz w:val="28"/>
          <w:szCs w:val="28"/>
        </w:rPr>
      </w:pPr>
      <w:r w:rsidRPr="007777BD">
        <w:rPr>
          <w:b/>
          <w:sz w:val="28"/>
          <w:szCs w:val="28"/>
        </w:rPr>
        <w:t xml:space="preserve">ВЫВОДЫ: </w:t>
      </w:r>
    </w:p>
    <w:p w:rsidR="00625044" w:rsidRPr="00263CD9" w:rsidRDefault="00625044" w:rsidP="009816A4">
      <w:pPr>
        <w:ind w:firstLine="567"/>
        <w:jc w:val="both"/>
        <w:rPr>
          <w:sz w:val="28"/>
          <w:szCs w:val="28"/>
        </w:rPr>
      </w:pPr>
      <w:proofErr w:type="gramStart"/>
      <w:r w:rsidRPr="00263CD9">
        <w:rPr>
          <w:sz w:val="28"/>
          <w:szCs w:val="28"/>
        </w:rPr>
        <w:t>-</w:t>
      </w:r>
      <w:r w:rsidR="00403240">
        <w:rPr>
          <w:sz w:val="28"/>
          <w:szCs w:val="28"/>
        </w:rPr>
        <w:t>Участники ЕГЭ</w:t>
      </w:r>
      <w:r w:rsidRPr="00263CD9">
        <w:rPr>
          <w:sz w:val="28"/>
          <w:szCs w:val="28"/>
        </w:rPr>
        <w:t xml:space="preserve"> хорошо усвоили следующие элементы содержания: </w:t>
      </w:r>
      <w:r w:rsidR="00263CD9" w:rsidRPr="00263CD9">
        <w:rPr>
          <w:sz w:val="28"/>
          <w:szCs w:val="28"/>
        </w:rPr>
        <w:t>о</w:t>
      </w:r>
      <w:r w:rsidRPr="00263CD9">
        <w:rPr>
          <w:sz w:val="28"/>
          <w:szCs w:val="28"/>
        </w:rPr>
        <w:t>сновные уровни организации живой природы</w:t>
      </w:r>
      <w:r w:rsidR="00263CD9" w:rsidRPr="00263CD9">
        <w:rPr>
          <w:sz w:val="28"/>
          <w:szCs w:val="28"/>
        </w:rPr>
        <w:t>, к</w:t>
      </w:r>
      <w:r w:rsidRPr="00263CD9">
        <w:rPr>
          <w:sz w:val="28"/>
          <w:szCs w:val="28"/>
        </w:rPr>
        <w:t>летка: химический состав, строение, функции</w:t>
      </w:r>
      <w:r w:rsidR="00263CD9" w:rsidRPr="00263CD9">
        <w:rPr>
          <w:sz w:val="28"/>
          <w:szCs w:val="28"/>
        </w:rPr>
        <w:t>; о</w:t>
      </w:r>
      <w:r w:rsidRPr="00263CD9">
        <w:rPr>
          <w:sz w:val="28"/>
          <w:szCs w:val="28"/>
        </w:rPr>
        <w:t>сновные кла</w:t>
      </w:r>
      <w:r w:rsidR="00263CD9" w:rsidRPr="00263CD9">
        <w:rPr>
          <w:sz w:val="28"/>
          <w:szCs w:val="28"/>
        </w:rPr>
        <w:t>ссы животных, их характеристика,</w:t>
      </w:r>
      <w:r w:rsidRPr="00263CD9">
        <w:rPr>
          <w:sz w:val="28"/>
          <w:szCs w:val="28"/>
        </w:rPr>
        <w:t xml:space="preserve"> </w:t>
      </w:r>
      <w:r w:rsidR="00263CD9" w:rsidRPr="00263CD9">
        <w:rPr>
          <w:sz w:val="28"/>
          <w:szCs w:val="28"/>
        </w:rPr>
        <w:t>т</w:t>
      </w:r>
      <w:r w:rsidRPr="00263CD9">
        <w:rPr>
          <w:sz w:val="28"/>
          <w:szCs w:val="28"/>
        </w:rPr>
        <w:t>кани</w:t>
      </w:r>
      <w:r w:rsidR="00263CD9" w:rsidRPr="00263CD9">
        <w:rPr>
          <w:sz w:val="28"/>
          <w:szCs w:val="28"/>
        </w:rPr>
        <w:t>,</w:t>
      </w:r>
      <w:r w:rsidRPr="00263CD9">
        <w:rPr>
          <w:sz w:val="28"/>
          <w:szCs w:val="28"/>
        </w:rPr>
        <w:t xml:space="preserve"> </w:t>
      </w:r>
      <w:r w:rsidR="00263CD9" w:rsidRPr="00263CD9">
        <w:rPr>
          <w:sz w:val="28"/>
          <w:szCs w:val="28"/>
        </w:rPr>
        <w:t>о</w:t>
      </w:r>
      <w:r w:rsidRPr="00263CD9">
        <w:rPr>
          <w:sz w:val="28"/>
          <w:szCs w:val="28"/>
        </w:rPr>
        <w:t>рганы, системы органов: опорно-двигательная, покровная, выделительная</w:t>
      </w:r>
      <w:r w:rsidR="00263CD9" w:rsidRPr="00263CD9">
        <w:rPr>
          <w:sz w:val="28"/>
          <w:szCs w:val="28"/>
        </w:rPr>
        <w:t>,</w:t>
      </w:r>
      <w:r w:rsidRPr="00263CD9">
        <w:rPr>
          <w:sz w:val="28"/>
          <w:szCs w:val="28"/>
        </w:rPr>
        <w:t xml:space="preserve"> </w:t>
      </w:r>
      <w:r w:rsidR="00263CD9" w:rsidRPr="00263CD9">
        <w:rPr>
          <w:sz w:val="28"/>
          <w:szCs w:val="28"/>
        </w:rPr>
        <w:t>в</w:t>
      </w:r>
      <w:r w:rsidRPr="00263CD9">
        <w:rPr>
          <w:sz w:val="28"/>
          <w:szCs w:val="28"/>
        </w:rPr>
        <w:t>нутренняя среда организма человека</w:t>
      </w:r>
      <w:r w:rsidR="00263CD9" w:rsidRPr="00263CD9">
        <w:rPr>
          <w:sz w:val="28"/>
          <w:szCs w:val="28"/>
        </w:rPr>
        <w:t>, и</w:t>
      </w:r>
      <w:r w:rsidRPr="00263CD9">
        <w:rPr>
          <w:sz w:val="28"/>
          <w:szCs w:val="28"/>
        </w:rPr>
        <w:t>ммунитет</w:t>
      </w:r>
      <w:r w:rsidR="00263CD9" w:rsidRPr="00263CD9">
        <w:rPr>
          <w:sz w:val="28"/>
          <w:szCs w:val="28"/>
        </w:rPr>
        <w:t>,</w:t>
      </w:r>
      <w:r w:rsidRPr="00263CD9">
        <w:rPr>
          <w:sz w:val="28"/>
          <w:szCs w:val="28"/>
        </w:rPr>
        <w:t xml:space="preserve"> </w:t>
      </w:r>
      <w:r w:rsidR="00263CD9" w:rsidRPr="00263CD9">
        <w:rPr>
          <w:sz w:val="28"/>
          <w:szCs w:val="28"/>
        </w:rPr>
        <w:t>н</w:t>
      </w:r>
      <w:r w:rsidRPr="00263CD9">
        <w:rPr>
          <w:sz w:val="28"/>
          <w:szCs w:val="28"/>
        </w:rPr>
        <w:t>ервная система человека</w:t>
      </w:r>
      <w:r w:rsidR="00263CD9" w:rsidRPr="00263CD9">
        <w:rPr>
          <w:sz w:val="28"/>
          <w:szCs w:val="28"/>
        </w:rPr>
        <w:t>, н</w:t>
      </w:r>
      <w:r w:rsidRPr="00263CD9">
        <w:rPr>
          <w:sz w:val="28"/>
          <w:szCs w:val="28"/>
        </w:rPr>
        <w:t>ейрогуморальная регуляция</w:t>
      </w:r>
      <w:r w:rsidR="00263CD9" w:rsidRPr="00263CD9">
        <w:rPr>
          <w:sz w:val="28"/>
          <w:szCs w:val="28"/>
        </w:rPr>
        <w:t>, н</w:t>
      </w:r>
      <w:r w:rsidRPr="00263CD9">
        <w:rPr>
          <w:sz w:val="28"/>
          <w:szCs w:val="28"/>
        </w:rPr>
        <w:t>аправления и пути эволюции</w:t>
      </w:r>
      <w:r w:rsidR="00263CD9" w:rsidRPr="00263CD9">
        <w:rPr>
          <w:sz w:val="28"/>
          <w:szCs w:val="28"/>
        </w:rPr>
        <w:t>,</w:t>
      </w:r>
      <w:r w:rsidRPr="00263CD9">
        <w:rPr>
          <w:sz w:val="28"/>
          <w:szCs w:val="28"/>
        </w:rPr>
        <w:t xml:space="preserve"> </w:t>
      </w:r>
      <w:r w:rsidR="00263CD9" w:rsidRPr="00263CD9">
        <w:rPr>
          <w:sz w:val="28"/>
          <w:szCs w:val="28"/>
        </w:rPr>
        <w:t>экологические факторы.</w:t>
      </w:r>
      <w:proofErr w:type="gramEnd"/>
      <w:r w:rsidR="00263CD9" w:rsidRPr="00263CD9">
        <w:rPr>
          <w:sz w:val="28"/>
          <w:szCs w:val="28"/>
        </w:rPr>
        <w:t xml:space="preserve"> Они им</w:t>
      </w:r>
      <w:r w:rsidRPr="00263CD9">
        <w:rPr>
          <w:sz w:val="28"/>
          <w:szCs w:val="28"/>
        </w:rPr>
        <w:t xml:space="preserve">еют навыки сопоставления биологических объектов, </w:t>
      </w:r>
      <w:r w:rsidRPr="00263CD9">
        <w:rPr>
          <w:sz w:val="28"/>
          <w:szCs w:val="28"/>
        </w:rPr>
        <w:lastRenderedPageBreak/>
        <w:t>процессов, явлений,</w:t>
      </w:r>
      <w:r w:rsidR="00263CD9" w:rsidRPr="00263CD9">
        <w:rPr>
          <w:sz w:val="28"/>
          <w:szCs w:val="28"/>
        </w:rPr>
        <w:t xml:space="preserve"> </w:t>
      </w:r>
      <w:r w:rsidRPr="00263CD9">
        <w:rPr>
          <w:sz w:val="28"/>
          <w:szCs w:val="28"/>
        </w:rPr>
        <w:t>проявляющихся на популяционно-видовом и экосистемном уровне</w:t>
      </w:r>
      <w:r w:rsidR="00263CD9" w:rsidRPr="00263CD9">
        <w:rPr>
          <w:sz w:val="28"/>
          <w:szCs w:val="28"/>
        </w:rPr>
        <w:t>.</w:t>
      </w:r>
    </w:p>
    <w:p w:rsidR="00625044" w:rsidRPr="00F43C6D" w:rsidRDefault="00263CD9" w:rsidP="00F43C6D">
      <w:pPr>
        <w:ind w:firstLine="567"/>
        <w:jc w:val="both"/>
        <w:rPr>
          <w:sz w:val="28"/>
          <w:szCs w:val="28"/>
        </w:rPr>
      </w:pPr>
      <w:proofErr w:type="gramStart"/>
      <w:r w:rsidRPr="00263CD9">
        <w:rPr>
          <w:sz w:val="28"/>
          <w:szCs w:val="28"/>
        </w:rPr>
        <w:t>-</w:t>
      </w:r>
      <w:r w:rsidR="00625044" w:rsidRPr="00263CD9">
        <w:rPr>
          <w:sz w:val="28"/>
          <w:szCs w:val="28"/>
        </w:rPr>
        <w:t xml:space="preserve"> Умения и виды деятельности, усвоение которых школьниками региона в целом нельзя считать достаточным: использование приобретенных знания и умения в практической деятельности и повседневной жизни для обоснования правил поведения в природной и антропогенной; выявл</w:t>
      </w:r>
      <w:r w:rsidRPr="00263CD9">
        <w:rPr>
          <w:sz w:val="28"/>
          <w:szCs w:val="28"/>
        </w:rPr>
        <w:t>ение</w:t>
      </w:r>
      <w:r w:rsidR="00625044" w:rsidRPr="00263CD9">
        <w:rPr>
          <w:sz w:val="28"/>
          <w:szCs w:val="28"/>
        </w:rPr>
        <w:t xml:space="preserve"> отличительны</w:t>
      </w:r>
      <w:r w:rsidRPr="00263CD9">
        <w:rPr>
          <w:sz w:val="28"/>
          <w:szCs w:val="28"/>
        </w:rPr>
        <w:t>х</w:t>
      </w:r>
      <w:r w:rsidR="00625044" w:rsidRPr="00263CD9">
        <w:rPr>
          <w:sz w:val="28"/>
          <w:szCs w:val="28"/>
        </w:rPr>
        <w:t xml:space="preserve"> признак</w:t>
      </w:r>
      <w:r w:rsidRPr="00263CD9">
        <w:rPr>
          <w:sz w:val="28"/>
          <w:szCs w:val="28"/>
        </w:rPr>
        <w:t>ов</w:t>
      </w:r>
      <w:r w:rsidR="00625044" w:rsidRPr="00263CD9">
        <w:rPr>
          <w:sz w:val="28"/>
          <w:szCs w:val="28"/>
        </w:rPr>
        <w:t xml:space="preserve"> отдельных организмов и классов</w:t>
      </w:r>
      <w:r w:rsidRPr="00263CD9">
        <w:rPr>
          <w:sz w:val="28"/>
          <w:szCs w:val="28"/>
        </w:rPr>
        <w:t xml:space="preserve">, </w:t>
      </w:r>
      <w:r w:rsidR="00625044" w:rsidRPr="00263CD9">
        <w:rPr>
          <w:sz w:val="28"/>
          <w:szCs w:val="28"/>
        </w:rPr>
        <w:t>степен</w:t>
      </w:r>
      <w:r w:rsidRPr="00263CD9">
        <w:rPr>
          <w:sz w:val="28"/>
          <w:szCs w:val="28"/>
        </w:rPr>
        <w:t>и</w:t>
      </w:r>
      <w:r w:rsidR="00625044" w:rsidRPr="00263CD9">
        <w:rPr>
          <w:sz w:val="28"/>
          <w:szCs w:val="28"/>
        </w:rPr>
        <w:t xml:space="preserve"> влияния абиотических и биотических факторов на компоненты экосистем, взаим</w:t>
      </w:r>
      <w:r w:rsidRPr="00263CD9">
        <w:rPr>
          <w:sz w:val="28"/>
          <w:szCs w:val="28"/>
        </w:rPr>
        <w:t>освязи организмов в экосистеме.</w:t>
      </w:r>
      <w:proofErr w:type="gramEnd"/>
    </w:p>
    <w:p w:rsidR="00625044" w:rsidRPr="00263CD9" w:rsidRDefault="00625044" w:rsidP="00F43C6D">
      <w:pPr>
        <w:pStyle w:val="3"/>
        <w:spacing w:before="120"/>
        <w:ind w:left="374"/>
        <w:rPr>
          <w:rFonts w:ascii="Times New Roman" w:hAnsi="Times New Roman"/>
          <w:b w:val="0"/>
          <w:smallCaps/>
          <w:color w:val="auto"/>
          <w:sz w:val="28"/>
          <w:szCs w:val="28"/>
        </w:rPr>
      </w:pPr>
      <w:r w:rsidRPr="00263CD9">
        <w:rPr>
          <w:rFonts w:ascii="Times New Roman" w:hAnsi="Times New Roman"/>
          <w:smallCaps/>
          <w:color w:val="auto"/>
          <w:sz w:val="28"/>
          <w:szCs w:val="28"/>
        </w:rPr>
        <w:t>5. РЕКОМЕНДАЦИИ:</w:t>
      </w:r>
    </w:p>
    <w:p w:rsidR="00263CD9" w:rsidRPr="00263CD9" w:rsidRDefault="00625044" w:rsidP="00263CD9">
      <w:pPr>
        <w:pStyle w:val="a3"/>
        <w:spacing w:after="0" w:line="240" w:lineRule="auto"/>
        <w:ind w:left="142" w:firstLine="425"/>
        <w:jc w:val="both"/>
        <w:rPr>
          <w:rFonts w:ascii="Times New Roman" w:hAnsi="Times New Roman"/>
          <w:sz w:val="28"/>
          <w:szCs w:val="28"/>
          <w:lang w:eastAsia="ru-RU"/>
        </w:rPr>
      </w:pPr>
      <w:r w:rsidRPr="00263CD9">
        <w:rPr>
          <w:rFonts w:ascii="Times New Roman" w:hAnsi="Times New Roman"/>
          <w:sz w:val="28"/>
          <w:szCs w:val="28"/>
          <w:lang w:eastAsia="ru-RU"/>
        </w:rPr>
        <w:t xml:space="preserve">Разработать и проводить в школах элективные курсы по молекулярной биологии, экологии и теории эволюции. </w:t>
      </w:r>
    </w:p>
    <w:p w:rsidR="00625044" w:rsidRPr="00263CD9" w:rsidRDefault="00625044" w:rsidP="00263CD9">
      <w:pPr>
        <w:pStyle w:val="a3"/>
        <w:spacing w:after="0" w:line="240" w:lineRule="auto"/>
        <w:ind w:left="142" w:firstLine="425"/>
        <w:jc w:val="both"/>
        <w:rPr>
          <w:rFonts w:ascii="Times New Roman" w:hAnsi="Times New Roman"/>
          <w:sz w:val="28"/>
          <w:szCs w:val="28"/>
          <w:lang w:eastAsia="ru-RU"/>
        </w:rPr>
      </w:pPr>
      <w:r w:rsidRPr="00263CD9">
        <w:rPr>
          <w:rFonts w:ascii="Times New Roman" w:hAnsi="Times New Roman"/>
          <w:sz w:val="28"/>
          <w:szCs w:val="28"/>
          <w:lang w:eastAsia="ru-RU"/>
        </w:rPr>
        <w:t>При контроле знаний учащихся использовать задания на применение знаний в практических ситуациях в преподавании различных разделов биологии.</w:t>
      </w:r>
    </w:p>
    <w:p w:rsidR="007A74FB" w:rsidRPr="00632338" w:rsidRDefault="007A74FB" w:rsidP="00263CD9">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t>6. СОСТАВИТЕЛИ ОТЧЕТА (</w:t>
      </w:r>
      <w:proofErr w:type="gramStart"/>
      <w:r w:rsidRPr="00632338">
        <w:rPr>
          <w:rFonts w:ascii="Times New Roman" w:hAnsi="Times New Roman"/>
          <w:smallCaps/>
          <w:color w:val="auto"/>
          <w:sz w:val="28"/>
          <w:szCs w:val="28"/>
        </w:rPr>
        <w:t>МЕТОДИЧЕСКОГО АНАЛИЗА</w:t>
      </w:r>
      <w:proofErr w:type="gramEnd"/>
      <w:r w:rsidRPr="00632338">
        <w:rPr>
          <w:rFonts w:ascii="Times New Roman" w:hAnsi="Times New Roman"/>
          <w:smallCaps/>
          <w:color w:val="auto"/>
          <w:sz w:val="28"/>
          <w:szCs w:val="28"/>
        </w:rPr>
        <w:t xml:space="preserve"> ПО </w:t>
      </w:r>
      <w:r w:rsidR="00263CD9">
        <w:rPr>
          <w:rFonts w:ascii="Times New Roman" w:hAnsi="Times New Roman"/>
          <w:smallCaps/>
          <w:color w:val="auto"/>
          <w:sz w:val="28"/>
          <w:szCs w:val="28"/>
        </w:rPr>
        <w:t>БИОЛОГИИ</w:t>
      </w:r>
      <w:r w:rsidRPr="00632338">
        <w:rPr>
          <w:rFonts w:ascii="Times New Roman" w:hAnsi="Times New Roman"/>
          <w:smallCaps/>
          <w:color w:val="auto"/>
          <w:sz w:val="28"/>
          <w:szCs w:val="28"/>
        </w:rPr>
        <w:t xml:space="preserve">): </w:t>
      </w:r>
    </w:p>
    <w:p w:rsidR="007A74FB" w:rsidRPr="00632338" w:rsidRDefault="007A74FB" w:rsidP="00246079">
      <w:pPr>
        <w:ind w:firstLine="567"/>
        <w:rPr>
          <w:sz w:val="28"/>
          <w:szCs w:val="28"/>
        </w:rPr>
      </w:pPr>
      <w:r w:rsidRPr="00632338">
        <w:rPr>
          <w:sz w:val="28"/>
          <w:szCs w:val="28"/>
        </w:rPr>
        <w:t>Наименование организации, проводящей анализ результатов ЕГЭ по предмету</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4394"/>
        <w:gridCol w:w="2977"/>
      </w:tblGrid>
      <w:tr w:rsidR="007A74FB" w:rsidRPr="004A017B" w:rsidTr="00625044">
        <w:tc>
          <w:tcPr>
            <w:tcW w:w="2694" w:type="dxa"/>
          </w:tcPr>
          <w:p w:rsidR="007A74FB" w:rsidRPr="004A017B" w:rsidRDefault="007A74FB" w:rsidP="00625044">
            <w:pPr>
              <w:ind w:firstLine="34"/>
              <w:jc w:val="both"/>
              <w:rPr>
                <w:i/>
              </w:rPr>
            </w:pPr>
            <w:r w:rsidRPr="004A017B">
              <w:rPr>
                <w:i/>
              </w:rPr>
              <w:t>Ответственный специалист, выполнявший анализ результатов ЕГЭ по предмету</w:t>
            </w:r>
          </w:p>
        </w:tc>
        <w:tc>
          <w:tcPr>
            <w:tcW w:w="4394" w:type="dxa"/>
          </w:tcPr>
          <w:p w:rsidR="007A74FB" w:rsidRPr="004A017B" w:rsidRDefault="00625044" w:rsidP="00625044">
            <w:pPr>
              <w:ind w:firstLine="34"/>
              <w:jc w:val="both"/>
            </w:pPr>
            <w:r w:rsidRPr="004A017B">
              <w:t>Рубахина Светлана Григорьевна</w:t>
            </w:r>
            <w:r w:rsidR="00950CFF" w:rsidRPr="004A017B">
              <w:t xml:space="preserve">, </w:t>
            </w:r>
            <w:r w:rsidR="004A017B" w:rsidRPr="004A017B">
              <w:t>доцент кафедры ботаники и физиологии растений Института биологии, экологии и агротехнологий федерального государственного бюджетного образовательного учреждения высшего образования «Петрозаводский государственный университет</w:t>
            </w:r>
            <w:proofErr w:type="gramStart"/>
            <w:r w:rsidR="004A017B" w:rsidRPr="004A017B">
              <w:t>»к</w:t>
            </w:r>
            <w:proofErr w:type="gramEnd"/>
            <w:r w:rsidR="004A017B" w:rsidRPr="004A017B">
              <w:t>андидат биологических наук</w:t>
            </w:r>
          </w:p>
        </w:tc>
        <w:tc>
          <w:tcPr>
            <w:tcW w:w="2977" w:type="dxa"/>
          </w:tcPr>
          <w:p w:rsidR="007A74FB" w:rsidRPr="004A017B" w:rsidRDefault="00625044" w:rsidP="00625044">
            <w:pPr>
              <w:ind w:firstLine="34"/>
              <w:jc w:val="both"/>
            </w:pPr>
            <w:proofErr w:type="gramStart"/>
            <w:r w:rsidRPr="004A017B">
              <w:t>Председатель</w:t>
            </w:r>
            <w:r w:rsidR="007A74FB" w:rsidRPr="004A017B">
              <w:t xml:space="preserve"> региональной ПК по </w:t>
            </w:r>
            <w:r w:rsidRPr="004A017B">
              <w:t>биологии</w:t>
            </w:r>
            <w:proofErr w:type="gramEnd"/>
          </w:p>
        </w:tc>
      </w:tr>
      <w:tr w:rsidR="007A74FB" w:rsidRPr="004A017B" w:rsidTr="00625044">
        <w:tc>
          <w:tcPr>
            <w:tcW w:w="2694" w:type="dxa"/>
          </w:tcPr>
          <w:p w:rsidR="007A74FB" w:rsidRPr="004A017B" w:rsidRDefault="007A74FB" w:rsidP="00625044">
            <w:pPr>
              <w:ind w:firstLine="34"/>
              <w:jc w:val="both"/>
              <w:rPr>
                <w:i/>
              </w:rPr>
            </w:pPr>
            <w:r w:rsidRPr="004A017B">
              <w:rPr>
                <w:i/>
              </w:rPr>
              <w:t>Специалисты, привлекаемые к анализу результатов ЕГЭ по предмету</w:t>
            </w:r>
          </w:p>
        </w:tc>
        <w:tc>
          <w:tcPr>
            <w:tcW w:w="4394" w:type="dxa"/>
          </w:tcPr>
          <w:p w:rsidR="007A74FB" w:rsidRPr="004A017B" w:rsidRDefault="00950CFF" w:rsidP="00950CFF">
            <w:pPr>
              <w:ind w:firstLine="34"/>
              <w:jc w:val="both"/>
            </w:pPr>
            <w:r w:rsidRPr="004A017B">
              <w:t>Моторина Галина Ивановна, специалист ГАУ РК «ЦОКО»</w:t>
            </w:r>
          </w:p>
        </w:tc>
        <w:tc>
          <w:tcPr>
            <w:tcW w:w="2977" w:type="dxa"/>
          </w:tcPr>
          <w:p w:rsidR="007A74FB" w:rsidRPr="004A017B" w:rsidRDefault="00E1731A" w:rsidP="00625044">
            <w:pPr>
              <w:ind w:firstLine="34"/>
              <w:jc w:val="both"/>
            </w:pPr>
            <w:r>
              <w:rPr>
                <w:color w:val="000000"/>
              </w:rPr>
              <w:t>О</w:t>
            </w:r>
            <w:r w:rsidR="00950CFF" w:rsidRPr="004A017B">
              <w:rPr>
                <w:color w:val="000000"/>
              </w:rPr>
              <w:t>бобщение, анализ статистических данных ЕГЭ по предмету</w:t>
            </w:r>
          </w:p>
        </w:tc>
      </w:tr>
    </w:tbl>
    <w:p w:rsidR="007A74FB" w:rsidRPr="00632338" w:rsidRDefault="007A74FB" w:rsidP="00246079">
      <w:pPr>
        <w:ind w:firstLine="567"/>
        <w:rPr>
          <w:rFonts w:eastAsia="PMingLiU"/>
          <w:b/>
          <w:bCs/>
          <w:sz w:val="28"/>
          <w:szCs w:val="28"/>
        </w:rPr>
      </w:pPr>
    </w:p>
    <w:p w:rsidR="007A74FB" w:rsidRPr="00916ACA" w:rsidRDefault="007A74FB" w:rsidP="00916ACA">
      <w:pPr>
        <w:spacing w:after="200" w:line="276" w:lineRule="auto"/>
        <w:ind w:firstLine="567"/>
        <w:jc w:val="center"/>
        <w:rPr>
          <w:b/>
          <w:bCs/>
          <w:sz w:val="36"/>
          <w:szCs w:val="36"/>
        </w:rPr>
      </w:pPr>
      <w:r w:rsidRPr="00632338">
        <w:rPr>
          <w:sz w:val="28"/>
          <w:szCs w:val="28"/>
        </w:rPr>
        <w:br w:type="page"/>
      </w:r>
      <w:r w:rsidR="00916ACA" w:rsidRPr="00916ACA">
        <w:rPr>
          <w:b/>
          <w:sz w:val="36"/>
          <w:szCs w:val="36"/>
        </w:rPr>
        <w:lastRenderedPageBreak/>
        <w:t>ФИЗИКА</w:t>
      </w:r>
    </w:p>
    <w:p w:rsidR="007A74FB" w:rsidRPr="00632338" w:rsidRDefault="007A74FB" w:rsidP="00246079">
      <w:pPr>
        <w:pStyle w:val="3"/>
        <w:spacing w:before="0"/>
        <w:ind w:firstLine="567"/>
        <w:rPr>
          <w:rFonts w:ascii="Times New Roman" w:hAnsi="Times New Roman"/>
          <w:color w:val="auto"/>
          <w:sz w:val="28"/>
          <w:szCs w:val="28"/>
        </w:rPr>
      </w:pPr>
      <w:r w:rsidRPr="00632338">
        <w:rPr>
          <w:rFonts w:ascii="Times New Roman" w:hAnsi="Times New Roman"/>
          <w:color w:val="auto"/>
          <w:sz w:val="28"/>
          <w:szCs w:val="28"/>
        </w:rPr>
        <w:t xml:space="preserve">1. ХАРАКТЕРИСТИКА УЧАСТНИКОВ ЕГЭ ПО </w:t>
      </w:r>
      <w:r w:rsidR="008F77F5">
        <w:rPr>
          <w:rFonts w:ascii="Times New Roman" w:hAnsi="Times New Roman"/>
          <w:color w:val="auto"/>
          <w:sz w:val="28"/>
          <w:szCs w:val="28"/>
        </w:rPr>
        <w:t>ФИЗИКЕ</w:t>
      </w:r>
    </w:p>
    <w:p w:rsidR="007A74FB" w:rsidRPr="00632338" w:rsidRDefault="007A74FB" w:rsidP="00246079">
      <w:pPr>
        <w:ind w:firstLine="567"/>
        <w:jc w:val="both"/>
        <w:rPr>
          <w:sz w:val="28"/>
          <w:szCs w:val="28"/>
        </w:rPr>
      </w:pPr>
      <w:r w:rsidRPr="00632338">
        <w:rPr>
          <w:sz w:val="28"/>
          <w:szCs w:val="28"/>
        </w:rPr>
        <w:t xml:space="preserve">1.1 Количество участников ЕГЭ по </w:t>
      </w:r>
      <w:r w:rsidR="008F77F5">
        <w:rPr>
          <w:sz w:val="28"/>
          <w:szCs w:val="28"/>
        </w:rPr>
        <w:t>физике</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8F77F5" w:rsidRDefault="007A74FB" w:rsidP="00246079">
      <w:pPr>
        <w:ind w:firstLine="567"/>
        <w:jc w:val="right"/>
        <w:rPr>
          <w:i/>
        </w:rPr>
      </w:pPr>
      <w:r w:rsidRPr="008F77F5">
        <w:rPr>
          <w:i/>
        </w:rPr>
        <w:t>Таблица 1</w:t>
      </w:r>
    </w:p>
    <w:tbl>
      <w:tblPr>
        <w:tblW w:w="5249"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4"/>
        <w:gridCol w:w="970"/>
        <w:gridCol w:w="1610"/>
        <w:gridCol w:w="946"/>
        <w:gridCol w:w="1684"/>
        <w:gridCol w:w="867"/>
        <w:gridCol w:w="2094"/>
      </w:tblGrid>
      <w:tr w:rsidR="007A74FB" w:rsidRPr="00632338" w:rsidTr="00AF65A6">
        <w:trPr>
          <w:jc w:val="center"/>
        </w:trPr>
        <w:tc>
          <w:tcPr>
            <w:tcW w:w="1051" w:type="pct"/>
            <w:vMerge w:val="restart"/>
            <w:vAlign w:val="center"/>
          </w:tcPr>
          <w:p w:rsidR="007A74FB" w:rsidRPr="00632338" w:rsidRDefault="007A74FB" w:rsidP="008F77F5">
            <w:pPr>
              <w:tabs>
                <w:tab w:val="left" w:pos="10320"/>
              </w:tabs>
              <w:ind w:hanging="38"/>
              <w:jc w:val="center"/>
              <w:rPr>
                <w:b/>
                <w:noProof/>
                <w:sz w:val="28"/>
                <w:szCs w:val="28"/>
              </w:rPr>
            </w:pPr>
            <w:r w:rsidRPr="00632338">
              <w:rPr>
                <w:b/>
                <w:noProof/>
                <w:sz w:val="28"/>
                <w:szCs w:val="28"/>
              </w:rPr>
              <w:t>Учебный предмет</w:t>
            </w:r>
          </w:p>
        </w:tc>
        <w:tc>
          <w:tcPr>
            <w:tcW w:w="1247" w:type="pct"/>
            <w:gridSpan w:val="2"/>
          </w:tcPr>
          <w:p w:rsidR="007A74FB" w:rsidRPr="00632338" w:rsidRDefault="007A74FB" w:rsidP="008F77F5">
            <w:pPr>
              <w:tabs>
                <w:tab w:val="left" w:pos="10320"/>
              </w:tabs>
              <w:ind w:hanging="38"/>
              <w:jc w:val="center"/>
              <w:rPr>
                <w:b/>
                <w:noProof/>
                <w:sz w:val="28"/>
                <w:szCs w:val="28"/>
              </w:rPr>
            </w:pPr>
            <w:r w:rsidRPr="00632338">
              <w:rPr>
                <w:b/>
                <w:noProof/>
                <w:sz w:val="28"/>
                <w:szCs w:val="28"/>
              </w:rPr>
              <w:t>2015</w:t>
            </w:r>
          </w:p>
        </w:tc>
        <w:tc>
          <w:tcPr>
            <w:tcW w:w="1271" w:type="pct"/>
            <w:gridSpan w:val="2"/>
          </w:tcPr>
          <w:p w:rsidR="007A74FB" w:rsidRPr="00632338" w:rsidRDefault="007A74FB" w:rsidP="008F77F5">
            <w:pPr>
              <w:tabs>
                <w:tab w:val="left" w:pos="10320"/>
              </w:tabs>
              <w:ind w:hanging="38"/>
              <w:jc w:val="center"/>
              <w:rPr>
                <w:b/>
                <w:noProof/>
                <w:sz w:val="28"/>
                <w:szCs w:val="28"/>
              </w:rPr>
            </w:pPr>
            <w:r w:rsidRPr="00632338">
              <w:rPr>
                <w:b/>
                <w:noProof/>
                <w:sz w:val="28"/>
                <w:szCs w:val="28"/>
              </w:rPr>
              <w:t>2016</w:t>
            </w:r>
          </w:p>
        </w:tc>
        <w:tc>
          <w:tcPr>
            <w:tcW w:w="1431" w:type="pct"/>
            <w:gridSpan w:val="2"/>
          </w:tcPr>
          <w:p w:rsidR="007A74FB" w:rsidRPr="00632338" w:rsidRDefault="007A74FB" w:rsidP="008F77F5">
            <w:pPr>
              <w:tabs>
                <w:tab w:val="left" w:pos="10320"/>
              </w:tabs>
              <w:ind w:hanging="38"/>
              <w:jc w:val="center"/>
              <w:rPr>
                <w:b/>
                <w:noProof/>
                <w:sz w:val="28"/>
                <w:szCs w:val="28"/>
              </w:rPr>
            </w:pPr>
            <w:r w:rsidRPr="00632338">
              <w:rPr>
                <w:b/>
                <w:noProof/>
                <w:sz w:val="28"/>
                <w:szCs w:val="28"/>
              </w:rPr>
              <w:t>2017</w:t>
            </w:r>
          </w:p>
        </w:tc>
      </w:tr>
      <w:tr w:rsidR="007A74FB" w:rsidRPr="00632338" w:rsidTr="00AF65A6">
        <w:trPr>
          <w:jc w:val="center"/>
        </w:trPr>
        <w:tc>
          <w:tcPr>
            <w:tcW w:w="1051" w:type="pct"/>
            <w:vMerge/>
          </w:tcPr>
          <w:p w:rsidR="007A74FB" w:rsidRPr="00632338" w:rsidRDefault="007A74FB" w:rsidP="008F77F5">
            <w:pPr>
              <w:tabs>
                <w:tab w:val="left" w:pos="10320"/>
              </w:tabs>
              <w:ind w:hanging="38"/>
              <w:rPr>
                <w:b/>
                <w:noProof/>
                <w:sz w:val="28"/>
                <w:szCs w:val="28"/>
              </w:rPr>
            </w:pPr>
          </w:p>
        </w:tc>
        <w:tc>
          <w:tcPr>
            <w:tcW w:w="469" w:type="pct"/>
            <w:vAlign w:val="center"/>
          </w:tcPr>
          <w:p w:rsidR="007A74FB" w:rsidRPr="00632338" w:rsidRDefault="007A74FB" w:rsidP="008F77F5">
            <w:pPr>
              <w:tabs>
                <w:tab w:val="left" w:pos="10320"/>
              </w:tabs>
              <w:ind w:hanging="38"/>
              <w:jc w:val="center"/>
              <w:rPr>
                <w:noProof/>
                <w:sz w:val="28"/>
                <w:szCs w:val="28"/>
              </w:rPr>
            </w:pPr>
            <w:r w:rsidRPr="00632338">
              <w:rPr>
                <w:noProof/>
                <w:sz w:val="28"/>
                <w:szCs w:val="28"/>
              </w:rPr>
              <w:t>чел.</w:t>
            </w:r>
          </w:p>
        </w:tc>
        <w:tc>
          <w:tcPr>
            <w:tcW w:w="778" w:type="pct"/>
            <w:vAlign w:val="center"/>
          </w:tcPr>
          <w:p w:rsidR="007A74FB" w:rsidRPr="00632338" w:rsidRDefault="007A74FB" w:rsidP="008F77F5">
            <w:pPr>
              <w:tabs>
                <w:tab w:val="left" w:pos="10320"/>
              </w:tabs>
              <w:ind w:hanging="38"/>
              <w:jc w:val="center"/>
              <w:rPr>
                <w:noProof/>
                <w:sz w:val="28"/>
                <w:szCs w:val="28"/>
              </w:rPr>
            </w:pPr>
            <w:r w:rsidRPr="00632338">
              <w:rPr>
                <w:noProof/>
                <w:sz w:val="28"/>
                <w:szCs w:val="28"/>
              </w:rPr>
              <w:t>% от общего числа участников</w:t>
            </w:r>
          </w:p>
        </w:tc>
        <w:tc>
          <w:tcPr>
            <w:tcW w:w="457" w:type="pct"/>
            <w:vAlign w:val="center"/>
          </w:tcPr>
          <w:p w:rsidR="007A74FB" w:rsidRPr="00632338" w:rsidRDefault="007A74FB" w:rsidP="008F77F5">
            <w:pPr>
              <w:tabs>
                <w:tab w:val="left" w:pos="10320"/>
              </w:tabs>
              <w:ind w:hanging="38"/>
              <w:jc w:val="center"/>
              <w:rPr>
                <w:noProof/>
                <w:sz w:val="28"/>
                <w:szCs w:val="28"/>
              </w:rPr>
            </w:pPr>
            <w:r w:rsidRPr="00632338">
              <w:rPr>
                <w:noProof/>
                <w:sz w:val="28"/>
                <w:szCs w:val="28"/>
              </w:rPr>
              <w:t>чел.</w:t>
            </w:r>
          </w:p>
        </w:tc>
        <w:tc>
          <w:tcPr>
            <w:tcW w:w="814" w:type="pct"/>
            <w:vAlign w:val="center"/>
          </w:tcPr>
          <w:p w:rsidR="007A74FB" w:rsidRPr="00632338" w:rsidRDefault="007A74FB" w:rsidP="008F77F5">
            <w:pPr>
              <w:tabs>
                <w:tab w:val="left" w:pos="10320"/>
              </w:tabs>
              <w:ind w:hanging="38"/>
              <w:jc w:val="center"/>
              <w:rPr>
                <w:noProof/>
                <w:sz w:val="28"/>
                <w:szCs w:val="28"/>
              </w:rPr>
            </w:pPr>
            <w:r w:rsidRPr="00632338">
              <w:rPr>
                <w:noProof/>
                <w:sz w:val="28"/>
                <w:szCs w:val="28"/>
              </w:rPr>
              <w:t>% от общего числа участников</w:t>
            </w:r>
          </w:p>
        </w:tc>
        <w:tc>
          <w:tcPr>
            <w:tcW w:w="419" w:type="pct"/>
            <w:vAlign w:val="center"/>
          </w:tcPr>
          <w:p w:rsidR="007A74FB" w:rsidRPr="00632338" w:rsidRDefault="007A74FB" w:rsidP="008F77F5">
            <w:pPr>
              <w:tabs>
                <w:tab w:val="left" w:pos="10320"/>
              </w:tabs>
              <w:ind w:hanging="38"/>
              <w:jc w:val="center"/>
              <w:rPr>
                <w:noProof/>
                <w:sz w:val="28"/>
                <w:szCs w:val="28"/>
              </w:rPr>
            </w:pPr>
            <w:r w:rsidRPr="00632338">
              <w:rPr>
                <w:noProof/>
                <w:sz w:val="28"/>
                <w:szCs w:val="28"/>
              </w:rPr>
              <w:t>чел.</w:t>
            </w:r>
          </w:p>
        </w:tc>
        <w:tc>
          <w:tcPr>
            <w:tcW w:w="1012" w:type="pct"/>
            <w:vAlign w:val="center"/>
          </w:tcPr>
          <w:p w:rsidR="007A74FB" w:rsidRPr="00632338" w:rsidRDefault="007A74FB" w:rsidP="008F77F5">
            <w:pPr>
              <w:tabs>
                <w:tab w:val="left" w:pos="10320"/>
              </w:tabs>
              <w:ind w:hanging="38"/>
              <w:jc w:val="center"/>
              <w:rPr>
                <w:noProof/>
                <w:sz w:val="28"/>
                <w:szCs w:val="28"/>
              </w:rPr>
            </w:pPr>
            <w:r w:rsidRPr="00632338">
              <w:rPr>
                <w:noProof/>
                <w:sz w:val="28"/>
                <w:szCs w:val="28"/>
              </w:rPr>
              <w:t>% от общего числа участников</w:t>
            </w:r>
          </w:p>
        </w:tc>
      </w:tr>
      <w:tr w:rsidR="00AF65A6" w:rsidRPr="00632338" w:rsidTr="00AF65A6">
        <w:trPr>
          <w:jc w:val="center"/>
        </w:trPr>
        <w:tc>
          <w:tcPr>
            <w:tcW w:w="1051" w:type="pct"/>
            <w:vAlign w:val="center"/>
          </w:tcPr>
          <w:p w:rsidR="00AF65A6" w:rsidRPr="00632338" w:rsidRDefault="00AF65A6" w:rsidP="008F77F5">
            <w:pPr>
              <w:tabs>
                <w:tab w:val="left" w:pos="10320"/>
              </w:tabs>
              <w:rPr>
                <w:sz w:val="28"/>
                <w:szCs w:val="28"/>
              </w:rPr>
            </w:pPr>
            <w:r>
              <w:rPr>
                <w:sz w:val="28"/>
                <w:szCs w:val="28"/>
              </w:rPr>
              <w:t>Физика</w:t>
            </w:r>
          </w:p>
        </w:tc>
        <w:tc>
          <w:tcPr>
            <w:tcW w:w="469" w:type="pct"/>
            <w:vAlign w:val="center"/>
          </w:tcPr>
          <w:p w:rsidR="00AF65A6" w:rsidRPr="00CF0E1E" w:rsidRDefault="00AF65A6" w:rsidP="00B648ED">
            <w:pPr>
              <w:pStyle w:val="af5"/>
              <w:jc w:val="center"/>
              <w:rPr>
                <w:rFonts w:ascii="Times New Roman" w:hAnsi="Times New Roman"/>
                <w:sz w:val="28"/>
                <w:szCs w:val="28"/>
              </w:rPr>
            </w:pPr>
            <w:r w:rsidRPr="00CF0E1E">
              <w:rPr>
                <w:rFonts w:ascii="Times New Roman" w:hAnsi="Times New Roman"/>
                <w:sz w:val="28"/>
                <w:szCs w:val="28"/>
              </w:rPr>
              <w:t>634</w:t>
            </w:r>
          </w:p>
        </w:tc>
        <w:tc>
          <w:tcPr>
            <w:tcW w:w="778" w:type="pct"/>
            <w:vAlign w:val="center"/>
          </w:tcPr>
          <w:p w:rsidR="00AF65A6" w:rsidRPr="00CF0E1E" w:rsidRDefault="00AF65A6" w:rsidP="00B648ED">
            <w:pPr>
              <w:pStyle w:val="af5"/>
              <w:jc w:val="center"/>
              <w:rPr>
                <w:rFonts w:ascii="Times New Roman" w:hAnsi="Times New Roman"/>
                <w:sz w:val="28"/>
                <w:szCs w:val="28"/>
              </w:rPr>
            </w:pPr>
            <w:r w:rsidRPr="00CF0E1E">
              <w:rPr>
                <w:rFonts w:ascii="Times New Roman" w:hAnsi="Times New Roman"/>
                <w:sz w:val="28"/>
                <w:szCs w:val="28"/>
              </w:rPr>
              <w:t>17,4%</w:t>
            </w:r>
          </w:p>
        </w:tc>
        <w:tc>
          <w:tcPr>
            <w:tcW w:w="457" w:type="pct"/>
            <w:vAlign w:val="center"/>
          </w:tcPr>
          <w:p w:rsidR="00AF65A6" w:rsidRPr="00080223" w:rsidRDefault="00AF65A6" w:rsidP="00B648ED">
            <w:pPr>
              <w:jc w:val="center"/>
              <w:rPr>
                <w:sz w:val="28"/>
                <w:szCs w:val="28"/>
              </w:rPr>
            </w:pPr>
            <w:r w:rsidRPr="00080223">
              <w:rPr>
                <w:sz w:val="28"/>
                <w:szCs w:val="28"/>
              </w:rPr>
              <w:t>560</w:t>
            </w:r>
          </w:p>
        </w:tc>
        <w:tc>
          <w:tcPr>
            <w:tcW w:w="814" w:type="pct"/>
            <w:vAlign w:val="center"/>
          </w:tcPr>
          <w:p w:rsidR="00AF65A6" w:rsidRPr="00080223" w:rsidRDefault="00AF65A6" w:rsidP="00B648ED">
            <w:pPr>
              <w:jc w:val="center"/>
              <w:rPr>
                <w:sz w:val="28"/>
                <w:szCs w:val="28"/>
              </w:rPr>
            </w:pPr>
            <w:r w:rsidRPr="00080223">
              <w:rPr>
                <w:sz w:val="28"/>
                <w:szCs w:val="28"/>
              </w:rPr>
              <w:t>16,5%</w:t>
            </w:r>
          </w:p>
        </w:tc>
        <w:tc>
          <w:tcPr>
            <w:tcW w:w="419" w:type="pct"/>
            <w:vAlign w:val="bottom"/>
          </w:tcPr>
          <w:p w:rsidR="00AF65A6" w:rsidRPr="00632338" w:rsidRDefault="00364FA6" w:rsidP="008F77F5">
            <w:pPr>
              <w:ind w:hanging="38"/>
              <w:jc w:val="right"/>
              <w:rPr>
                <w:sz w:val="28"/>
                <w:szCs w:val="28"/>
              </w:rPr>
            </w:pPr>
            <w:r>
              <w:rPr>
                <w:sz w:val="28"/>
                <w:szCs w:val="28"/>
              </w:rPr>
              <w:t>528</w:t>
            </w:r>
          </w:p>
        </w:tc>
        <w:tc>
          <w:tcPr>
            <w:tcW w:w="1012" w:type="pct"/>
            <w:vAlign w:val="bottom"/>
          </w:tcPr>
          <w:p w:rsidR="00AF65A6" w:rsidRPr="00632338" w:rsidRDefault="00364FA6" w:rsidP="008F77F5">
            <w:pPr>
              <w:ind w:hanging="38"/>
              <w:jc w:val="center"/>
              <w:rPr>
                <w:sz w:val="28"/>
                <w:szCs w:val="28"/>
              </w:rPr>
            </w:pPr>
            <w:r>
              <w:rPr>
                <w:sz w:val="28"/>
                <w:szCs w:val="28"/>
              </w:rPr>
              <w:t>15,5%</w:t>
            </w:r>
          </w:p>
        </w:tc>
      </w:tr>
    </w:tbl>
    <w:p w:rsidR="007A74FB" w:rsidRDefault="007A74FB" w:rsidP="00916ACA">
      <w:pPr>
        <w:spacing w:before="120"/>
        <w:ind w:firstLine="567"/>
        <w:rPr>
          <w:sz w:val="28"/>
          <w:szCs w:val="28"/>
        </w:rPr>
      </w:pPr>
      <w:r w:rsidRPr="00632338">
        <w:rPr>
          <w:sz w:val="28"/>
          <w:szCs w:val="28"/>
        </w:rPr>
        <w:t>1.2 Процент юношей и девушек</w:t>
      </w:r>
    </w:p>
    <w:p w:rsidR="00AF65A6" w:rsidRPr="00F66380" w:rsidRDefault="00AF65A6" w:rsidP="00AF65A6">
      <w:pPr>
        <w:spacing w:before="120"/>
        <w:ind w:firstLine="567"/>
        <w:jc w:val="both"/>
        <w:rPr>
          <w:sz w:val="28"/>
          <w:szCs w:val="28"/>
        </w:rPr>
      </w:pPr>
      <w:r w:rsidRPr="00F66380">
        <w:rPr>
          <w:sz w:val="28"/>
          <w:szCs w:val="28"/>
        </w:rPr>
        <w:t xml:space="preserve">В 2017 году единый государственный экзамен по </w:t>
      </w:r>
      <w:r w:rsidR="00364FA6">
        <w:rPr>
          <w:sz w:val="28"/>
          <w:szCs w:val="28"/>
        </w:rPr>
        <w:t>физике</w:t>
      </w:r>
      <w:r>
        <w:rPr>
          <w:sz w:val="28"/>
          <w:szCs w:val="28"/>
        </w:rPr>
        <w:t xml:space="preserve"> </w:t>
      </w:r>
      <w:r w:rsidRPr="00F66380">
        <w:rPr>
          <w:sz w:val="28"/>
          <w:szCs w:val="28"/>
        </w:rPr>
        <w:t xml:space="preserve">сдавали </w:t>
      </w:r>
      <w:r>
        <w:rPr>
          <w:sz w:val="28"/>
          <w:szCs w:val="28"/>
        </w:rPr>
        <w:t>1</w:t>
      </w:r>
      <w:r w:rsidR="00916ACA">
        <w:rPr>
          <w:sz w:val="28"/>
          <w:szCs w:val="28"/>
        </w:rPr>
        <w:t>43</w:t>
      </w:r>
      <w:r w:rsidRPr="00F66380">
        <w:rPr>
          <w:sz w:val="28"/>
          <w:szCs w:val="28"/>
        </w:rPr>
        <w:t xml:space="preserve"> девуш</w:t>
      </w:r>
      <w:r w:rsidR="00916ACA">
        <w:rPr>
          <w:sz w:val="28"/>
          <w:szCs w:val="28"/>
        </w:rPr>
        <w:t>ки</w:t>
      </w:r>
      <w:r w:rsidRPr="00F66380">
        <w:rPr>
          <w:sz w:val="28"/>
          <w:szCs w:val="28"/>
        </w:rPr>
        <w:t xml:space="preserve"> (</w:t>
      </w:r>
      <w:r w:rsidR="00916ACA">
        <w:rPr>
          <w:sz w:val="28"/>
          <w:szCs w:val="28"/>
        </w:rPr>
        <w:t>27,1</w:t>
      </w:r>
      <w:r w:rsidRPr="00F66380">
        <w:rPr>
          <w:sz w:val="28"/>
          <w:szCs w:val="28"/>
        </w:rPr>
        <w:t xml:space="preserve">%) и </w:t>
      </w:r>
      <w:r w:rsidR="00916ACA">
        <w:rPr>
          <w:sz w:val="28"/>
          <w:szCs w:val="28"/>
        </w:rPr>
        <w:t>385</w:t>
      </w:r>
      <w:r w:rsidRPr="00F66380">
        <w:rPr>
          <w:sz w:val="28"/>
          <w:szCs w:val="28"/>
        </w:rPr>
        <w:t xml:space="preserve"> юнош</w:t>
      </w:r>
      <w:r>
        <w:rPr>
          <w:sz w:val="28"/>
          <w:szCs w:val="28"/>
        </w:rPr>
        <w:t>ей</w:t>
      </w:r>
      <w:r w:rsidRPr="00F66380">
        <w:rPr>
          <w:sz w:val="28"/>
          <w:szCs w:val="28"/>
        </w:rPr>
        <w:t xml:space="preserve"> (</w:t>
      </w:r>
      <w:r w:rsidR="00916ACA">
        <w:rPr>
          <w:sz w:val="28"/>
          <w:szCs w:val="28"/>
        </w:rPr>
        <w:t>72,9</w:t>
      </w:r>
      <w:r w:rsidRPr="00F66380">
        <w:rPr>
          <w:sz w:val="28"/>
          <w:szCs w:val="28"/>
        </w:rPr>
        <w:t>%).</w:t>
      </w:r>
    </w:p>
    <w:p w:rsidR="00AF65A6" w:rsidRPr="00DA5AC6" w:rsidRDefault="00AF65A6" w:rsidP="00AF65A6">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AF65A6" w:rsidRPr="00273F9B" w:rsidRDefault="00AF65A6" w:rsidP="00AF65A6">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AF65A6" w:rsidRPr="00DA141D" w:rsidTr="00B648ED">
        <w:trPr>
          <w:trHeight w:val="20"/>
        </w:trPr>
        <w:tc>
          <w:tcPr>
            <w:tcW w:w="6426" w:type="dxa"/>
            <w:vMerge w:val="restart"/>
            <w:vAlign w:val="center"/>
          </w:tcPr>
          <w:p w:rsidR="00AF65A6" w:rsidRPr="00DA141D" w:rsidRDefault="00AF65A6" w:rsidP="00B648ED">
            <w:pPr>
              <w:ind w:firstLine="34"/>
              <w:contextualSpacing/>
              <w:rPr>
                <w:sz w:val="28"/>
                <w:szCs w:val="28"/>
              </w:rPr>
            </w:pPr>
            <w:r w:rsidRPr="00DA141D">
              <w:rPr>
                <w:sz w:val="28"/>
                <w:szCs w:val="28"/>
              </w:rPr>
              <w:t xml:space="preserve">Всего участников ЕГЭ по </w:t>
            </w:r>
            <w:r w:rsidR="00916ACA">
              <w:rPr>
                <w:sz w:val="28"/>
                <w:szCs w:val="28"/>
              </w:rPr>
              <w:t>физике</w:t>
            </w:r>
          </w:p>
        </w:tc>
        <w:tc>
          <w:tcPr>
            <w:tcW w:w="1307" w:type="dxa"/>
            <w:vAlign w:val="center"/>
          </w:tcPr>
          <w:p w:rsidR="00AF65A6" w:rsidRPr="00DA141D" w:rsidRDefault="00AF65A6" w:rsidP="00B648ED">
            <w:pPr>
              <w:ind w:left="-154" w:firstLine="34"/>
              <w:contextualSpacing/>
              <w:jc w:val="center"/>
              <w:rPr>
                <w:b/>
                <w:sz w:val="28"/>
                <w:szCs w:val="28"/>
              </w:rPr>
            </w:pPr>
            <w:r w:rsidRPr="00DA141D">
              <w:rPr>
                <w:b/>
                <w:sz w:val="28"/>
                <w:szCs w:val="28"/>
              </w:rPr>
              <w:t>2015 г.</w:t>
            </w:r>
          </w:p>
        </w:tc>
        <w:tc>
          <w:tcPr>
            <w:tcW w:w="1308" w:type="dxa"/>
            <w:vAlign w:val="center"/>
          </w:tcPr>
          <w:p w:rsidR="00AF65A6" w:rsidRPr="00DA141D" w:rsidRDefault="00AF65A6" w:rsidP="00B648ED">
            <w:pPr>
              <w:ind w:left="-154" w:firstLine="34"/>
              <w:contextualSpacing/>
              <w:jc w:val="center"/>
              <w:rPr>
                <w:b/>
                <w:sz w:val="28"/>
                <w:szCs w:val="28"/>
              </w:rPr>
            </w:pPr>
            <w:r w:rsidRPr="00DA141D">
              <w:rPr>
                <w:b/>
                <w:sz w:val="28"/>
                <w:szCs w:val="28"/>
              </w:rPr>
              <w:t>2016 г</w:t>
            </w:r>
          </w:p>
        </w:tc>
        <w:tc>
          <w:tcPr>
            <w:tcW w:w="1166" w:type="dxa"/>
            <w:vAlign w:val="center"/>
          </w:tcPr>
          <w:p w:rsidR="00AF65A6" w:rsidRPr="00DA141D" w:rsidRDefault="00AF65A6" w:rsidP="00B648ED">
            <w:pPr>
              <w:ind w:left="-154" w:firstLine="34"/>
              <w:contextualSpacing/>
              <w:jc w:val="center"/>
              <w:rPr>
                <w:b/>
                <w:sz w:val="28"/>
                <w:szCs w:val="28"/>
              </w:rPr>
            </w:pPr>
            <w:r w:rsidRPr="00DA141D">
              <w:rPr>
                <w:b/>
                <w:sz w:val="28"/>
                <w:szCs w:val="28"/>
              </w:rPr>
              <w:t>2017 г.</w:t>
            </w:r>
          </w:p>
        </w:tc>
      </w:tr>
      <w:tr w:rsidR="00AF65A6" w:rsidRPr="00DA141D" w:rsidTr="009830D3">
        <w:trPr>
          <w:trHeight w:val="20"/>
        </w:trPr>
        <w:tc>
          <w:tcPr>
            <w:tcW w:w="6426" w:type="dxa"/>
            <w:vMerge/>
          </w:tcPr>
          <w:p w:rsidR="00AF65A6" w:rsidRPr="00DA141D" w:rsidRDefault="00AF65A6" w:rsidP="00B648ED">
            <w:pPr>
              <w:ind w:firstLine="34"/>
              <w:contextualSpacing/>
              <w:jc w:val="both"/>
              <w:rPr>
                <w:sz w:val="28"/>
                <w:szCs w:val="28"/>
              </w:rPr>
            </w:pPr>
          </w:p>
        </w:tc>
        <w:tc>
          <w:tcPr>
            <w:tcW w:w="1307" w:type="dxa"/>
            <w:vAlign w:val="center"/>
          </w:tcPr>
          <w:p w:rsidR="00AF65A6" w:rsidRPr="00DA141D" w:rsidRDefault="006D07AA" w:rsidP="009830D3">
            <w:pPr>
              <w:pStyle w:val="af5"/>
              <w:jc w:val="center"/>
              <w:rPr>
                <w:rFonts w:ascii="Times New Roman" w:hAnsi="Times New Roman"/>
                <w:sz w:val="28"/>
                <w:szCs w:val="28"/>
              </w:rPr>
            </w:pPr>
            <w:r>
              <w:rPr>
                <w:rFonts w:ascii="Times New Roman" w:hAnsi="Times New Roman"/>
                <w:sz w:val="28"/>
                <w:szCs w:val="28"/>
              </w:rPr>
              <w:t>634</w:t>
            </w:r>
          </w:p>
        </w:tc>
        <w:tc>
          <w:tcPr>
            <w:tcW w:w="1308" w:type="dxa"/>
            <w:vAlign w:val="center"/>
          </w:tcPr>
          <w:p w:rsidR="00AF65A6" w:rsidRPr="00DA141D" w:rsidRDefault="006D07AA" w:rsidP="009830D3">
            <w:pPr>
              <w:contextualSpacing/>
              <w:jc w:val="center"/>
              <w:rPr>
                <w:sz w:val="28"/>
                <w:szCs w:val="28"/>
              </w:rPr>
            </w:pPr>
            <w:r>
              <w:rPr>
                <w:sz w:val="28"/>
                <w:szCs w:val="28"/>
              </w:rPr>
              <w:t>560</w:t>
            </w:r>
          </w:p>
        </w:tc>
        <w:tc>
          <w:tcPr>
            <w:tcW w:w="1166" w:type="dxa"/>
            <w:vAlign w:val="center"/>
          </w:tcPr>
          <w:p w:rsidR="00AF65A6" w:rsidRPr="00DA141D" w:rsidRDefault="006D07AA" w:rsidP="009830D3">
            <w:pPr>
              <w:ind w:left="-154" w:firstLine="34"/>
              <w:contextualSpacing/>
              <w:jc w:val="center"/>
              <w:rPr>
                <w:sz w:val="28"/>
                <w:szCs w:val="28"/>
              </w:rPr>
            </w:pPr>
            <w:r>
              <w:rPr>
                <w:sz w:val="28"/>
                <w:szCs w:val="28"/>
              </w:rPr>
              <w:t>528</w:t>
            </w:r>
          </w:p>
        </w:tc>
      </w:tr>
      <w:tr w:rsidR="006D07AA" w:rsidRPr="00DA141D" w:rsidTr="009830D3">
        <w:trPr>
          <w:trHeight w:val="20"/>
        </w:trPr>
        <w:tc>
          <w:tcPr>
            <w:tcW w:w="6426" w:type="dxa"/>
          </w:tcPr>
          <w:p w:rsidR="006D07AA" w:rsidRPr="00DA141D" w:rsidRDefault="006D07AA" w:rsidP="00B648ED">
            <w:pPr>
              <w:ind w:firstLine="34"/>
              <w:contextualSpacing/>
              <w:jc w:val="both"/>
              <w:rPr>
                <w:sz w:val="28"/>
                <w:szCs w:val="28"/>
              </w:rPr>
            </w:pPr>
            <w:r w:rsidRPr="00DA141D">
              <w:rPr>
                <w:sz w:val="28"/>
                <w:szCs w:val="28"/>
              </w:rPr>
              <w:t>Из них:</w:t>
            </w:r>
          </w:p>
          <w:p w:rsidR="006D07AA" w:rsidRPr="00DA141D" w:rsidRDefault="006D07AA" w:rsidP="00B648ED">
            <w:pPr>
              <w:ind w:left="460" w:firstLine="34"/>
              <w:jc w:val="both"/>
              <w:rPr>
                <w:sz w:val="28"/>
                <w:szCs w:val="28"/>
              </w:rPr>
            </w:pPr>
            <w:r w:rsidRPr="00DA141D">
              <w:rPr>
                <w:sz w:val="28"/>
                <w:szCs w:val="28"/>
              </w:rPr>
              <w:t>выпускников текущего года, обучающихся по программам СОО</w:t>
            </w:r>
          </w:p>
        </w:tc>
        <w:tc>
          <w:tcPr>
            <w:tcW w:w="1307" w:type="dxa"/>
            <w:vAlign w:val="center"/>
          </w:tcPr>
          <w:p w:rsidR="006D07AA" w:rsidRPr="00DA141D" w:rsidRDefault="009830D3" w:rsidP="009830D3">
            <w:pPr>
              <w:pStyle w:val="af5"/>
              <w:jc w:val="center"/>
              <w:rPr>
                <w:rFonts w:ascii="Times New Roman" w:hAnsi="Times New Roman"/>
                <w:sz w:val="28"/>
                <w:szCs w:val="28"/>
                <w:lang w:eastAsia="ru-RU"/>
              </w:rPr>
            </w:pPr>
            <w:r>
              <w:rPr>
                <w:rFonts w:ascii="Times New Roman" w:hAnsi="Times New Roman"/>
                <w:sz w:val="28"/>
                <w:szCs w:val="28"/>
                <w:lang w:eastAsia="ru-RU"/>
              </w:rPr>
              <w:t>610</w:t>
            </w:r>
          </w:p>
        </w:tc>
        <w:tc>
          <w:tcPr>
            <w:tcW w:w="1308" w:type="dxa"/>
            <w:vAlign w:val="center"/>
          </w:tcPr>
          <w:p w:rsidR="006D07AA" w:rsidRPr="00080223" w:rsidRDefault="006D07AA" w:rsidP="009830D3">
            <w:pPr>
              <w:contextualSpacing/>
              <w:jc w:val="center"/>
              <w:rPr>
                <w:sz w:val="28"/>
                <w:szCs w:val="28"/>
              </w:rPr>
            </w:pPr>
            <w:r w:rsidRPr="00080223">
              <w:rPr>
                <w:sz w:val="28"/>
                <w:szCs w:val="28"/>
              </w:rPr>
              <w:t>525</w:t>
            </w:r>
          </w:p>
        </w:tc>
        <w:tc>
          <w:tcPr>
            <w:tcW w:w="1166" w:type="dxa"/>
            <w:vAlign w:val="center"/>
          </w:tcPr>
          <w:p w:rsidR="006D07AA" w:rsidRPr="00DA141D" w:rsidRDefault="009830D3" w:rsidP="009830D3">
            <w:pPr>
              <w:ind w:left="-154" w:firstLine="34"/>
              <w:contextualSpacing/>
              <w:jc w:val="center"/>
              <w:rPr>
                <w:sz w:val="28"/>
                <w:szCs w:val="28"/>
              </w:rPr>
            </w:pPr>
            <w:r>
              <w:rPr>
                <w:sz w:val="28"/>
                <w:szCs w:val="28"/>
              </w:rPr>
              <w:t>487</w:t>
            </w:r>
          </w:p>
        </w:tc>
      </w:tr>
      <w:tr w:rsidR="006D07AA" w:rsidRPr="00DA141D" w:rsidTr="009830D3">
        <w:trPr>
          <w:trHeight w:val="20"/>
        </w:trPr>
        <w:tc>
          <w:tcPr>
            <w:tcW w:w="6426" w:type="dxa"/>
          </w:tcPr>
          <w:p w:rsidR="006D07AA" w:rsidRPr="00DA141D" w:rsidRDefault="006D07AA" w:rsidP="00B648ED">
            <w:pPr>
              <w:ind w:left="460" w:firstLine="34"/>
              <w:jc w:val="both"/>
              <w:rPr>
                <w:sz w:val="28"/>
                <w:szCs w:val="28"/>
              </w:rPr>
            </w:pPr>
            <w:r w:rsidRPr="00DA141D">
              <w:rPr>
                <w:sz w:val="28"/>
                <w:szCs w:val="28"/>
              </w:rPr>
              <w:t>выпускников текущего года, обучающихся по программам СПО</w:t>
            </w:r>
          </w:p>
        </w:tc>
        <w:tc>
          <w:tcPr>
            <w:tcW w:w="1307" w:type="dxa"/>
            <w:vAlign w:val="center"/>
          </w:tcPr>
          <w:p w:rsidR="006D07AA" w:rsidRPr="00DA141D" w:rsidRDefault="009830D3" w:rsidP="009830D3">
            <w:pPr>
              <w:pStyle w:val="af5"/>
              <w:jc w:val="center"/>
              <w:rPr>
                <w:rFonts w:ascii="Times New Roman" w:hAnsi="Times New Roman"/>
                <w:sz w:val="28"/>
                <w:szCs w:val="28"/>
                <w:lang w:eastAsia="ru-RU"/>
              </w:rPr>
            </w:pPr>
            <w:r>
              <w:rPr>
                <w:rFonts w:ascii="Times New Roman" w:hAnsi="Times New Roman"/>
                <w:sz w:val="28"/>
                <w:szCs w:val="28"/>
                <w:lang w:eastAsia="ru-RU"/>
              </w:rPr>
              <w:t>0</w:t>
            </w:r>
          </w:p>
        </w:tc>
        <w:tc>
          <w:tcPr>
            <w:tcW w:w="1308" w:type="dxa"/>
            <w:vAlign w:val="center"/>
          </w:tcPr>
          <w:p w:rsidR="006D07AA" w:rsidRPr="00080223" w:rsidRDefault="006D07AA" w:rsidP="009830D3">
            <w:pPr>
              <w:contextualSpacing/>
              <w:jc w:val="center"/>
              <w:rPr>
                <w:sz w:val="28"/>
                <w:szCs w:val="28"/>
              </w:rPr>
            </w:pPr>
            <w:r w:rsidRPr="00080223">
              <w:rPr>
                <w:sz w:val="28"/>
                <w:szCs w:val="28"/>
              </w:rPr>
              <w:t>5</w:t>
            </w:r>
          </w:p>
        </w:tc>
        <w:tc>
          <w:tcPr>
            <w:tcW w:w="1166" w:type="dxa"/>
            <w:vAlign w:val="center"/>
          </w:tcPr>
          <w:p w:rsidR="006D07AA" w:rsidRPr="00DA141D" w:rsidRDefault="009830D3" w:rsidP="009830D3">
            <w:pPr>
              <w:ind w:left="-154" w:firstLine="34"/>
              <w:contextualSpacing/>
              <w:jc w:val="center"/>
              <w:rPr>
                <w:sz w:val="28"/>
                <w:szCs w:val="28"/>
              </w:rPr>
            </w:pPr>
            <w:r>
              <w:rPr>
                <w:sz w:val="28"/>
                <w:szCs w:val="28"/>
              </w:rPr>
              <w:t>12</w:t>
            </w:r>
          </w:p>
        </w:tc>
      </w:tr>
      <w:tr w:rsidR="006D07AA" w:rsidRPr="00DA141D" w:rsidTr="009830D3">
        <w:trPr>
          <w:trHeight w:val="20"/>
        </w:trPr>
        <w:tc>
          <w:tcPr>
            <w:tcW w:w="6426" w:type="dxa"/>
          </w:tcPr>
          <w:p w:rsidR="006D07AA" w:rsidRPr="00DA141D" w:rsidRDefault="006D07AA" w:rsidP="00B648ED">
            <w:pPr>
              <w:ind w:left="460" w:firstLine="34"/>
              <w:contextualSpacing/>
              <w:jc w:val="both"/>
              <w:rPr>
                <w:sz w:val="28"/>
                <w:szCs w:val="28"/>
              </w:rPr>
            </w:pPr>
            <w:r w:rsidRPr="00DA141D">
              <w:rPr>
                <w:sz w:val="28"/>
                <w:szCs w:val="28"/>
              </w:rPr>
              <w:t>выпускников прошлых лет</w:t>
            </w:r>
          </w:p>
        </w:tc>
        <w:tc>
          <w:tcPr>
            <w:tcW w:w="1307" w:type="dxa"/>
            <w:vAlign w:val="center"/>
          </w:tcPr>
          <w:p w:rsidR="006D07AA" w:rsidRPr="00DA141D" w:rsidRDefault="009830D3" w:rsidP="009830D3">
            <w:pPr>
              <w:pStyle w:val="af5"/>
              <w:jc w:val="center"/>
              <w:rPr>
                <w:rFonts w:ascii="Times New Roman" w:hAnsi="Times New Roman"/>
                <w:sz w:val="28"/>
                <w:szCs w:val="28"/>
                <w:lang w:eastAsia="ru-RU"/>
              </w:rPr>
            </w:pPr>
            <w:r>
              <w:rPr>
                <w:rFonts w:ascii="Times New Roman" w:hAnsi="Times New Roman"/>
                <w:sz w:val="28"/>
                <w:szCs w:val="28"/>
                <w:lang w:eastAsia="ru-RU"/>
              </w:rPr>
              <w:t>24</w:t>
            </w:r>
          </w:p>
        </w:tc>
        <w:tc>
          <w:tcPr>
            <w:tcW w:w="1308" w:type="dxa"/>
            <w:vAlign w:val="center"/>
          </w:tcPr>
          <w:p w:rsidR="006D07AA" w:rsidRPr="00080223" w:rsidRDefault="006D07AA" w:rsidP="009830D3">
            <w:pPr>
              <w:contextualSpacing/>
              <w:jc w:val="center"/>
              <w:rPr>
                <w:sz w:val="28"/>
                <w:szCs w:val="28"/>
              </w:rPr>
            </w:pPr>
            <w:r w:rsidRPr="00080223">
              <w:rPr>
                <w:sz w:val="28"/>
                <w:szCs w:val="28"/>
              </w:rPr>
              <w:t>30</w:t>
            </w:r>
          </w:p>
        </w:tc>
        <w:tc>
          <w:tcPr>
            <w:tcW w:w="1166" w:type="dxa"/>
            <w:vAlign w:val="center"/>
          </w:tcPr>
          <w:p w:rsidR="006D07AA" w:rsidRPr="00DA141D" w:rsidRDefault="009830D3" w:rsidP="009830D3">
            <w:pPr>
              <w:ind w:left="-154" w:firstLine="34"/>
              <w:contextualSpacing/>
              <w:jc w:val="center"/>
              <w:rPr>
                <w:sz w:val="28"/>
                <w:szCs w:val="28"/>
              </w:rPr>
            </w:pPr>
            <w:r>
              <w:rPr>
                <w:sz w:val="28"/>
                <w:szCs w:val="28"/>
              </w:rPr>
              <w:t>29</w:t>
            </w:r>
          </w:p>
        </w:tc>
      </w:tr>
    </w:tbl>
    <w:p w:rsidR="00AF65A6" w:rsidRPr="00DA5AC6" w:rsidRDefault="00AF65A6" w:rsidP="00AF65A6">
      <w:pPr>
        <w:spacing w:before="120"/>
        <w:ind w:firstLine="567"/>
        <w:jc w:val="both"/>
        <w:rPr>
          <w:sz w:val="28"/>
          <w:szCs w:val="28"/>
        </w:rPr>
      </w:pPr>
      <w:r w:rsidRPr="00DA5AC6">
        <w:rPr>
          <w:sz w:val="28"/>
          <w:szCs w:val="28"/>
        </w:rPr>
        <w:t xml:space="preserve">1.4 Количество участников по типам ОО </w:t>
      </w:r>
    </w:p>
    <w:p w:rsidR="00AF65A6" w:rsidRPr="00F253D2" w:rsidRDefault="00AF65A6" w:rsidP="00AF65A6">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0"/>
        <w:gridCol w:w="1275"/>
        <w:gridCol w:w="1276"/>
        <w:gridCol w:w="1276"/>
      </w:tblGrid>
      <w:tr w:rsidR="00AF65A6" w:rsidRPr="008318E3" w:rsidTr="00B648ED">
        <w:trPr>
          <w:trHeight w:val="20"/>
        </w:trPr>
        <w:tc>
          <w:tcPr>
            <w:tcW w:w="6380" w:type="dxa"/>
            <w:vMerge w:val="restart"/>
            <w:vAlign w:val="center"/>
          </w:tcPr>
          <w:p w:rsidR="00AF65A6" w:rsidRPr="008318E3" w:rsidRDefault="00AF65A6" w:rsidP="00B648ED">
            <w:pPr>
              <w:ind w:firstLine="34"/>
              <w:contextualSpacing/>
              <w:rPr>
                <w:sz w:val="28"/>
                <w:szCs w:val="28"/>
              </w:rPr>
            </w:pPr>
            <w:r w:rsidRPr="008318E3">
              <w:rPr>
                <w:sz w:val="28"/>
                <w:szCs w:val="28"/>
              </w:rPr>
              <w:t xml:space="preserve">Всего участников ЕГЭ по </w:t>
            </w:r>
            <w:r w:rsidR="00916ACA">
              <w:rPr>
                <w:sz w:val="28"/>
                <w:szCs w:val="28"/>
              </w:rPr>
              <w:t>физике</w:t>
            </w:r>
          </w:p>
        </w:tc>
        <w:tc>
          <w:tcPr>
            <w:tcW w:w="1275" w:type="dxa"/>
            <w:vAlign w:val="center"/>
          </w:tcPr>
          <w:p w:rsidR="00AF65A6" w:rsidRPr="008318E3" w:rsidRDefault="00AF65A6" w:rsidP="00B648ED">
            <w:pPr>
              <w:ind w:right="-171" w:hanging="85"/>
              <w:contextualSpacing/>
              <w:jc w:val="center"/>
              <w:rPr>
                <w:b/>
                <w:sz w:val="28"/>
                <w:szCs w:val="28"/>
              </w:rPr>
            </w:pPr>
            <w:r w:rsidRPr="008318E3">
              <w:rPr>
                <w:b/>
                <w:sz w:val="28"/>
                <w:szCs w:val="28"/>
              </w:rPr>
              <w:t>2015 г.</w:t>
            </w:r>
          </w:p>
        </w:tc>
        <w:tc>
          <w:tcPr>
            <w:tcW w:w="1276" w:type="dxa"/>
            <w:vAlign w:val="center"/>
          </w:tcPr>
          <w:p w:rsidR="00AF65A6" w:rsidRPr="008318E3" w:rsidRDefault="00AF65A6" w:rsidP="00B648ED">
            <w:pPr>
              <w:ind w:right="-171" w:hanging="85"/>
              <w:contextualSpacing/>
              <w:jc w:val="center"/>
              <w:rPr>
                <w:b/>
                <w:sz w:val="28"/>
                <w:szCs w:val="28"/>
              </w:rPr>
            </w:pPr>
            <w:r w:rsidRPr="008318E3">
              <w:rPr>
                <w:b/>
                <w:sz w:val="28"/>
                <w:szCs w:val="28"/>
              </w:rPr>
              <w:t>2016 г</w:t>
            </w:r>
          </w:p>
        </w:tc>
        <w:tc>
          <w:tcPr>
            <w:tcW w:w="1276" w:type="dxa"/>
            <w:vAlign w:val="center"/>
          </w:tcPr>
          <w:p w:rsidR="00AF65A6" w:rsidRPr="008318E3" w:rsidRDefault="00AF65A6" w:rsidP="00B648ED">
            <w:pPr>
              <w:ind w:right="-171" w:hanging="85"/>
              <w:contextualSpacing/>
              <w:jc w:val="center"/>
              <w:rPr>
                <w:b/>
                <w:sz w:val="28"/>
                <w:szCs w:val="28"/>
              </w:rPr>
            </w:pPr>
            <w:r w:rsidRPr="008318E3">
              <w:rPr>
                <w:b/>
                <w:sz w:val="28"/>
                <w:szCs w:val="28"/>
              </w:rPr>
              <w:t>2017 г.</w:t>
            </w:r>
          </w:p>
        </w:tc>
      </w:tr>
      <w:tr w:rsidR="006D07AA" w:rsidRPr="008318E3" w:rsidTr="00B648ED">
        <w:trPr>
          <w:trHeight w:val="20"/>
        </w:trPr>
        <w:tc>
          <w:tcPr>
            <w:tcW w:w="6380" w:type="dxa"/>
            <w:vMerge/>
          </w:tcPr>
          <w:p w:rsidR="006D07AA" w:rsidRPr="008318E3" w:rsidRDefault="006D07AA" w:rsidP="00B648ED">
            <w:pPr>
              <w:ind w:firstLine="567"/>
              <w:contextualSpacing/>
              <w:jc w:val="both"/>
              <w:rPr>
                <w:sz w:val="28"/>
                <w:szCs w:val="28"/>
              </w:rPr>
            </w:pPr>
          </w:p>
        </w:tc>
        <w:tc>
          <w:tcPr>
            <w:tcW w:w="1275" w:type="dxa"/>
            <w:vAlign w:val="center"/>
          </w:tcPr>
          <w:p w:rsidR="006D07AA" w:rsidRPr="00DA141D" w:rsidRDefault="006D07AA" w:rsidP="00B648ED">
            <w:pPr>
              <w:pStyle w:val="af5"/>
              <w:jc w:val="center"/>
              <w:rPr>
                <w:rFonts w:ascii="Times New Roman" w:hAnsi="Times New Roman"/>
                <w:sz w:val="28"/>
                <w:szCs w:val="28"/>
              </w:rPr>
            </w:pPr>
            <w:r>
              <w:rPr>
                <w:rFonts w:ascii="Times New Roman" w:hAnsi="Times New Roman"/>
                <w:sz w:val="28"/>
                <w:szCs w:val="28"/>
              </w:rPr>
              <w:t>634</w:t>
            </w:r>
          </w:p>
        </w:tc>
        <w:tc>
          <w:tcPr>
            <w:tcW w:w="1276" w:type="dxa"/>
            <w:vAlign w:val="center"/>
          </w:tcPr>
          <w:p w:rsidR="006D07AA" w:rsidRPr="00DA141D" w:rsidRDefault="006D07AA" w:rsidP="00B648ED">
            <w:pPr>
              <w:contextualSpacing/>
              <w:jc w:val="center"/>
              <w:rPr>
                <w:sz w:val="28"/>
                <w:szCs w:val="28"/>
              </w:rPr>
            </w:pPr>
            <w:r>
              <w:rPr>
                <w:sz w:val="28"/>
                <w:szCs w:val="28"/>
              </w:rPr>
              <w:t>560</w:t>
            </w:r>
          </w:p>
        </w:tc>
        <w:tc>
          <w:tcPr>
            <w:tcW w:w="1276" w:type="dxa"/>
            <w:vAlign w:val="center"/>
          </w:tcPr>
          <w:p w:rsidR="006D07AA" w:rsidRPr="00DA141D" w:rsidRDefault="006D07AA" w:rsidP="00B648ED">
            <w:pPr>
              <w:ind w:left="-154" w:firstLine="34"/>
              <w:contextualSpacing/>
              <w:jc w:val="center"/>
              <w:rPr>
                <w:sz w:val="28"/>
                <w:szCs w:val="28"/>
              </w:rPr>
            </w:pPr>
            <w:r>
              <w:rPr>
                <w:sz w:val="28"/>
                <w:szCs w:val="28"/>
              </w:rPr>
              <w:t>528</w:t>
            </w:r>
          </w:p>
        </w:tc>
      </w:tr>
      <w:tr w:rsidR="006D07AA" w:rsidRPr="008318E3" w:rsidTr="00B648ED">
        <w:trPr>
          <w:trHeight w:val="20"/>
        </w:trPr>
        <w:tc>
          <w:tcPr>
            <w:tcW w:w="6380" w:type="dxa"/>
          </w:tcPr>
          <w:p w:rsidR="006D07AA" w:rsidRPr="000A7E34" w:rsidRDefault="006D07AA" w:rsidP="00B648ED">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6D07AA" w:rsidRPr="000A7E34" w:rsidRDefault="006D07AA" w:rsidP="00B648ED">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75" w:type="dxa"/>
            <w:vAlign w:val="center"/>
          </w:tcPr>
          <w:p w:rsidR="006D07AA" w:rsidRPr="008318E3" w:rsidRDefault="009830D3" w:rsidP="00B648ED">
            <w:pPr>
              <w:ind w:right="-171" w:hanging="85"/>
              <w:contextualSpacing/>
              <w:jc w:val="center"/>
              <w:rPr>
                <w:sz w:val="28"/>
                <w:szCs w:val="28"/>
              </w:rPr>
            </w:pPr>
            <w:r>
              <w:rPr>
                <w:sz w:val="28"/>
                <w:szCs w:val="28"/>
              </w:rPr>
              <w:t>166</w:t>
            </w:r>
          </w:p>
        </w:tc>
        <w:tc>
          <w:tcPr>
            <w:tcW w:w="1276" w:type="dxa"/>
            <w:vAlign w:val="center"/>
          </w:tcPr>
          <w:p w:rsidR="006D07AA" w:rsidRPr="00080223" w:rsidRDefault="006D07AA" w:rsidP="00B648ED">
            <w:pPr>
              <w:contextualSpacing/>
              <w:jc w:val="center"/>
              <w:rPr>
                <w:sz w:val="28"/>
                <w:szCs w:val="28"/>
              </w:rPr>
            </w:pPr>
            <w:r w:rsidRPr="00080223">
              <w:rPr>
                <w:sz w:val="28"/>
                <w:szCs w:val="28"/>
              </w:rPr>
              <w:t>148</w:t>
            </w:r>
          </w:p>
        </w:tc>
        <w:tc>
          <w:tcPr>
            <w:tcW w:w="1276" w:type="dxa"/>
            <w:vAlign w:val="center"/>
          </w:tcPr>
          <w:p w:rsidR="006D07AA" w:rsidRPr="008318E3" w:rsidRDefault="00D940BB" w:rsidP="00B648ED">
            <w:pPr>
              <w:ind w:right="-171" w:hanging="85"/>
              <w:contextualSpacing/>
              <w:jc w:val="center"/>
              <w:rPr>
                <w:sz w:val="28"/>
                <w:szCs w:val="28"/>
              </w:rPr>
            </w:pPr>
            <w:r>
              <w:rPr>
                <w:sz w:val="28"/>
                <w:szCs w:val="28"/>
              </w:rPr>
              <w:t>130</w:t>
            </w:r>
          </w:p>
        </w:tc>
      </w:tr>
      <w:tr w:rsidR="006D07AA" w:rsidRPr="008318E3" w:rsidTr="00B648ED">
        <w:trPr>
          <w:trHeight w:val="20"/>
        </w:trPr>
        <w:tc>
          <w:tcPr>
            <w:tcW w:w="6380" w:type="dxa"/>
            <w:vAlign w:val="bottom"/>
          </w:tcPr>
          <w:p w:rsidR="006D07AA" w:rsidRPr="000A7E34" w:rsidRDefault="006D07AA" w:rsidP="00B648ED">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75" w:type="dxa"/>
            <w:vAlign w:val="center"/>
          </w:tcPr>
          <w:p w:rsidR="006D07AA" w:rsidRPr="008318E3" w:rsidRDefault="009830D3" w:rsidP="00B648ED">
            <w:pPr>
              <w:ind w:right="-171" w:hanging="85"/>
              <w:contextualSpacing/>
              <w:jc w:val="center"/>
              <w:rPr>
                <w:sz w:val="28"/>
                <w:szCs w:val="28"/>
              </w:rPr>
            </w:pPr>
            <w:r>
              <w:rPr>
                <w:sz w:val="28"/>
                <w:szCs w:val="28"/>
              </w:rPr>
              <w:t>384</w:t>
            </w:r>
          </w:p>
        </w:tc>
        <w:tc>
          <w:tcPr>
            <w:tcW w:w="1276" w:type="dxa"/>
            <w:vAlign w:val="center"/>
          </w:tcPr>
          <w:p w:rsidR="006D07AA" w:rsidRPr="00080223" w:rsidRDefault="006D07AA" w:rsidP="00B648ED">
            <w:pPr>
              <w:contextualSpacing/>
              <w:jc w:val="center"/>
              <w:rPr>
                <w:sz w:val="28"/>
                <w:szCs w:val="28"/>
              </w:rPr>
            </w:pPr>
            <w:r w:rsidRPr="00080223">
              <w:rPr>
                <w:sz w:val="28"/>
                <w:szCs w:val="28"/>
              </w:rPr>
              <w:t>308</w:t>
            </w:r>
          </w:p>
        </w:tc>
        <w:tc>
          <w:tcPr>
            <w:tcW w:w="1276" w:type="dxa"/>
            <w:vAlign w:val="center"/>
          </w:tcPr>
          <w:p w:rsidR="006D07AA" w:rsidRPr="008318E3" w:rsidRDefault="00D940BB" w:rsidP="00B648ED">
            <w:pPr>
              <w:ind w:right="-171" w:hanging="85"/>
              <w:contextualSpacing/>
              <w:jc w:val="center"/>
              <w:rPr>
                <w:sz w:val="28"/>
                <w:szCs w:val="28"/>
              </w:rPr>
            </w:pPr>
            <w:r>
              <w:rPr>
                <w:sz w:val="28"/>
                <w:szCs w:val="28"/>
              </w:rPr>
              <w:t>289</w:t>
            </w:r>
          </w:p>
        </w:tc>
      </w:tr>
      <w:tr w:rsidR="006D07AA" w:rsidRPr="008318E3" w:rsidTr="00B648ED">
        <w:trPr>
          <w:trHeight w:val="20"/>
        </w:trPr>
        <w:tc>
          <w:tcPr>
            <w:tcW w:w="6380" w:type="dxa"/>
            <w:vAlign w:val="bottom"/>
          </w:tcPr>
          <w:p w:rsidR="006D07AA" w:rsidRPr="000A7E34" w:rsidRDefault="006D07AA" w:rsidP="00B648ED">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75" w:type="dxa"/>
            <w:vAlign w:val="center"/>
          </w:tcPr>
          <w:p w:rsidR="006D07AA" w:rsidRPr="008318E3" w:rsidRDefault="009830D3" w:rsidP="00B648ED">
            <w:pPr>
              <w:ind w:right="-171" w:hanging="85"/>
              <w:contextualSpacing/>
              <w:jc w:val="center"/>
              <w:rPr>
                <w:sz w:val="28"/>
                <w:szCs w:val="28"/>
              </w:rPr>
            </w:pPr>
            <w:r>
              <w:rPr>
                <w:sz w:val="28"/>
                <w:szCs w:val="28"/>
              </w:rPr>
              <w:t>60</w:t>
            </w:r>
          </w:p>
        </w:tc>
        <w:tc>
          <w:tcPr>
            <w:tcW w:w="1276" w:type="dxa"/>
            <w:vAlign w:val="center"/>
          </w:tcPr>
          <w:p w:rsidR="006D07AA" w:rsidRPr="00080223" w:rsidRDefault="006D07AA" w:rsidP="00B648ED">
            <w:pPr>
              <w:contextualSpacing/>
              <w:jc w:val="center"/>
              <w:rPr>
                <w:sz w:val="28"/>
                <w:szCs w:val="28"/>
              </w:rPr>
            </w:pPr>
            <w:r w:rsidRPr="00080223">
              <w:rPr>
                <w:sz w:val="28"/>
                <w:szCs w:val="28"/>
              </w:rPr>
              <w:t>69</w:t>
            </w:r>
          </w:p>
        </w:tc>
        <w:tc>
          <w:tcPr>
            <w:tcW w:w="1276" w:type="dxa"/>
            <w:vAlign w:val="center"/>
          </w:tcPr>
          <w:p w:rsidR="006D07AA" w:rsidRPr="008318E3" w:rsidRDefault="00D940BB" w:rsidP="00B648ED">
            <w:pPr>
              <w:ind w:right="-171" w:hanging="85"/>
              <w:contextualSpacing/>
              <w:jc w:val="center"/>
              <w:rPr>
                <w:sz w:val="28"/>
                <w:szCs w:val="28"/>
              </w:rPr>
            </w:pPr>
            <w:r>
              <w:rPr>
                <w:sz w:val="28"/>
                <w:szCs w:val="28"/>
              </w:rPr>
              <w:t>67</w:t>
            </w:r>
          </w:p>
        </w:tc>
      </w:tr>
      <w:tr w:rsidR="006D07AA" w:rsidRPr="008318E3" w:rsidTr="00B648ED">
        <w:trPr>
          <w:trHeight w:val="20"/>
        </w:trPr>
        <w:tc>
          <w:tcPr>
            <w:tcW w:w="6380" w:type="dxa"/>
            <w:vAlign w:val="bottom"/>
          </w:tcPr>
          <w:p w:rsidR="006D07AA" w:rsidRPr="000A7E34" w:rsidRDefault="006D07AA" w:rsidP="00B648ED">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75" w:type="dxa"/>
            <w:vAlign w:val="center"/>
          </w:tcPr>
          <w:p w:rsidR="006D07AA" w:rsidRPr="008318E3" w:rsidRDefault="009830D3" w:rsidP="00B648ED">
            <w:pPr>
              <w:ind w:right="-171" w:hanging="85"/>
              <w:contextualSpacing/>
              <w:jc w:val="center"/>
              <w:rPr>
                <w:sz w:val="28"/>
                <w:szCs w:val="28"/>
              </w:rPr>
            </w:pPr>
            <w:r>
              <w:rPr>
                <w:sz w:val="28"/>
                <w:szCs w:val="28"/>
              </w:rPr>
              <w:t>0</w:t>
            </w:r>
          </w:p>
        </w:tc>
        <w:tc>
          <w:tcPr>
            <w:tcW w:w="1276" w:type="dxa"/>
            <w:vAlign w:val="center"/>
          </w:tcPr>
          <w:p w:rsidR="006D07AA" w:rsidRPr="00DD2F53" w:rsidRDefault="006D07AA" w:rsidP="00B648ED">
            <w:pPr>
              <w:contextualSpacing/>
              <w:jc w:val="center"/>
              <w:rPr>
                <w:sz w:val="28"/>
                <w:szCs w:val="28"/>
              </w:rPr>
            </w:pPr>
            <w:r>
              <w:rPr>
                <w:sz w:val="28"/>
                <w:szCs w:val="28"/>
              </w:rPr>
              <w:t>0</w:t>
            </w:r>
          </w:p>
        </w:tc>
        <w:tc>
          <w:tcPr>
            <w:tcW w:w="1276" w:type="dxa"/>
            <w:vAlign w:val="center"/>
          </w:tcPr>
          <w:p w:rsidR="006D07AA" w:rsidRPr="008318E3" w:rsidRDefault="00D940BB" w:rsidP="00B648ED">
            <w:pPr>
              <w:ind w:right="-171" w:hanging="85"/>
              <w:contextualSpacing/>
              <w:jc w:val="center"/>
              <w:rPr>
                <w:sz w:val="28"/>
                <w:szCs w:val="28"/>
              </w:rPr>
            </w:pPr>
            <w:r>
              <w:rPr>
                <w:sz w:val="28"/>
                <w:szCs w:val="28"/>
              </w:rPr>
              <w:t>1</w:t>
            </w:r>
          </w:p>
        </w:tc>
      </w:tr>
    </w:tbl>
    <w:p w:rsidR="00AF65A6" w:rsidRPr="00CC6FCB" w:rsidRDefault="00AF65A6" w:rsidP="00AF65A6">
      <w:pPr>
        <w:spacing w:before="120"/>
        <w:ind w:firstLine="567"/>
        <w:rPr>
          <w:sz w:val="28"/>
          <w:szCs w:val="28"/>
        </w:rPr>
      </w:pPr>
      <w:r w:rsidRPr="00CC6FCB">
        <w:rPr>
          <w:sz w:val="28"/>
          <w:szCs w:val="28"/>
        </w:rPr>
        <w:t xml:space="preserve">1.5 Количество участников ЕГЭ по предмету </w:t>
      </w:r>
      <w:r>
        <w:rPr>
          <w:sz w:val="28"/>
          <w:szCs w:val="28"/>
        </w:rPr>
        <w:t>«</w:t>
      </w:r>
      <w:r w:rsidR="00916ACA">
        <w:rPr>
          <w:sz w:val="28"/>
          <w:szCs w:val="28"/>
        </w:rPr>
        <w:t>Физика</w:t>
      </w:r>
      <w:r>
        <w:rPr>
          <w:sz w:val="28"/>
          <w:szCs w:val="28"/>
        </w:rPr>
        <w:t xml:space="preserve">» </w:t>
      </w:r>
      <w:r w:rsidRPr="00CC6FCB">
        <w:rPr>
          <w:sz w:val="28"/>
          <w:szCs w:val="28"/>
        </w:rPr>
        <w:t xml:space="preserve">по </w:t>
      </w:r>
      <w:r>
        <w:rPr>
          <w:sz w:val="28"/>
          <w:szCs w:val="28"/>
        </w:rPr>
        <w:t>а</w:t>
      </w:r>
      <w:r w:rsidRPr="00A45DA7">
        <w:rPr>
          <w:sz w:val="28"/>
          <w:szCs w:val="28"/>
        </w:rPr>
        <w:t>дминистративно-территориальны</w:t>
      </w:r>
      <w:r>
        <w:rPr>
          <w:sz w:val="28"/>
          <w:szCs w:val="28"/>
        </w:rPr>
        <w:t>м</w:t>
      </w:r>
      <w:r w:rsidRPr="00A45DA7">
        <w:rPr>
          <w:sz w:val="28"/>
          <w:szCs w:val="28"/>
        </w:rPr>
        <w:t xml:space="preserve"> единиц</w:t>
      </w:r>
      <w:r>
        <w:rPr>
          <w:sz w:val="28"/>
          <w:szCs w:val="28"/>
        </w:rPr>
        <w:t>ам</w:t>
      </w:r>
      <w:r w:rsidRPr="00CC6FCB">
        <w:rPr>
          <w:sz w:val="28"/>
          <w:szCs w:val="28"/>
        </w:rPr>
        <w:t xml:space="preserve"> </w:t>
      </w:r>
      <w:r>
        <w:rPr>
          <w:sz w:val="28"/>
          <w:szCs w:val="28"/>
        </w:rPr>
        <w:t>Республики Карелия</w:t>
      </w:r>
    </w:p>
    <w:p w:rsidR="00AF65A6" w:rsidRPr="00F41CC9" w:rsidRDefault="00AF65A6" w:rsidP="00AF65A6">
      <w:pPr>
        <w:pStyle w:val="a3"/>
        <w:spacing w:after="0" w:line="240" w:lineRule="auto"/>
        <w:ind w:left="0" w:firstLine="567"/>
        <w:jc w:val="right"/>
        <w:rPr>
          <w:rFonts w:ascii="Times New Roman" w:hAnsi="Times New Roman"/>
          <w:i/>
          <w:sz w:val="24"/>
          <w:szCs w:val="24"/>
          <w:lang w:val="en-US" w:eastAsia="ru-RU"/>
        </w:rPr>
      </w:pPr>
      <w:r w:rsidRPr="00F41CC9">
        <w:rPr>
          <w:rFonts w:ascii="Times New Roman" w:hAnsi="Times New Roman"/>
          <w:i/>
          <w:sz w:val="24"/>
          <w:szCs w:val="24"/>
          <w:lang w:eastAsia="ru-RU"/>
        </w:rPr>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950"/>
      </w:tblGrid>
      <w:tr w:rsidR="00AF65A6" w:rsidRPr="00D940BB" w:rsidTr="00B648ED">
        <w:trPr>
          <w:trHeight w:val="20"/>
        </w:trPr>
        <w:tc>
          <w:tcPr>
            <w:tcW w:w="2694" w:type="dxa"/>
            <w:vAlign w:val="center"/>
          </w:tcPr>
          <w:p w:rsidR="00AF65A6" w:rsidRPr="00D940BB" w:rsidRDefault="00AF65A6" w:rsidP="00D940BB">
            <w:pPr>
              <w:pStyle w:val="a3"/>
              <w:spacing w:after="0" w:line="240" w:lineRule="auto"/>
              <w:ind w:left="0"/>
              <w:jc w:val="center"/>
              <w:rPr>
                <w:rFonts w:ascii="Times New Roman" w:hAnsi="Times New Roman"/>
                <w:sz w:val="28"/>
                <w:szCs w:val="28"/>
              </w:rPr>
            </w:pPr>
            <w:r w:rsidRPr="00D940BB">
              <w:rPr>
                <w:rFonts w:ascii="Times New Roman" w:hAnsi="Times New Roman"/>
                <w:sz w:val="28"/>
                <w:szCs w:val="28"/>
              </w:rPr>
              <w:t>Административно-территориальные единицы</w:t>
            </w:r>
          </w:p>
        </w:tc>
        <w:tc>
          <w:tcPr>
            <w:tcW w:w="1949" w:type="dxa"/>
            <w:vAlign w:val="center"/>
          </w:tcPr>
          <w:p w:rsidR="00AF65A6" w:rsidRPr="00D940BB" w:rsidRDefault="00AF65A6" w:rsidP="00D940BB">
            <w:pPr>
              <w:pStyle w:val="a3"/>
              <w:spacing w:after="0" w:line="240" w:lineRule="auto"/>
              <w:ind w:left="0"/>
              <w:jc w:val="center"/>
              <w:rPr>
                <w:rFonts w:ascii="Times New Roman" w:hAnsi="Times New Roman"/>
                <w:sz w:val="28"/>
                <w:szCs w:val="28"/>
              </w:rPr>
            </w:pPr>
            <w:r w:rsidRPr="00D940BB">
              <w:rPr>
                <w:rFonts w:ascii="Times New Roman" w:hAnsi="Times New Roman"/>
                <w:sz w:val="28"/>
                <w:szCs w:val="28"/>
              </w:rPr>
              <w:t xml:space="preserve">Количество участников ЕГЭ по </w:t>
            </w:r>
            <w:r w:rsidR="00916ACA" w:rsidRPr="00D940BB">
              <w:rPr>
                <w:rFonts w:ascii="Times New Roman" w:hAnsi="Times New Roman"/>
                <w:sz w:val="28"/>
                <w:szCs w:val="28"/>
              </w:rPr>
              <w:lastRenderedPageBreak/>
              <w:t>физике</w:t>
            </w:r>
          </w:p>
        </w:tc>
        <w:tc>
          <w:tcPr>
            <w:tcW w:w="1949" w:type="dxa"/>
            <w:vAlign w:val="center"/>
          </w:tcPr>
          <w:p w:rsidR="00AF65A6" w:rsidRPr="00D940BB" w:rsidRDefault="00AF65A6" w:rsidP="00D940BB">
            <w:pPr>
              <w:pStyle w:val="a3"/>
              <w:spacing w:after="0" w:line="240" w:lineRule="auto"/>
              <w:ind w:left="0"/>
              <w:jc w:val="center"/>
              <w:rPr>
                <w:rFonts w:ascii="Times New Roman" w:hAnsi="Times New Roman"/>
                <w:sz w:val="28"/>
                <w:szCs w:val="28"/>
              </w:rPr>
            </w:pPr>
            <w:r w:rsidRPr="00D940BB">
              <w:rPr>
                <w:rFonts w:ascii="Times New Roman" w:hAnsi="Times New Roman"/>
                <w:sz w:val="28"/>
                <w:szCs w:val="28"/>
              </w:rPr>
              <w:lastRenderedPageBreak/>
              <w:t xml:space="preserve">% от общего числа участников по </w:t>
            </w:r>
            <w:r w:rsidR="00916ACA" w:rsidRPr="00D940BB">
              <w:rPr>
                <w:rFonts w:ascii="Times New Roman" w:hAnsi="Times New Roman"/>
                <w:sz w:val="28"/>
                <w:szCs w:val="28"/>
              </w:rPr>
              <w:lastRenderedPageBreak/>
              <w:t>физике</w:t>
            </w:r>
          </w:p>
        </w:tc>
        <w:tc>
          <w:tcPr>
            <w:tcW w:w="1949" w:type="dxa"/>
          </w:tcPr>
          <w:p w:rsidR="00AF65A6" w:rsidRPr="00D940BB" w:rsidRDefault="00AF65A6" w:rsidP="00D940BB">
            <w:pPr>
              <w:pStyle w:val="a3"/>
              <w:spacing w:after="0" w:line="240" w:lineRule="auto"/>
              <w:ind w:left="0"/>
              <w:jc w:val="center"/>
              <w:rPr>
                <w:rFonts w:ascii="Times New Roman" w:hAnsi="Times New Roman"/>
                <w:sz w:val="28"/>
                <w:szCs w:val="28"/>
              </w:rPr>
            </w:pPr>
            <w:r w:rsidRPr="00D940BB">
              <w:rPr>
                <w:rFonts w:ascii="Times New Roman" w:hAnsi="Times New Roman"/>
                <w:sz w:val="28"/>
                <w:szCs w:val="28"/>
              </w:rPr>
              <w:lastRenderedPageBreak/>
              <w:t xml:space="preserve">% от общего числа участников в </w:t>
            </w:r>
            <w:r w:rsidRPr="00D940BB">
              <w:rPr>
                <w:rFonts w:ascii="Times New Roman" w:hAnsi="Times New Roman"/>
                <w:sz w:val="28"/>
                <w:szCs w:val="28"/>
              </w:rPr>
              <w:lastRenderedPageBreak/>
              <w:t>АТЕ</w:t>
            </w:r>
          </w:p>
        </w:tc>
        <w:tc>
          <w:tcPr>
            <w:tcW w:w="1950" w:type="dxa"/>
            <w:vAlign w:val="center"/>
          </w:tcPr>
          <w:p w:rsidR="00AF65A6" w:rsidRPr="00D940BB" w:rsidRDefault="00AF65A6" w:rsidP="00D940BB">
            <w:pPr>
              <w:pStyle w:val="a3"/>
              <w:spacing w:after="0" w:line="240" w:lineRule="auto"/>
              <w:ind w:left="0"/>
              <w:jc w:val="center"/>
              <w:rPr>
                <w:rFonts w:ascii="Times New Roman" w:hAnsi="Times New Roman"/>
                <w:sz w:val="28"/>
                <w:szCs w:val="28"/>
              </w:rPr>
            </w:pPr>
            <w:r w:rsidRPr="00D940BB">
              <w:rPr>
                <w:rFonts w:ascii="Times New Roman" w:hAnsi="Times New Roman"/>
                <w:sz w:val="28"/>
                <w:szCs w:val="28"/>
              </w:rPr>
              <w:lastRenderedPageBreak/>
              <w:t xml:space="preserve">% от общего числа участников в </w:t>
            </w:r>
            <w:r w:rsidRPr="00D940BB">
              <w:rPr>
                <w:rFonts w:ascii="Times New Roman" w:hAnsi="Times New Roman"/>
                <w:sz w:val="28"/>
                <w:szCs w:val="28"/>
              </w:rPr>
              <w:lastRenderedPageBreak/>
              <w:t>регионе</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lastRenderedPageBreak/>
              <w:t>Беломорский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9</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1,7%</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7,8%</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0,3%</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Калевальский НМР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5</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0,9%</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13,5%</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0,1%</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Кемский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13</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2,5%</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11,8%</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0,4%</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Кондопожский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28</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5,3%</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14,2%</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0,8%</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Костомукшский ГО</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30</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5,7%</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19,0%</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0,9%</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Лахденпохский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12</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2,3%</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23,1%</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0,4%</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Лоухский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8</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1,5%</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8,7%</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0,2%</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Медвежьегорский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17</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3,2%</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13,6%</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0,5%</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Муезерский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9</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1,7%</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12,5%</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0,3%</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Олонецкий НМР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13</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2,5%</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16,3%</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0,4%</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proofErr w:type="gramStart"/>
            <w:r w:rsidRPr="00D940BB">
              <w:rPr>
                <w:color w:val="000000"/>
                <w:sz w:val="28"/>
                <w:szCs w:val="28"/>
              </w:rPr>
              <w:t>Петрозаводский</w:t>
            </w:r>
            <w:proofErr w:type="gramEnd"/>
            <w:r w:rsidRPr="00D940BB">
              <w:rPr>
                <w:color w:val="000000"/>
                <w:sz w:val="28"/>
                <w:szCs w:val="28"/>
              </w:rPr>
              <w:t xml:space="preserve"> ГО</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273</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51,7%</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17,4%</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8,0%</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Питкярантский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17</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3,2%</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21,3%</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0,5%</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Прионежский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13</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2,5%</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14,3%</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0,4%</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Пряжинский НМР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6</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1,1%</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9,7%</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0,2%</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Пудожский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12</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2,3%</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12,5%</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0,4%</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Сегежский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26</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4,9%</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10,3%</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0,8%</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Сортавальский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23</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4,4%</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17,4%</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0,7%</w:t>
            </w:r>
          </w:p>
        </w:tc>
      </w:tr>
      <w:tr w:rsidR="00D940BB" w:rsidRPr="00D940BB" w:rsidTr="00D940BB">
        <w:trPr>
          <w:trHeight w:val="20"/>
        </w:trPr>
        <w:tc>
          <w:tcPr>
            <w:tcW w:w="2694" w:type="dxa"/>
            <w:vAlign w:val="bottom"/>
          </w:tcPr>
          <w:p w:rsidR="00D940BB" w:rsidRPr="00D940BB" w:rsidRDefault="00D940BB" w:rsidP="00D940BB">
            <w:pPr>
              <w:rPr>
                <w:color w:val="000000"/>
                <w:sz w:val="28"/>
                <w:szCs w:val="28"/>
              </w:rPr>
            </w:pPr>
            <w:r w:rsidRPr="00D940BB">
              <w:rPr>
                <w:color w:val="000000"/>
                <w:sz w:val="28"/>
                <w:szCs w:val="28"/>
              </w:rPr>
              <w:t>Суоярвский МР</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14</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2,7%</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15,6%</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0,4%</w:t>
            </w:r>
          </w:p>
        </w:tc>
      </w:tr>
      <w:tr w:rsidR="00D940BB" w:rsidRPr="00D940BB" w:rsidTr="00D940BB">
        <w:trPr>
          <w:trHeight w:val="20"/>
        </w:trPr>
        <w:tc>
          <w:tcPr>
            <w:tcW w:w="2694" w:type="dxa"/>
            <w:vAlign w:val="bottom"/>
          </w:tcPr>
          <w:p w:rsidR="00D940BB" w:rsidRPr="00D940BB" w:rsidRDefault="00D940BB" w:rsidP="00D940BB">
            <w:pPr>
              <w:rPr>
                <w:b/>
                <w:color w:val="000000"/>
                <w:sz w:val="28"/>
                <w:szCs w:val="28"/>
              </w:rPr>
            </w:pPr>
            <w:r w:rsidRPr="00D940BB">
              <w:rPr>
                <w:b/>
                <w:color w:val="000000"/>
                <w:sz w:val="28"/>
                <w:szCs w:val="28"/>
              </w:rPr>
              <w:t>Республика Карелия</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528</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100,0%</w:t>
            </w:r>
          </w:p>
        </w:tc>
        <w:tc>
          <w:tcPr>
            <w:tcW w:w="1949" w:type="dxa"/>
            <w:vAlign w:val="center"/>
          </w:tcPr>
          <w:p w:rsidR="00D940BB" w:rsidRPr="00D940BB" w:rsidRDefault="00D940BB" w:rsidP="00D940BB">
            <w:pPr>
              <w:jc w:val="center"/>
              <w:rPr>
                <w:color w:val="000000"/>
                <w:sz w:val="28"/>
                <w:szCs w:val="28"/>
              </w:rPr>
            </w:pPr>
            <w:r w:rsidRPr="00D940BB">
              <w:rPr>
                <w:color w:val="000000"/>
                <w:sz w:val="28"/>
                <w:szCs w:val="28"/>
              </w:rPr>
              <w:t>15,5%</w:t>
            </w:r>
          </w:p>
        </w:tc>
        <w:tc>
          <w:tcPr>
            <w:tcW w:w="1950" w:type="dxa"/>
            <w:vAlign w:val="center"/>
          </w:tcPr>
          <w:p w:rsidR="00D940BB" w:rsidRPr="00D940BB" w:rsidRDefault="00D940BB" w:rsidP="00D940BB">
            <w:pPr>
              <w:jc w:val="center"/>
              <w:rPr>
                <w:color w:val="000000"/>
                <w:sz w:val="28"/>
                <w:szCs w:val="28"/>
              </w:rPr>
            </w:pPr>
            <w:r w:rsidRPr="00D940BB">
              <w:rPr>
                <w:color w:val="000000"/>
                <w:sz w:val="28"/>
                <w:szCs w:val="28"/>
              </w:rPr>
              <w:t>15,5%</w:t>
            </w:r>
          </w:p>
        </w:tc>
      </w:tr>
    </w:tbl>
    <w:p w:rsidR="00AF65A6" w:rsidRPr="003252FD" w:rsidRDefault="00AF65A6" w:rsidP="00AF65A6">
      <w:pPr>
        <w:spacing w:before="120"/>
        <w:ind w:firstLine="567"/>
        <w:jc w:val="both"/>
        <w:rPr>
          <w:b/>
          <w:sz w:val="28"/>
          <w:szCs w:val="28"/>
        </w:rPr>
      </w:pPr>
      <w:r w:rsidRPr="003252FD">
        <w:rPr>
          <w:b/>
          <w:sz w:val="28"/>
          <w:szCs w:val="28"/>
        </w:rPr>
        <w:t>ВЫВОД о характере изменения количества участников ЕГЭ по предмету «</w:t>
      </w:r>
      <w:r w:rsidR="00916ACA">
        <w:rPr>
          <w:b/>
          <w:sz w:val="28"/>
          <w:szCs w:val="28"/>
        </w:rPr>
        <w:t>Физика</w:t>
      </w:r>
      <w:r w:rsidRPr="003252FD">
        <w:rPr>
          <w:b/>
          <w:sz w:val="28"/>
          <w:szCs w:val="28"/>
        </w:rPr>
        <w:t>»</w:t>
      </w:r>
    </w:p>
    <w:p w:rsidR="00AF65A6" w:rsidRDefault="00AF65A6" w:rsidP="00AF65A6">
      <w:pPr>
        <w:pStyle w:val="af5"/>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sidR="002C6A80">
        <w:rPr>
          <w:rFonts w:ascii="Times New Roman" w:hAnsi="Times New Roman"/>
          <w:sz w:val="28"/>
          <w:szCs w:val="28"/>
          <w:lang w:eastAsia="ru-RU"/>
        </w:rPr>
        <w:t>физике</w:t>
      </w:r>
      <w:r>
        <w:rPr>
          <w:rFonts w:ascii="Times New Roman" w:hAnsi="Times New Roman"/>
          <w:sz w:val="28"/>
          <w:szCs w:val="28"/>
          <w:lang w:eastAsia="ru-RU"/>
        </w:rPr>
        <w:t xml:space="preserve"> в течение трех лет </w:t>
      </w:r>
      <w:r w:rsidR="002C6A80">
        <w:rPr>
          <w:rFonts w:ascii="Times New Roman" w:hAnsi="Times New Roman"/>
          <w:sz w:val="28"/>
          <w:szCs w:val="28"/>
          <w:lang w:eastAsia="ru-RU"/>
        </w:rPr>
        <w:t>сокращается</w:t>
      </w:r>
      <w:r w:rsidRPr="00852C72">
        <w:rPr>
          <w:rFonts w:ascii="Times New Roman" w:hAnsi="Times New Roman"/>
          <w:sz w:val="28"/>
          <w:szCs w:val="28"/>
          <w:lang w:eastAsia="ru-RU"/>
        </w:rPr>
        <w:t xml:space="preserve"> (2015 год – </w:t>
      </w:r>
      <w:r w:rsidR="002C6A80">
        <w:rPr>
          <w:rFonts w:ascii="Times New Roman" w:hAnsi="Times New Roman"/>
          <w:sz w:val="28"/>
          <w:szCs w:val="28"/>
          <w:lang w:eastAsia="ru-RU"/>
        </w:rPr>
        <w:t>17</w:t>
      </w:r>
      <w:r>
        <w:rPr>
          <w:rFonts w:ascii="Times New Roman" w:hAnsi="Times New Roman"/>
          <w:sz w:val="28"/>
          <w:szCs w:val="28"/>
          <w:lang w:eastAsia="ru-RU"/>
        </w:rPr>
        <w:t>,4</w:t>
      </w:r>
      <w:r w:rsidRPr="00852C72">
        <w:rPr>
          <w:rFonts w:ascii="Times New Roman" w:hAnsi="Times New Roman"/>
          <w:sz w:val="28"/>
          <w:szCs w:val="28"/>
          <w:lang w:eastAsia="ru-RU"/>
        </w:rPr>
        <w:t xml:space="preserve"> % от общего числа участников, 2016 год – </w:t>
      </w:r>
      <w:r w:rsidR="002C6A80">
        <w:rPr>
          <w:rFonts w:ascii="Times New Roman" w:hAnsi="Times New Roman"/>
          <w:sz w:val="28"/>
          <w:szCs w:val="28"/>
          <w:lang w:eastAsia="ru-RU"/>
        </w:rPr>
        <w:t>16,5</w:t>
      </w:r>
      <w:r w:rsidRPr="00852C72">
        <w:rPr>
          <w:rFonts w:ascii="Times New Roman" w:hAnsi="Times New Roman"/>
          <w:sz w:val="28"/>
          <w:szCs w:val="28"/>
          <w:lang w:eastAsia="ru-RU"/>
        </w:rPr>
        <w:t xml:space="preserve">%, 2017 год – </w:t>
      </w:r>
      <w:r w:rsidR="002C6A80">
        <w:rPr>
          <w:rFonts w:ascii="Times New Roman" w:hAnsi="Times New Roman"/>
          <w:sz w:val="28"/>
          <w:szCs w:val="28"/>
          <w:lang w:eastAsia="ru-RU"/>
        </w:rPr>
        <w:t>15,5</w:t>
      </w:r>
      <w:r w:rsidRPr="00852C72">
        <w:rPr>
          <w:rFonts w:ascii="Times New Roman" w:hAnsi="Times New Roman"/>
          <w:sz w:val="28"/>
          <w:szCs w:val="28"/>
          <w:lang w:eastAsia="ru-RU"/>
        </w:rPr>
        <w:t>%).</w:t>
      </w:r>
      <w:r>
        <w:rPr>
          <w:rFonts w:ascii="Times New Roman" w:hAnsi="Times New Roman"/>
          <w:sz w:val="28"/>
          <w:szCs w:val="28"/>
          <w:lang w:eastAsia="ru-RU"/>
        </w:rPr>
        <w:t xml:space="preserve"> Увеличилось количеств</w:t>
      </w:r>
      <w:r w:rsidR="002C6A80">
        <w:rPr>
          <w:rFonts w:ascii="Times New Roman" w:hAnsi="Times New Roman"/>
          <w:sz w:val="28"/>
          <w:szCs w:val="28"/>
          <w:lang w:eastAsia="ru-RU"/>
        </w:rPr>
        <w:t>о</w:t>
      </w:r>
      <w:r>
        <w:rPr>
          <w:rFonts w:ascii="Times New Roman" w:hAnsi="Times New Roman"/>
          <w:sz w:val="28"/>
          <w:szCs w:val="28"/>
          <w:lang w:eastAsia="ru-RU"/>
        </w:rPr>
        <w:t xml:space="preserve"> сдающих ЕГЭ по </w:t>
      </w:r>
      <w:r w:rsidR="002C6A80">
        <w:rPr>
          <w:rFonts w:ascii="Times New Roman" w:hAnsi="Times New Roman"/>
          <w:sz w:val="28"/>
          <w:szCs w:val="28"/>
          <w:lang w:eastAsia="ru-RU"/>
        </w:rPr>
        <w:t>физике</w:t>
      </w:r>
      <w:r>
        <w:rPr>
          <w:rFonts w:ascii="Times New Roman" w:hAnsi="Times New Roman"/>
          <w:sz w:val="28"/>
          <w:szCs w:val="28"/>
          <w:lang w:eastAsia="ru-RU"/>
        </w:rPr>
        <w:t xml:space="preserve"> среди выпускников, обучающихся по программам СПО. </w:t>
      </w:r>
      <w:r w:rsidRPr="00852C72">
        <w:rPr>
          <w:rFonts w:ascii="Times New Roman" w:hAnsi="Times New Roman"/>
          <w:sz w:val="28"/>
          <w:szCs w:val="28"/>
          <w:lang w:eastAsia="ru-RU"/>
        </w:rPr>
        <w:t xml:space="preserve">В 2017 году по сравнению с 2016 годом уменьшилось количество участников ЕГЭ среди выпускников </w:t>
      </w:r>
      <w:r w:rsidR="002C6A80">
        <w:rPr>
          <w:rFonts w:ascii="Times New Roman" w:hAnsi="Times New Roman"/>
          <w:sz w:val="28"/>
          <w:szCs w:val="28"/>
          <w:lang w:eastAsia="ru-RU"/>
        </w:rPr>
        <w:t xml:space="preserve">всех типов образовательных организаций, за исключением </w:t>
      </w:r>
      <w:r w:rsidRPr="000A7E34">
        <w:rPr>
          <w:rFonts w:ascii="Times New Roman" w:hAnsi="Times New Roman"/>
          <w:color w:val="000000"/>
          <w:sz w:val="28"/>
          <w:szCs w:val="28"/>
        </w:rPr>
        <w:t>вечерних (сменных) общеобразовательных школ</w:t>
      </w:r>
      <w:r w:rsidR="002C6A80">
        <w:rPr>
          <w:rFonts w:ascii="Times New Roman" w:hAnsi="Times New Roman"/>
          <w:color w:val="000000"/>
          <w:sz w:val="28"/>
          <w:szCs w:val="28"/>
        </w:rPr>
        <w:t>. Впервые за три года один выпускник</w:t>
      </w:r>
      <w:r w:rsidR="002C6A80" w:rsidRPr="002C6A80">
        <w:rPr>
          <w:rFonts w:ascii="Times New Roman" w:hAnsi="Times New Roman"/>
          <w:color w:val="000000"/>
          <w:sz w:val="28"/>
          <w:szCs w:val="28"/>
        </w:rPr>
        <w:t xml:space="preserve"> </w:t>
      </w:r>
      <w:r w:rsidR="002C6A80" w:rsidRPr="000A7E34">
        <w:rPr>
          <w:rFonts w:ascii="Times New Roman" w:hAnsi="Times New Roman"/>
          <w:color w:val="000000"/>
          <w:sz w:val="28"/>
          <w:szCs w:val="28"/>
        </w:rPr>
        <w:t>вечерн</w:t>
      </w:r>
      <w:r w:rsidR="002C6A80">
        <w:rPr>
          <w:rFonts w:ascii="Times New Roman" w:hAnsi="Times New Roman"/>
          <w:color w:val="000000"/>
          <w:sz w:val="28"/>
          <w:szCs w:val="28"/>
        </w:rPr>
        <w:t>ей</w:t>
      </w:r>
      <w:r w:rsidR="002C6A80" w:rsidRPr="000A7E34">
        <w:rPr>
          <w:rFonts w:ascii="Times New Roman" w:hAnsi="Times New Roman"/>
          <w:color w:val="000000"/>
          <w:sz w:val="28"/>
          <w:szCs w:val="28"/>
        </w:rPr>
        <w:t xml:space="preserve"> (сменн</w:t>
      </w:r>
      <w:r w:rsidR="002C6A80">
        <w:rPr>
          <w:rFonts w:ascii="Times New Roman" w:hAnsi="Times New Roman"/>
          <w:color w:val="000000"/>
          <w:sz w:val="28"/>
          <w:szCs w:val="28"/>
        </w:rPr>
        <w:t>ой</w:t>
      </w:r>
      <w:r w:rsidR="002C6A80" w:rsidRPr="000A7E34">
        <w:rPr>
          <w:rFonts w:ascii="Times New Roman" w:hAnsi="Times New Roman"/>
          <w:color w:val="000000"/>
          <w:sz w:val="28"/>
          <w:szCs w:val="28"/>
        </w:rPr>
        <w:t>) общеобразовательн</w:t>
      </w:r>
      <w:r w:rsidR="002C6A80">
        <w:rPr>
          <w:rFonts w:ascii="Times New Roman" w:hAnsi="Times New Roman"/>
          <w:color w:val="000000"/>
          <w:sz w:val="28"/>
          <w:szCs w:val="28"/>
        </w:rPr>
        <w:t>ой</w:t>
      </w:r>
      <w:r w:rsidR="002C6A80" w:rsidRPr="000A7E34">
        <w:rPr>
          <w:rFonts w:ascii="Times New Roman" w:hAnsi="Times New Roman"/>
          <w:color w:val="000000"/>
          <w:sz w:val="28"/>
          <w:szCs w:val="28"/>
        </w:rPr>
        <w:t xml:space="preserve"> школ</w:t>
      </w:r>
      <w:r w:rsidR="002C6A80">
        <w:rPr>
          <w:rFonts w:ascii="Times New Roman" w:hAnsi="Times New Roman"/>
          <w:color w:val="000000"/>
          <w:sz w:val="28"/>
          <w:szCs w:val="28"/>
        </w:rPr>
        <w:t>ы сдавал экзамен по физике.</w:t>
      </w:r>
    </w:p>
    <w:p w:rsidR="00AF65A6" w:rsidRPr="00617075" w:rsidRDefault="00AF65A6" w:rsidP="00AF65A6">
      <w:pPr>
        <w:ind w:firstLine="567"/>
        <w:jc w:val="both"/>
        <w:rPr>
          <w:sz w:val="28"/>
          <w:szCs w:val="28"/>
        </w:rPr>
      </w:pPr>
      <w:r w:rsidRPr="00617075">
        <w:rPr>
          <w:sz w:val="28"/>
          <w:szCs w:val="28"/>
        </w:rPr>
        <w:t xml:space="preserve">Распределение участников ЕГЭ в 2017 году по административно-территориальным единицам в количественном отношении по сравнению с 2016 годом изменилось незначительно. </w:t>
      </w:r>
      <w:r w:rsidR="002C6A80">
        <w:rPr>
          <w:sz w:val="28"/>
          <w:szCs w:val="28"/>
        </w:rPr>
        <w:t>П</w:t>
      </w:r>
      <w:r w:rsidRPr="00617075">
        <w:rPr>
          <w:sz w:val="28"/>
          <w:szCs w:val="28"/>
        </w:rPr>
        <w:t>оловин</w:t>
      </w:r>
      <w:r>
        <w:rPr>
          <w:sz w:val="28"/>
          <w:szCs w:val="28"/>
        </w:rPr>
        <w:t>а</w:t>
      </w:r>
      <w:r w:rsidRPr="00617075">
        <w:rPr>
          <w:sz w:val="28"/>
          <w:szCs w:val="28"/>
        </w:rPr>
        <w:t xml:space="preserve"> участников ЕГЭ проживает в Петрозаводском городском округе (</w:t>
      </w:r>
      <w:r w:rsidR="002C6A80">
        <w:rPr>
          <w:sz w:val="28"/>
          <w:szCs w:val="28"/>
        </w:rPr>
        <w:t>51,7</w:t>
      </w:r>
      <w:r w:rsidRPr="00617075">
        <w:rPr>
          <w:sz w:val="28"/>
          <w:szCs w:val="28"/>
        </w:rPr>
        <w:t xml:space="preserve">% от общего числа участников по </w:t>
      </w:r>
      <w:r w:rsidR="00B83F55">
        <w:rPr>
          <w:sz w:val="28"/>
          <w:szCs w:val="28"/>
        </w:rPr>
        <w:t>физике</w:t>
      </w:r>
      <w:r w:rsidRPr="00617075">
        <w:rPr>
          <w:sz w:val="28"/>
          <w:szCs w:val="28"/>
        </w:rPr>
        <w:t xml:space="preserve">). </w:t>
      </w:r>
      <w:r w:rsidR="002C6A80">
        <w:rPr>
          <w:sz w:val="28"/>
          <w:szCs w:val="28"/>
        </w:rPr>
        <w:t xml:space="preserve">В двух </w:t>
      </w:r>
      <w:r>
        <w:rPr>
          <w:sz w:val="28"/>
          <w:szCs w:val="28"/>
        </w:rPr>
        <w:t xml:space="preserve">муниципальных образованиях количество сдающих </w:t>
      </w:r>
      <w:r w:rsidR="00B83F55">
        <w:rPr>
          <w:sz w:val="28"/>
          <w:szCs w:val="28"/>
        </w:rPr>
        <w:t xml:space="preserve">экзамен по физике </w:t>
      </w:r>
      <w:r w:rsidR="002C6A80">
        <w:rPr>
          <w:sz w:val="28"/>
          <w:szCs w:val="28"/>
        </w:rPr>
        <w:t xml:space="preserve">не </w:t>
      </w:r>
      <w:r>
        <w:rPr>
          <w:sz w:val="28"/>
          <w:szCs w:val="28"/>
        </w:rPr>
        <w:t>превысило 10% от количества участников ЕГЭ по АТЕ (</w:t>
      </w:r>
      <w:r w:rsidR="002C6A80">
        <w:rPr>
          <w:sz w:val="28"/>
          <w:szCs w:val="28"/>
        </w:rPr>
        <w:t xml:space="preserve">Беломорский и Лоухский </w:t>
      </w:r>
      <w:r w:rsidRPr="000119C9">
        <w:rPr>
          <w:color w:val="000000"/>
          <w:sz w:val="28"/>
          <w:szCs w:val="28"/>
        </w:rPr>
        <w:t>МР</w:t>
      </w:r>
      <w:r>
        <w:rPr>
          <w:color w:val="000000"/>
          <w:sz w:val="28"/>
          <w:szCs w:val="28"/>
        </w:rPr>
        <w:t xml:space="preserve">). </w:t>
      </w:r>
      <w:r>
        <w:rPr>
          <w:sz w:val="28"/>
          <w:szCs w:val="28"/>
        </w:rPr>
        <w:t xml:space="preserve">Процент от </w:t>
      </w:r>
      <w:r w:rsidRPr="004A0986">
        <w:rPr>
          <w:sz w:val="28"/>
          <w:szCs w:val="28"/>
        </w:rPr>
        <w:t>общего числа участников в регионе</w:t>
      </w:r>
      <w:r>
        <w:rPr>
          <w:sz w:val="28"/>
          <w:szCs w:val="28"/>
        </w:rPr>
        <w:t xml:space="preserve"> во всех АТЕ меньше 10%.</w:t>
      </w:r>
    </w:p>
    <w:p w:rsidR="007A74FB" w:rsidRPr="00632338" w:rsidRDefault="007A74FB" w:rsidP="00246079">
      <w:pPr>
        <w:pStyle w:val="3"/>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2. КРАТКАЯ ХАРАКТЕРИСТИКА КИМ ПО </w:t>
      </w:r>
      <w:r w:rsidR="00916ACA">
        <w:rPr>
          <w:rFonts w:ascii="Times New Roman" w:hAnsi="Times New Roman"/>
          <w:smallCaps/>
          <w:color w:val="auto"/>
          <w:sz w:val="28"/>
          <w:szCs w:val="28"/>
        </w:rPr>
        <w:t>ФИЗИКЕ</w:t>
      </w:r>
    </w:p>
    <w:p w:rsidR="00B83F55" w:rsidRPr="00A56C2A" w:rsidRDefault="00B83F55" w:rsidP="00B83F55">
      <w:pPr>
        <w:ind w:firstLine="567"/>
        <w:jc w:val="both"/>
        <w:rPr>
          <w:sz w:val="28"/>
          <w:szCs w:val="28"/>
        </w:rPr>
      </w:pPr>
      <w:r>
        <w:rPr>
          <w:sz w:val="28"/>
          <w:szCs w:val="28"/>
        </w:rPr>
        <w:t>С</w:t>
      </w:r>
      <w:r w:rsidRPr="00A56C2A">
        <w:rPr>
          <w:sz w:val="28"/>
          <w:szCs w:val="28"/>
        </w:rPr>
        <w:t>одержание КИМ соответствует спецификации КИМ ЕГЭ.</w:t>
      </w:r>
    </w:p>
    <w:p w:rsidR="007A74FB" w:rsidRPr="00632338" w:rsidRDefault="007A74FB" w:rsidP="00246079">
      <w:pPr>
        <w:ind w:firstLine="567"/>
        <w:contextualSpacing/>
        <w:jc w:val="both"/>
        <w:rPr>
          <w:b/>
          <w:sz w:val="28"/>
          <w:szCs w:val="28"/>
        </w:rPr>
      </w:pPr>
    </w:p>
    <w:p w:rsidR="007A74FB" w:rsidRPr="00632338" w:rsidRDefault="007A74FB" w:rsidP="00246079">
      <w:pPr>
        <w:pStyle w:val="3"/>
        <w:spacing w:before="0"/>
        <w:ind w:firstLine="567"/>
        <w:rPr>
          <w:rFonts w:ascii="Times New Roman" w:hAnsi="Times New Roman"/>
          <w:smallCaps/>
          <w:color w:val="auto"/>
          <w:sz w:val="28"/>
          <w:szCs w:val="28"/>
        </w:rPr>
      </w:pPr>
      <w:r w:rsidRPr="00632338">
        <w:rPr>
          <w:rFonts w:ascii="Times New Roman" w:hAnsi="Times New Roman"/>
          <w:smallCaps/>
          <w:color w:val="auto"/>
          <w:sz w:val="28"/>
          <w:szCs w:val="28"/>
        </w:rPr>
        <w:lastRenderedPageBreak/>
        <w:t xml:space="preserve">3.  ОСНОВНЫЕ РЕЗУЛЬТАТЫ ЕГЭ ПО </w:t>
      </w:r>
      <w:r w:rsidR="00B83F55">
        <w:rPr>
          <w:rFonts w:ascii="Times New Roman" w:hAnsi="Times New Roman"/>
          <w:smallCaps/>
          <w:color w:val="auto"/>
          <w:sz w:val="28"/>
          <w:szCs w:val="28"/>
        </w:rPr>
        <w:t>ФИЗИКЕ</w:t>
      </w:r>
    </w:p>
    <w:p w:rsidR="007A74FB" w:rsidRDefault="007A74FB" w:rsidP="00246079">
      <w:pPr>
        <w:ind w:firstLine="567"/>
        <w:jc w:val="both"/>
        <w:rPr>
          <w:sz w:val="28"/>
          <w:szCs w:val="28"/>
        </w:rPr>
      </w:pPr>
      <w:r w:rsidRPr="00632338">
        <w:rPr>
          <w:sz w:val="28"/>
          <w:szCs w:val="28"/>
        </w:rPr>
        <w:t xml:space="preserve">3.1 Диаграмма распределения участников ЕГЭ по </w:t>
      </w:r>
      <w:r w:rsidR="00B83F55">
        <w:rPr>
          <w:sz w:val="28"/>
          <w:szCs w:val="28"/>
        </w:rPr>
        <w:t>физике</w:t>
      </w:r>
      <w:r w:rsidRPr="00632338">
        <w:rPr>
          <w:sz w:val="28"/>
          <w:szCs w:val="28"/>
        </w:rPr>
        <w:t xml:space="preserve"> по тестовым баллам в 2017 г.</w:t>
      </w:r>
    </w:p>
    <w:p w:rsidR="00B83F55" w:rsidRPr="00B83F55" w:rsidRDefault="00B83F55" w:rsidP="00B83F55">
      <w:pPr>
        <w:ind w:firstLine="567"/>
        <w:jc w:val="right"/>
        <w:rPr>
          <w:i/>
        </w:rPr>
      </w:pPr>
      <w:r w:rsidRPr="00B83F55">
        <w:rPr>
          <w:i/>
        </w:rPr>
        <w:t>Диаграмма 1</w:t>
      </w:r>
    </w:p>
    <w:p w:rsidR="00B83F55" w:rsidRPr="00632338" w:rsidRDefault="00B15777" w:rsidP="00B83F55">
      <w:pPr>
        <w:jc w:val="both"/>
        <w:rPr>
          <w:sz w:val="28"/>
          <w:szCs w:val="28"/>
        </w:rPr>
      </w:pPr>
      <w:r>
        <w:rPr>
          <w:noProof/>
          <w:szCs w:val="28"/>
        </w:rPr>
        <w:drawing>
          <wp:inline distT="0" distB="0" distL="0" distR="0">
            <wp:extent cx="6115050" cy="39814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a:srcRect/>
                    <a:stretch>
                      <a:fillRect/>
                    </a:stretch>
                  </pic:blipFill>
                  <pic:spPr bwMode="auto">
                    <a:xfrm>
                      <a:off x="0" y="0"/>
                      <a:ext cx="6115050" cy="3981450"/>
                    </a:xfrm>
                    <a:prstGeom prst="rect">
                      <a:avLst/>
                    </a:prstGeom>
                    <a:noFill/>
                    <a:ln w="9525">
                      <a:noFill/>
                      <a:miter lim="800000"/>
                      <a:headEnd/>
                      <a:tailEnd/>
                    </a:ln>
                  </pic:spPr>
                </pic:pic>
              </a:graphicData>
            </a:graphic>
          </wp:inline>
        </w:drawing>
      </w:r>
    </w:p>
    <w:p w:rsidR="007A74FB" w:rsidRPr="00632338" w:rsidRDefault="007A74FB" w:rsidP="00B83F55">
      <w:pPr>
        <w:spacing w:before="120"/>
        <w:ind w:firstLine="567"/>
        <w:jc w:val="both"/>
        <w:rPr>
          <w:b/>
          <w:sz w:val="28"/>
          <w:szCs w:val="28"/>
        </w:rPr>
      </w:pPr>
      <w:r w:rsidRPr="00632338">
        <w:rPr>
          <w:sz w:val="28"/>
          <w:szCs w:val="28"/>
        </w:rPr>
        <w:t xml:space="preserve">3.2 Динамика результатов ЕГЭ по </w:t>
      </w:r>
      <w:r w:rsidR="004A40C4">
        <w:rPr>
          <w:sz w:val="28"/>
          <w:szCs w:val="28"/>
        </w:rPr>
        <w:t>физике</w:t>
      </w:r>
      <w:r w:rsidRPr="00632338">
        <w:rPr>
          <w:sz w:val="28"/>
          <w:szCs w:val="28"/>
        </w:rPr>
        <w:t xml:space="preserve"> </w:t>
      </w:r>
      <w:proofErr w:type="gramStart"/>
      <w:r w:rsidRPr="00632338">
        <w:rPr>
          <w:sz w:val="28"/>
          <w:szCs w:val="28"/>
        </w:rPr>
        <w:t>за</w:t>
      </w:r>
      <w:proofErr w:type="gramEnd"/>
      <w:r w:rsidRPr="00632338">
        <w:rPr>
          <w:sz w:val="28"/>
          <w:szCs w:val="28"/>
        </w:rPr>
        <w:t xml:space="preserve"> последние 3 года</w:t>
      </w:r>
    </w:p>
    <w:p w:rsidR="007A74FB" w:rsidRPr="00C5028E" w:rsidRDefault="007A74FB" w:rsidP="00246079">
      <w:pPr>
        <w:pStyle w:val="a3"/>
        <w:spacing w:after="0" w:line="240" w:lineRule="auto"/>
        <w:ind w:left="0" w:firstLine="567"/>
        <w:jc w:val="right"/>
        <w:rPr>
          <w:rFonts w:ascii="Times New Roman" w:hAnsi="Times New Roman"/>
          <w:i/>
          <w:sz w:val="24"/>
          <w:szCs w:val="24"/>
          <w:lang w:val="en-US" w:eastAsia="ru-RU"/>
        </w:rPr>
      </w:pPr>
      <w:r w:rsidRPr="00C5028E">
        <w:rPr>
          <w:rFonts w:ascii="Times New Roman" w:hAnsi="Times New Roman"/>
          <w:i/>
          <w:sz w:val="24"/>
          <w:szCs w:val="24"/>
          <w:lang w:eastAsia="ru-RU"/>
        </w:rPr>
        <w:t>Таблица 5</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2"/>
        <w:gridCol w:w="1559"/>
        <w:gridCol w:w="1701"/>
        <w:gridCol w:w="1559"/>
      </w:tblGrid>
      <w:tr w:rsidR="007A74FB" w:rsidRPr="00632338" w:rsidTr="00C5028E">
        <w:trPr>
          <w:trHeight w:val="338"/>
        </w:trPr>
        <w:tc>
          <w:tcPr>
            <w:tcW w:w="4962" w:type="dxa"/>
            <w:vMerge w:val="restart"/>
          </w:tcPr>
          <w:p w:rsidR="007A74FB" w:rsidRPr="00632338" w:rsidRDefault="007A74FB" w:rsidP="00FB574B">
            <w:pPr>
              <w:ind w:firstLine="34"/>
              <w:contextualSpacing/>
              <w:jc w:val="both"/>
              <w:rPr>
                <w:rFonts w:eastAsia="MS Mincho"/>
                <w:sz w:val="28"/>
                <w:szCs w:val="28"/>
              </w:rPr>
            </w:pPr>
          </w:p>
        </w:tc>
        <w:tc>
          <w:tcPr>
            <w:tcW w:w="4819" w:type="dxa"/>
            <w:gridSpan w:val="3"/>
          </w:tcPr>
          <w:p w:rsidR="007A74FB" w:rsidRPr="00632338" w:rsidRDefault="00C5028E" w:rsidP="00FB574B">
            <w:pPr>
              <w:ind w:firstLine="34"/>
              <w:contextualSpacing/>
              <w:jc w:val="center"/>
              <w:rPr>
                <w:rFonts w:eastAsia="MS Mincho"/>
                <w:sz w:val="28"/>
                <w:szCs w:val="28"/>
              </w:rPr>
            </w:pPr>
            <w:r>
              <w:rPr>
                <w:rFonts w:eastAsia="MS Mincho"/>
                <w:sz w:val="28"/>
                <w:szCs w:val="28"/>
              </w:rPr>
              <w:t>Республика Карелия</w:t>
            </w:r>
          </w:p>
        </w:tc>
      </w:tr>
      <w:tr w:rsidR="007A74FB" w:rsidRPr="00632338" w:rsidTr="00C5028E">
        <w:trPr>
          <w:trHeight w:val="155"/>
        </w:trPr>
        <w:tc>
          <w:tcPr>
            <w:tcW w:w="4962" w:type="dxa"/>
            <w:vMerge/>
          </w:tcPr>
          <w:p w:rsidR="007A74FB" w:rsidRPr="00632338" w:rsidRDefault="007A74FB" w:rsidP="00FB574B">
            <w:pPr>
              <w:ind w:firstLine="34"/>
              <w:contextualSpacing/>
              <w:jc w:val="both"/>
              <w:rPr>
                <w:rFonts w:eastAsia="MS Mincho"/>
                <w:sz w:val="28"/>
                <w:szCs w:val="28"/>
              </w:rPr>
            </w:pPr>
          </w:p>
        </w:tc>
        <w:tc>
          <w:tcPr>
            <w:tcW w:w="1559" w:type="dxa"/>
          </w:tcPr>
          <w:p w:rsidR="007A74FB" w:rsidRPr="00632338" w:rsidRDefault="007A74FB" w:rsidP="00FB574B">
            <w:pPr>
              <w:ind w:firstLine="34"/>
              <w:contextualSpacing/>
              <w:jc w:val="center"/>
              <w:rPr>
                <w:rFonts w:eastAsia="MS Mincho"/>
                <w:sz w:val="28"/>
                <w:szCs w:val="28"/>
              </w:rPr>
            </w:pPr>
            <w:r w:rsidRPr="00632338">
              <w:rPr>
                <w:rFonts w:eastAsia="MS Mincho"/>
                <w:sz w:val="28"/>
                <w:szCs w:val="28"/>
              </w:rPr>
              <w:t>2015 г.</w:t>
            </w:r>
          </w:p>
        </w:tc>
        <w:tc>
          <w:tcPr>
            <w:tcW w:w="1701" w:type="dxa"/>
          </w:tcPr>
          <w:p w:rsidR="007A74FB" w:rsidRPr="00632338" w:rsidRDefault="007A74FB" w:rsidP="00FB574B">
            <w:pPr>
              <w:ind w:firstLine="34"/>
              <w:contextualSpacing/>
              <w:jc w:val="center"/>
              <w:rPr>
                <w:rFonts w:eastAsia="MS Mincho"/>
                <w:sz w:val="28"/>
                <w:szCs w:val="28"/>
              </w:rPr>
            </w:pPr>
            <w:r w:rsidRPr="00632338">
              <w:rPr>
                <w:rFonts w:eastAsia="MS Mincho"/>
                <w:sz w:val="28"/>
                <w:szCs w:val="28"/>
              </w:rPr>
              <w:t>2016 г.</w:t>
            </w:r>
          </w:p>
        </w:tc>
        <w:tc>
          <w:tcPr>
            <w:tcW w:w="1559" w:type="dxa"/>
          </w:tcPr>
          <w:p w:rsidR="007A74FB" w:rsidRPr="00632338" w:rsidRDefault="007A74FB" w:rsidP="00FB574B">
            <w:pPr>
              <w:ind w:firstLine="34"/>
              <w:contextualSpacing/>
              <w:jc w:val="center"/>
              <w:rPr>
                <w:rFonts w:eastAsia="MS Mincho"/>
                <w:sz w:val="28"/>
                <w:szCs w:val="28"/>
              </w:rPr>
            </w:pPr>
            <w:r w:rsidRPr="00632338">
              <w:rPr>
                <w:rFonts w:eastAsia="MS Mincho"/>
                <w:sz w:val="28"/>
                <w:szCs w:val="28"/>
              </w:rPr>
              <w:t>2017 г.</w:t>
            </w:r>
          </w:p>
        </w:tc>
      </w:tr>
      <w:tr w:rsidR="00C5028E" w:rsidRPr="00632338" w:rsidTr="00C5028E">
        <w:trPr>
          <w:trHeight w:val="349"/>
        </w:trPr>
        <w:tc>
          <w:tcPr>
            <w:tcW w:w="4962" w:type="dxa"/>
          </w:tcPr>
          <w:p w:rsidR="00C5028E" w:rsidRPr="00632338" w:rsidRDefault="00C5028E" w:rsidP="00FB574B">
            <w:pPr>
              <w:ind w:firstLine="34"/>
              <w:contextualSpacing/>
              <w:jc w:val="both"/>
              <w:rPr>
                <w:rFonts w:eastAsia="MS Mincho"/>
                <w:sz w:val="28"/>
                <w:szCs w:val="28"/>
              </w:rPr>
            </w:pPr>
            <w:r w:rsidRPr="00632338">
              <w:rPr>
                <w:rFonts w:eastAsia="MS Mincho"/>
                <w:sz w:val="28"/>
                <w:szCs w:val="28"/>
              </w:rPr>
              <w:t>Не преодолели минимального балла</w:t>
            </w:r>
          </w:p>
        </w:tc>
        <w:tc>
          <w:tcPr>
            <w:tcW w:w="1559" w:type="dxa"/>
          </w:tcPr>
          <w:p w:rsidR="00C5028E" w:rsidRPr="00DD2F53" w:rsidRDefault="00C5028E" w:rsidP="00B648ED">
            <w:pPr>
              <w:contextualSpacing/>
              <w:jc w:val="center"/>
              <w:rPr>
                <w:rFonts w:eastAsia="MS Mincho"/>
                <w:sz w:val="28"/>
                <w:szCs w:val="28"/>
              </w:rPr>
            </w:pPr>
            <w:r>
              <w:rPr>
                <w:rFonts w:eastAsia="MS Mincho"/>
                <w:sz w:val="28"/>
                <w:szCs w:val="28"/>
              </w:rPr>
              <w:t>2,0%</w:t>
            </w:r>
          </w:p>
        </w:tc>
        <w:tc>
          <w:tcPr>
            <w:tcW w:w="1701" w:type="dxa"/>
          </w:tcPr>
          <w:p w:rsidR="00C5028E" w:rsidRPr="00DD2F53" w:rsidRDefault="00C5028E" w:rsidP="00B648ED">
            <w:pPr>
              <w:contextualSpacing/>
              <w:jc w:val="center"/>
              <w:rPr>
                <w:rFonts w:eastAsia="MS Mincho"/>
                <w:sz w:val="28"/>
                <w:szCs w:val="28"/>
              </w:rPr>
            </w:pPr>
            <w:r>
              <w:rPr>
                <w:rFonts w:eastAsia="MS Mincho"/>
                <w:sz w:val="28"/>
                <w:szCs w:val="28"/>
              </w:rPr>
              <w:t>3,8%</w:t>
            </w:r>
          </w:p>
        </w:tc>
        <w:tc>
          <w:tcPr>
            <w:tcW w:w="1559" w:type="dxa"/>
          </w:tcPr>
          <w:p w:rsidR="00C5028E" w:rsidRPr="00632338" w:rsidRDefault="00C5028E" w:rsidP="00FB574B">
            <w:pPr>
              <w:ind w:firstLine="34"/>
              <w:contextualSpacing/>
              <w:jc w:val="center"/>
              <w:rPr>
                <w:rFonts w:eastAsia="MS Mincho"/>
                <w:sz w:val="28"/>
                <w:szCs w:val="28"/>
              </w:rPr>
            </w:pPr>
            <w:r>
              <w:rPr>
                <w:rFonts w:eastAsia="MS Mincho"/>
                <w:sz w:val="28"/>
                <w:szCs w:val="28"/>
              </w:rPr>
              <w:t>1,5%</w:t>
            </w:r>
          </w:p>
        </w:tc>
      </w:tr>
      <w:tr w:rsidR="00C5028E" w:rsidRPr="00632338" w:rsidTr="00C5028E">
        <w:trPr>
          <w:trHeight w:val="338"/>
        </w:trPr>
        <w:tc>
          <w:tcPr>
            <w:tcW w:w="4962" w:type="dxa"/>
          </w:tcPr>
          <w:p w:rsidR="00C5028E" w:rsidRPr="00632338" w:rsidRDefault="00C5028E" w:rsidP="00FB574B">
            <w:pPr>
              <w:ind w:firstLine="34"/>
              <w:contextualSpacing/>
              <w:jc w:val="both"/>
              <w:rPr>
                <w:rFonts w:eastAsia="MS Mincho"/>
                <w:sz w:val="28"/>
                <w:szCs w:val="28"/>
              </w:rPr>
            </w:pPr>
            <w:r w:rsidRPr="00632338">
              <w:rPr>
                <w:rFonts w:eastAsia="MS Mincho"/>
                <w:sz w:val="28"/>
                <w:szCs w:val="28"/>
              </w:rPr>
              <w:t>Получили от 81 до 100 баллов</w:t>
            </w:r>
          </w:p>
        </w:tc>
        <w:tc>
          <w:tcPr>
            <w:tcW w:w="1559" w:type="dxa"/>
          </w:tcPr>
          <w:p w:rsidR="00C5028E" w:rsidRPr="00DD2F53" w:rsidRDefault="00C5028E" w:rsidP="00B648ED">
            <w:pPr>
              <w:contextualSpacing/>
              <w:jc w:val="center"/>
              <w:rPr>
                <w:rFonts w:eastAsia="MS Mincho"/>
                <w:sz w:val="28"/>
                <w:szCs w:val="28"/>
              </w:rPr>
            </w:pPr>
            <w:r>
              <w:rPr>
                <w:rFonts w:eastAsia="MS Mincho"/>
                <w:sz w:val="28"/>
                <w:szCs w:val="28"/>
              </w:rPr>
              <w:t>4,6%</w:t>
            </w:r>
          </w:p>
        </w:tc>
        <w:tc>
          <w:tcPr>
            <w:tcW w:w="1701" w:type="dxa"/>
          </w:tcPr>
          <w:p w:rsidR="00C5028E" w:rsidRPr="00DD2F53" w:rsidRDefault="00C5028E" w:rsidP="00B648ED">
            <w:pPr>
              <w:contextualSpacing/>
              <w:jc w:val="center"/>
              <w:rPr>
                <w:rFonts w:eastAsia="MS Mincho"/>
                <w:sz w:val="28"/>
                <w:szCs w:val="28"/>
              </w:rPr>
            </w:pPr>
            <w:r>
              <w:rPr>
                <w:rFonts w:eastAsia="MS Mincho"/>
                <w:sz w:val="28"/>
                <w:szCs w:val="28"/>
              </w:rPr>
              <w:t>3,6%</w:t>
            </w:r>
          </w:p>
        </w:tc>
        <w:tc>
          <w:tcPr>
            <w:tcW w:w="1559" w:type="dxa"/>
          </w:tcPr>
          <w:p w:rsidR="00C5028E" w:rsidRPr="00632338" w:rsidRDefault="00C5028E" w:rsidP="00FB574B">
            <w:pPr>
              <w:ind w:firstLine="34"/>
              <w:contextualSpacing/>
              <w:jc w:val="center"/>
              <w:rPr>
                <w:rFonts w:eastAsia="MS Mincho"/>
                <w:sz w:val="28"/>
                <w:szCs w:val="28"/>
              </w:rPr>
            </w:pPr>
            <w:r>
              <w:rPr>
                <w:rFonts w:eastAsia="MS Mincho"/>
                <w:sz w:val="28"/>
                <w:szCs w:val="28"/>
              </w:rPr>
              <w:t>2,1%</w:t>
            </w:r>
          </w:p>
        </w:tc>
      </w:tr>
      <w:tr w:rsidR="00C5028E" w:rsidRPr="00632338" w:rsidTr="00C5028E">
        <w:trPr>
          <w:trHeight w:val="338"/>
        </w:trPr>
        <w:tc>
          <w:tcPr>
            <w:tcW w:w="4962" w:type="dxa"/>
          </w:tcPr>
          <w:p w:rsidR="00C5028E" w:rsidRPr="00632338" w:rsidRDefault="00C5028E" w:rsidP="00FB574B">
            <w:pPr>
              <w:ind w:firstLine="34"/>
              <w:contextualSpacing/>
              <w:jc w:val="both"/>
              <w:rPr>
                <w:rFonts w:eastAsia="MS Mincho"/>
                <w:sz w:val="28"/>
                <w:szCs w:val="28"/>
              </w:rPr>
            </w:pPr>
            <w:r w:rsidRPr="00632338">
              <w:rPr>
                <w:rFonts w:eastAsia="MS Mincho"/>
                <w:sz w:val="28"/>
                <w:szCs w:val="28"/>
              </w:rPr>
              <w:t>Получили 100 баллов</w:t>
            </w:r>
          </w:p>
        </w:tc>
        <w:tc>
          <w:tcPr>
            <w:tcW w:w="1559" w:type="dxa"/>
          </w:tcPr>
          <w:p w:rsidR="00C5028E" w:rsidRPr="00DD2F53" w:rsidRDefault="00C5028E" w:rsidP="00B648ED">
            <w:pPr>
              <w:contextualSpacing/>
              <w:jc w:val="center"/>
              <w:rPr>
                <w:rFonts w:eastAsia="MS Mincho"/>
                <w:sz w:val="28"/>
                <w:szCs w:val="28"/>
              </w:rPr>
            </w:pPr>
            <w:r>
              <w:rPr>
                <w:rFonts w:eastAsia="MS Mincho"/>
                <w:sz w:val="28"/>
                <w:szCs w:val="28"/>
              </w:rPr>
              <w:t>0,2%</w:t>
            </w:r>
          </w:p>
        </w:tc>
        <w:tc>
          <w:tcPr>
            <w:tcW w:w="1701" w:type="dxa"/>
          </w:tcPr>
          <w:p w:rsidR="00C5028E" w:rsidRPr="00DD2F53" w:rsidRDefault="00C5028E" w:rsidP="00B648ED">
            <w:pPr>
              <w:contextualSpacing/>
              <w:jc w:val="center"/>
              <w:rPr>
                <w:rFonts w:eastAsia="MS Mincho"/>
                <w:sz w:val="28"/>
                <w:szCs w:val="28"/>
              </w:rPr>
            </w:pPr>
            <w:r>
              <w:rPr>
                <w:rFonts w:eastAsia="MS Mincho"/>
                <w:sz w:val="28"/>
                <w:szCs w:val="28"/>
              </w:rPr>
              <w:t>0,0%</w:t>
            </w:r>
          </w:p>
        </w:tc>
        <w:tc>
          <w:tcPr>
            <w:tcW w:w="1559" w:type="dxa"/>
          </w:tcPr>
          <w:p w:rsidR="00C5028E" w:rsidRPr="00632338" w:rsidRDefault="00C5028E" w:rsidP="00FB574B">
            <w:pPr>
              <w:ind w:firstLine="34"/>
              <w:contextualSpacing/>
              <w:jc w:val="center"/>
              <w:rPr>
                <w:rFonts w:eastAsia="MS Mincho"/>
                <w:sz w:val="28"/>
                <w:szCs w:val="28"/>
              </w:rPr>
            </w:pPr>
            <w:r>
              <w:rPr>
                <w:rFonts w:eastAsia="MS Mincho"/>
                <w:sz w:val="28"/>
                <w:szCs w:val="28"/>
              </w:rPr>
              <w:t>0,0%</w:t>
            </w:r>
          </w:p>
        </w:tc>
      </w:tr>
    </w:tbl>
    <w:p w:rsidR="007A74FB" w:rsidRPr="00632338" w:rsidRDefault="007A74FB" w:rsidP="00FB574B">
      <w:pPr>
        <w:tabs>
          <w:tab w:val="left" w:pos="709"/>
        </w:tabs>
        <w:spacing w:before="120"/>
        <w:ind w:firstLine="567"/>
        <w:jc w:val="both"/>
        <w:rPr>
          <w:sz w:val="28"/>
          <w:szCs w:val="28"/>
        </w:rPr>
      </w:pPr>
      <w:r w:rsidRPr="00632338">
        <w:rPr>
          <w:sz w:val="28"/>
          <w:szCs w:val="28"/>
        </w:rPr>
        <w:t>3.3. Результаты по группам участников экзамена с различным уровнем подготовки:</w:t>
      </w:r>
    </w:p>
    <w:p w:rsidR="007A74FB" w:rsidRPr="00632338" w:rsidRDefault="007A74FB" w:rsidP="00246079">
      <w:pPr>
        <w:pStyle w:val="a3"/>
        <w:spacing w:after="0" w:line="240" w:lineRule="auto"/>
        <w:ind w:left="0" w:firstLine="567"/>
        <w:rPr>
          <w:rFonts w:ascii="Times New Roman" w:hAnsi="Times New Roman"/>
          <w:sz w:val="28"/>
          <w:szCs w:val="28"/>
          <w:lang w:eastAsia="ru-RU"/>
        </w:rPr>
      </w:pPr>
      <w:r w:rsidRPr="00632338">
        <w:rPr>
          <w:rFonts w:ascii="Times New Roman" w:hAnsi="Times New Roman"/>
          <w:b/>
          <w:sz w:val="28"/>
          <w:szCs w:val="28"/>
          <w:lang w:eastAsia="ru-RU"/>
        </w:rPr>
        <w:t>А</w:t>
      </w:r>
      <w:r w:rsidRPr="00632338">
        <w:rPr>
          <w:rFonts w:ascii="Times New Roman" w:hAnsi="Times New Roman"/>
          <w:sz w:val="28"/>
          <w:szCs w:val="28"/>
          <w:lang w:eastAsia="ru-RU"/>
        </w:rPr>
        <w:t xml:space="preserve">) с учетом категории участников ЕГЭ </w:t>
      </w:r>
    </w:p>
    <w:p w:rsidR="007A74FB" w:rsidRPr="00FB574B" w:rsidRDefault="007A74FB" w:rsidP="00246079">
      <w:pPr>
        <w:pStyle w:val="a3"/>
        <w:spacing w:after="0" w:line="240" w:lineRule="auto"/>
        <w:ind w:left="0" w:firstLine="567"/>
        <w:jc w:val="right"/>
        <w:rPr>
          <w:rFonts w:ascii="Times New Roman" w:hAnsi="Times New Roman"/>
          <w:i/>
          <w:sz w:val="24"/>
          <w:szCs w:val="24"/>
          <w:lang w:eastAsia="ru-RU"/>
        </w:rPr>
      </w:pPr>
      <w:r w:rsidRPr="00FB574B">
        <w:rPr>
          <w:rFonts w:ascii="Times New Roman" w:hAnsi="Times New Roman"/>
          <w:i/>
          <w:sz w:val="24"/>
          <w:szCs w:val="24"/>
          <w:lang w:eastAsia="ru-RU"/>
        </w:rPr>
        <w:t>Таблица 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5"/>
        <w:gridCol w:w="2127"/>
        <w:gridCol w:w="2127"/>
        <w:gridCol w:w="1842"/>
      </w:tblGrid>
      <w:tr w:rsidR="007A74FB" w:rsidRPr="00B648ED" w:rsidTr="00B648ED">
        <w:trPr>
          <w:trHeight w:val="20"/>
        </w:trPr>
        <w:tc>
          <w:tcPr>
            <w:tcW w:w="3685" w:type="dxa"/>
            <w:vAlign w:val="center"/>
          </w:tcPr>
          <w:p w:rsidR="007A74FB" w:rsidRPr="00B648ED" w:rsidRDefault="007A74FB" w:rsidP="00C5028E">
            <w:pPr>
              <w:pStyle w:val="a3"/>
              <w:spacing w:after="0" w:line="240" w:lineRule="auto"/>
              <w:ind w:left="0" w:right="-109"/>
              <w:jc w:val="center"/>
              <w:rPr>
                <w:rFonts w:ascii="Times New Roman" w:hAnsi="Times New Roman"/>
                <w:sz w:val="28"/>
                <w:szCs w:val="28"/>
              </w:rPr>
            </w:pPr>
          </w:p>
        </w:tc>
        <w:tc>
          <w:tcPr>
            <w:tcW w:w="2127" w:type="dxa"/>
            <w:vAlign w:val="center"/>
          </w:tcPr>
          <w:p w:rsidR="007A74FB" w:rsidRPr="00B648ED" w:rsidRDefault="007A74FB" w:rsidP="00C5028E">
            <w:pPr>
              <w:pStyle w:val="a3"/>
              <w:spacing w:after="0" w:line="240" w:lineRule="auto"/>
              <w:ind w:left="0"/>
              <w:jc w:val="center"/>
              <w:rPr>
                <w:rFonts w:ascii="Times New Roman" w:hAnsi="Times New Roman"/>
                <w:sz w:val="28"/>
                <w:szCs w:val="28"/>
              </w:rPr>
            </w:pPr>
            <w:r w:rsidRPr="00B648ED">
              <w:rPr>
                <w:rFonts w:ascii="Times New Roman" w:hAnsi="Times New Roman"/>
                <w:sz w:val="28"/>
                <w:szCs w:val="28"/>
              </w:rPr>
              <w:t>Выпускники текущего года, обучающиеся по программам СОО</w:t>
            </w:r>
          </w:p>
        </w:tc>
        <w:tc>
          <w:tcPr>
            <w:tcW w:w="2127" w:type="dxa"/>
            <w:vAlign w:val="center"/>
          </w:tcPr>
          <w:p w:rsidR="007A74FB" w:rsidRPr="00B648ED" w:rsidRDefault="007A74FB" w:rsidP="00C5028E">
            <w:pPr>
              <w:pStyle w:val="a3"/>
              <w:spacing w:after="0" w:line="240" w:lineRule="auto"/>
              <w:ind w:left="0"/>
              <w:jc w:val="center"/>
              <w:rPr>
                <w:rFonts w:ascii="Times New Roman" w:hAnsi="Times New Roman"/>
                <w:sz w:val="28"/>
                <w:szCs w:val="28"/>
              </w:rPr>
            </w:pPr>
            <w:r w:rsidRPr="00B648ED">
              <w:rPr>
                <w:rFonts w:ascii="Times New Roman" w:hAnsi="Times New Roman"/>
                <w:sz w:val="28"/>
                <w:szCs w:val="28"/>
              </w:rPr>
              <w:t>Выпускники текущего года, обучающиеся по программам СПО</w:t>
            </w:r>
          </w:p>
        </w:tc>
        <w:tc>
          <w:tcPr>
            <w:tcW w:w="1842" w:type="dxa"/>
            <w:vAlign w:val="center"/>
          </w:tcPr>
          <w:p w:rsidR="007A74FB" w:rsidRPr="00B648ED" w:rsidRDefault="007A74FB" w:rsidP="00C5028E">
            <w:pPr>
              <w:pStyle w:val="a3"/>
              <w:spacing w:after="0" w:line="240" w:lineRule="auto"/>
              <w:ind w:left="0"/>
              <w:jc w:val="center"/>
              <w:rPr>
                <w:rFonts w:ascii="Times New Roman" w:hAnsi="Times New Roman"/>
                <w:sz w:val="28"/>
                <w:szCs w:val="28"/>
              </w:rPr>
            </w:pPr>
            <w:r w:rsidRPr="00B648ED">
              <w:rPr>
                <w:rFonts w:ascii="Times New Roman" w:hAnsi="Times New Roman"/>
                <w:sz w:val="28"/>
                <w:szCs w:val="28"/>
              </w:rPr>
              <w:t>Выпускники прошлых лет</w:t>
            </w:r>
          </w:p>
        </w:tc>
      </w:tr>
      <w:tr w:rsidR="00B648ED" w:rsidRPr="00B648ED" w:rsidTr="00B648ED">
        <w:trPr>
          <w:trHeight w:val="20"/>
        </w:trPr>
        <w:tc>
          <w:tcPr>
            <w:tcW w:w="3685" w:type="dxa"/>
          </w:tcPr>
          <w:p w:rsidR="00B648ED" w:rsidRPr="00B648ED" w:rsidRDefault="00B648ED" w:rsidP="00C5028E">
            <w:pPr>
              <w:pStyle w:val="a3"/>
              <w:spacing w:after="0" w:line="240" w:lineRule="auto"/>
              <w:ind w:left="0" w:right="-109"/>
              <w:jc w:val="both"/>
              <w:rPr>
                <w:rFonts w:ascii="Times New Roman" w:hAnsi="Times New Roman"/>
                <w:b/>
                <w:sz w:val="28"/>
                <w:szCs w:val="28"/>
              </w:rPr>
            </w:pPr>
            <w:r w:rsidRPr="00B648ED">
              <w:rPr>
                <w:rFonts w:ascii="Times New Roman" w:hAnsi="Times New Roman"/>
                <w:bCs/>
                <w:sz w:val="28"/>
                <w:szCs w:val="28"/>
                <w:lang w:eastAsia="ru-RU"/>
              </w:rPr>
              <w:t>Доля</w:t>
            </w:r>
            <w:r w:rsidRPr="00B648ED">
              <w:rPr>
                <w:rFonts w:ascii="Times New Roman" w:hAnsi="Times New Roman"/>
                <w:sz w:val="28"/>
                <w:szCs w:val="28"/>
              </w:rPr>
              <w:t xml:space="preserve"> участников, набравших балл ниже минимального </w:t>
            </w:r>
          </w:p>
        </w:tc>
        <w:tc>
          <w:tcPr>
            <w:tcW w:w="2127" w:type="dxa"/>
            <w:vAlign w:val="center"/>
          </w:tcPr>
          <w:p w:rsidR="00B648ED" w:rsidRPr="00B648ED" w:rsidRDefault="00B648ED" w:rsidP="00B648ED">
            <w:pPr>
              <w:jc w:val="center"/>
              <w:rPr>
                <w:color w:val="000000"/>
                <w:sz w:val="28"/>
                <w:szCs w:val="28"/>
              </w:rPr>
            </w:pPr>
            <w:r w:rsidRPr="00B648ED">
              <w:rPr>
                <w:color w:val="000000"/>
                <w:sz w:val="28"/>
                <w:szCs w:val="28"/>
              </w:rPr>
              <w:t>0,8%</w:t>
            </w:r>
          </w:p>
        </w:tc>
        <w:tc>
          <w:tcPr>
            <w:tcW w:w="2127" w:type="dxa"/>
            <w:vAlign w:val="center"/>
          </w:tcPr>
          <w:p w:rsidR="00B648ED" w:rsidRPr="00B648ED" w:rsidRDefault="00B648ED" w:rsidP="00B648ED">
            <w:pPr>
              <w:jc w:val="center"/>
              <w:rPr>
                <w:color w:val="000000"/>
                <w:sz w:val="28"/>
                <w:szCs w:val="28"/>
              </w:rPr>
            </w:pPr>
            <w:r w:rsidRPr="00B648ED">
              <w:rPr>
                <w:color w:val="000000"/>
                <w:sz w:val="28"/>
                <w:szCs w:val="28"/>
              </w:rPr>
              <w:t>25,0%</w:t>
            </w:r>
          </w:p>
        </w:tc>
        <w:tc>
          <w:tcPr>
            <w:tcW w:w="1842" w:type="dxa"/>
            <w:vAlign w:val="center"/>
          </w:tcPr>
          <w:p w:rsidR="00B648ED" w:rsidRPr="00B648ED" w:rsidRDefault="00B648ED" w:rsidP="00B648ED">
            <w:pPr>
              <w:jc w:val="center"/>
              <w:rPr>
                <w:color w:val="000000"/>
                <w:sz w:val="28"/>
                <w:szCs w:val="28"/>
              </w:rPr>
            </w:pPr>
            <w:r w:rsidRPr="00B648ED">
              <w:rPr>
                <w:color w:val="000000"/>
                <w:sz w:val="28"/>
                <w:szCs w:val="28"/>
              </w:rPr>
              <w:t>3,4%</w:t>
            </w:r>
          </w:p>
        </w:tc>
      </w:tr>
      <w:tr w:rsidR="00B648ED" w:rsidRPr="00B648ED" w:rsidTr="00B648ED">
        <w:trPr>
          <w:trHeight w:val="20"/>
        </w:trPr>
        <w:tc>
          <w:tcPr>
            <w:tcW w:w="3685" w:type="dxa"/>
          </w:tcPr>
          <w:p w:rsidR="00B648ED" w:rsidRPr="00B648ED" w:rsidRDefault="00B648ED" w:rsidP="00C5028E">
            <w:pPr>
              <w:pStyle w:val="a3"/>
              <w:spacing w:after="0" w:line="240" w:lineRule="auto"/>
              <w:ind w:left="0" w:right="-109"/>
              <w:jc w:val="both"/>
              <w:rPr>
                <w:rFonts w:ascii="Times New Roman" w:hAnsi="Times New Roman"/>
                <w:sz w:val="28"/>
                <w:szCs w:val="28"/>
              </w:rPr>
            </w:pPr>
            <w:r w:rsidRPr="00B648ED">
              <w:rPr>
                <w:rFonts w:ascii="Times New Roman" w:hAnsi="Times New Roman"/>
                <w:bCs/>
                <w:sz w:val="28"/>
                <w:szCs w:val="28"/>
                <w:lang w:eastAsia="ru-RU"/>
              </w:rPr>
              <w:t>Доля</w:t>
            </w:r>
            <w:r w:rsidRPr="00B648ED">
              <w:rPr>
                <w:rFonts w:ascii="Times New Roman" w:hAnsi="Times New Roman"/>
                <w:sz w:val="28"/>
                <w:szCs w:val="28"/>
              </w:rPr>
              <w:t xml:space="preserve"> участников,   получивших тестовый балл от минимального балла до 60 </w:t>
            </w:r>
            <w:r w:rsidRPr="00B648ED">
              <w:rPr>
                <w:rFonts w:ascii="Times New Roman" w:hAnsi="Times New Roman"/>
                <w:sz w:val="28"/>
                <w:szCs w:val="28"/>
              </w:rPr>
              <w:lastRenderedPageBreak/>
              <w:t>баллов</w:t>
            </w:r>
          </w:p>
        </w:tc>
        <w:tc>
          <w:tcPr>
            <w:tcW w:w="2127" w:type="dxa"/>
            <w:vAlign w:val="center"/>
          </w:tcPr>
          <w:p w:rsidR="00B648ED" w:rsidRPr="00B648ED" w:rsidRDefault="00B648ED" w:rsidP="00B648ED">
            <w:pPr>
              <w:jc w:val="center"/>
              <w:rPr>
                <w:color w:val="000000"/>
                <w:sz w:val="28"/>
                <w:szCs w:val="28"/>
              </w:rPr>
            </w:pPr>
            <w:r w:rsidRPr="00B648ED">
              <w:rPr>
                <w:color w:val="000000"/>
                <w:sz w:val="28"/>
                <w:szCs w:val="28"/>
              </w:rPr>
              <w:lastRenderedPageBreak/>
              <w:t>80,1%</w:t>
            </w:r>
          </w:p>
        </w:tc>
        <w:tc>
          <w:tcPr>
            <w:tcW w:w="2127" w:type="dxa"/>
            <w:vAlign w:val="center"/>
          </w:tcPr>
          <w:p w:rsidR="00B648ED" w:rsidRPr="00B648ED" w:rsidRDefault="00B648ED" w:rsidP="00B648ED">
            <w:pPr>
              <w:jc w:val="center"/>
              <w:rPr>
                <w:color w:val="000000"/>
                <w:sz w:val="28"/>
                <w:szCs w:val="28"/>
              </w:rPr>
            </w:pPr>
            <w:r w:rsidRPr="00B648ED">
              <w:rPr>
                <w:color w:val="000000"/>
                <w:sz w:val="28"/>
                <w:szCs w:val="28"/>
              </w:rPr>
              <w:t>75,0%</w:t>
            </w:r>
          </w:p>
        </w:tc>
        <w:tc>
          <w:tcPr>
            <w:tcW w:w="1842" w:type="dxa"/>
            <w:vAlign w:val="center"/>
          </w:tcPr>
          <w:p w:rsidR="00B648ED" w:rsidRPr="00B648ED" w:rsidRDefault="00B648ED" w:rsidP="00B648ED">
            <w:pPr>
              <w:jc w:val="center"/>
              <w:rPr>
                <w:color w:val="000000"/>
                <w:sz w:val="28"/>
                <w:szCs w:val="28"/>
              </w:rPr>
            </w:pPr>
            <w:r w:rsidRPr="00B648ED">
              <w:rPr>
                <w:color w:val="000000"/>
                <w:sz w:val="28"/>
                <w:szCs w:val="28"/>
              </w:rPr>
              <w:t>82,8%</w:t>
            </w:r>
          </w:p>
        </w:tc>
      </w:tr>
      <w:tr w:rsidR="00B648ED" w:rsidRPr="00B648ED" w:rsidTr="00B648ED">
        <w:trPr>
          <w:trHeight w:val="20"/>
        </w:trPr>
        <w:tc>
          <w:tcPr>
            <w:tcW w:w="3685" w:type="dxa"/>
          </w:tcPr>
          <w:p w:rsidR="00B648ED" w:rsidRPr="00B648ED" w:rsidRDefault="00B648ED" w:rsidP="00C5028E">
            <w:pPr>
              <w:pStyle w:val="a3"/>
              <w:spacing w:after="0" w:line="240" w:lineRule="auto"/>
              <w:ind w:left="0" w:right="-109"/>
              <w:jc w:val="both"/>
              <w:rPr>
                <w:rFonts w:ascii="Times New Roman" w:hAnsi="Times New Roman"/>
                <w:sz w:val="28"/>
                <w:szCs w:val="28"/>
              </w:rPr>
            </w:pPr>
            <w:r w:rsidRPr="00B648ED">
              <w:rPr>
                <w:rFonts w:ascii="Times New Roman" w:hAnsi="Times New Roman"/>
                <w:bCs/>
                <w:sz w:val="28"/>
                <w:szCs w:val="28"/>
                <w:lang w:eastAsia="ru-RU"/>
              </w:rPr>
              <w:lastRenderedPageBreak/>
              <w:t>Доля</w:t>
            </w:r>
            <w:r w:rsidRPr="00B648ED">
              <w:rPr>
                <w:rFonts w:ascii="Times New Roman" w:hAnsi="Times New Roman"/>
                <w:sz w:val="28"/>
                <w:szCs w:val="28"/>
              </w:rPr>
              <w:t xml:space="preserve"> участников, получивших от 61 до 80 баллов</w:t>
            </w:r>
          </w:p>
        </w:tc>
        <w:tc>
          <w:tcPr>
            <w:tcW w:w="2127" w:type="dxa"/>
            <w:vAlign w:val="center"/>
          </w:tcPr>
          <w:p w:rsidR="00B648ED" w:rsidRPr="00B648ED" w:rsidRDefault="00B648ED" w:rsidP="00B648ED">
            <w:pPr>
              <w:jc w:val="center"/>
              <w:rPr>
                <w:color w:val="000000"/>
                <w:sz w:val="28"/>
                <w:szCs w:val="28"/>
              </w:rPr>
            </w:pPr>
            <w:r w:rsidRPr="00B648ED">
              <w:rPr>
                <w:color w:val="000000"/>
                <w:sz w:val="28"/>
                <w:szCs w:val="28"/>
              </w:rPr>
              <w:t>16,8%</w:t>
            </w:r>
          </w:p>
        </w:tc>
        <w:tc>
          <w:tcPr>
            <w:tcW w:w="2127" w:type="dxa"/>
            <w:vAlign w:val="center"/>
          </w:tcPr>
          <w:p w:rsidR="00B648ED" w:rsidRPr="00B648ED" w:rsidRDefault="00B648ED" w:rsidP="00B648ED">
            <w:pPr>
              <w:pStyle w:val="a3"/>
              <w:spacing w:after="0" w:line="240" w:lineRule="auto"/>
              <w:ind w:left="0"/>
              <w:jc w:val="center"/>
              <w:rPr>
                <w:rFonts w:ascii="Times New Roman" w:hAnsi="Times New Roman"/>
                <w:sz w:val="28"/>
                <w:szCs w:val="28"/>
              </w:rPr>
            </w:pPr>
            <w:r w:rsidRPr="00B648ED">
              <w:rPr>
                <w:rFonts w:ascii="Times New Roman" w:hAnsi="Times New Roman"/>
                <w:sz w:val="28"/>
                <w:szCs w:val="28"/>
              </w:rPr>
              <w:t>0,0%</w:t>
            </w:r>
          </w:p>
        </w:tc>
        <w:tc>
          <w:tcPr>
            <w:tcW w:w="1842" w:type="dxa"/>
            <w:vAlign w:val="center"/>
          </w:tcPr>
          <w:p w:rsidR="00B648ED" w:rsidRPr="00B648ED" w:rsidRDefault="00B648ED" w:rsidP="00B648ED">
            <w:pPr>
              <w:jc w:val="center"/>
              <w:rPr>
                <w:color w:val="000000"/>
                <w:sz w:val="28"/>
                <w:szCs w:val="28"/>
              </w:rPr>
            </w:pPr>
            <w:r w:rsidRPr="00B648ED">
              <w:rPr>
                <w:color w:val="000000"/>
                <w:sz w:val="28"/>
                <w:szCs w:val="28"/>
              </w:rPr>
              <w:t>13,8%</w:t>
            </w:r>
          </w:p>
        </w:tc>
      </w:tr>
      <w:tr w:rsidR="00B648ED" w:rsidRPr="00B648ED" w:rsidTr="00B648ED">
        <w:trPr>
          <w:trHeight w:val="20"/>
        </w:trPr>
        <w:tc>
          <w:tcPr>
            <w:tcW w:w="3685" w:type="dxa"/>
          </w:tcPr>
          <w:p w:rsidR="00B648ED" w:rsidRPr="00B648ED" w:rsidRDefault="00B648ED" w:rsidP="00C5028E">
            <w:pPr>
              <w:pStyle w:val="a3"/>
              <w:spacing w:after="0" w:line="240" w:lineRule="auto"/>
              <w:ind w:left="0" w:right="-109"/>
              <w:jc w:val="both"/>
              <w:rPr>
                <w:rFonts w:ascii="Times New Roman" w:hAnsi="Times New Roman"/>
                <w:b/>
                <w:sz w:val="28"/>
                <w:szCs w:val="28"/>
              </w:rPr>
            </w:pPr>
            <w:r w:rsidRPr="00B648ED">
              <w:rPr>
                <w:rFonts w:ascii="Times New Roman" w:hAnsi="Times New Roman"/>
                <w:bCs/>
                <w:sz w:val="28"/>
                <w:szCs w:val="28"/>
                <w:lang w:eastAsia="ru-RU"/>
              </w:rPr>
              <w:t>Доля</w:t>
            </w:r>
            <w:r w:rsidRPr="00B648ED">
              <w:rPr>
                <w:rFonts w:ascii="Times New Roman" w:hAnsi="Times New Roman"/>
                <w:sz w:val="28"/>
                <w:szCs w:val="28"/>
              </w:rPr>
              <w:t xml:space="preserve"> участников, получивших от 81 до 100 баллов</w:t>
            </w:r>
          </w:p>
        </w:tc>
        <w:tc>
          <w:tcPr>
            <w:tcW w:w="2127" w:type="dxa"/>
            <w:vAlign w:val="center"/>
          </w:tcPr>
          <w:p w:rsidR="00B648ED" w:rsidRPr="00B648ED" w:rsidRDefault="00B648ED" w:rsidP="00B648ED">
            <w:pPr>
              <w:jc w:val="center"/>
              <w:rPr>
                <w:color w:val="000000"/>
                <w:sz w:val="28"/>
                <w:szCs w:val="28"/>
              </w:rPr>
            </w:pPr>
            <w:r w:rsidRPr="00B648ED">
              <w:rPr>
                <w:color w:val="000000"/>
                <w:sz w:val="28"/>
                <w:szCs w:val="28"/>
              </w:rPr>
              <w:t>2,3%</w:t>
            </w:r>
          </w:p>
        </w:tc>
        <w:tc>
          <w:tcPr>
            <w:tcW w:w="2127" w:type="dxa"/>
            <w:vAlign w:val="center"/>
          </w:tcPr>
          <w:p w:rsidR="00B648ED" w:rsidRPr="00B648ED" w:rsidRDefault="00B648ED" w:rsidP="00B648ED">
            <w:pPr>
              <w:pStyle w:val="a3"/>
              <w:spacing w:after="0" w:line="240" w:lineRule="auto"/>
              <w:ind w:left="0"/>
              <w:jc w:val="center"/>
              <w:rPr>
                <w:rFonts w:ascii="Times New Roman" w:hAnsi="Times New Roman"/>
                <w:sz w:val="28"/>
                <w:szCs w:val="28"/>
              </w:rPr>
            </w:pPr>
            <w:r w:rsidRPr="00B648ED">
              <w:rPr>
                <w:rFonts w:ascii="Times New Roman" w:hAnsi="Times New Roman"/>
                <w:sz w:val="28"/>
                <w:szCs w:val="28"/>
              </w:rPr>
              <w:t>0,0%</w:t>
            </w:r>
          </w:p>
        </w:tc>
        <w:tc>
          <w:tcPr>
            <w:tcW w:w="1842" w:type="dxa"/>
            <w:vAlign w:val="center"/>
          </w:tcPr>
          <w:p w:rsidR="00B648ED" w:rsidRPr="00B648ED" w:rsidRDefault="00B648ED" w:rsidP="00B648ED">
            <w:pPr>
              <w:jc w:val="center"/>
              <w:rPr>
                <w:sz w:val="28"/>
                <w:szCs w:val="28"/>
              </w:rPr>
            </w:pPr>
            <w:r w:rsidRPr="00B648ED">
              <w:rPr>
                <w:sz w:val="28"/>
                <w:szCs w:val="28"/>
              </w:rPr>
              <w:t>0,0%</w:t>
            </w:r>
          </w:p>
        </w:tc>
      </w:tr>
      <w:tr w:rsidR="00B648ED" w:rsidRPr="00B648ED" w:rsidTr="00B648ED">
        <w:trPr>
          <w:trHeight w:val="20"/>
        </w:trPr>
        <w:tc>
          <w:tcPr>
            <w:tcW w:w="3685" w:type="dxa"/>
          </w:tcPr>
          <w:p w:rsidR="00B648ED" w:rsidRPr="00B648ED" w:rsidRDefault="00B648ED" w:rsidP="00C5028E">
            <w:pPr>
              <w:pStyle w:val="a3"/>
              <w:spacing w:after="0" w:line="240" w:lineRule="auto"/>
              <w:ind w:left="0" w:right="-109"/>
              <w:jc w:val="both"/>
              <w:rPr>
                <w:rFonts w:ascii="Times New Roman" w:hAnsi="Times New Roman"/>
                <w:b/>
                <w:sz w:val="28"/>
                <w:szCs w:val="28"/>
              </w:rPr>
            </w:pPr>
            <w:r w:rsidRPr="00B648ED">
              <w:rPr>
                <w:rFonts w:ascii="Times New Roman" w:hAnsi="Times New Roman"/>
                <w:sz w:val="28"/>
                <w:szCs w:val="28"/>
              </w:rPr>
              <w:t>Количество выпускников, получивших 100 баллов</w:t>
            </w:r>
          </w:p>
        </w:tc>
        <w:tc>
          <w:tcPr>
            <w:tcW w:w="2127" w:type="dxa"/>
            <w:vAlign w:val="center"/>
          </w:tcPr>
          <w:p w:rsidR="00B648ED" w:rsidRPr="00B648ED" w:rsidRDefault="00B648ED" w:rsidP="00B648ED">
            <w:pPr>
              <w:pStyle w:val="a3"/>
              <w:spacing w:after="0" w:line="240" w:lineRule="auto"/>
              <w:ind w:left="0"/>
              <w:jc w:val="center"/>
              <w:rPr>
                <w:rFonts w:ascii="Times New Roman" w:hAnsi="Times New Roman"/>
                <w:b/>
                <w:sz w:val="28"/>
                <w:szCs w:val="28"/>
              </w:rPr>
            </w:pPr>
            <w:r w:rsidRPr="00B648ED">
              <w:rPr>
                <w:rFonts w:ascii="Times New Roman" w:hAnsi="Times New Roman"/>
                <w:b/>
                <w:sz w:val="28"/>
                <w:szCs w:val="28"/>
              </w:rPr>
              <w:t>0</w:t>
            </w:r>
          </w:p>
        </w:tc>
        <w:tc>
          <w:tcPr>
            <w:tcW w:w="2127" w:type="dxa"/>
            <w:vAlign w:val="center"/>
          </w:tcPr>
          <w:p w:rsidR="00B648ED" w:rsidRPr="00B648ED" w:rsidRDefault="00B648ED" w:rsidP="00B648ED">
            <w:pPr>
              <w:pStyle w:val="a3"/>
              <w:spacing w:after="0" w:line="240" w:lineRule="auto"/>
              <w:ind w:left="0"/>
              <w:jc w:val="center"/>
              <w:rPr>
                <w:rFonts w:ascii="Times New Roman" w:hAnsi="Times New Roman"/>
                <w:b/>
                <w:sz w:val="28"/>
                <w:szCs w:val="28"/>
              </w:rPr>
            </w:pPr>
            <w:r w:rsidRPr="00B648ED">
              <w:rPr>
                <w:rFonts w:ascii="Times New Roman" w:hAnsi="Times New Roman"/>
                <w:b/>
                <w:sz w:val="28"/>
                <w:szCs w:val="28"/>
              </w:rPr>
              <w:t>0</w:t>
            </w:r>
          </w:p>
        </w:tc>
        <w:tc>
          <w:tcPr>
            <w:tcW w:w="1842" w:type="dxa"/>
            <w:vAlign w:val="center"/>
          </w:tcPr>
          <w:p w:rsidR="00B648ED" w:rsidRPr="00B648ED" w:rsidRDefault="00B648ED" w:rsidP="00B648ED">
            <w:pPr>
              <w:pStyle w:val="a3"/>
              <w:spacing w:after="0" w:line="240" w:lineRule="auto"/>
              <w:ind w:left="0"/>
              <w:jc w:val="center"/>
              <w:rPr>
                <w:rFonts w:ascii="Times New Roman" w:hAnsi="Times New Roman"/>
                <w:b/>
                <w:sz w:val="28"/>
                <w:szCs w:val="28"/>
              </w:rPr>
            </w:pPr>
            <w:r w:rsidRPr="00B648ED">
              <w:rPr>
                <w:rFonts w:ascii="Times New Roman" w:hAnsi="Times New Roman"/>
                <w:b/>
                <w:sz w:val="28"/>
                <w:szCs w:val="28"/>
              </w:rPr>
              <w:t>0</w:t>
            </w:r>
          </w:p>
        </w:tc>
      </w:tr>
    </w:tbl>
    <w:p w:rsidR="007A74FB" w:rsidRDefault="007A74FB" w:rsidP="001A27AE">
      <w:pPr>
        <w:pStyle w:val="a3"/>
        <w:spacing w:before="120" w:after="0" w:line="240" w:lineRule="auto"/>
        <w:ind w:left="0" w:firstLine="567"/>
        <w:jc w:val="both"/>
        <w:rPr>
          <w:rFonts w:ascii="Times New Roman" w:hAnsi="Times New Roman"/>
          <w:sz w:val="28"/>
          <w:szCs w:val="28"/>
          <w:lang w:eastAsia="ru-RU"/>
        </w:rPr>
      </w:pPr>
      <w:r w:rsidRPr="00632338">
        <w:rPr>
          <w:rFonts w:ascii="Times New Roman" w:hAnsi="Times New Roman"/>
          <w:b/>
          <w:sz w:val="28"/>
          <w:szCs w:val="28"/>
          <w:lang w:eastAsia="ru-RU"/>
        </w:rPr>
        <w:t>Б)</w:t>
      </w:r>
      <w:r w:rsidRPr="00632338">
        <w:rPr>
          <w:rFonts w:ascii="Times New Roman" w:hAnsi="Times New Roman"/>
          <w:sz w:val="28"/>
          <w:szCs w:val="28"/>
          <w:lang w:eastAsia="ru-RU"/>
        </w:rPr>
        <w:t xml:space="preserve"> с учетом типа ОО </w:t>
      </w:r>
    </w:p>
    <w:p w:rsidR="007A74FB" w:rsidRPr="00632338" w:rsidRDefault="007A74FB" w:rsidP="00246079">
      <w:pPr>
        <w:pStyle w:val="a3"/>
        <w:spacing w:after="120" w:line="240" w:lineRule="auto"/>
        <w:ind w:left="0" w:firstLine="567"/>
        <w:jc w:val="both"/>
        <w:rPr>
          <w:rFonts w:ascii="Times New Roman" w:hAnsi="Times New Roman"/>
          <w:i/>
          <w:sz w:val="28"/>
          <w:szCs w:val="28"/>
          <w:lang w:eastAsia="ru-RU"/>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7A74FB" w:rsidRPr="001A27AE" w:rsidRDefault="007A74FB" w:rsidP="00246079">
      <w:pPr>
        <w:pStyle w:val="a3"/>
        <w:spacing w:after="0" w:line="240" w:lineRule="auto"/>
        <w:ind w:left="0" w:firstLine="567"/>
        <w:jc w:val="right"/>
        <w:rPr>
          <w:rFonts w:ascii="Times New Roman" w:hAnsi="Times New Roman"/>
          <w:i/>
          <w:sz w:val="24"/>
          <w:szCs w:val="24"/>
          <w:lang w:eastAsia="ru-RU"/>
        </w:rPr>
      </w:pPr>
      <w:r w:rsidRPr="001A27AE">
        <w:rPr>
          <w:rFonts w:ascii="Times New Roman" w:hAnsi="Times New Roman"/>
          <w:i/>
          <w:sz w:val="24"/>
          <w:szCs w:val="24"/>
          <w:lang w:eastAsia="ru-RU"/>
        </w:rPr>
        <w:t>Таблица 7</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126"/>
        <w:gridCol w:w="2126"/>
        <w:gridCol w:w="2127"/>
      </w:tblGrid>
      <w:tr w:rsidR="001A27AE" w:rsidRPr="001A27AE" w:rsidTr="001A27AE">
        <w:trPr>
          <w:trHeight w:val="20"/>
        </w:trPr>
        <w:tc>
          <w:tcPr>
            <w:tcW w:w="3828" w:type="dxa"/>
          </w:tcPr>
          <w:p w:rsidR="001A27AE" w:rsidRPr="001A27AE" w:rsidRDefault="001A27AE" w:rsidP="001A27AE">
            <w:pPr>
              <w:pStyle w:val="a3"/>
              <w:spacing w:after="0" w:line="240" w:lineRule="auto"/>
              <w:ind w:left="0" w:firstLine="34"/>
              <w:jc w:val="both"/>
              <w:rPr>
                <w:rFonts w:ascii="Times New Roman" w:hAnsi="Times New Roman"/>
                <w:sz w:val="28"/>
                <w:szCs w:val="28"/>
              </w:rPr>
            </w:pPr>
          </w:p>
        </w:tc>
        <w:tc>
          <w:tcPr>
            <w:tcW w:w="2126" w:type="dxa"/>
            <w:vAlign w:val="center"/>
          </w:tcPr>
          <w:p w:rsidR="001A27AE" w:rsidRPr="001A27AE" w:rsidRDefault="001A27AE" w:rsidP="001A27AE">
            <w:pPr>
              <w:pStyle w:val="a3"/>
              <w:spacing w:after="0" w:line="240" w:lineRule="auto"/>
              <w:ind w:left="0" w:firstLine="34"/>
              <w:jc w:val="center"/>
              <w:rPr>
                <w:rFonts w:ascii="Times New Roman" w:hAnsi="Times New Roman"/>
                <w:sz w:val="28"/>
                <w:szCs w:val="28"/>
              </w:rPr>
            </w:pPr>
            <w:r w:rsidRPr="001A27AE">
              <w:rPr>
                <w:rFonts w:ascii="Times New Roman" w:hAnsi="Times New Roman"/>
                <w:sz w:val="28"/>
                <w:szCs w:val="28"/>
              </w:rPr>
              <w:t>Лицеи, гимназии</w:t>
            </w:r>
          </w:p>
        </w:tc>
        <w:tc>
          <w:tcPr>
            <w:tcW w:w="2126" w:type="dxa"/>
            <w:vAlign w:val="center"/>
          </w:tcPr>
          <w:p w:rsidR="001A27AE" w:rsidRPr="001A27AE" w:rsidRDefault="001A27AE" w:rsidP="001A27AE">
            <w:pPr>
              <w:pStyle w:val="a3"/>
              <w:spacing w:after="0" w:line="240" w:lineRule="auto"/>
              <w:ind w:left="0" w:firstLine="34"/>
              <w:jc w:val="center"/>
              <w:rPr>
                <w:rFonts w:ascii="Times New Roman" w:hAnsi="Times New Roman"/>
                <w:sz w:val="28"/>
                <w:szCs w:val="28"/>
              </w:rPr>
            </w:pPr>
            <w:r w:rsidRPr="001A27AE">
              <w:rPr>
                <w:rFonts w:ascii="Times New Roman" w:hAnsi="Times New Roman"/>
                <w:sz w:val="28"/>
                <w:szCs w:val="28"/>
              </w:rPr>
              <w:t>Средние общеобразовательные школы с углубленным изучением отдельных предметов</w:t>
            </w:r>
          </w:p>
        </w:tc>
        <w:tc>
          <w:tcPr>
            <w:tcW w:w="2127" w:type="dxa"/>
            <w:vAlign w:val="center"/>
          </w:tcPr>
          <w:p w:rsidR="001A27AE" w:rsidRPr="001A27AE" w:rsidRDefault="001A27AE" w:rsidP="001A27AE">
            <w:pPr>
              <w:pStyle w:val="a3"/>
              <w:spacing w:after="0" w:line="240" w:lineRule="auto"/>
              <w:ind w:left="0" w:firstLine="34"/>
              <w:jc w:val="center"/>
              <w:rPr>
                <w:rFonts w:ascii="Times New Roman" w:hAnsi="Times New Roman"/>
                <w:sz w:val="28"/>
                <w:szCs w:val="28"/>
              </w:rPr>
            </w:pPr>
            <w:r w:rsidRPr="001A27AE">
              <w:rPr>
                <w:rFonts w:ascii="Times New Roman" w:hAnsi="Times New Roman"/>
                <w:sz w:val="28"/>
                <w:szCs w:val="28"/>
              </w:rPr>
              <w:t>Средние общеобразовательные школы</w:t>
            </w:r>
          </w:p>
        </w:tc>
      </w:tr>
      <w:tr w:rsidR="001A27AE" w:rsidRPr="001A27AE" w:rsidTr="001A27AE">
        <w:trPr>
          <w:trHeight w:val="20"/>
        </w:trPr>
        <w:tc>
          <w:tcPr>
            <w:tcW w:w="3828" w:type="dxa"/>
          </w:tcPr>
          <w:p w:rsidR="001A27AE" w:rsidRPr="001A27AE" w:rsidRDefault="001A27AE" w:rsidP="001A27AE">
            <w:pPr>
              <w:pStyle w:val="a3"/>
              <w:spacing w:after="0" w:line="240" w:lineRule="auto"/>
              <w:ind w:left="0" w:firstLine="34"/>
              <w:jc w:val="both"/>
              <w:rPr>
                <w:rFonts w:ascii="Times New Roman" w:hAnsi="Times New Roman"/>
                <w:b/>
                <w:sz w:val="28"/>
                <w:szCs w:val="28"/>
              </w:rPr>
            </w:pPr>
            <w:r w:rsidRPr="001A27AE">
              <w:rPr>
                <w:rFonts w:ascii="Times New Roman" w:hAnsi="Times New Roman"/>
                <w:bCs/>
                <w:sz w:val="28"/>
                <w:szCs w:val="28"/>
                <w:lang w:eastAsia="ru-RU"/>
              </w:rPr>
              <w:t>Доля</w:t>
            </w:r>
            <w:r w:rsidRPr="001A27AE">
              <w:rPr>
                <w:rFonts w:ascii="Times New Roman" w:hAnsi="Times New Roman"/>
                <w:sz w:val="28"/>
                <w:szCs w:val="28"/>
              </w:rPr>
              <w:t xml:space="preserve"> участников, набравших балл ниже минимального </w:t>
            </w:r>
          </w:p>
        </w:tc>
        <w:tc>
          <w:tcPr>
            <w:tcW w:w="2126" w:type="dxa"/>
            <w:vAlign w:val="center"/>
          </w:tcPr>
          <w:p w:rsidR="001A27AE" w:rsidRPr="001A27AE" w:rsidRDefault="001A27AE" w:rsidP="001A27AE">
            <w:pPr>
              <w:pStyle w:val="a3"/>
              <w:spacing w:after="0" w:line="240" w:lineRule="auto"/>
              <w:ind w:left="0" w:firstLine="34"/>
              <w:jc w:val="center"/>
              <w:rPr>
                <w:rFonts w:ascii="Times New Roman" w:hAnsi="Times New Roman"/>
                <w:sz w:val="28"/>
                <w:szCs w:val="28"/>
              </w:rPr>
            </w:pPr>
            <w:r w:rsidRPr="001A27AE">
              <w:rPr>
                <w:rFonts w:ascii="Times New Roman" w:hAnsi="Times New Roman"/>
                <w:sz w:val="28"/>
                <w:szCs w:val="28"/>
              </w:rPr>
              <w:t>0,0%</w:t>
            </w:r>
          </w:p>
        </w:tc>
        <w:tc>
          <w:tcPr>
            <w:tcW w:w="2126" w:type="dxa"/>
            <w:vAlign w:val="center"/>
          </w:tcPr>
          <w:p w:rsidR="001A27AE" w:rsidRPr="001A27AE" w:rsidRDefault="001A27AE" w:rsidP="001A27AE">
            <w:pPr>
              <w:ind w:firstLine="34"/>
              <w:jc w:val="center"/>
              <w:rPr>
                <w:color w:val="000000"/>
                <w:sz w:val="28"/>
                <w:szCs w:val="28"/>
              </w:rPr>
            </w:pPr>
            <w:r w:rsidRPr="001A27AE">
              <w:rPr>
                <w:color w:val="000000"/>
                <w:sz w:val="28"/>
                <w:szCs w:val="28"/>
              </w:rPr>
              <w:t>1,5%</w:t>
            </w:r>
          </w:p>
        </w:tc>
        <w:tc>
          <w:tcPr>
            <w:tcW w:w="2127" w:type="dxa"/>
            <w:vAlign w:val="center"/>
          </w:tcPr>
          <w:p w:rsidR="001A27AE" w:rsidRPr="001A27AE" w:rsidRDefault="001A27AE" w:rsidP="001A27AE">
            <w:pPr>
              <w:ind w:firstLine="34"/>
              <w:jc w:val="center"/>
              <w:rPr>
                <w:color w:val="000000"/>
                <w:sz w:val="28"/>
                <w:szCs w:val="28"/>
              </w:rPr>
            </w:pPr>
            <w:r w:rsidRPr="001A27AE">
              <w:rPr>
                <w:color w:val="000000"/>
                <w:sz w:val="28"/>
                <w:szCs w:val="28"/>
              </w:rPr>
              <w:t>1,0%</w:t>
            </w:r>
          </w:p>
        </w:tc>
      </w:tr>
      <w:tr w:rsidR="001A27AE" w:rsidRPr="001A27AE" w:rsidTr="001A27AE">
        <w:trPr>
          <w:trHeight w:val="20"/>
        </w:trPr>
        <w:tc>
          <w:tcPr>
            <w:tcW w:w="3828" w:type="dxa"/>
          </w:tcPr>
          <w:p w:rsidR="001A27AE" w:rsidRPr="001A27AE" w:rsidRDefault="001A27AE" w:rsidP="001A27AE">
            <w:pPr>
              <w:pStyle w:val="a3"/>
              <w:spacing w:after="0" w:line="240" w:lineRule="auto"/>
              <w:ind w:left="0" w:firstLine="34"/>
              <w:jc w:val="both"/>
              <w:rPr>
                <w:rFonts w:ascii="Times New Roman" w:hAnsi="Times New Roman"/>
                <w:sz w:val="28"/>
                <w:szCs w:val="28"/>
              </w:rPr>
            </w:pPr>
            <w:r w:rsidRPr="001A27AE">
              <w:rPr>
                <w:rFonts w:ascii="Times New Roman" w:hAnsi="Times New Roman"/>
                <w:bCs/>
                <w:sz w:val="28"/>
                <w:szCs w:val="28"/>
                <w:lang w:eastAsia="ru-RU"/>
              </w:rPr>
              <w:t>Доля</w:t>
            </w:r>
            <w:r w:rsidRPr="001A27AE">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1A27AE" w:rsidRPr="001A27AE" w:rsidRDefault="001A27AE" w:rsidP="001A27AE">
            <w:pPr>
              <w:ind w:firstLine="34"/>
              <w:jc w:val="center"/>
              <w:rPr>
                <w:bCs/>
                <w:color w:val="000000"/>
                <w:sz w:val="28"/>
                <w:szCs w:val="28"/>
              </w:rPr>
            </w:pPr>
            <w:r w:rsidRPr="001A27AE">
              <w:rPr>
                <w:bCs/>
                <w:color w:val="000000"/>
                <w:sz w:val="28"/>
                <w:szCs w:val="28"/>
              </w:rPr>
              <w:t>66,9%</w:t>
            </w:r>
          </w:p>
        </w:tc>
        <w:tc>
          <w:tcPr>
            <w:tcW w:w="2126" w:type="dxa"/>
            <w:vAlign w:val="center"/>
          </w:tcPr>
          <w:p w:rsidR="001A27AE" w:rsidRPr="001A27AE" w:rsidRDefault="001A27AE" w:rsidP="001A27AE">
            <w:pPr>
              <w:ind w:firstLine="34"/>
              <w:jc w:val="center"/>
              <w:rPr>
                <w:color w:val="000000"/>
                <w:sz w:val="28"/>
                <w:szCs w:val="28"/>
              </w:rPr>
            </w:pPr>
            <w:r w:rsidRPr="001A27AE">
              <w:rPr>
                <w:color w:val="000000"/>
                <w:sz w:val="28"/>
                <w:szCs w:val="28"/>
              </w:rPr>
              <w:t>73,1%</w:t>
            </w:r>
          </w:p>
        </w:tc>
        <w:tc>
          <w:tcPr>
            <w:tcW w:w="2127" w:type="dxa"/>
            <w:vAlign w:val="center"/>
          </w:tcPr>
          <w:p w:rsidR="001A27AE" w:rsidRPr="001A27AE" w:rsidRDefault="001A27AE" w:rsidP="001A27AE">
            <w:pPr>
              <w:ind w:firstLine="34"/>
              <w:jc w:val="center"/>
              <w:rPr>
                <w:color w:val="000000"/>
                <w:sz w:val="28"/>
                <w:szCs w:val="28"/>
              </w:rPr>
            </w:pPr>
            <w:r w:rsidRPr="001A27AE">
              <w:rPr>
                <w:color w:val="000000"/>
                <w:sz w:val="28"/>
                <w:szCs w:val="28"/>
              </w:rPr>
              <w:t>87,5%</w:t>
            </w:r>
          </w:p>
        </w:tc>
      </w:tr>
      <w:tr w:rsidR="001A27AE" w:rsidRPr="001A27AE" w:rsidTr="001A27AE">
        <w:trPr>
          <w:trHeight w:val="20"/>
        </w:trPr>
        <w:tc>
          <w:tcPr>
            <w:tcW w:w="3828" w:type="dxa"/>
          </w:tcPr>
          <w:p w:rsidR="001A27AE" w:rsidRPr="001A27AE" w:rsidRDefault="001A27AE" w:rsidP="001A27AE">
            <w:pPr>
              <w:pStyle w:val="a3"/>
              <w:spacing w:after="0" w:line="240" w:lineRule="auto"/>
              <w:ind w:left="0" w:firstLine="34"/>
              <w:jc w:val="both"/>
              <w:rPr>
                <w:rFonts w:ascii="Times New Roman" w:hAnsi="Times New Roman"/>
                <w:sz w:val="28"/>
                <w:szCs w:val="28"/>
              </w:rPr>
            </w:pPr>
            <w:r w:rsidRPr="001A27AE">
              <w:rPr>
                <w:rFonts w:ascii="Times New Roman" w:hAnsi="Times New Roman"/>
                <w:bCs/>
                <w:sz w:val="28"/>
                <w:szCs w:val="28"/>
                <w:lang w:eastAsia="ru-RU"/>
              </w:rPr>
              <w:t>Доля</w:t>
            </w:r>
            <w:r w:rsidRPr="001A27AE">
              <w:rPr>
                <w:rFonts w:ascii="Times New Roman" w:hAnsi="Times New Roman"/>
                <w:sz w:val="28"/>
                <w:szCs w:val="28"/>
              </w:rPr>
              <w:t xml:space="preserve"> участников, п</w:t>
            </w:r>
            <w:r>
              <w:rPr>
                <w:rFonts w:ascii="Times New Roman" w:hAnsi="Times New Roman"/>
                <w:sz w:val="28"/>
                <w:szCs w:val="28"/>
              </w:rPr>
              <w:t>олучивших от 61 до 80 баллов</w:t>
            </w:r>
          </w:p>
        </w:tc>
        <w:tc>
          <w:tcPr>
            <w:tcW w:w="2126" w:type="dxa"/>
            <w:vAlign w:val="center"/>
          </w:tcPr>
          <w:p w:rsidR="001A27AE" w:rsidRPr="001A27AE" w:rsidRDefault="001A27AE" w:rsidP="001A27AE">
            <w:pPr>
              <w:ind w:firstLine="34"/>
              <w:jc w:val="center"/>
              <w:rPr>
                <w:bCs/>
                <w:color w:val="000000"/>
                <w:sz w:val="28"/>
                <w:szCs w:val="28"/>
              </w:rPr>
            </w:pPr>
            <w:r w:rsidRPr="001A27AE">
              <w:rPr>
                <w:bCs/>
                <w:color w:val="000000"/>
                <w:sz w:val="28"/>
                <w:szCs w:val="28"/>
              </w:rPr>
              <w:t>26,2%</w:t>
            </w:r>
          </w:p>
        </w:tc>
        <w:tc>
          <w:tcPr>
            <w:tcW w:w="2126" w:type="dxa"/>
            <w:vAlign w:val="center"/>
          </w:tcPr>
          <w:p w:rsidR="001A27AE" w:rsidRPr="001A27AE" w:rsidRDefault="001A27AE" w:rsidP="001A27AE">
            <w:pPr>
              <w:ind w:firstLine="34"/>
              <w:jc w:val="center"/>
              <w:rPr>
                <w:color w:val="000000"/>
                <w:sz w:val="28"/>
                <w:szCs w:val="28"/>
              </w:rPr>
            </w:pPr>
            <w:r w:rsidRPr="001A27AE">
              <w:rPr>
                <w:color w:val="000000"/>
                <w:sz w:val="28"/>
                <w:szCs w:val="28"/>
              </w:rPr>
              <w:t>23,9%</w:t>
            </w:r>
          </w:p>
        </w:tc>
        <w:tc>
          <w:tcPr>
            <w:tcW w:w="2127" w:type="dxa"/>
            <w:vAlign w:val="center"/>
          </w:tcPr>
          <w:p w:rsidR="001A27AE" w:rsidRPr="001A27AE" w:rsidRDefault="001A27AE" w:rsidP="001A27AE">
            <w:pPr>
              <w:ind w:firstLine="34"/>
              <w:jc w:val="center"/>
              <w:rPr>
                <w:color w:val="000000"/>
                <w:sz w:val="28"/>
                <w:szCs w:val="28"/>
              </w:rPr>
            </w:pPr>
            <w:r w:rsidRPr="001A27AE">
              <w:rPr>
                <w:color w:val="000000"/>
                <w:sz w:val="28"/>
                <w:szCs w:val="28"/>
              </w:rPr>
              <w:t>11,1%</w:t>
            </w:r>
          </w:p>
        </w:tc>
      </w:tr>
      <w:tr w:rsidR="001A27AE" w:rsidRPr="001A27AE" w:rsidTr="001A27AE">
        <w:trPr>
          <w:trHeight w:val="20"/>
        </w:trPr>
        <w:tc>
          <w:tcPr>
            <w:tcW w:w="3828" w:type="dxa"/>
          </w:tcPr>
          <w:p w:rsidR="001A27AE" w:rsidRPr="001A27AE" w:rsidRDefault="001A27AE" w:rsidP="001A27AE">
            <w:pPr>
              <w:pStyle w:val="a3"/>
              <w:spacing w:after="0" w:line="240" w:lineRule="auto"/>
              <w:ind w:left="0" w:firstLine="34"/>
              <w:jc w:val="both"/>
              <w:rPr>
                <w:rFonts w:ascii="Times New Roman" w:hAnsi="Times New Roman"/>
                <w:b/>
                <w:sz w:val="28"/>
                <w:szCs w:val="28"/>
              </w:rPr>
            </w:pPr>
            <w:r w:rsidRPr="001A27AE">
              <w:rPr>
                <w:rFonts w:ascii="Times New Roman" w:hAnsi="Times New Roman"/>
                <w:bCs/>
                <w:sz w:val="28"/>
                <w:szCs w:val="28"/>
                <w:lang w:eastAsia="ru-RU"/>
              </w:rPr>
              <w:t>Доля</w:t>
            </w:r>
            <w:r w:rsidRPr="001A27AE">
              <w:rPr>
                <w:rFonts w:ascii="Times New Roman" w:hAnsi="Times New Roman"/>
                <w:sz w:val="28"/>
                <w:szCs w:val="28"/>
              </w:rPr>
              <w:t xml:space="preserve"> участников, получивших от 81 до 100 баллов</w:t>
            </w:r>
          </w:p>
        </w:tc>
        <w:tc>
          <w:tcPr>
            <w:tcW w:w="2126" w:type="dxa"/>
            <w:vAlign w:val="center"/>
          </w:tcPr>
          <w:p w:rsidR="001A27AE" w:rsidRPr="001A27AE" w:rsidRDefault="001A27AE" w:rsidP="001A27AE">
            <w:pPr>
              <w:ind w:firstLine="34"/>
              <w:jc w:val="center"/>
              <w:rPr>
                <w:bCs/>
                <w:color w:val="000000"/>
                <w:sz w:val="28"/>
                <w:szCs w:val="28"/>
              </w:rPr>
            </w:pPr>
            <w:r w:rsidRPr="001A27AE">
              <w:rPr>
                <w:bCs/>
                <w:color w:val="000000"/>
                <w:sz w:val="28"/>
                <w:szCs w:val="28"/>
              </w:rPr>
              <w:t>6,9%</w:t>
            </w:r>
          </w:p>
        </w:tc>
        <w:tc>
          <w:tcPr>
            <w:tcW w:w="2126" w:type="dxa"/>
            <w:vAlign w:val="center"/>
          </w:tcPr>
          <w:p w:rsidR="001A27AE" w:rsidRPr="001A27AE" w:rsidRDefault="001A27AE" w:rsidP="001A27AE">
            <w:pPr>
              <w:ind w:firstLine="34"/>
              <w:jc w:val="center"/>
              <w:rPr>
                <w:color w:val="000000"/>
                <w:sz w:val="28"/>
                <w:szCs w:val="28"/>
              </w:rPr>
            </w:pPr>
            <w:r w:rsidRPr="001A27AE">
              <w:rPr>
                <w:color w:val="000000"/>
                <w:sz w:val="28"/>
                <w:szCs w:val="28"/>
              </w:rPr>
              <w:t>1,5%</w:t>
            </w:r>
          </w:p>
        </w:tc>
        <w:tc>
          <w:tcPr>
            <w:tcW w:w="2127" w:type="dxa"/>
            <w:vAlign w:val="center"/>
          </w:tcPr>
          <w:p w:rsidR="001A27AE" w:rsidRPr="001A27AE" w:rsidRDefault="001A27AE" w:rsidP="001A27AE">
            <w:pPr>
              <w:ind w:firstLine="34"/>
              <w:jc w:val="center"/>
              <w:rPr>
                <w:color w:val="000000"/>
                <w:sz w:val="28"/>
                <w:szCs w:val="28"/>
              </w:rPr>
            </w:pPr>
            <w:r w:rsidRPr="001A27AE">
              <w:rPr>
                <w:color w:val="000000"/>
                <w:sz w:val="28"/>
                <w:szCs w:val="28"/>
              </w:rPr>
              <w:t>0,3%</w:t>
            </w:r>
          </w:p>
        </w:tc>
      </w:tr>
      <w:tr w:rsidR="001A27AE" w:rsidRPr="001A27AE" w:rsidTr="001A27AE">
        <w:trPr>
          <w:trHeight w:val="20"/>
        </w:trPr>
        <w:tc>
          <w:tcPr>
            <w:tcW w:w="3828" w:type="dxa"/>
          </w:tcPr>
          <w:p w:rsidR="001A27AE" w:rsidRPr="001A27AE" w:rsidRDefault="001A27AE" w:rsidP="001A27AE">
            <w:pPr>
              <w:pStyle w:val="a3"/>
              <w:spacing w:after="0" w:line="240" w:lineRule="auto"/>
              <w:ind w:left="0" w:firstLine="34"/>
              <w:jc w:val="both"/>
              <w:rPr>
                <w:rFonts w:ascii="Times New Roman" w:hAnsi="Times New Roman"/>
                <w:b/>
                <w:sz w:val="28"/>
                <w:szCs w:val="28"/>
              </w:rPr>
            </w:pPr>
            <w:r w:rsidRPr="001A27AE">
              <w:rPr>
                <w:rFonts w:ascii="Times New Roman" w:hAnsi="Times New Roman"/>
                <w:sz w:val="28"/>
                <w:szCs w:val="28"/>
              </w:rPr>
              <w:t>Количество выпускников, получивших 100 баллов</w:t>
            </w:r>
          </w:p>
        </w:tc>
        <w:tc>
          <w:tcPr>
            <w:tcW w:w="2126" w:type="dxa"/>
            <w:vAlign w:val="center"/>
          </w:tcPr>
          <w:p w:rsidR="001A27AE" w:rsidRPr="001A27AE" w:rsidRDefault="001A27AE" w:rsidP="001A27AE">
            <w:pPr>
              <w:pStyle w:val="a3"/>
              <w:spacing w:after="0" w:line="240" w:lineRule="auto"/>
              <w:ind w:left="0" w:firstLine="34"/>
              <w:jc w:val="center"/>
              <w:rPr>
                <w:rFonts w:ascii="Times New Roman" w:hAnsi="Times New Roman"/>
                <w:b/>
                <w:sz w:val="28"/>
                <w:szCs w:val="28"/>
              </w:rPr>
            </w:pPr>
            <w:r w:rsidRPr="001A27AE">
              <w:rPr>
                <w:rFonts w:ascii="Times New Roman" w:hAnsi="Times New Roman"/>
                <w:b/>
                <w:sz w:val="28"/>
                <w:szCs w:val="28"/>
              </w:rPr>
              <w:t>0</w:t>
            </w:r>
          </w:p>
        </w:tc>
        <w:tc>
          <w:tcPr>
            <w:tcW w:w="2126" w:type="dxa"/>
            <w:vAlign w:val="center"/>
          </w:tcPr>
          <w:p w:rsidR="001A27AE" w:rsidRPr="001A27AE" w:rsidRDefault="001A27AE" w:rsidP="001A27AE">
            <w:pPr>
              <w:pStyle w:val="a3"/>
              <w:spacing w:after="0" w:line="240" w:lineRule="auto"/>
              <w:ind w:left="0" w:firstLine="34"/>
              <w:jc w:val="center"/>
              <w:rPr>
                <w:rFonts w:ascii="Times New Roman" w:hAnsi="Times New Roman"/>
                <w:b/>
                <w:sz w:val="28"/>
                <w:szCs w:val="28"/>
              </w:rPr>
            </w:pPr>
            <w:r w:rsidRPr="001A27AE">
              <w:rPr>
                <w:rFonts w:ascii="Times New Roman" w:hAnsi="Times New Roman"/>
                <w:b/>
                <w:sz w:val="28"/>
                <w:szCs w:val="28"/>
              </w:rPr>
              <w:t>0</w:t>
            </w:r>
          </w:p>
        </w:tc>
        <w:tc>
          <w:tcPr>
            <w:tcW w:w="2127" w:type="dxa"/>
            <w:vAlign w:val="center"/>
          </w:tcPr>
          <w:p w:rsidR="001A27AE" w:rsidRPr="001A27AE" w:rsidRDefault="001A27AE" w:rsidP="001A27AE">
            <w:pPr>
              <w:pStyle w:val="a3"/>
              <w:spacing w:after="0" w:line="240" w:lineRule="auto"/>
              <w:ind w:left="0" w:firstLine="34"/>
              <w:jc w:val="center"/>
              <w:rPr>
                <w:rFonts w:ascii="Times New Roman" w:hAnsi="Times New Roman"/>
                <w:b/>
                <w:sz w:val="28"/>
                <w:szCs w:val="28"/>
              </w:rPr>
            </w:pPr>
            <w:r w:rsidRPr="001A27AE">
              <w:rPr>
                <w:rFonts w:ascii="Times New Roman" w:hAnsi="Times New Roman"/>
                <w:b/>
                <w:sz w:val="28"/>
                <w:szCs w:val="28"/>
              </w:rPr>
              <w:t>0</w:t>
            </w:r>
          </w:p>
        </w:tc>
      </w:tr>
    </w:tbl>
    <w:p w:rsidR="007A74FB" w:rsidRPr="00632338" w:rsidRDefault="007A74FB" w:rsidP="001A27AE">
      <w:pPr>
        <w:pStyle w:val="a3"/>
        <w:spacing w:before="120" w:after="0" w:line="240" w:lineRule="auto"/>
        <w:ind w:left="0" w:firstLine="567"/>
        <w:jc w:val="both"/>
        <w:rPr>
          <w:rFonts w:ascii="Times New Roman" w:hAnsi="Times New Roman"/>
          <w:b/>
          <w:sz w:val="28"/>
          <w:szCs w:val="28"/>
          <w:lang w:eastAsia="ru-RU"/>
        </w:rPr>
      </w:pPr>
      <w:r w:rsidRPr="00632338">
        <w:rPr>
          <w:rFonts w:ascii="Times New Roman" w:hAnsi="Times New Roman"/>
          <w:b/>
          <w:sz w:val="28"/>
          <w:szCs w:val="28"/>
          <w:lang w:eastAsia="ru-RU"/>
        </w:rPr>
        <w:t xml:space="preserve">В) Основные результаты ЕГЭ по </w:t>
      </w:r>
      <w:r w:rsidR="004A40C4">
        <w:rPr>
          <w:rFonts w:ascii="Times New Roman" w:hAnsi="Times New Roman"/>
          <w:b/>
          <w:sz w:val="28"/>
          <w:szCs w:val="28"/>
          <w:lang w:eastAsia="ru-RU"/>
        </w:rPr>
        <w:t>физике</w:t>
      </w:r>
      <w:r w:rsidRPr="00632338">
        <w:rPr>
          <w:rFonts w:ascii="Times New Roman" w:hAnsi="Times New Roman"/>
          <w:b/>
          <w:sz w:val="28"/>
          <w:szCs w:val="28"/>
          <w:lang w:eastAsia="ru-RU"/>
        </w:rPr>
        <w:t xml:space="preserve"> в сравнении по АТЕ</w:t>
      </w:r>
    </w:p>
    <w:p w:rsidR="007A74FB" w:rsidRPr="00632338" w:rsidRDefault="007A74FB" w:rsidP="00246079">
      <w:pPr>
        <w:pStyle w:val="a3"/>
        <w:spacing w:line="240" w:lineRule="auto"/>
        <w:ind w:left="0" w:firstLine="567"/>
        <w:jc w:val="both"/>
        <w:rPr>
          <w:rFonts w:ascii="Times New Roman" w:hAnsi="Times New Roman"/>
          <w:i/>
          <w:sz w:val="28"/>
          <w:szCs w:val="28"/>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Сравнение результатов по АТЕ проводится при условии количества участников в АТЕ</w:t>
      </w:r>
      <w:r w:rsidRPr="00632338">
        <w:rPr>
          <w:rFonts w:ascii="Times New Roman" w:hAnsi="Times New Roman"/>
          <w:i/>
          <w:sz w:val="28"/>
          <w:szCs w:val="28"/>
        </w:rPr>
        <w:t xml:space="preserve"> достаточном для получения статистически достоверных результатов для сравнения. </w:t>
      </w:r>
    </w:p>
    <w:p w:rsidR="00E75885" w:rsidRDefault="00E75885" w:rsidP="004A40C4">
      <w:pPr>
        <w:pStyle w:val="a3"/>
        <w:spacing w:after="0" w:line="240" w:lineRule="auto"/>
        <w:ind w:left="0" w:firstLine="567"/>
        <w:jc w:val="right"/>
        <w:rPr>
          <w:rFonts w:ascii="Times New Roman" w:hAnsi="Times New Roman"/>
          <w:i/>
          <w:sz w:val="24"/>
          <w:szCs w:val="24"/>
        </w:rPr>
      </w:pPr>
    </w:p>
    <w:p w:rsidR="00E75885" w:rsidRDefault="00E75885" w:rsidP="004A40C4">
      <w:pPr>
        <w:pStyle w:val="a3"/>
        <w:spacing w:after="0" w:line="240" w:lineRule="auto"/>
        <w:ind w:left="0" w:firstLine="567"/>
        <w:jc w:val="right"/>
        <w:rPr>
          <w:rFonts w:ascii="Times New Roman" w:hAnsi="Times New Roman"/>
          <w:i/>
          <w:sz w:val="24"/>
          <w:szCs w:val="24"/>
        </w:rPr>
      </w:pPr>
    </w:p>
    <w:p w:rsidR="00E75885" w:rsidRDefault="00E75885" w:rsidP="004A40C4">
      <w:pPr>
        <w:pStyle w:val="a3"/>
        <w:spacing w:after="0" w:line="240" w:lineRule="auto"/>
        <w:ind w:left="0" w:firstLine="567"/>
        <w:jc w:val="right"/>
        <w:rPr>
          <w:rFonts w:ascii="Times New Roman" w:hAnsi="Times New Roman"/>
          <w:i/>
          <w:sz w:val="24"/>
          <w:szCs w:val="24"/>
        </w:rPr>
      </w:pPr>
    </w:p>
    <w:p w:rsidR="00E75885" w:rsidRDefault="00E75885" w:rsidP="004A40C4">
      <w:pPr>
        <w:pStyle w:val="a3"/>
        <w:spacing w:after="0" w:line="240" w:lineRule="auto"/>
        <w:ind w:left="0" w:firstLine="567"/>
        <w:jc w:val="right"/>
        <w:rPr>
          <w:rFonts w:ascii="Times New Roman" w:hAnsi="Times New Roman"/>
          <w:i/>
          <w:sz w:val="24"/>
          <w:szCs w:val="24"/>
        </w:rPr>
      </w:pPr>
    </w:p>
    <w:p w:rsidR="00E75885" w:rsidRDefault="00E75885" w:rsidP="004A40C4">
      <w:pPr>
        <w:pStyle w:val="a3"/>
        <w:spacing w:after="0" w:line="240" w:lineRule="auto"/>
        <w:ind w:left="0" w:firstLine="567"/>
        <w:jc w:val="right"/>
        <w:rPr>
          <w:rFonts w:ascii="Times New Roman" w:hAnsi="Times New Roman"/>
          <w:i/>
          <w:sz w:val="24"/>
          <w:szCs w:val="24"/>
        </w:rPr>
      </w:pPr>
    </w:p>
    <w:p w:rsidR="00BD3144" w:rsidRDefault="00BD3144" w:rsidP="004A40C4">
      <w:pPr>
        <w:pStyle w:val="a3"/>
        <w:spacing w:after="0" w:line="240" w:lineRule="auto"/>
        <w:ind w:left="0" w:firstLine="567"/>
        <w:jc w:val="right"/>
        <w:rPr>
          <w:rFonts w:ascii="Times New Roman" w:hAnsi="Times New Roman"/>
          <w:i/>
          <w:sz w:val="24"/>
          <w:szCs w:val="24"/>
        </w:rPr>
      </w:pPr>
    </w:p>
    <w:p w:rsidR="00B15777" w:rsidRPr="00E75885" w:rsidRDefault="00E75885" w:rsidP="004A40C4">
      <w:pPr>
        <w:pStyle w:val="a3"/>
        <w:spacing w:after="0" w:line="240" w:lineRule="auto"/>
        <w:ind w:left="0" w:firstLine="567"/>
        <w:jc w:val="right"/>
        <w:rPr>
          <w:rFonts w:ascii="Times New Roman" w:hAnsi="Times New Roman"/>
          <w:i/>
          <w:sz w:val="24"/>
          <w:szCs w:val="24"/>
        </w:rPr>
      </w:pPr>
      <w:r w:rsidRPr="00E75885">
        <w:rPr>
          <w:rFonts w:ascii="Times New Roman" w:hAnsi="Times New Roman"/>
          <w:i/>
          <w:sz w:val="24"/>
          <w:szCs w:val="24"/>
        </w:rPr>
        <w:lastRenderedPageBreak/>
        <w:t>Таблица 8</w:t>
      </w:r>
    </w:p>
    <w:tbl>
      <w:tblPr>
        <w:tblStyle w:val="a7"/>
        <w:tblW w:w="0" w:type="auto"/>
        <w:tblLayout w:type="fixed"/>
        <w:tblLook w:val="04A0"/>
      </w:tblPr>
      <w:tblGrid>
        <w:gridCol w:w="2376"/>
        <w:gridCol w:w="1393"/>
        <w:gridCol w:w="1648"/>
        <w:gridCol w:w="1435"/>
        <w:gridCol w:w="1435"/>
        <w:gridCol w:w="1567"/>
      </w:tblGrid>
      <w:tr w:rsidR="00E75885" w:rsidRPr="00E75885" w:rsidTr="00E75885">
        <w:tc>
          <w:tcPr>
            <w:tcW w:w="2376" w:type="dxa"/>
            <w:vAlign w:val="center"/>
          </w:tcPr>
          <w:p w:rsidR="00E75885" w:rsidRPr="00E75885" w:rsidRDefault="00E75885" w:rsidP="00E75885">
            <w:pPr>
              <w:pStyle w:val="a3"/>
              <w:spacing w:after="0" w:line="240" w:lineRule="auto"/>
              <w:ind w:left="0" w:right="-108" w:firstLine="34"/>
              <w:jc w:val="center"/>
              <w:rPr>
                <w:rFonts w:ascii="Times New Roman" w:hAnsi="Times New Roman"/>
                <w:sz w:val="28"/>
                <w:szCs w:val="28"/>
              </w:rPr>
            </w:pPr>
            <w:r w:rsidRPr="00E75885">
              <w:rPr>
                <w:rFonts w:ascii="Times New Roman" w:hAnsi="Times New Roman"/>
                <w:sz w:val="28"/>
                <w:szCs w:val="28"/>
              </w:rPr>
              <w:t>Административно-территориальные единицы</w:t>
            </w:r>
          </w:p>
        </w:tc>
        <w:tc>
          <w:tcPr>
            <w:tcW w:w="1393" w:type="dxa"/>
            <w:vAlign w:val="center"/>
          </w:tcPr>
          <w:p w:rsidR="00E75885" w:rsidRPr="00E75885" w:rsidRDefault="00E75885" w:rsidP="00E75885">
            <w:pPr>
              <w:pStyle w:val="a3"/>
              <w:spacing w:after="0" w:line="240" w:lineRule="auto"/>
              <w:ind w:left="0" w:right="-108" w:firstLine="34"/>
              <w:jc w:val="center"/>
              <w:rPr>
                <w:rFonts w:ascii="Times New Roman" w:hAnsi="Times New Roman"/>
                <w:i/>
                <w:sz w:val="28"/>
                <w:szCs w:val="28"/>
              </w:rPr>
            </w:pPr>
            <w:r w:rsidRPr="00E75885">
              <w:rPr>
                <w:rFonts w:ascii="Times New Roman" w:hAnsi="Times New Roman"/>
                <w:bCs/>
                <w:sz w:val="28"/>
                <w:szCs w:val="28"/>
                <w:lang w:eastAsia="ru-RU"/>
              </w:rPr>
              <w:t>Доля</w:t>
            </w:r>
            <w:r w:rsidRPr="00E75885">
              <w:rPr>
                <w:rFonts w:ascii="Times New Roman" w:hAnsi="Times New Roman"/>
                <w:sz w:val="28"/>
                <w:szCs w:val="28"/>
              </w:rPr>
              <w:t xml:space="preserve"> участников, набравших балл ниже минимального</w:t>
            </w:r>
          </w:p>
        </w:tc>
        <w:tc>
          <w:tcPr>
            <w:tcW w:w="1648" w:type="dxa"/>
            <w:vAlign w:val="center"/>
          </w:tcPr>
          <w:p w:rsidR="00E75885" w:rsidRPr="00E75885" w:rsidRDefault="00E75885" w:rsidP="00E75885">
            <w:pPr>
              <w:pStyle w:val="a3"/>
              <w:spacing w:after="0" w:line="240" w:lineRule="auto"/>
              <w:ind w:left="0" w:right="-108" w:firstLine="34"/>
              <w:jc w:val="center"/>
              <w:rPr>
                <w:rFonts w:ascii="Times New Roman" w:hAnsi="Times New Roman"/>
                <w:i/>
                <w:sz w:val="28"/>
                <w:szCs w:val="28"/>
              </w:rPr>
            </w:pPr>
            <w:r w:rsidRPr="00E75885">
              <w:rPr>
                <w:rFonts w:ascii="Times New Roman" w:hAnsi="Times New Roman"/>
                <w:bCs/>
                <w:sz w:val="28"/>
                <w:szCs w:val="28"/>
                <w:lang w:eastAsia="ru-RU"/>
              </w:rPr>
              <w:t>Доля</w:t>
            </w:r>
            <w:r w:rsidRPr="00E75885">
              <w:rPr>
                <w:rFonts w:ascii="Times New Roman" w:hAnsi="Times New Roman"/>
                <w:sz w:val="28"/>
                <w:szCs w:val="28"/>
              </w:rPr>
              <w:t xml:space="preserve"> участников, получивших тестовый балл от минимального балла до 60 баллов</w:t>
            </w:r>
          </w:p>
        </w:tc>
        <w:tc>
          <w:tcPr>
            <w:tcW w:w="1435" w:type="dxa"/>
            <w:vAlign w:val="center"/>
          </w:tcPr>
          <w:p w:rsidR="00E75885" w:rsidRPr="00E75885" w:rsidRDefault="00E75885" w:rsidP="00E75885">
            <w:pPr>
              <w:pStyle w:val="a3"/>
              <w:spacing w:after="0" w:line="240" w:lineRule="auto"/>
              <w:ind w:left="0" w:right="-108" w:firstLine="34"/>
              <w:jc w:val="center"/>
              <w:rPr>
                <w:rFonts w:ascii="Times New Roman" w:hAnsi="Times New Roman"/>
                <w:i/>
                <w:sz w:val="28"/>
                <w:szCs w:val="28"/>
              </w:rPr>
            </w:pPr>
            <w:r w:rsidRPr="00E75885">
              <w:rPr>
                <w:rFonts w:ascii="Times New Roman" w:hAnsi="Times New Roman"/>
                <w:bCs/>
                <w:sz w:val="28"/>
                <w:szCs w:val="28"/>
                <w:lang w:eastAsia="ru-RU"/>
              </w:rPr>
              <w:t>Доля</w:t>
            </w:r>
            <w:r w:rsidRPr="00E75885">
              <w:rPr>
                <w:rFonts w:ascii="Times New Roman" w:hAnsi="Times New Roman"/>
                <w:sz w:val="28"/>
                <w:szCs w:val="28"/>
              </w:rPr>
              <w:t xml:space="preserve"> участников, получивших от 61 до 80 баллов</w:t>
            </w:r>
          </w:p>
        </w:tc>
        <w:tc>
          <w:tcPr>
            <w:tcW w:w="1435" w:type="dxa"/>
            <w:vAlign w:val="center"/>
          </w:tcPr>
          <w:p w:rsidR="00E75885" w:rsidRPr="00E75885" w:rsidRDefault="00E75885" w:rsidP="00E75885">
            <w:pPr>
              <w:pStyle w:val="a3"/>
              <w:spacing w:after="0" w:line="240" w:lineRule="auto"/>
              <w:ind w:left="0" w:right="-108" w:firstLine="34"/>
              <w:jc w:val="center"/>
              <w:rPr>
                <w:rFonts w:ascii="Times New Roman" w:hAnsi="Times New Roman"/>
                <w:i/>
                <w:sz w:val="28"/>
                <w:szCs w:val="28"/>
              </w:rPr>
            </w:pPr>
            <w:r w:rsidRPr="00E75885">
              <w:rPr>
                <w:rFonts w:ascii="Times New Roman" w:hAnsi="Times New Roman"/>
                <w:bCs/>
                <w:sz w:val="28"/>
                <w:szCs w:val="28"/>
                <w:lang w:eastAsia="ru-RU"/>
              </w:rPr>
              <w:t>Доля</w:t>
            </w:r>
            <w:r w:rsidRPr="00E75885">
              <w:rPr>
                <w:rFonts w:ascii="Times New Roman" w:hAnsi="Times New Roman"/>
                <w:sz w:val="28"/>
                <w:szCs w:val="28"/>
              </w:rPr>
              <w:t xml:space="preserve"> участников, получивших от 81 до 100 баллов</w:t>
            </w:r>
          </w:p>
        </w:tc>
        <w:tc>
          <w:tcPr>
            <w:tcW w:w="1567" w:type="dxa"/>
            <w:vAlign w:val="center"/>
          </w:tcPr>
          <w:p w:rsidR="00E75885" w:rsidRPr="00E75885" w:rsidRDefault="00E75885" w:rsidP="00E75885">
            <w:pPr>
              <w:pStyle w:val="a3"/>
              <w:spacing w:after="0" w:line="240" w:lineRule="auto"/>
              <w:ind w:left="0" w:right="-108" w:firstLine="34"/>
              <w:jc w:val="center"/>
              <w:rPr>
                <w:rFonts w:ascii="Times New Roman" w:hAnsi="Times New Roman"/>
                <w:sz w:val="28"/>
                <w:szCs w:val="28"/>
              </w:rPr>
            </w:pPr>
            <w:r w:rsidRPr="00E75885">
              <w:rPr>
                <w:rFonts w:ascii="Times New Roman" w:hAnsi="Times New Roman"/>
                <w:sz w:val="28"/>
                <w:szCs w:val="28"/>
              </w:rPr>
              <w:t>Количество выпускников, получивших 100 баллов</w:t>
            </w:r>
          </w:p>
        </w:tc>
      </w:tr>
      <w:tr w:rsidR="00E75885" w:rsidRPr="00E75885" w:rsidTr="00E75885">
        <w:tc>
          <w:tcPr>
            <w:tcW w:w="2376" w:type="dxa"/>
            <w:vAlign w:val="bottom"/>
          </w:tcPr>
          <w:p w:rsidR="00E75885" w:rsidRPr="00E75885" w:rsidRDefault="00E75885" w:rsidP="00E75885">
            <w:pPr>
              <w:rPr>
                <w:bCs/>
                <w:color w:val="000000"/>
                <w:sz w:val="28"/>
                <w:szCs w:val="28"/>
              </w:rPr>
            </w:pPr>
            <w:r w:rsidRPr="00E75885">
              <w:rPr>
                <w:bCs/>
                <w:color w:val="000000"/>
                <w:sz w:val="28"/>
                <w:szCs w:val="28"/>
              </w:rPr>
              <w:t>Калевальский НМР</w:t>
            </w:r>
          </w:p>
        </w:tc>
        <w:tc>
          <w:tcPr>
            <w:tcW w:w="1393" w:type="dxa"/>
            <w:vAlign w:val="center"/>
          </w:tcPr>
          <w:p w:rsidR="00E75885" w:rsidRPr="00E75885" w:rsidRDefault="00E75885" w:rsidP="00E75885">
            <w:pPr>
              <w:jc w:val="center"/>
              <w:rPr>
                <w:bCs/>
                <w:color w:val="000000"/>
                <w:sz w:val="28"/>
                <w:szCs w:val="28"/>
              </w:rPr>
            </w:pPr>
            <w:r w:rsidRPr="00E75885">
              <w:rPr>
                <w:bCs/>
                <w:color w:val="000000"/>
                <w:sz w:val="28"/>
                <w:szCs w:val="28"/>
              </w:rPr>
              <w:t>0,0%</w:t>
            </w:r>
          </w:p>
        </w:tc>
        <w:tc>
          <w:tcPr>
            <w:tcW w:w="1648" w:type="dxa"/>
            <w:vAlign w:val="center"/>
          </w:tcPr>
          <w:p w:rsidR="00E75885" w:rsidRPr="00E75885" w:rsidRDefault="00E75885" w:rsidP="00E75885">
            <w:pPr>
              <w:jc w:val="center"/>
              <w:rPr>
                <w:bCs/>
                <w:color w:val="000000"/>
                <w:sz w:val="28"/>
                <w:szCs w:val="28"/>
              </w:rPr>
            </w:pPr>
            <w:r w:rsidRPr="00E75885">
              <w:rPr>
                <w:bCs/>
                <w:color w:val="000000"/>
                <w:sz w:val="28"/>
                <w:szCs w:val="28"/>
              </w:rPr>
              <w:t>80,0%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20,0%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Кемский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92,3%</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7,7%</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Кондопожский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89,3%</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10,7%</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bCs/>
                <w:color w:val="000000"/>
                <w:sz w:val="28"/>
                <w:szCs w:val="28"/>
              </w:rPr>
            </w:pPr>
            <w:r w:rsidRPr="00E75885">
              <w:rPr>
                <w:bCs/>
                <w:color w:val="000000"/>
                <w:sz w:val="28"/>
                <w:szCs w:val="28"/>
              </w:rPr>
              <w:t>Костомукшский ГО</w:t>
            </w:r>
          </w:p>
        </w:tc>
        <w:tc>
          <w:tcPr>
            <w:tcW w:w="1393" w:type="dxa"/>
            <w:vAlign w:val="center"/>
          </w:tcPr>
          <w:p w:rsidR="00E75885" w:rsidRPr="00E75885" w:rsidRDefault="00E75885" w:rsidP="00E75885">
            <w:pPr>
              <w:jc w:val="center"/>
              <w:rPr>
                <w:bCs/>
                <w:color w:val="000000"/>
                <w:sz w:val="28"/>
                <w:szCs w:val="28"/>
              </w:rPr>
            </w:pPr>
            <w:r w:rsidRPr="00E75885">
              <w:rPr>
                <w:bCs/>
                <w:color w:val="000000"/>
                <w:sz w:val="28"/>
                <w:szCs w:val="28"/>
              </w:rPr>
              <w:t>0,0%</w:t>
            </w:r>
          </w:p>
        </w:tc>
        <w:tc>
          <w:tcPr>
            <w:tcW w:w="1648" w:type="dxa"/>
            <w:vAlign w:val="center"/>
          </w:tcPr>
          <w:p w:rsidR="00E75885" w:rsidRPr="00E75885" w:rsidRDefault="00E75885" w:rsidP="00E75885">
            <w:pPr>
              <w:jc w:val="center"/>
              <w:rPr>
                <w:bCs/>
                <w:color w:val="000000"/>
                <w:sz w:val="28"/>
                <w:szCs w:val="28"/>
              </w:rPr>
            </w:pPr>
            <w:r w:rsidRPr="00E75885">
              <w:rPr>
                <w:bCs/>
                <w:color w:val="000000"/>
                <w:sz w:val="28"/>
                <w:szCs w:val="28"/>
              </w:rPr>
              <w:t>90,0%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10,0%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Лахденпохский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75,0%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25,0%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Медвежьегорский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5,9%</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94,1%</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Муезерский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100,0%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Олонецкий НМР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84,6%</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15,4%</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proofErr w:type="gramStart"/>
            <w:r w:rsidRPr="00E75885">
              <w:rPr>
                <w:color w:val="000000"/>
                <w:sz w:val="28"/>
                <w:szCs w:val="28"/>
              </w:rPr>
              <w:t>Петрозаводский</w:t>
            </w:r>
            <w:proofErr w:type="gramEnd"/>
            <w:r w:rsidRPr="00E75885">
              <w:rPr>
                <w:color w:val="000000"/>
                <w:sz w:val="28"/>
                <w:szCs w:val="28"/>
              </w:rPr>
              <w:t xml:space="preserve"> ГО</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2,2%</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73,6%</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20,1%</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4,0%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Питкярантский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88,2%</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11,8%</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Прионежский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92,3%</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7,7%</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Пряжинский НМР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83,3%</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16,7%</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Пудожский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91,7%</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8,3%</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Сегежский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3,8%</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76,9%</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19,2%</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Сортавальский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82,6%</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17,4%</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color w:val="000000"/>
                <w:sz w:val="28"/>
                <w:szCs w:val="28"/>
              </w:rPr>
            </w:pPr>
            <w:r w:rsidRPr="00E75885">
              <w:rPr>
                <w:color w:val="000000"/>
                <w:sz w:val="28"/>
                <w:szCs w:val="28"/>
              </w:rPr>
              <w:t>Суоярвский МР</w:t>
            </w:r>
          </w:p>
        </w:tc>
        <w:tc>
          <w:tcPr>
            <w:tcW w:w="1393"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648" w:type="dxa"/>
            <w:vAlign w:val="center"/>
          </w:tcPr>
          <w:p w:rsidR="00E75885" w:rsidRPr="00E75885" w:rsidRDefault="00E75885" w:rsidP="00E75885">
            <w:pPr>
              <w:jc w:val="center"/>
              <w:rPr>
                <w:color w:val="000000"/>
                <w:sz w:val="28"/>
                <w:szCs w:val="28"/>
              </w:rPr>
            </w:pPr>
            <w:r w:rsidRPr="00E75885">
              <w:rPr>
                <w:color w:val="000000"/>
                <w:sz w:val="28"/>
                <w:szCs w:val="28"/>
              </w:rPr>
              <w:t>85,7%</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14,3%</w:t>
            </w:r>
          </w:p>
        </w:tc>
        <w:tc>
          <w:tcPr>
            <w:tcW w:w="1435" w:type="dxa"/>
            <w:vAlign w:val="center"/>
          </w:tcPr>
          <w:p w:rsidR="00E75885" w:rsidRPr="00E75885" w:rsidRDefault="00E75885" w:rsidP="00E75885">
            <w:pPr>
              <w:jc w:val="center"/>
              <w:rPr>
                <w:color w:val="000000"/>
                <w:sz w:val="28"/>
                <w:szCs w:val="28"/>
              </w:rPr>
            </w:pPr>
            <w:r w:rsidRPr="00E75885">
              <w:rPr>
                <w:color w:val="000000"/>
                <w:sz w:val="28"/>
                <w:szCs w:val="28"/>
              </w:rPr>
              <w:t>0,0%</w:t>
            </w:r>
          </w:p>
        </w:tc>
        <w:tc>
          <w:tcPr>
            <w:tcW w:w="1567" w:type="dxa"/>
            <w:vAlign w:val="center"/>
          </w:tcPr>
          <w:p w:rsidR="00E75885" w:rsidRPr="00E75885" w:rsidRDefault="00E75885" w:rsidP="00E75885">
            <w:pPr>
              <w:jc w:val="center"/>
              <w:rPr>
                <w:sz w:val="28"/>
                <w:szCs w:val="28"/>
              </w:rPr>
            </w:pPr>
            <w:r w:rsidRPr="00E75885">
              <w:rPr>
                <w:sz w:val="28"/>
                <w:szCs w:val="28"/>
              </w:rPr>
              <w:t>0</w:t>
            </w:r>
          </w:p>
        </w:tc>
      </w:tr>
      <w:tr w:rsidR="00E75885" w:rsidRPr="00E75885" w:rsidTr="00E75885">
        <w:tc>
          <w:tcPr>
            <w:tcW w:w="2376" w:type="dxa"/>
            <w:vAlign w:val="bottom"/>
          </w:tcPr>
          <w:p w:rsidR="00E75885" w:rsidRPr="00E75885" w:rsidRDefault="00E75885" w:rsidP="00E75885">
            <w:pPr>
              <w:rPr>
                <w:b/>
                <w:color w:val="000000"/>
                <w:sz w:val="28"/>
                <w:szCs w:val="28"/>
              </w:rPr>
            </w:pPr>
            <w:r w:rsidRPr="00E75885">
              <w:rPr>
                <w:b/>
                <w:color w:val="000000"/>
                <w:sz w:val="28"/>
                <w:szCs w:val="28"/>
              </w:rPr>
              <w:t>Республика Карелия</w:t>
            </w:r>
          </w:p>
        </w:tc>
        <w:tc>
          <w:tcPr>
            <w:tcW w:w="1393" w:type="dxa"/>
            <w:vAlign w:val="center"/>
          </w:tcPr>
          <w:p w:rsidR="00E75885" w:rsidRPr="00E75885" w:rsidRDefault="00E75885" w:rsidP="00E75885">
            <w:pPr>
              <w:jc w:val="center"/>
              <w:rPr>
                <w:b/>
                <w:color w:val="000000"/>
                <w:sz w:val="28"/>
                <w:szCs w:val="28"/>
              </w:rPr>
            </w:pPr>
            <w:r w:rsidRPr="00E75885">
              <w:rPr>
                <w:b/>
                <w:color w:val="000000"/>
                <w:sz w:val="28"/>
                <w:szCs w:val="28"/>
              </w:rPr>
              <w:t>1,5%</w:t>
            </w:r>
          </w:p>
        </w:tc>
        <w:tc>
          <w:tcPr>
            <w:tcW w:w="1648" w:type="dxa"/>
            <w:vAlign w:val="center"/>
          </w:tcPr>
          <w:p w:rsidR="00E75885" w:rsidRPr="00E75885" w:rsidRDefault="00E75885" w:rsidP="00E75885">
            <w:pPr>
              <w:jc w:val="center"/>
              <w:rPr>
                <w:b/>
                <w:color w:val="000000"/>
                <w:sz w:val="28"/>
                <w:szCs w:val="28"/>
              </w:rPr>
            </w:pPr>
            <w:r w:rsidRPr="00E75885">
              <w:rPr>
                <w:b/>
                <w:color w:val="000000"/>
                <w:sz w:val="28"/>
                <w:szCs w:val="28"/>
              </w:rPr>
              <w:t>80,1%</w:t>
            </w:r>
          </w:p>
        </w:tc>
        <w:tc>
          <w:tcPr>
            <w:tcW w:w="1435" w:type="dxa"/>
            <w:vAlign w:val="center"/>
          </w:tcPr>
          <w:p w:rsidR="00E75885" w:rsidRPr="00E75885" w:rsidRDefault="00E75885" w:rsidP="00E75885">
            <w:pPr>
              <w:jc w:val="center"/>
              <w:rPr>
                <w:b/>
                <w:color w:val="000000"/>
                <w:sz w:val="28"/>
                <w:szCs w:val="28"/>
              </w:rPr>
            </w:pPr>
            <w:r w:rsidRPr="00E75885">
              <w:rPr>
                <w:b/>
                <w:color w:val="000000"/>
                <w:sz w:val="28"/>
                <w:szCs w:val="28"/>
              </w:rPr>
              <w:t>16,3%</w:t>
            </w:r>
          </w:p>
        </w:tc>
        <w:tc>
          <w:tcPr>
            <w:tcW w:w="1435" w:type="dxa"/>
            <w:vAlign w:val="center"/>
          </w:tcPr>
          <w:p w:rsidR="00E75885" w:rsidRPr="00E75885" w:rsidRDefault="00E75885" w:rsidP="00E75885">
            <w:pPr>
              <w:jc w:val="center"/>
              <w:rPr>
                <w:b/>
                <w:color w:val="000000"/>
                <w:sz w:val="28"/>
                <w:szCs w:val="28"/>
              </w:rPr>
            </w:pPr>
            <w:r w:rsidRPr="00E75885">
              <w:rPr>
                <w:b/>
                <w:color w:val="000000"/>
                <w:sz w:val="28"/>
                <w:szCs w:val="28"/>
              </w:rPr>
              <w:t>2,1%</w:t>
            </w:r>
          </w:p>
        </w:tc>
        <w:tc>
          <w:tcPr>
            <w:tcW w:w="1567" w:type="dxa"/>
            <w:vAlign w:val="center"/>
          </w:tcPr>
          <w:p w:rsidR="00E75885" w:rsidRPr="00E75885" w:rsidRDefault="00E75885" w:rsidP="00E75885">
            <w:pPr>
              <w:pStyle w:val="a3"/>
              <w:spacing w:after="0" w:line="240" w:lineRule="auto"/>
              <w:ind w:left="0" w:right="-108" w:firstLine="34"/>
              <w:jc w:val="center"/>
              <w:rPr>
                <w:rFonts w:ascii="Times New Roman" w:hAnsi="Times New Roman"/>
                <w:b/>
                <w:sz w:val="28"/>
                <w:szCs w:val="28"/>
              </w:rPr>
            </w:pPr>
            <w:r w:rsidRPr="00E75885">
              <w:rPr>
                <w:rFonts w:ascii="Times New Roman" w:hAnsi="Times New Roman"/>
                <w:b/>
                <w:sz w:val="28"/>
                <w:szCs w:val="28"/>
              </w:rPr>
              <w:t>0</w:t>
            </w:r>
          </w:p>
        </w:tc>
      </w:tr>
    </w:tbl>
    <w:p w:rsidR="007A74FB" w:rsidRDefault="007A74FB" w:rsidP="00494435">
      <w:pPr>
        <w:spacing w:before="120"/>
        <w:ind w:firstLine="567"/>
        <w:rPr>
          <w:b/>
          <w:sz w:val="28"/>
          <w:szCs w:val="28"/>
        </w:rPr>
      </w:pPr>
      <w:r w:rsidRPr="00632338">
        <w:rPr>
          <w:b/>
          <w:sz w:val="28"/>
          <w:szCs w:val="28"/>
        </w:rPr>
        <w:t xml:space="preserve">ВЫВОД о характере изменения результатов ЕГЭ по </w:t>
      </w:r>
      <w:r w:rsidR="00494435">
        <w:rPr>
          <w:b/>
          <w:sz w:val="28"/>
          <w:szCs w:val="28"/>
        </w:rPr>
        <w:t>физике</w:t>
      </w:r>
    </w:p>
    <w:p w:rsidR="00B27E7D" w:rsidRDefault="00494435" w:rsidP="00494435">
      <w:pPr>
        <w:ind w:firstLine="567"/>
        <w:jc w:val="both"/>
        <w:rPr>
          <w:sz w:val="28"/>
          <w:szCs w:val="28"/>
        </w:rPr>
      </w:pPr>
      <w:r>
        <w:rPr>
          <w:sz w:val="28"/>
          <w:szCs w:val="28"/>
        </w:rPr>
        <w:t xml:space="preserve">В 2017 году уровень </w:t>
      </w:r>
      <w:r w:rsidRPr="007778C9">
        <w:rPr>
          <w:sz w:val="28"/>
          <w:szCs w:val="28"/>
        </w:rPr>
        <w:t xml:space="preserve">предметной обученности по </w:t>
      </w:r>
      <w:r>
        <w:rPr>
          <w:sz w:val="28"/>
          <w:szCs w:val="28"/>
        </w:rPr>
        <w:t>физике вырос по сравнению с 2015 и 2016 годами (</w:t>
      </w:r>
      <w:r w:rsidRPr="007778C9">
        <w:rPr>
          <w:sz w:val="28"/>
          <w:szCs w:val="28"/>
        </w:rPr>
        <w:t>201</w:t>
      </w:r>
      <w:r>
        <w:rPr>
          <w:sz w:val="28"/>
          <w:szCs w:val="28"/>
        </w:rPr>
        <w:t xml:space="preserve">5 – 98%, 2016 год – 96,2%, 2017 год – 98,5%). </w:t>
      </w:r>
      <w:r w:rsidR="00452019">
        <w:rPr>
          <w:sz w:val="28"/>
          <w:szCs w:val="28"/>
        </w:rPr>
        <w:t xml:space="preserve">Участники </w:t>
      </w:r>
      <w:proofErr w:type="gramStart"/>
      <w:r w:rsidR="00452019">
        <w:rPr>
          <w:sz w:val="28"/>
          <w:szCs w:val="28"/>
        </w:rPr>
        <w:t>ЕГЭ</w:t>
      </w:r>
      <w:proofErr w:type="gramEnd"/>
      <w:r w:rsidR="00452019">
        <w:rPr>
          <w:sz w:val="28"/>
          <w:szCs w:val="28"/>
        </w:rPr>
        <w:t xml:space="preserve"> не преодолевшие минимальный порог есть в 3 муниципальных образованиях (Петрозаводский ГО, Медвежьегорский и Сегежский МР). </w:t>
      </w:r>
      <w:r w:rsidRPr="003F1C95">
        <w:rPr>
          <w:sz w:val="28"/>
          <w:szCs w:val="28"/>
        </w:rPr>
        <w:t xml:space="preserve">Большая доля участников, набравших балл ниже минимального, приходится на выпускников текущего года, обучающихся по </w:t>
      </w:r>
      <w:r w:rsidRPr="003F1C95">
        <w:rPr>
          <w:sz w:val="28"/>
          <w:szCs w:val="28"/>
        </w:rPr>
        <w:lastRenderedPageBreak/>
        <w:t>программам СПО (</w:t>
      </w:r>
      <w:r>
        <w:rPr>
          <w:sz w:val="28"/>
          <w:szCs w:val="28"/>
        </w:rPr>
        <w:t>25</w:t>
      </w:r>
      <w:r w:rsidRPr="003F1C95">
        <w:rPr>
          <w:sz w:val="28"/>
          <w:szCs w:val="28"/>
        </w:rPr>
        <w:t>%)</w:t>
      </w:r>
      <w:r>
        <w:rPr>
          <w:sz w:val="28"/>
          <w:szCs w:val="28"/>
        </w:rPr>
        <w:t>.</w:t>
      </w:r>
      <w:r w:rsidR="00B27E7D">
        <w:rPr>
          <w:sz w:val="28"/>
          <w:szCs w:val="28"/>
        </w:rPr>
        <w:t xml:space="preserve"> Все выпускники лицеев и гимназий, принявшие участие в экзамене, преодолели минимальный порог.</w:t>
      </w:r>
    </w:p>
    <w:p w:rsidR="00494435" w:rsidRPr="003F1C95" w:rsidRDefault="00494435" w:rsidP="00494435">
      <w:pPr>
        <w:ind w:firstLine="567"/>
        <w:jc w:val="both"/>
        <w:rPr>
          <w:sz w:val="28"/>
          <w:szCs w:val="28"/>
        </w:rPr>
      </w:pPr>
      <w:r w:rsidRPr="003F1C95">
        <w:rPr>
          <w:sz w:val="28"/>
          <w:szCs w:val="28"/>
        </w:rPr>
        <w:t xml:space="preserve">Выпускники текущего года, обучающиеся по программам СПО, показали самый низкий уровень подготовки к ЕГЭ – среди данной категории нет участников, получивших от </w:t>
      </w:r>
      <w:r>
        <w:rPr>
          <w:sz w:val="28"/>
          <w:szCs w:val="28"/>
        </w:rPr>
        <w:t>6</w:t>
      </w:r>
      <w:r w:rsidRPr="003F1C95">
        <w:rPr>
          <w:sz w:val="28"/>
          <w:szCs w:val="28"/>
        </w:rPr>
        <w:t>1 до 100 баллов.</w:t>
      </w:r>
    </w:p>
    <w:p w:rsidR="00494435" w:rsidRDefault="00494435" w:rsidP="00494435">
      <w:pPr>
        <w:ind w:firstLine="567"/>
        <w:jc w:val="both"/>
        <w:rPr>
          <w:sz w:val="28"/>
          <w:szCs w:val="28"/>
        </w:rPr>
      </w:pPr>
      <w:r w:rsidRPr="00323F08">
        <w:rPr>
          <w:sz w:val="28"/>
          <w:szCs w:val="28"/>
        </w:rPr>
        <w:t xml:space="preserve">Наблюдается </w:t>
      </w:r>
      <w:r>
        <w:rPr>
          <w:sz w:val="28"/>
          <w:szCs w:val="28"/>
        </w:rPr>
        <w:t>снижение</w:t>
      </w:r>
      <w:r w:rsidRPr="00323F08">
        <w:rPr>
          <w:sz w:val="28"/>
          <w:szCs w:val="28"/>
        </w:rPr>
        <w:t xml:space="preserve"> доли участников, набравших от 81 до 100 баллов с </w:t>
      </w:r>
      <w:r>
        <w:rPr>
          <w:sz w:val="28"/>
          <w:szCs w:val="28"/>
        </w:rPr>
        <w:t>4,6</w:t>
      </w:r>
      <w:r w:rsidRPr="00323F08">
        <w:rPr>
          <w:sz w:val="28"/>
          <w:szCs w:val="28"/>
        </w:rPr>
        <w:t xml:space="preserve">% в 2015 году до </w:t>
      </w:r>
      <w:r>
        <w:rPr>
          <w:sz w:val="28"/>
          <w:szCs w:val="28"/>
        </w:rPr>
        <w:t>2,1</w:t>
      </w:r>
      <w:r w:rsidRPr="00323F08">
        <w:rPr>
          <w:sz w:val="28"/>
          <w:szCs w:val="28"/>
        </w:rPr>
        <w:t xml:space="preserve"> % в 2017 году. </w:t>
      </w:r>
      <w:r w:rsidR="00CE2409">
        <w:rPr>
          <w:sz w:val="28"/>
          <w:szCs w:val="28"/>
        </w:rPr>
        <w:t xml:space="preserve">Участники, набравшие от 81 до 100 баллов, есть только в Петрозаводском городском округе. </w:t>
      </w:r>
      <w:r>
        <w:rPr>
          <w:sz w:val="28"/>
          <w:szCs w:val="28"/>
        </w:rPr>
        <w:t>Доля</w:t>
      </w:r>
      <w:r w:rsidRPr="00323F08">
        <w:rPr>
          <w:sz w:val="28"/>
          <w:szCs w:val="28"/>
        </w:rPr>
        <w:t xml:space="preserve"> высокобалльников выше среди выпускников лицеев и гимназий. </w:t>
      </w:r>
    </w:p>
    <w:p w:rsidR="00494435" w:rsidRDefault="00494435" w:rsidP="00494435">
      <w:pPr>
        <w:ind w:firstLine="567"/>
        <w:jc w:val="both"/>
        <w:rPr>
          <w:sz w:val="28"/>
          <w:szCs w:val="28"/>
        </w:rPr>
      </w:pPr>
      <w:r>
        <w:rPr>
          <w:sz w:val="28"/>
          <w:szCs w:val="28"/>
        </w:rPr>
        <w:t>Максимальный балл, полученный за экзаменационную работу, составляет 9</w:t>
      </w:r>
      <w:r w:rsidR="00933D35">
        <w:rPr>
          <w:sz w:val="28"/>
          <w:szCs w:val="28"/>
        </w:rPr>
        <w:t>6</w:t>
      </w:r>
      <w:r>
        <w:rPr>
          <w:sz w:val="28"/>
          <w:szCs w:val="28"/>
        </w:rPr>
        <w:t xml:space="preserve"> баллов (</w:t>
      </w:r>
      <w:r w:rsidR="00933D35">
        <w:rPr>
          <w:sz w:val="28"/>
          <w:szCs w:val="28"/>
        </w:rPr>
        <w:t>2</w:t>
      </w:r>
      <w:r>
        <w:rPr>
          <w:sz w:val="28"/>
          <w:szCs w:val="28"/>
        </w:rPr>
        <w:t xml:space="preserve"> человек</w:t>
      </w:r>
      <w:r w:rsidR="00933D35">
        <w:rPr>
          <w:sz w:val="28"/>
          <w:szCs w:val="28"/>
        </w:rPr>
        <w:t>а</w:t>
      </w:r>
      <w:r>
        <w:rPr>
          <w:sz w:val="28"/>
          <w:szCs w:val="28"/>
        </w:rPr>
        <w:t>).</w:t>
      </w:r>
    </w:p>
    <w:p w:rsidR="00045764" w:rsidRDefault="00494435" w:rsidP="00045764">
      <w:pPr>
        <w:ind w:firstLine="567"/>
        <w:jc w:val="both"/>
        <w:rPr>
          <w:sz w:val="28"/>
          <w:szCs w:val="28"/>
        </w:rPr>
      </w:pPr>
      <w:r w:rsidRPr="004A79FB">
        <w:rPr>
          <w:sz w:val="28"/>
          <w:szCs w:val="28"/>
        </w:rPr>
        <w:t xml:space="preserve">Результаты единого государственного экзамена по </w:t>
      </w:r>
      <w:r w:rsidR="00B27E7D">
        <w:rPr>
          <w:sz w:val="28"/>
          <w:szCs w:val="28"/>
        </w:rPr>
        <w:t>физике</w:t>
      </w:r>
      <w:r w:rsidRPr="004A79FB">
        <w:rPr>
          <w:sz w:val="28"/>
          <w:szCs w:val="28"/>
        </w:rPr>
        <w:t xml:space="preserve"> выше у выпускников лицеев, гимназий, чем у выпускников средних общеобразовательных школ с углубленным изучением отдельных предметов, и средних общеоб</w:t>
      </w:r>
      <w:r>
        <w:rPr>
          <w:sz w:val="28"/>
          <w:szCs w:val="28"/>
        </w:rPr>
        <w:t>разовательных школ (таблица 7).</w:t>
      </w:r>
    </w:p>
    <w:p w:rsidR="007A74FB" w:rsidRPr="00045764" w:rsidRDefault="00045764" w:rsidP="00045764">
      <w:pPr>
        <w:ind w:firstLine="567"/>
        <w:jc w:val="both"/>
        <w:rPr>
          <w:b/>
          <w:smallCaps/>
          <w:sz w:val="28"/>
          <w:szCs w:val="28"/>
        </w:rPr>
      </w:pPr>
      <w:r>
        <w:rPr>
          <w:sz w:val="28"/>
          <w:szCs w:val="28"/>
        </w:rPr>
        <w:br w:type="page"/>
      </w:r>
      <w:r w:rsidR="007A74FB" w:rsidRPr="00045764">
        <w:rPr>
          <w:b/>
          <w:smallCaps/>
          <w:sz w:val="28"/>
          <w:szCs w:val="28"/>
        </w:rPr>
        <w:lastRenderedPageBreak/>
        <w:t>4. АНАЛИЗ РЕЗУЛЬТАТОВ ВЫПОЛНЕНИЯ ОТДЕЛЬНЫХ ЗАДАНИЙ ИЛИ ГРУПП ЗАДАНИЙ</w:t>
      </w:r>
    </w:p>
    <w:p w:rsidR="00045764" w:rsidRPr="00DD2F53" w:rsidRDefault="00045764" w:rsidP="00045764">
      <w:pPr>
        <w:ind w:firstLine="539"/>
        <w:jc w:val="center"/>
        <w:rPr>
          <w:sz w:val="28"/>
          <w:szCs w:val="28"/>
        </w:rPr>
      </w:pPr>
      <w:r w:rsidRPr="00521927">
        <w:rPr>
          <w:b/>
          <w:sz w:val="28"/>
          <w:szCs w:val="28"/>
        </w:rPr>
        <w:t>Обобщенные результаты выполнения экзаменационной работы</w:t>
      </w:r>
      <w:r>
        <w:rPr>
          <w:b/>
          <w:sz w:val="28"/>
          <w:szCs w:val="28"/>
        </w:rPr>
        <w:t xml:space="preserve"> по физике</w:t>
      </w:r>
    </w:p>
    <w:p w:rsidR="007A74FB" w:rsidRPr="00045764" w:rsidRDefault="007A74FB" w:rsidP="00246079">
      <w:pPr>
        <w:pStyle w:val="a3"/>
        <w:spacing w:after="0" w:line="240" w:lineRule="auto"/>
        <w:ind w:left="0" w:firstLine="567"/>
        <w:jc w:val="right"/>
        <w:rPr>
          <w:rFonts w:ascii="Times New Roman" w:hAnsi="Times New Roman"/>
          <w:i/>
          <w:sz w:val="24"/>
          <w:szCs w:val="24"/>
        </w:rPr>
      </w:pPr>
      <w:r w:rsidRPr="00045764">
        <w:rPr>
          <w:rFonts w:ascii="Times New Roman" w:hAnsi="Times New Roman"/>
          <w:i/>
          <w:sz w:val="24"/>
          <w:szCs w:val="24"/>
          <w:lang w:eastAsia="ru-RU"/>
        </w:rPr>
        <w:t xml:space="preserve">Таблица </w:t>
      </w:r>
      <w:r w:rsidR="00BD3144">
        <w:rPr>
          <w:rFonts w:ascii="Times New Roman" w:hAnsi="Times New Roman"/>
          <w:i/>
          <w:sz w:val="24"/>
          <w:szCs w:val="24"/>
          <w:lang w:eastAsia="ru-RU"/>
        </w:rPr>
        <w:t>9</w:t>
      </w:r>
    </w:p>
    <w:tbl>
      <w:tblPr>
        <w:tblW w:w="10173" w:type="dxa"/>
        <w:tblLayout w:type="fixed"/>
        <w:tblLook w:val="04A0"/>
      </w:tblPr>
      <w:tblGrid>
        <w:gridCol w:w="675"/>
        <w:gridCol w:w="3261"/>
        <w:gridCol w:w="992"/>
        <w:gridCol w:w="1311"/>
        <w:gridCol w:w="1311"/>
        <w:gridCol w:w="1311"/>
        <w:gridCol w:w="1312"/>
      </w:tblGrid>
      <w:tr w:rsidR="00B2579B" w:rsidRPr="00B2579B" w:rsidTr="00B2579B">
        <w:trPr>
          <w:trHeight w:val="20"/>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579B" w:rsidRPr="00B2579B" w:rsidRDefault="00B2579B" w:rsidP="00B2579B">
            <w:pPr>
              <w:jc w:val="center"/>
              <w:rPr>
                <w:rFonts w:eastAsia="Times New Roman"/>
                <w:color w:val="000000"/>
              </w:rPr>
            </w:pPr>
            <w:r w:rsidRPr="00B2579B">
              <w:rPr>
                <w:rFonts w:eastAsia="Times New Roman"/>
                <w:bCs/>
                <w:color w:val="000000"/>
              </w:rPr>
              <w:t>№ п</w:t>
            </w:r>
            <w:proofErr w:type="gramStart"/>
            <w:r w:rsidRPr="00B2579B">
              <w:rPr>
                <w:rFonts w:eastAsia="Times New Roman"/>
                <w:bCs/>
                <w:color w:val="000000"/>
              </w:rPr>
              <w:t>.п</w:t>
            </w:r>
            <w:proofErr w:type="gramEnd"/>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79B" w:rsidRPr="00B2579B" w:rsidRDefault="00B2579B" w:rsidP="00B2579B">
            <w:pPr>
              <w:jc w:val="center"/>
              <w:rPr>
                <w:rFonts w:eastAsia="Times New Roman"/>
                <w:color w:val="000000"/>
              </w:rPr>
            </w:pPr>
            <w:r w:rsidRPr="00B2579B">
              <w:rPr>
                <w:rFonts w:eastAsia="Times New Roman"/>
                <w:bCs/>
                <w:color w:val="000000"/>
              </w:rPr>
              <w:t>Проверяемые элементы содержания/ умения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79B" w:rsidRPr="00B2579B" w:rsidRDefault="00B2579B" w:rsidP="00B2579B">
            <w:pPr>
              <w:jc w:val="center"/>
              <w:rPr>
                <w:rFonts w:eastAsia="Times New Roman"/>
                <w:color w:val="000000"/>
              </w:rPr>
            </w:pPr>
            <w:r w:rsidRPr="00B2579B">
              <w:rPr>
                <w:rFonts w:eastAsia="Times New Roman"/>
                <w:bCs/>
                <w:color w:val="000000"/>
              </w:rPr>
              <w:t>Уровень сложности задания</w:t>
            </w:r>
          </w:p>
        </w:tc>
        <w:tc>
          <w:tcPr>
            <w:tcW w:w="5245" w:type="dxa"/>
            <w:gridSpan w:val="4"/>
            <w:tcBorders>
              <w:top w:val="single" w:sz="4" w:space="0" w:color="auto"/>
              <w:left w:val="nil"/>
              <w:bottom w:val="single" w:sz="4" w:space="0" w:color="auto"/>
              <w:right w:val="single" w:sz="4" w:space="0" w:color="auto"/>
            </w:tcBorders>
            <w:shd w:val="clear" w:color="auto" w:fill="auto"/>
            <w:vAlign w:val="center"/>
            <w:hideMark/>
          </w:tcPr>
          <w:p w:rsidR="00B2579B" w:rsidRPr="00B2579B" w:rsidRDefault="00B2579B" w:rsidP="00B2579B">
            <w:pPr>
              <w:jc w:val="center"/>
              <w:rPr>
                <w:rFonts w:eastAsia="Times New Roman"/>
              </w:rPr>
            </w:pPr>
            <w:r w:rsidRPr="00B2579B">
              <w:rPr>
                <w:rFonts w:eastAsia="Times New Roman"/>
              </w:rPr>
              <w:t xml:space="preserve">Процент </w:t>
            </w:r>
            <w:r w:rsidRPr="00B2579B">
              <w:rPr>
                <w:rFonts w:eastAsia="Times New Roman"/>
                <w:color w:val="000000"/>
              </w:rPr>
              <w:t>выполнения по региону</w:t>
            </w:r>
          </w:p>
        </w:tc>
      </w:tr>
      <w:tr w:rsidR="00B2579B" w:rsidRPr="00B2579B" w:rsidTr="00B2579B">
        <w:trPr>
          <w:trHeight w:val="20"/>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B2579B" w:rsidRPr="00B2579B" w:rsidRDefault="00B2579B" w:rsidP="00B2579B">
            <w:pPr>
              <w:rPr>
                <w:rFonts w:eastAsia="Times New Roman"/>
                <w:color w:val="00000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B2579B" w:rsidRPr="00B2579B" w:rsidRDefault="00B2579B" w:rsidP="00B2579B">
            <w:pPr>
              <w:rPr>
                <w:rFonts w:eastAsia="Times New Roman"/>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579B" w:rsidRPr="00B2579B" w:rsidRDefault="00B2579B" w:rsidP="00B2579B">
            <w:pPr>
              <w:rPr>
                <w:rFonts w:eastAsia="Times New Roman"/>
                <w:color w:val="000000"/>
              </w:rPr>
            </w:pP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jc w:val="center"/>
              <w:rPr>
                <w:rFonts w:eastAsia="Times New Roman"/>
              </w:rPr>
            </w:pPr>
            <w:r w:rsidRPr="00B2579B">
              <w:rPr>
                <w:rFonts w:eastAsia="Times New Roman"/>
              </w:rPr>
              <w:t>средний</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jc w:val="center"/>
              <w:rPr>
                <w:rFonts w:eastAsia="Times New Roman"/>
              </w:rPr>
            </w:pPr>
            <w:r w:rsidRPr="00B2579B">
              <w:rPr>
                <w:rFonts w:eastAsia="Times New Roman"/>
                <w:bCs/>
              </w:rPr>
              <w:t xml:space="preserve">в группе не </w:t>
            </w:r>
            <w:proofErr w:type="gramStart"/>
            <w:r w:rsidRPr="00B2579B">
              <w:rPr>
                <w:rFonts w:eastAsia="Times New Roman"/>
                <w:bCs/>
              </w:rPr>
              <w:t>преодолевших</w:t>
            </w:r>
            <w:proofErr w:type="gramEnd"/>
            <w:r w:rsidRPr="00B2579B">
              <w:rPr>
                <w:rFonts w:eastAsia="Times New Roman"/>
                <w:bCs/>
              </w:rPr>
              <w:t xml:space="preserve"> минимальный балл</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jc w:val="center"/>
              <w:rPr>
                <w:rFonts w:eastAsia="Times New Roman"/>
              </w:rPr>
            </w:pPr>
            <w:r w:rsidRPr="00B2579B">
              <w:rPr>
                <w:rFonts w:eastAsia="Times New Roman"/>
                <w:bCs/>
              </w:rPr>
              <w:t xml:space="preserve">в группе 60-80 </w:t>
            </w:r>
            <w:proofErr w:type="gramStart"/>
            <w:r w:rsidRPr="00B2579B">
              <w:rPr>
                <w:rFonts w:eastAsia="Times New Roman"/>
                <w:bCs/>
              </w:rPr>
              <w:t>т.б</w:t>
            </w:r>
            <w:proofErr w:type="gramEnd"/>
            <w:r w:rsidRPr="00B2579B">
              <w:rPr>
                <w:rFonts w:eastAsia="Times New Roman"/>
                <w:bCs/>
              </w:rPr>
              <w:t>.</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jc w:val="center"/>
              <w:rPr>
                <w:rFonts w:eastAsia="Times New Roman"/>
              </w:rPr>
            </w:pPr>
            <w:r w:rsidRPr="00B2579B">
              <w:rPr>
                <w:rFonts w:eastAsia="Times New Roman"/>
                <w:bCs/>
              </w:rPr>
              <w:t xml:space="preserve">в группе 81-100 </w:t>
            </w:r>
            <w:proofErr w:type="gramStart"/>
            <w:r w:rsidRPr="00B2579B">
              <w:rPr>
                <w:rFonts w:eastAsia="Times New Roman"/>
                <w:bCs/>
              </w:rPr>
              <w:t>т.б</w:t>
            </w:r>
            <w:proofErr w:type="gramEnd"/>
            <w:r w:rsidRPr="00B2579B">
              <w:rPr>
                <w:rFonts w:eastAsia="Times New Roman"/>
                <w:bCs/>
              </w:rPr>
              <w:t>.</w:t>
            </w:r>
          </w:p>
        </w:tc>
      </w:tr>
      <w:tr w:rsidR="00B2579B" w:rsidRPr="00B2579B" w:rsidTr="00B2579B">
        <w:trPr>
          <w:trHeight w:val="20"/>
        </w:trPr>
        <w:tc>
          <w:tcPr>
            <w:tcW w:w="1017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b/>
                <w:bCs/>
                <w:color w:val="000000"/>
              </w:rPr>
            </w:pPr>
            <w:r w:rsidRPr="00B2579B">
              <w:rPr>
                <w:rFonts w:eastAsia="Times New Roman"/>
                <w:b/>
                <w:bCs/>
                <w:color w:val="000000"/>
              </w:rPr>
              <w:t>Часть 1</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hideMark/>
          </w:tcPr>
          <w:p w:rsidR="00B2579B" w:rsidRPr="00B2579B" w:rsidRDefault="00B2579B" w:rsidP="00B2579B">
            <w:pPr>
              <w:jc w:val="center"/>
              <w:rPr>
                <w:rFonts w:eastAsia="Times New Roman"/>
              </w:rPr>
            </w:pPr>
            <w:r w:rsidRPr="00B2579B">
              <w:rPr>
                <w:rFonts w:eastAsia="Times New Roman"/>
              </w:rPr>
              <w:t>1</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Рравномерное прямолинейное движение, равноускоренное прямолинейное движение, движение по окружности</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70,0%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91,8%</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Законы Ньютона, закон всемирного тяготения, закон Гука, сила трения</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76,8%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97,9%</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3</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Закон сохранения импульса, кинетическая и потенциальные энергии, работа и мощность силы, закон сохранения механической энергии</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74,8%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96,9%</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hideMark/>
          </w:tcPr>
          <w:p w:rsidR="00B2579B" w:rsidRPr="00B2579B" w:rsidRDefault="00B2579B" w:rsidP="00B2579B">
            <w:pPr>
              <w:jc w:val="center"/>
              <w:rPr>
                <w:rFonts w:eastAsia="Times New Roman"/>
              </w:rPr>
            </w:pPr>
            <w:r w:rsidRPr="00B2579B">
              <w:rPr>
                <w:rFonts w:eastAsia="Times New Roman"/>
              </w:rPr>
              <w:t>4</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Условие равновесия твердого тела, закон Паскаля, сила Архимеда, давление, математический и пружинный маятники, механические волны, звук</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75,4%</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97,9%</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5</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jc w:val="both"/>
              <w:rPr>
                <w:i/>
                <w:iCs/>
              </w:rPr>
            </w:pPr>
            <w:proofErr w:type="gramStart"/>
            <w:r w:rsidRPr="00B2579B">
              <w:t xml:space="preserve">Механика </w:t>
            </w:r>
            <w:r w:rsidRPr="00B2579B">
              <w:rPr>
                <w:i/>
                <w:iCs/>
              </w:rPr>
              <w:t xml:space="preserve">(объяснение явлений; интерпретация результатов опытов, </w:t>
            </w:r>
            <w:proofErr w:type="gramEnd"/>
          </w:p>
          <w:p w:rsidR="00B2579B" w:rsidRPr="00B2579B" w:rsidRDefault="00B2579B" w:rsidP="00B2579B">
            <w:pPr>
              <w:autoSpaceDE w:val="0"/>
              <w:autoSpaceDN w:val="0"/>
              <w:adjustRightInd w:val="0"/>
              <w:jc w:val="both"/>
            </w:pPr>
            <w:r w:rsidRPr="00B2579B">
              <w:rPr>
                <w:i/>
                <w:iCs/>
              </w:rPr>
              <w:t>представленных в виде таблицы или графиков)</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43,6%</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84,5%</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6</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Механика (</w:t>
            </w:r>
            <w:r w:rsidRPr="00B2579B">
              <w:rPr>
                <w:i/>
                <w:iCs/>
              </w:rPr>
              <w:t>изменение физических величин в процессах</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 xml:space="preserve">Б, </w:t>
            </w: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25,4%</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48,5%</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7</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Механика (</w:t>
            </w:r>
            <w:r w:rsidRPr="00B2579B">
              <w:rPr>
                <w:i/>
                <w:iCs/>
              </w:rPr>
              <w:t>установление соответствия между графиками и физическими величинами; между физическими величинами и формулами, единицами измерения</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r w:rsidRPr="00B2579B">
              <w:rPr>
                <w:rFonts w:eastAsia="Times New Roman"/>
                <w:color w:val="000000"/>
              </w:rPr>
              <w:t>, 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45,8%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85,6%</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8</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rPr>
                <w:rFonts w:eastAsia="TimesNewRomanPSMT"/>
              </w:rPr>
            </w:pPr>
            <w:r w:rsidRPr="00B2579B">
              <w:rPr>
                <w:rFonts w:eastAsia="TimesNewRomanPSMT"/>
              </w:rPr>
              <w:t>Связь между давлением и средней кинетической энергией, абсолютная</w:t>
            </w:r>
          </w:p>
          <w:p w:rsidR="00B2579B" w:rsidRPr="00B2579B" w:rsidRDefault="00B2579B" w:rsidP="00B2579B">
            <w:pPr>
              <w:autoSpaceDE w:val="0"/>
              <w:autoSpaceDN w:val="0"/>
              <w:adjustRightInd w:val="0"/>
            </w:pPr>
            <w:r w:rsidRPr="00B2579B">
              <w:rPr>
                <w:rFonts w:eastAsia="TimesNewRomanPSMT"/>
              </w:rPr>
              <w:t xml:space="preserve">температура, связь </w:t>
            </w:r>
            <w:r w:rsidRPr="00B2579B">
              <w:rPr>
                <w:rFonts w:eastAsia="TimesNewRomanPSMT"/>
              </w:rPr>
              <w:lastRenderedPageBreak/>
              <w:t>температуры со средней кинетической энергией, уравнение Менделеева–Клапейрона, изопроцессы</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lastRenderedPageBreak/>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46,4%</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81,4%</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lastRenderedPageBreak/>
              <w:t>9</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Работа в термодинамике, первый закон термодинамики, КПД тепловой машины</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62,6%</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91,8%</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10</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Относительная влажность воздуха, количество теплоты</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69,8%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83,5%</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11</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jc w:val="both"/>
              <w:rPr>
                <w:i/>
                <w:iCs/>
              </w:rPr>
            </w:pPr>
            <w:proofErr w:type="gramStart"/>
            <w:r w:rsidRPr="00B2579B">
              <w:t xml:space="preserve">МКТ, термодинамика </w:t>
            </w:r>
            <w:r w:rsidRPr="00B2579B">
              <w:rPr>
                <w:i/>
                <w:iCs/>
              </w:rPr>
              <w:t xml:space="preserve">(объяснение явлений; интерпретация результатов опытов, </w:t>
            </w:r>
            <w:proofErr w:type="gramEnd"/>
          </w:p>
          <w:p w:rsidR="00B2579B" w:rsidRPr="00B2579B" w:rsidRDefault="00B2579B" w:rsidP="00B2579B">
            <w:pPr>
              <w:autoSpaceDE w:val="0"/>
              <w:autoSpaceDN w:val="0"/>
              <w:adjustRightInd w:val="0"/>
            </w:pPr>
            <w:r w:rsidRPr="00B2579B">
              <w:rPr>
                <w:i/>
                <w:iCs/>
              </w:rPr>
              <w:t>представленных в виде таблицы или графиков)</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 xml:space="preserve">Б, </w:t>
            </w: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35,8%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75,3%</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12</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МКТ, термодинамика (</w:t>
            </w:r>
            <w:r w:rsidRPr="00B2579B">
              <w:rPr>
                <w:i/>
                <w:iCs/>
              </w:rPr>
              <w:t>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r w:rsidRPr="00B2579B">
              <w:rPr>
                <w:rFonts w:eastAsia="Times New Roman"/>
                <w:color w:val="000000"/>
              </w:rPr>
              <w:t>, 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79,8%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99,0%</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13</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 xml:space="preserve">Принцип суперпозиции электрических полей, магнитное поле проводника с током, сила Ампера, сила Лоренца, правило Ленца </w:t>
            </w:r>
            <w:r w:rsidRPr="00B2579B">
              <w:rPr>
                <w:i/>
                <w:iCs/>
              </w:rPr>
              <w:t>(определение направления)</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70,2%</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94,8%</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14</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60,2%</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95,9%</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15</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64,0%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95,9%</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16</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jc w:val="both"/>
            </w:pPr>
            <w:r w:rsidRPr="00B2579B">
              <w:t xml:space="preserve">Электродинамика </w:t>
            </w:r>
            <w:r w:rsidRPr="00B2579B">
              <w:rPr>
                <w:i/>
                <w:iCs/>
              </w:rPr>
              <w:t>(объяснение явлений; интерпретация результатов опытов, представленных в виде таблицы или графиков)</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25,6%</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42,3%</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lastRenderedPageBreak/>
              <w:t>17</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Электродинамика (</w:t>
            </w:r>
            <w:r w:rsidRPr="00B2579B">
              <w:rPr>
                <w:i/>
                <w:iCs/>
              </w:rPr>
              <w:t>изменение физических величин в процессах</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 xml:space="preserve">Б, </w:t>
            </w: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54,2%</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89,7%</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18</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Электродинамика (</w:t>
            </w:r>
            <w:r w:rsidRPr="00B2579B">
              <w:rPr>
                <w:i/>
                <w:iCs/>
              </w:rPr>
              <w:t>установление соответствия между графиками и физическими величинами; между физическими величинами и единицами измерения, формулами</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r w:rsidRPr="00B2579B">
              <w:rPr>
                <w:rFonts w:eastAsia="Times New Roman"/>
                <w:color w:val="000000"/>
              </w:rPr>
              <w:t>, 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65,8%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96,9%</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19</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Планетарная модель атома. Нуклонная модель ядра. Ядерные реакции.</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63,8%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91,8%</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20</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Фотоны, линейчатые спектры, закон радиоактивного распада</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72,0%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97,9%</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21</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Квантовая физика (</w:t>
            </w:r>
            <w:r w:rsidRPr="00B2579B">
              <w:rPr>
                <w:i/>
                <w:iCs/>
              </w:rPr>
              <w:t>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42,6%</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81,4%</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22</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Механика – квантовая физика (</w:t>
            </w:r>
            <w:r w:rsidRPr="00B2579B">
              <w:rPr>
                <w:i/>
                <w:iCs/>
              </w:rPr>
              <w:t>методы научного познания)</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79,4%</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95,9%</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23</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Механика – квантовая физика (</w:t>
            </w:r>
            <w:r w:rsidRPr="00B2579B">
              <w:rPr>
                <w:i/>
                <w:iCs/>
              </w:rPr>
              <w:t>методы научного познания)</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Б</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83,4%</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20%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99,0%</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10173" w:type="dxa"/>
            <w:gridSpan w:val="7"/>
            <w:tcBorders>
              <w:top w:val="nil"/>
              <w:left w:val="single" w:sz="4" w:space="0" w:color="auto"/>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b/>
                <w:bCs/>
                <w:color w:val="000000"/>
              </w:rPr>
              <w:t>Часть 2</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24</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Механика, молекулярная физика</w:t>
            </w:r>
          </w:p>
          <w:p w:rsidR="00B2579B" w:rsidRPr="00B2579B" w:rsidRDefault="00B2579B" w:rsidP="00B2579B">
            <w:pPr>
              <w:autoSpaceDE w:val="0"/>
              <w:autoSpaceDN w:val="0"/>
              <w:adjustRightInd w:val="0"/>
            </w:pPr>
            <w:r w:rsidRPr="00B2579B">
              <w:rPr>
                <w:i/>
                <w:iCs/>
              </w:rPr>
              <w:t>(расчетная задача</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36,6%</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69,1%</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90%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25</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jc w:val="center"/>
            </w:pPr>
            <w:r w:rsidRPr="00B2579B">
              <w:t xml:space="preserve">Молекулярная физика, электродинамика </w:t>
            </w:r>
            <w:r w:rsidRPr="00B2579B">
              <w:rPr>
                <w:i/>
                <w:iCs/>
              </w:rPr>
              <w:t>(расчетная задача</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33,0%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83,5%</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26</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Электродинамика, квантовая физика (</w:t>
            </w:r>
            <w:r w:rsidRPr="00B2579B">
              <w:rPr>
                <w:i/>
                <w:iCs/>
              </w:rPr>
              <w:t>расчетная задача</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17,8%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58,8%</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27</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Механик - квантовая физика (</w:t>
            </w:r>
            <w:r w:rsidRPr="00B2579B">
              <w:rPr>
                <w:i/>
                <w:iCs/>
              </w:rPr>
              <w:t>качественная задача</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proofErr w:type="gramStart"/>
            <w:r w:rsidRPr="00B2579B">
              <w:rPr>
                <w:rFonts w:eastAsia="Times New Roman"/>
                <w:color w:val="000000"/>
              </w:rPr>
              <w:t>П</w:t>
            </w:r>
            <w:proofErr w:type="gramEnd"/>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3,6%</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12,4%</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30%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28</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Механика (</w:t>
            </w:r>
            <w:r w:rsidRPr="00B2579B">
              <w:rPr>
                <w:i/>
                <w:iCs/>
              </w:rPr>
              <w:t>расчетная задача</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В</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3,6%</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10,3%</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60%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29</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pStyle w:val="Default"/>
              <w:jc w:val="both"/>
              <w:rPr>
                <w:rFonts w:ascii="Times New Roman" w:hAnsi="Times New Roman" w:cs="Times New Roman"/>
              </w:rPr>
            </w:pPr>
            <w:r w:rsidRPr="00B2579B">
              <w:rPr>
                <w:rFonts w:ascii="Times New Roman" w:hAnsi="Times New Roman" w:cs="Times New Roman"/>
              </w:rPr>
              <w:t xml:space="preserve">Молекулярная физика </w:t>
            </w:r>
            <w:r w:rsidRPr="00B2579B">
              <w:rPr>
                <w:rFonts w:ascii="Times New Roman" w:hAnsi="Times New Roman" w:cs="Times New Roman"/>
                <w:lang w:eastAsia="ru-RU"/>
              </w:rPr>
              <w:t xml:space="preserve"> (</w:t>
            </w:r>
            <w:r w:rsidRPr="00B2579B">
              <w:rPr>
                <w:rFonts w:ascii="Times New Roman" w:hAnsi="Times New Roman" w:cs="Times New Roman"/>
                <w:i/>
                <w:iCs/>
                <w:lang w:eastAsia="ru-RU"/>
              </w:rPr>
              <w:t>расчетная задача</w:t>
            </w:r>
            <w:r w:rsidRPr="00B2579B">
              <w:rPr>
                <w:rFonts w:ascii="Times New Roman" w:hAnsi="Times New Roman" w:cs="Times New Roman"/>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В</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4,8%</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15,5%</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80%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30</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autoSpaceDE w:val="0"/>
              <w:autoSpaceDN w:val="0"/>
              <w:adjustRightInd w:val="0"/>
            </w:pPr>
            <w:r w:rsidRPr="00B2579B">
              <w:t>Электродинамика (</w:t>
            </w:r>
            <w:r w:rsidRPr="00B2579B">
              <w:rPr>
                <w:i/>
                <w:iCs/>
              </w:rPr>
              <w:t>расчетная задача</w:t>
            </w:r>
            <w:r w:rsidRPr="00B2579B">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В</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1,0%</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40%</w:t>
            </w:r>
          </w:p>
        </w:tc>
      </w:tr>
      <w:tr w:rsidR="00B2579B" w:rsidRPr="00B2579B" w:rsidTr="005A5211">
        <w:trPr>
          <w:trHeight w:val="2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B2579B" w:rsidRPr="00B2579B" w:rsidRDefault="00B2579B" w:rsidP="00B2579B">
            <w:pPr>
              <w:jc w:val="center"/>
              <w:rPr>
                <w:rFonts w:eastAsia="Times New Roman"/>
                <w:color w:val="000000"/>
              </w:rPr>
            </w:pPr>
            <w:r w:rsidRPr="00B2579B">
              <w:rPr>
                <w:rFonts w:eastAsia="Times New Roman"/>
                <w:color w:val="000000"/>
              </w:rPr>
              <w:t>31</w:t>
            </w:r>
          </w:p>
        </w:tc>
        <w:tc>
          <w:tcPr>
            <w:tcW w:w="326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B2579B">
            <w:pPr>
              <w:pStyle w:val="Default"/>
              <w:jc w:val="both"/>
              <w:rPr>
                <w:rFonts w:ascii="Times New Roman" w:hAnsi="Times New Roman" w:cs="Times New Roman"/>
              </w:rPr>
            </w:pPr>
            <w:r w:rsidRPr="00B2579B">
              <w:rPr>
                <w:rFonts w:ascii="Times New Roman" w:hAnsi="Times New Roman" w:cs="Times New Roman"/>
                <w:lang w:eastAsia="ru-RU"/>
              </w:rPr>
              <w:t>Электродинамика, квантовая физика (</w:t>
            </w:r>
            <w:r w:rsidRPr="00B2579B">
              <w:rPr>
                <w:rFonts w:ascii="Times New Roman" w:hAnsi="Times New Roman" w:cs="Times New Roman"/>
                <w:i/>
                <w:iCs/>
                <w:lang w:eastAsia="ru-RU"/>
              </w:rPr>
              <w:t>расчетная задача</w:t>
            </w:r>
            <w:r w:rsidRPr="00B2579B">
              <w:rPr>
                <w:rFonts w:ascii="Times New Roman" w:hAnsi="Times New Roman" w:cs="Times New Roman"/>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color w:val="000000"/>
              </w:rPr>
            </w:pPr>
            <w:r w:rsidRPr="00B2579B">
              <w:rPr>
                <w:rFonts w:eastAsia="Times New Roman"/>
                <w:color w:val="000000"/>
              </w:rPr>
              <w:t>В</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5,4%</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0%</w:t>
            </w:r>
          </w:p>
        </w:tc>
        <w:tc>
          <w:tcPr>
            <w:tcW w:w="1311"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13,4%</w:t>
            </w:r>
          </w:p>
        </w:tc>
        <w:tc>
          <w:tcPr>
            <w:tcW w:w="1312" w:type="dxa"/>
            <w:tcBorders>
              <w:top w:val="nil"/>
              <w:left w:val="nil"/>
              <w:bottom w:val="single" w:sz="4" w:space="0" w:color="auto"/>
              <w:right w:val="single" w:sz="4" w:space="0" w:color="auto"/>
            </w:tcBorders>
            <w:shd w:val="clear" w:color="auto" w:fill="auto"/>
            <w:vAlign w:val="center"/>
            <w:hideMark/>
          </w:tcPr>
          <w:p w:rsidR="00B2579B" w:rsidRPr="00B2579B" w:rsidRDefault="00B2579B" w:rsidP="005A5211">
            <w:pPr>
              <w:jc w:val="center"/>
              <w:rPr>
                <w:rFonts w:eastAsia="Times New Roman"/>
              </w:rPr>
            </w:pPr>
            <w:r w:rsidRPr="00B2579B">
              <w:rPr>
                <w:rFonts w:eastAsia="Times New Roman"/>
              </w:rPr>
              <w:t>50%</w:t>
            </w:r>
          </w:p>
        </w:tc>
      </w:tr>
    </w:tbl>
    <w:p w:rsidR="007A74FB" w:rsidRDefault="007A74FB" w:rsidP="00246079">
      <w:pPr>
        <w:ind w:firstLine="567"/>
        <w:jc w:val="both"/>
        <w:rPr>
          <w:sz w:val="28"/>
          <w:szCs w:val="28"/>
        </w:rPr>
      </w:pPr>
    </w:p>
    <w:p w:rsidR="005C1B1F" w:rsidRPr="00632338" w:rsidRDefault="005C1B1F" w:rsidP="00246079">
      <w:pPr>
        <w:ind w:firstLine="567"/>
        <w:jc w:val="both"/>
        <w:rPr>
          <w:sz w:val="28"/>
          <w:szCs w:val="28"/>
        </w:rPr>
      </w:pPr>
    </w:p>
    <w:p w:rsidR="00B2579B" w:rsidRPr="00FF6436" w:rsidRDefault="00B2579B" w:rsidP="00B2579B">
      <w:pPr>
        <w:ind w:firstLine="539"/>
        <w:jc w:val="both"/>
        <w:rPr>
          <w:b/>
          <w:i/>
          <w:sz w:val="28"/>
          <w:szCs w:val="28"/>
        </w:rPr>
      </w:pPr>
      <w:r w:rsidRPr="00FF6436">
        <w:rPr>
          <w:b/>
          <w:i/>
          <w:sz w:val="28"/>
          <w:szCs w:val="28"/>
        </w:rPr>
        <w:lastRenderedPageBreak/>
        <w:t>Анализ результатов для группы участников с баллами 60-80т.б.</w:t>
      </w:r>
    </w:p>
    <w:p w:rsidR="00B2579B" w:rsidRPr="00B2579B" w:rsidRDefault="00B2579B" w:rsidP="00B2579B">
      <w:pPr>
        <w:ind w:firstLine="567"/>
        <w:jc w:val="both"/>
        <w:rPr>
          <w:sz w:val="28"/>
          <w:szCs w:val="28"/>
        </w:rPr>
      </w:pPr>
      <w:r w:rsidRPr="00B2579B">
        <w:rPr>
          <w:sz w:val="28"/>
          <w:szCs w:val="28"/>
        </w:rPr>
        <w:t>Часть 1.</w:t>
      </w:r>
    </w:p>
    <w:p w:rsidR="00B2579B" w:rsidRPr="00284CC9" w:rsidRDefault="00B2579B" w:rsidP="00B2579B">
      <w:pPr>
        <w:ind w:firstLine="567"/>
        <w:jc w:val="both"/>
        <w:rPr>
          <w:sz w:val="28"/>
          <w:szCs w:val="28"/>
        </w:rPr>
      </w:pPr>
      <w:r w:rsidRPr="00284CC9">
        <w:rPr>
          <w:sz w:val="28"/>
          <w:szCs w:val="28"/>
        </w:rPr>
        <w:t>Процент выполнения заданий &lt; 50%</w:t>
      </w:r>
      <w:r>
        <w:rPr>
          <w:sz w:val="28"/>
          <w:szCs w:val="28"/>
        </w:rPr>
        <w:t>:</w:t>
      </w:r>
      <w:r w:rsidRPr="00284CC9">
        <w:rPr>
          <w:sz w:val="28"/>
          <w:szCs w:val="28"/>
        </w:rPr>
        <w:t xml:space="preserve"> </w:t>
      </w:r>
    </w:p>
    <w:p w:rsidR="00B2579B" w:rsidRPr="00757138" w:rsidRDefault="00B2579B" w:rsidP="00B2579B">
      <w:pPr>
        <w:ind w:firstLine="567"/>
        <w:jc w:val="both"/>
        <w:rPr>
          <w:sz w:val="28"/>
          <w:szCs w:val="28"/>
        </w:rPr>
      </w:pPr>
      <w:r w:rsidRPr="00284CC9">
        <w:rPr>
          <w:sz w:val="28"/>
          <w:szCs w:val="28"/>
        </w:rPr>
        <w:t>Механика - условие плавания тел (изменение физических величин в процессах) – 48,5%</w:t>
      </w:r>
    </w:p>
    <w:p w:rsidR="00B2579B" w:rsidRPr="00284CC9" w:rsidRDefault="00B2579B" w:rsidP="00B2579B">
      <w:pPr>
        <w:ind w:firstLine="567"/>
        <w:jc w:val="both"/>
        <w:rPr>
          <w:sz w:val="28"/>
          <w:szCs w:val="28"/>
        </w:rPr>
      </w:pPr>
      <w:r w:rsidRPr="00284CC9">
        <w:rPr>
          <w:sz w:val="28"/>
          <w:szCs w:val="28"/>
        </w:rPr>
        <w:t>Электродинамика - явление электромагнитной индукции (объяснение явлений; интерпретация результатов опытов, представленных в виде таблицы или графиков) 42,3%</w:t>
      </w:r>
    </w:p>
    <w:p w:rsidR="00B2579B" w:rsidRDefault="00B2579B" w:rsidP="00B2579B">
      <w:pPr>
        <w:ind w:firstLine="567"/>
        <w:jc w:val="both"/>
        <w:rPr>
          <w:sz w:val="28"/>
          <w:szCs w:val="28"/>
        </w:rPr>
      </w:pPr>
      <w:r w:rsidRPr="00B2579B">
        <w:rPr>
          <w:sz w:val="28"/>
          <w:szCs w:val="28"/>
        </w:rPr>
        <w:t>Часть 2.</w:t>
      </w:r>
      <w:r w:rsidRPr="00284CC9">
        <w:rPr>
          <w:sz w:val="28"/>
          <w:szCs w:val="28"/>
        </w:rPr>
        <w:t xml:space="preserve"> </w:t>
      </w:r>
    </w:p>
    <w:p w:rsidR="00B2579B" w:rsidRPr="00284CC9" w:rsidRDefault="00B2579B" w:rsidP="00B2579B">
      <w:pPr>
        <w:ind w:firstLine="567"/>
        <w:jc w:val="both"/>
        <w:rPr>
          <w:sz w:val="28"/>
          <w:szCs w:val="28"/>
        </w:rPr>
      </w:pPr>
      <w:r>
        <w:rPr>
          <w:sz w:val="28"/>
          <w:szCs w:val="28"/>
        </w:rPr>
        <w:t>Участники ЕГЭ не показали умение</w:t>
      </w:r>
      <w:r w:rsidRPr="00E851A4">
        <w:rPr>
          <w:sz w:val="28"/>
          <w:szCs w:val="28"/>
        </w:rPr>
        <w:t xml:space="preserve"> применять полученные знания при решении</w:t>
      </w:r>
      <w:r>
        <w:rPr>
          <w:sz w:val="28"/>
          <w:szCs w:val="28"/>
        </w:rPr>
        <w:t xml:space="preserve"> </w:t>
      </w:r>
      <w:r w:rsidRPr="00E851A4">
        <w:rPr>
          <w:sz w:val="28"/>
          <w:szCs w:val="28"/>
        </w:rPr>
        <w:t>физических задач</w:t>
      </w:r>
      <w:r>
        <w:rPr>
          <w:sz w:val="28"/>
          <w:szCs w:val="28"/>
        </w:rPr>
        <w:t>.  Так при р</w:t>
      </w:r>
      <w:r w:rsidRPr="00284CC9">
        <w:rPr>
          <w:sz w:val="28"/>
          <w:szCs w:val="28"/>
        </w:rPr>
        <w:t>ешени</w:t>
      </w:r>
      <w:r>
        <w:rPr>
          <w:sz w:val="28"/>
          <w:szCs w:val="28"/>
        </w:rPr>
        <w:t>и</w:t>
      </w:r>
      <w:r w:rsidRPr="00284CC9">
        <w:rPr>
          <w:sz w:val="28"/>
          <w:szCs w:val="28"/>
        </w:rPr>
        <w:t xml:space="preserve"> задач с развернутым ответом </w:t>
      </w:r>
      <w:r>
        <w:rPr>
          <w:sz w:val="28"/>
          <w:szCs w:val="28"/>
        </w:rPr>
        <w:t>п</w:t>
      </w:r>
      <w:r w:rsidRPr="00284CC9">
        <w:rPr>
          <w:sz w:val="28"/>
          <w:szCs w:val="28"/>
        </w:rPr>
        <w:t>роцент выполнения заданий по всем темам не превышает 15%</w:t>
      </w:r>
      <w:r>
        <w:rPr>
          <w:sz w:val="28"/>
          <w:szCs w:val="28"/>
        </w:rPr>
        <w:t>.</w:t>
      </w:r>
    </w:p>
    <w:p w:rsidR="00B2579B" w:rsidRPr="00FF6436" w:rsidRDefault="00B2579B" w:rsidP="00B2579B">
      <w:pPr>
        <w:ind w:firstLine="567"/>
        <w:jc w:val="both"/>
        <w:rPr>
          <w:b/>
          <w:i/>
          <w:sz w:val="28"/>
          <w:szCs w:val="28"/>
        </w:rPr>
      </w:pPr>
      <w:r w:rsidRPr="00FF6436">
        <w:rPr>
          <w:b/>
          <w:i/>
          <w:sz w:val="28"/>
          <w:szCs w:val="28"/>
        </w:rPr>
        <w:t>Анализ результатов для группы участников с баллами 81-100т.б.</w:t>
      </w:r>
    </w:p>
    <w:p w:rsidR="00B2579B" w:rsidRPr="00B2579B" w:rsidRDefault="00B2579B" w:rsidP="00B2579B">
      <w:pPr>
        <w:ind w:firstLine="567"/>
        <w:jc w:val="both"/>
        <w:rPr>
          <w:sz w:val="28"/>
          <w:szCs w:val="28"/>
        </w:rPr>
      </w:pPr>
      <w:r w:rsidRPr="00B2579B">
        <w:rPr>
          <w:sz w:val="28"/>
          <w:szCs w:val="28"/>
        </w:rPr>
        <w:t>Часть 1.</w:t>
      </w:r>
    </w:p>
    <w:p w:rsidR="00B2579B" w:rsidRPr="00284CC9" w:rsidRDefault="00B2579B" w:rsidP="00B2579B">
      <w:pPr>
        <w:ind w:firstLine="567"/>
        <w:jc w:val="both"/>
        <w:rPr>
          <w:sz w:val="28"/>
          <w:szCs w:val="28"/>
        </w:rPr>
      </w:pPr>
      <w:r w:rsidRPr="00284CC9">
        <w:rPr>
          <w:sz w:val="28"/>
          <w:szCs w:val="28"/>
        </w:rPr>
        <w:t xml:space="preserve">Сложности при ответе на вопрос по теме «явление электромагнитной индукции (объяснение явлений; интерпретация результатов опытов, представленных в виде таблицы или графиков)». Процент выполнения 60%.. </w:t>
      </w:r>
    </w:p>
    <w:p w:rsidR="00B2579B" w:rsidRPr="00B2579B" w:rsidRDefault="00B2579B" w:rsidP="00B2579B">
      <w:pPr>
        <w:ind w:firstLine="567"/>
        <w:jc w:val="both"/>
        <w:rPr>
          <w:sz w:val="28"/>
          <w:szCs w:val="28"/>
        </w:rPr>
      </w:pPr>
      <w:r w:rsidRPr="00B2579B">
        <w:rPr>
          <w:sz w:val="28"/>
          <w:szCs w:val="28"/>
        </w:rPr>
        <w:t>Часть 2.</w:t>
      </w:r>
    </w:p>
    <w:p w:rsidR="00B2579B" w:rsidRDefault="00B2579B" w:rsidP="00B2579B">
      <w:pPr>
        <w:ind w:firstLine="567"/>
        <w:jc w:val="both"/>
        <w:rPr>
          <w:sz w:val="28"/>
          <w:szCs w:val="28"/>
        </w:rPr>
      </w:pPr>
      <w:r w:rsidRPr="00284CC9">
        <w:rPr>
          <w:sz w:val="28"/>
          <w:szCs w:val="28"/>
        </w:rPr>
        <w:t>Процент выполнения заданий &lt; 50%</w:t>
      </w:r>
      <w:r>
        <w:rPr>
          <w:sz w:val="28"/>
          <w:szCs w:val="28"/>
        </w:rPr>
        <w:t>: качественная задача (электростатика) –30%; расчетная задача 30 (явление электромагнитной индукции) – 40%.</w:t>
      </w:r>
    </w:p>
    <w:p w:rsidR="000C112F" w:rsidRPr="00453A37" w:rsidRDefault="000C112F" w:rsidP="000C112F">
      <w:pPr>
        <w:pStyle w:val="a3"/>
        <w:spacing w:after="0" w:line="240" w:lineRule="auto"/>
        <w:ind w:left="709" w:hanging="709"/>
        <w:jc w:val="both"/>
        <w:rPr>
          <w:rFonts w:ascii="Times New Roman" w:hAnsi="Times New Roman"/>
          <w:sz w:val="28"/>
          <w:szCs w:val="28"/>
          <w:lang w:eastAsia="ru-RU"/>
        </w:rPr>
      </w:pPr>
      <w:r w:rsidRPr="00453A37">
        <w:rPr>
          <w:rFonts w:ascii="Times New Roman" w:hAnsi="Times New Roman"/>
          <w:b/>
          <w:sz w:val="28"/>
          <w:szCs w:val="28"/>
        </w:rPr>
        <w:t xml:space="preserve">Анализ ответов </w:t>
      </w:r>
      <w:r>
        <w:rPr>
          <w:rFonts w:ascii="Times New Roman" w:hAnsi="Times New Roman"/>
          <w:b/>
          <w:sz w:val="28"/>
          <w:szCs w:val="28"/>
        </w:rPr>
        <w:t xml:space="preserve">экзаменуемых </w:t>
      </w:r>
      <w:r w:rsidRPr="00453A37">
        <w:rPr>
          <w:rFonts w:ascii="Times New Roman" w:hAnsi="Times New Roman"/>
          <w:b/>
          <w:sz w:val="28"/>
          <w:szCs w:val="28"/>
        </w:rPr>
        <w:t>на задания с развернутым ответом</w:t>
      </w:r>
    </w:p>
    <w:p w:rsidR="00B2579B" w:rsidRPr="00154A4C" w:rsidRDefault="00B2579B" w:rsidP="00B2579B">
      <w:pPr>
        <w:ind w:firstLine="567"/>
        <w:jc w:val="both"/>
        <w:rPr>
          <w:sz w:val="28"/>
          <w:szCs w:val="28"/>
        </w:rPr>
      </w:pPr>
      <w:r w:rsidRPr="00154A4C">
        <w:rPr>
          <w:sz w:val="28"/>
          <w:szCs w:val="28"/>
        </w:rPr>
        <w:t>В ответах на качественную задачу 27 (определение знака заряда электрометров, соединенных проводником, и находящихся в электрическом поле заряженной палочки)</w:t>
      </w:r>
      <w:r>
        <w:rPr>
          <w:sz w:val="28"/>
          <w:szCs w:val="28"/>
        </w:rPr>
        <w:t xml:space="preserve"> </w:t>
      </w:r>
      <w:r w:rsidR="00FF6436">
        <w:rPr>
          <w:sz w:val="28"/>
          <w:szCs w:val="28"/>
        </w:rPr>
        <w:t>выпускники</w:t>
      </w:r>
      <w:r>
        <w:rPr>
          <w:sz w:val="28"/>
          <w:szCs w:val="28"/>
        </w:rPr>
        <w:t xml:space="preserve"> часто путают</w:t>
      </w:r>
      <w:r w:rsidRPr="00154A4C">
        <w:rPr>
          <w:sz w:val="28"/>
          <w:szCs w:val="28"/>
        </w:rPr>
        <w:t xml:space="preserve"> электризацию при контакте и электризацию наведением, счита</w:t>
      </w:r>
      <w:r>
        <w:rPr>
          <w:sz w:val="28"/>
          <w:szCs w:val="28"/>
        </w:rPr>
        <w:t>ют</w:t>
      </w:r>
      <w:r w:rsidRPr="00154A4C">
        <w:rPr>
          <w:sz w:val="28"/>
          <w:szCs w:val="28"/>
        </w:rPr>
        <w:t xml:space="preserve">, что палочка передает заряд электрометру. </w:t>
      </w:r>
      <w:r>
        <w:rPr>
          <w:sz w:val="28"/>
          <w:szCs w:val="28"/>
        </w:rPr>
        <w:t xml:space="preserve">Не все </w:t>
      </w:r>
      <w:r w:rsidR="00FF6436">
        <w:rPr>
          <w:sz w:val="28"/>
          <w:szCs w:val="28"/>
        </w:rPr>
        <w:t>участники</w:t>
      </w:r>
      <w:r>
        <w:rPr>
          <w:sz w:val="28"/>
          <w:szCs w:val="28"/>
        </w:rPr>
        <w:t xml:space="preserve"> смогли продемонстрировать знание принципа действия электрометра. Во многих ответах путано и/или безграмотно приводится объяснение перераспределения заряда в металлическом проводнике. </w:t>
      </w:r>
    </w:p>
    <w:p w:rsidR="00B2579B" w:rsidRDefault="00B2579B" w:rsidP="00B2579B">
      <w:pPr>
        <w:ind w:firstLine="567"/>
        <w:jc w:val="both"/>
        <w:rPr>
          <w:sz w:val="28"/>
          <w:szCs w:val="28"/>
        </w:rPr>
      </w:pPr>
      <w:r>
        <w:rPr>
          <w:sz w:val="28"/>
          <w:szCs w:val="28"/>
        </w:rPr>
        <w:t xml:space="preserve">Выпускниками </w:t>
      </w:r>
      <w:r w:rsidRPr="00C43FB5">
        <w:rPr>
          <w:sz w:val="28"/>
          <w:szCs w:val="28"/>
        </w:rPr>
        <w:t>плохо усвоено большинство понятий электростатики</w:t>
      </w:r>
      <w:r>
        <w:rPr>
          <w:sz w:val="28"/>
          <w:szCs w:val="28"/>
        </w:rPr>
        <w:t>.</w:t>
      </w:r>
      <w:r w:rsidRPr="00C43FB5">
        <w:rPr>
          <w:sz w:val="28"/>
          <w:szCs w:val="28"/>
        </w:rPr>
        <w:t xml:space="preserve"> </w:t>
      </w:r>
      <w:r>
        <w:rPr>
          <w:sz w:val="28"/>
          <w:szCs w:val="28"/>
        </w:rPr>
        <w:t>Н</w:t>
      </w:r>
      <w:r w:rsidRPr="00C43FB5">
        <w:rPr>
          <w:sz w:val="28"/>
          <w:szCs w:val="28"/>
        </w:rPr>
        <w:t xml:space="preserve">едостаточной </w:t>
      </w:r>
      <w:r>
        <w:rPr>
          <w:sz w:val="28"/>
          <w:szCs w:val="28"/>
        </w:rPr>
        <w:t xml:space="preserve">является </w:t>
      </w:r>
      <w:r w:rsidRPr="00C43FB5">
        <w:rPr>
          <w:sz w:val="28"/>
          <w:szCs w:val="28"/>
        </w:rPr>
        <w:t>подготовк</w:t>
      </w:r>
      <w:r>
        <w:rPr>
          <w:sz w:val="28"/>
          <w:szCs w:val="28"/>
        </w:rPr>
        <w:t>а</w:t>
      </w:r>
      <w:r w:rsidRPr="00C43FB5">
        <w:rPr>
          <w:sz w:val="28"/>
          <w:szCs w:val="28"/>
        </w:rPr>
        <w:t xml:space="preserve"> в области установления причинно-следственных связей, анализе явлений</w:t>
      </w:r>
      <w:r>
        <w:rPr>
          <w:sz w:val="28"/>
          <w:szCs w:val="28"/>
        </w:rPr>
        <w:t>.</w:t>
      </w:r>
    </w:p>
    <w:p w:rsidR="00B2579B" w:rsidRPr="004C643A" w:rsidRDefault="00B2579B" w:rsidP="00B2579B">
      <w:pPr>
        <w:ind w:firstLine="567"/>
        <w:jc w:val="both"/>
        <w:rPr>
          <w:sz w:val="28"/>
          <w:szCs w:val="28"/>
        </w:rPr>
      </w:pPr>
      <w:r w:rsidRPr="004C643A">
        <w:rPr>
          <w:sz w:val="28"/>
          <w:szCs w:val="28"/>
        </w:rPr>
        <w:t xml:space="preserve">Задание 28 - движение кубика по гладкой горке, переходящей в «мертвую петлю». Наиболее типичные ошибки, встречающиеся в решениях </w:t>
      </w:r>
      <w:r w:rsidR="00FF6436">
        <w:rPr>
          <w:sz w:val="28"/>
          <w:szCs w:val="28"/>
        </w:rPr>
        <w:t>участников экзамена</w:t>
      </w:r>
      <w:r w:rsidRPr="004C643A">
        <w:rPr>
          <w:sz w:val="28"/>
          <w:szCs w:val="28"/>
        </w:rPr>
        <w:t xml:space="preserve">: в записи </w:t>
      </w:r>
      <w:r w:rsidRPr="00B2579B">
        <w:rPr>
          <w:sz w:val="28"/>
          <w:szCs w:val="28"/>
        </w:rPr>
        <w:t>II</w:t>
      </w:r>
      <w:r w:rsidRPr="004C643A">
        <w:rPr>
          <w:sz w:val="28"/>
          <w:szCs w:val="28"/>
        </w:rPr>
        <w:t xml:space="preserve"> закона Ньютона в векторной форме вместо полного ускорения пишут а</w:t>
      </w:r>
      <w:r w:rsidRPr="00B2579B">
        <w:rPr>
          <w:sz w:val="28"/>
          <w:szCs w:val="28"/>
        </w:rPr>
        <w:t>цс</w:t>
      </w:r>
      <w:r w:rsidRPr="004C643A">
        <w:rPr>
          <w:sz w:val="28"/>
          <w:szCs w:val="28"/>
        </w:rPr>
        <w:t xml:space="preserve">; не используют </w:t>
      </w:r>
      <w:r w:rsidRPr="00B2579B">
        <w:rPr>
          <w:sz w:val="28"/>
          <w:szCs w:val="28"/>
        </w:rPr>
        <w:t>III</w:t>
      </w:r>
      <w:r w:rsidRPr="004C643A">
        <w:rPr>
          <w:sz w:val="28"/>
          <w:szCs w:val="28"/>
        </w:rPr>
        <w:t xml:space="preserve"> закон Ньютона; считают, что сила давления кубика на стенку </w:t>
      </w:r>
      <w:r w:rsidRPr="00B2579B">
        <w:rPr>
          <w:sz w:val="28"/>
          <w:szCs w:val="28"/>
        </w:rPr>
        <w:t>F</w:t>
      </w:r>
      <w:r w:rsidRPr="004C643A">
        <w:rPr>
          <w:sz w:val="28"/>
          <w:szCs w:val="28"/>
        </w:rPr>
        <w:t xml:space="preserve"> приложена к кубику (изображение на рисунке и/или в записи </w:t>
      </w:r>
      <w:r w:rsidRPr="00B2579B">
        <w:rPr>
          <w:sz w:val="28"/>
          <w:szCs w:val="28"/>
        </w:rPr>
        <w:t>II</w:t>
      </w:r>
      <w:r w:rsidRPr="004C643A">
        <w:rPr>
          <w:sz w:val="28"/>
          <w:szCs w:val="28"/>
        </w:rPr>
        <w:t xml:space="preserve"> закона Ньютона). </w:t>
      </w:r>
    </w:p>
    <w:p w:rsidR="00B2579B" w:rsidRPr="00B00C2B" w:rsidRDefault="00B2579B" w:rsidP="00B2579B">
      <w:pPr>
        <w:ind w:firstLine="567"/>
        <w:jc w:val="both"/>
        <w:rPr>
          <w:sz w:val="28"/>
          <w:szCs w:val="28"/>
        </w:rPr>
      </w:pPr>
      <w:r w:rsidRPr="00B00C2B">
        <w:rPr>
          <w:sz w:val="28"/>
          <w:szCs w:val="28"/>
        </w:rPr>
        <w:t xml:space="preserve">Задание 29. В ряде случаев при правильном решении в общем виде не получен правильный численный ответ, т.к. </w:t>
      </w:r>
      <w:r>
        <w:rPr>
          <w:sz w:val="28"/>
          <w:szCs w:val="28"/>
        </w:rPr>
        <w:t xml:space="preserve">в окончательную формулу </w:t>
      </w:r>
      <w:r w:rsidRPr="00B00C2B">
        <w:rPr>
          <w:sz w:val="28"/>
          <w:szCs w:val="28"/>
        </w:rPr>
        <w:t>школьники</w:t>
      </w:r>
      <w:r>
        <w:rPr>
          <w:sz w:val="28"/>
          <w:szCs w:val="28"/>
        </w:rPr>
        <w:t xml:space="preserve"> подставляют </w:t>
      </w:r>
      <w:r w:rsidRPr="00B00C2B">
        <w:rPr>
          <w:sz w:val="28"/>
          <w:szCs w:val="28"/>
        </w:rPr>
        <w:t>давление столбика ртути в Па, а атмосферное давление – в мм</w:t>
      </w:r>
      <w:proofErr w:type="gramStart"/>
      <w:r w:rsidRPr="00B00C2B">
        <w:rPr>
          <w:sz w:val="28"/>
          <w:szCs w:val="28"/>
        </w:rPr>
        <w:t>.р</w:t>
      </w:r>
      <w:proofErr w:type="gramEnd"/>
      <w:r w:rsidRPr="00B00C2B">
        <w:rPr>
          <w:sz w:val="28"/>
          <w:szCs w:val="28"/>
        </w:rPr>
        <w:t>т.ст.</w:t>
      </w:r>
    </w:p>
    <w:p w:rsidR="00B2579B" w:rsidRPr="00F24B57" w:rsidRDefault="00B2579B" w:rsidP="00B2579B">
      <w:pPr>
        <w:ind w:firstLine="567"/>
        <w:jc w:val="both"/>
        <w:rPr>
          <w:sz w:val="28"/>
          <w:szCs w:val="28"/>
        </w:rPr>
      </w:pPr>
      <w:r w:rsidRPr="00F24B57">
        <w:rPr>
          <w:sz w:val="28"/>
          <w:szCs w:val="28"/>
        </w:rPr>
        <w:t xml:space="preserve">Задание 30. </w:t>
      </w:r>
      <w:r>
        <w:rPr>
          <w:sz w:val="28"/>
          <w:szCs w:val="28"/>
        </w:rPr>
        <w:t>Типичные ошибки: 1) В</w:t>
      </w:r>
      <w:r w:rsidRPr="00F24B57">
        <w:rPr>
          <w:sz w:val="28"/>
          <w:szCs w:val="28"/>
        </w:rPr>
        <w:t xml:space="preserve">о многих случаях </w:t>
      </w:r>
      <w:r w:rsidR="00FF6436">
        <w:rPr>
          <w:sz w:val="28"/>
          <w:szCs w:val="28"/>
        </w:rPr>
        <w:t>экзаменуемые</w:t>
      </w:r>
      <w:r w:rsidRPr="00F24B57">
        <w:rPr>
          <w:sz w:val="28"/>
          <w:szCs w:val="28"/>
        </w:rPr>
        <w:t xml:space="preserve"> рассматрива</w:t>
      </w:r>
      <w:r>
        <w:rPr>
          <w:sz w:val="28"/>
          <w:szCs w:val="28"/>
        </w:rPr>
        <w:t>ют</w:t>
      </w:r>
      <w:r w:rsidRPr="00F24B57">
        <w:rPr>
          <w:sz w:val="28"/>
          <w:szCs w:val="28"/>
        </w:rPr>
        <w:t xml:space="preserve"> движение только одного стержня, считая</w:t>
      </w:r>
      <w:r>
        <w:rPr>
          <w:sz w:val="28"/>
          <w:szCs w:val="28"/>
        </w:rPr>
        <w:t xml:space="preserve"> силу </w:t>
      </w:r>
      <w:r w:rsidRPr="00B2579B">
        <w:rPr>
          <w:sz w:val="28"/>
          <w:szCs w:val="28"/>
        </w:rPr>
        <w:t>F</w:t>
      </w:r>
      <w:r>
        <w:rPr>
          <w:sz w:val="28"/>
          <w:szCs w:val="28"/>
        </w:rPr>
        <w:t xml:space="preserve">, приложенную к стержню, силой Ампера; 2) Используя при решении формулу для эдс </w:t>
      </w:r>
      <w:r>
        <w:rPr>
          <w:sz w:val="28"/>
          <w:szCs w:val="28"/>
        </w:rPr>
        <w:lastRenderedPageBreak/>
        <w:t xml:space="preserve">индукции, возникающей в движущемся проводнике, </w:t>
      </w:r>
      <w:r w:rsidR="00FF6436">
        <w:rPr>
          <w:sz w:val="28"/>
          <w:szCs w:val="28"/>
        </w:rPr>
        <w:t>участники</w:t>
      </w:r>
      <w:r>
        <w:rPr>
          <w:sz w:val="28"/>
          <w:szCs w:val="28"/>
        </w:rPr>
        <w:t xml:space="preserve"> не рассматривают замкнутую цепь с сопротивлением 2</w:t>
      </w:r>
      <w:r w:rsidRPr="00B2579B">
        <w:rPr>
          <w:sz w:val="28"/>
          <w:szCs w:val="28"/>
        </w:rPr>
        <w:t>R</w:t>
      </w:r>
      <w:r>
        <w:rPr>
          <w:sz w:val="28"/>
          <w:szCs w:val="28"/>
        </w:rPr>
        <w:t xml:space="preserve">, а находят токи </w:t>
      </w:r>
      <w:r w:rsidRPr="00B2579B">
        <w:rPr>
          <w:sz w:val="28"/>
          <w:szCs w:val="28"/>
        </w:rPr>
        <w:t>I1</w:t>
      </w:r>
      <w:r w:rsidRPr="001C4E4A">
        <w:rPr>
          <w:sz w:val="28"/>
          <w:szCs w:val="28"/>
        </w:rPr>
        <w:t xml:space="preserve"> </w:t>
      </w:r>
      <w:r>
        <w:rPr>
          <w:sz w:val="28"/>
          <w:szCs w:val="28"/>
        </w:rPr>
        <w:t xml:space="preserve">и </w:t>
      </w:r>
      <w:r w:rsidRPr="00B2579B">
        <w:rPr>
          <w:sz w:val="28"/>
          <w:szCs w:val="28"/>
        </w:rPr>
        <w:t>I2</w:t>
      </w:r>
      <w:r w:rsidRPr="001C4E4A">
        <w:rPr>
          <w:sz w:val="28"/>
          <w:szCs w:val="28"/>
        </w:rPr>
        <w:t xml:space="preserve"> </w:t>
      </w:r>
      <w:r>
        <w:rPr>
          <w:sz w:val="28"/>
          <w:szCs w:val="28"/>
        </w:rPr>
        <w:t xml:space="preserve">в стержнях. При этом  многие </w:t>
      </w:r>
      <w:r w:rsidR="00FF6436">
        <w:rPr>
          <w:sz w:val="28"/>
          <w:szCs w:val="28"/>
        </w:rPr>
        <w:t>выпускники</w:t>
      </w:r>
      <w:r>
        <w:rPr>
          <w:sz w:val="28"/>
          <w:szCs w:val="28"/>
        </w:rPr>
        <w:t xml:space="preserve"> правильно указали силы, действующие на стержни, и записали условия равномерного движения стержней. </w:t>
      </w:r>
      <w:r w:rsidRPr="00B00C2B">
        <w:rPr>
          <w:sz w:val="28"/>
          <w:szCs w:val="28"/>
        </w:rPr>
        <w:t xml:space="preserve">В большинстве случаев </w:t>
      </w:r>
      <w:r w:rsidR="00FF6436">
        <w:rPr>
          <w:sz w:val="28"/>
          <w:szCs w:val="28"/>
        </w:rPr>
        <w:t>выпускники</w:t>
      </w:r>
      <w:r w:rsidRPr="00B00C2B">
        <w:rPr>
          <w:sz w:val="28"/>
          <w:szCs w:val="28"/>
        </w:rPr>
        <w:t xml:space="preserve"> не понимают причины возникновения тока в стержнях, причины движения 2-го стержня.</w:t>
      </w:r>
    </w:p>
    <w:p w:rsidR="00B2579B" w:rsidRDefault="00B2579B" w:rsidP="00B2579B">
      <w:pPr>
        <w:ind w:firstLine="567"/>
        <w:jc w:val="both"/>
        <w:rPr>
          <w:sz w:val="28"/>
          <w:szCs w:val="28"/>
        </w:rPr>
      </w:pPr>
      <w:r>
        <w:rPr>
          <w:sz w:val="28"/>
          <w:szCs w:val="28"/>
        </w:rPr>
        <w:t xml:space="preserve">Задание 31. В ряде работ мощность падающего света </w:t>
      </w:r>
      <w:r w:rsidR="00FF6436">
        <w:rPr>
          <w:sz w:val="28"/>
          <w:szCs w:val="28"/>
        </w:rPr>
        <w:t>экзаменуемые</w:t>
      </w:r>
      <w:r>
        <w:rPr>
          <w:sz w:val="28"/>
          <w:szCs w:val="28"/>
        </w:rPr>
        <w:t xml:space="preserve"> записывали как отношение </w:t>
      </w:r>
      <w:r w:rsidRPr="00B2579B">
        <w:rPr>
          <w:sz w:val="28"/>
          <w:szCs w:val="28"/>
        </w:rPr>
        <w:t>A</w:t>
      </w:r>
      <w:r>
        <w:rPr>
          <w:sz w:val="28"/>
          <w:szCs w:val="28"/>
        </w:rPr>
        <w:t>/</w:t>
      </w:r>
      <w:r w:rsidRPr="00B2579B">
        <w:rPr>
          <w:sz w:val="28"/>
          <w:szCs w:val="28"/>
        </w:rPr>
        <w:t>t</w:t>
      </w:r>
      <w:r w:rsidRPr="00751CE2">
        <w:rPr>
          <w:sz w:val="28"/>
          <w:szCs w:val="28"/>
        </w:rPr>
        <w:t xml:space="preserve"> </w:t>
      </w:r>
      <w:r>
        <w:rPr>
          <w:sz w:val="28"/>
          <w:szCs w:val="28"/>
        </w:rPr>
        <w:t>и</w:t>
      </w:r>
      <w:r w:rsidRPr="00751CE2">
        <w:rPr>
          <w:sz w:val="28"/>
          <w:szCs w:val="28"/>
        </w:rPr>
        <w:t xml:space="preserve"> </w:t>
      </w:r>
      <w:r>
        <w:rPr>
          <w:sz w:val="28"/>
          <w:szCs w:val="28"/>
        </w:rPr>
        <w:t>работу</w:t>
      </w:r>
      <w:proofErr w:type="gramStart"/>
      <w:r>
        <w:rPr>
          <w:sz w:val="28"/>
          <w:szCs w:val="28"/>
        </w:rPr>
        <w:t xml:space="preserve"> А</w:t>
      </w:r>
      <w:proofErr w:type="gramEnd"/>
      <w:r>
        <w:rPr>
          <w:sz w:val="28"/>
          <w:szCs w:val="28"/>
        </w:rPr>
        <w:t xml:space="preserve"> считали равной работе выхода электрона. Часть ошибок связана с неправильной интерпретацией условия: «один из </w:t>
      </w:r>
      <w:r w:rsidRPr="00B2579B">
        <w:rPr>
          <w:sz w:val="28"/>
          <w:szCs w:val="28"/>
        </w:rPr>
        <w:t>N</w:t>
      </w:r>
      <w:r>
        <w:rPr>
          <w:sz w:val="28"/>
          <w:szCs w:val="28"/>
        </w:rPr>
        <w:t xml:space="preserve"> фотонов, падающих на катод, выбивает электрон», что,</w:t>
      </w:r>
      <w:r w:rsidR="00FF6436">
        <w:rPr>
          <w:sz w:val="28"/>
          <w:szCs w:val="28"/>
        </w:rPr>
        <w:t xml:space="preserve"> </w:t>
      </w:r>
      <w:r>
        <w:rPr>
          <w:sz w:val="28"/>
          <w:szCs w:val="28"/>
        </w:rPr>
        <w:t>в дальнейшем, приводило к ошибкам в записях формул для тока насыщени</w:t>
      </w:r>
      <w:r w:rsidR="00FF6436">
        <w:rPr>
          <w:sz w:val="28"/>
          <w:szCs w:val="28"/>
        </w:rPr>
        <w:t>я и мощности падающего света.</w:t>
      </w:r>
    </w:p>
    <w:p w:rsidR="007A74FB" w:rsidRPr="00632338" w:rsidRDefault="007A74FB" w:rsidP="000C112F">
      <w:pPr>
        <w:pStyle w:val="a3"/>
        <w:spacing w:before="120" w:after="0" w:line="240" w:lineRule="auto"/>
        <w:ind w:left="0" w:firstLine="567"/>
        <w:jc w:val="both"/>
        <w:rPr>
          <w:rFonts w:ascii="Times New Roman" w:hAnsi="Times New Roman"/>
          <w:b/>
          <w:sz w:val="28"/>
          <w:szCs w:val="28"/>
        </w:rPr>
      </w:pPr>
      <w:proofErr w:type="gramStart"/>
      <w:r w:rsidRPr="00632338">
        <w:rPr>
          <w:rFonts w:ascii="Times New Roman" w:hAnsi="Times New Roman"/>
          <w:b/>
          <w:sz w:val="28"/>
          <w:szCs w:val="28"/>
        </w:rPr>
        <w:t>Основные</w:t>
      </w:r>
      <w:proofErr w:type="gramEnd"/>
      <w:r w:rsidRPr="00632338">
        <w:rPr>
          <w:rFonts w:ascii="Times New Roman" w:hAnsi="Times New Roman"/>
          <w:b/>
          <w:sz w:val="28"/>
          <w:szCs w:val="28"/>
        </w:rPr>
        <w:t xml:space="preserve"> УМК по предмету, которые использовались в ОО в 2016-2017 уч.г. </w:t>
      </w:r>
    </w:p>
    <w:p w:rsidR="007A74FB" w:rsidRPr="00632338" w:rsidRDefault="007A74FB" w:rsidP="00246079">
      <w:pPr>
        <w:ind w:firstLine="567"/>
        <w:jc w:val="right"/>
        <w:rPr>
          <w:b/>
          <w:i/>
          <w:sz w:val="28"/>
          <w:szCs w:val="28"/>
        </w:rPr>
      </w:pPr>
      <w:r w:rsidRPr="00632338">
        <w:rPr>
          <w:i/>
          <w:sz w:val="28"/>
          <w:szCs w:val="28"/>
        </w:rPr>
        <w:t>Таблица 1</w:t>
      </w:r>
      <w:r w:rsidR="00BD3144">
        <w:rPr>
          <w:i/>
          <w:sz w:val="28"/>
          <w:szCs w:val="28"/>
        </w:rPr>
        <w:t>0</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2693"/>
      </w:tblGrid>
      <w:tr w:rsidR="007A74FB" w:rsidRPr="00C24CE1" w:rsidTr="00C24CE1">
        <w:tc>
          <w:tcPr>
            <w:tcW w:w="7230" w:type="dxa"/>
            <w:vAlign w:val="center"/>
          </w:tcPr>
          <w:p w:rsidR="007A74FB" w:rsidRPr="00C24CE1" w:rsidRDefault="007A74FB" w:rsidP="00C24CE1">
            <w:pPr>
              <w:pStyle w:val="a3"/>
              <w:spacing w:after="0" w:line="240" w:lineRule="auto"/>
              <w:ind w:left="0"/>
              <w:jc w:val="center"/>
              <w:rPr>
                <w:rFonts w:ascii="Times New Roman" w:hAnsi="Times New Roman"/>
                <w:sz w:val="28"/>
                <w:szCs w:val="28"/>
              </w:rPr>
            </w:pPr>
            <w:r w:rsidRPr="00C24CE1">
              <w:rPr>
                <w:rFonts w:ascii="Times New Roman" w:hAnsi="Times New Roman"/>
                <w:sz w:val="28"/>
                <w:szCs w:val="28"/>
              </w:rPr>
              <w:t>Название УМК</w:t>
            </w:r>
          </w:p>
        </w:tc>
        <w:tc>
          <w:tcPr>
            <w:tcW w:w="2693" w:type="dxa"/>
            <w:vAlign w:val="center"/>
          </w:tcPr>
          <w:p w:rsidR="007A74FB" w:rsidRPr="00C24CE1" w:rsidRDefault="007A74FB" w:rsidP="00C24CE1">
            <w:pPr>
              <w:pStyle w:val="a3"/>
              <w:spacing w:after="0" w:line="240" w:lineRule="auto"/>
              <w:ind w:left="0"/>
              <w:jc w:val="center"/>
              <w:rPr>
                <w:rFonts w:ascii="Times New Roman" w:hAnsi="Times New Roman"/>
                <w:sz w:val="28"/>
                <w:szCs w:val="28"/>
              </w:rPr>
            </w:pPr>
            <w:r w:rsidRPr="00C24CE1">
              <w:rPr>
                <w:rFonts w:ascii="Times New Roman" w:hAnsi="Times New Roman"/>
                <w:sz w:val="28"/>
                <w:szCs w:val="28"/>
              </w:rPr>
              <w:t xml:space="preserve">Примерный процент ОО, в </w:t>
            </w:r>
            <w:proofErr w:type="gramStart"/>
            <w:r w:rsidRPr="00C24CE1">
              <w:rPr>
                <w:rFonts w:ascii="Times New Roman" w:hAnsi="Times New Roman"/>
                <w:sz w:val="28"/>
                <w:szCs w:val="28"/>
              </w:rPr>
              <w:t>которых</w:t>
            </w:r>
            <w:proofErr w:type="gramEnd"/>
            <w:r w:rsidRPr="00C24CE1">
              <w:rPr>
                <w:rFonts w:ascii="Times New Roman" w:hAnsi="Times New Roman"/>
                <w:sz w:val="28"/>
                <w:szCs w:val="28"/>
              </w:rPr>
              <w:t xml:space="preserve"> использовался данный УМК</w:t>
            </w:r>
          </w:p>
        </w:tc>
      </w:tr>
      <w:tr w:rsidR="008865B8" w:rsidRPr="00C24CE1" w:rsidTr="00C24CE1">
        <w:tc>
          <w:tcPr>
            <w:tcW w:w="7230" w:type="dxa"/>
            <w:vAlign w:val="center"/>
          </w:tcPr>
          <w:p w:rsidR="008865B8" w:rsidRPr="00C24CE1" w:rsidRDefault="008865B8" w:rsidP="00C24CE1">
            <w:pPr>
              <w:rPr>
                <w:color w:val="000000"/>
                <w:sz w:val="28"/>
                <w:szCs w:val="28"/>
              </w:rPr>
            </w:pPr>
            <w:r w:rsidRPr="00C24CE1">
              <w:rPr>
                <w:color w:val="000000"/>
                <w:sz w:val="28"/>
                <w:szCs w:val="28"/>
              </w:rPr>
              <w:t>Физика (базовый уровень) 11 кл</w:t>
            </w:r>
            <w:r w:rsidR="00C24CE1" w:rsidRPr="00C24CE1">
              <w:rPr>
                <w:color w:val="000000"/>
                <w:sz w:val="28"/>
                <w:szCs w:val="28"/>
              </w:rPr>
              <w:t>асс</w:t>
            </w:r>
            <w:r w:rsidRPr="00C24CE1">
              <w:rPr>
                <w:color w:val="000000"/>
                <w:sz w:val="28"/>
                <w:szCs w:val="28"/>
              </w:rPr>
              <w:t xml:space="preserve"> Генденштейн Л.Э., Дик Ю.И. 2008</w:t>
            </w:r>
            <w:r w:rsidR="00C24CE1" w:rsidRPr="00C24CE1">
              <w:rPr>
                <w:color w:val="000000"/>
                <w:sz w:val="28"/>
                <w:szCs w:val="28"/>
              </w:rPr>
              <w:t>, 2012, 2015</w:t>
            </w:r>
          </w:p>
        </w:tc>
        <w:tc>
          <w:tcPr>
            <w:tcW w:w="2693" w:type="dxa"/>
            <w:vAlign w:val="bottom"/>
          </w:tcPr>
          <w:p w:rsidR="008865B8" w:rsidRPr="00C24CE1" w:rsidRDefault="00C24CE1" w:rsidP="00C24CE1">
            <w:pPr>
              <w:jc w:val="center"/>
              <w:rPr>
                <w:color w:val="000000"/>
                <w:sz w:val="28"/>
                <w:szCs w:val="28"/>
              </w:rPr>
            </w:pPr>
            <w:r w:rsidRPr="00C24CE1">
              <w:rPr>
                <w:color w:val="000000"/>
                <w:sz w:val="28"/>
                <w:szCs w:val="28"/>
              </w:rPr>
              <w:t>16,3</w:t>
            </w:r>
          </w:p>
        </w:tc>
      </w:tr>
      <w:tr w:rsidR="008865B8" w:rsidRPr="00C24CE1" w:rsidTr="00C24CE1">
        <w:tc>
          <w:tcPr>
            <w:tcW w:w="7230" w:type="dxa"/>
            <w:vAlign w:val="center"/>
          </w:tcPr>
          <w:p w:rsidR="008865B8" w:rsidRPr="00C24CE1" w:rsidRDefault="008865B8" w:rsidP="00C24CE1">
            <w:pPr>
              <w:rPr>
                <w:color w:val="000000"/>
                <w:sz w:val="28"/>
                <w:szCs w:val="28"/>
              </w:rPr>
            </w:pPr>
            <w:r w:rsidRPr="00C24CE1">
              <w:rPr>
                <w:color w:val="000000"/>
                <w:sz w:val="28"/>
                <w:szCs w:val="28"/>
              </w:rPr>
              <w:t>Физика (базовый уровень) 11 кл</w:t>
            </w:r>
            <w:r w:rsidR="00C24CE1" w:rsidRPr="00C24CE1">
              <w:rPr>
                <w:color w:val="000000"/>
                <w:sz w:val="28"/>
                <w:szCs w:val="28"/>
              </w:rPr>
              <w:t>асс</w:t>
            </w:r>
            <w:r w:rsidRPr="00C24CE1">
              <w:rPr>
                <w:color w:val="000000"/>
                <w:sz w:val="28"/>
                <w:szCs w:val="28"/>
              </w:rPr>
              <w:t xml:space="preserve"> Касьянов В.А.</w:t>
            </w:r>
            <w:r w:rsidR="00C24CE1" w:rsidRPr="00C24CE1">
              <w:rPr>
                <w:color w:val="000000"/>
                <w:sz w:val="28"/>
                <w:szCs w:val="28"/>
              </w:rPr>
              <w:t>, 2015</w:t>
            </w:r>
          </w:p>
        </w:tc>
        <w:tc>
          <w:tcPr>
            <w:tcW w:w="2693" w:type="dxa"/>
            <w:vAlign w:val="bottom"/>
          </w:tcPr>
          <w:p w:rsidR="008865B8" w:rsidRPr="00C24CE1" w:rsidRDefault="008865B8" w:rsidP="00C24CE1">
            <w:pPr>
              <w:jc w:val="center"/>
              <w:rPr>
                <w:color w:val="000000"/>
                <w:sz w:val="28"/>
                <w:szCs w:val="28"/>
              </w:rPr>
            </w:pPr>
            <w:r w:rsidRPr="00C24CE1">
              <w:rPr>
                <w:color w:val="000000"/>
                <w:sz w:val="28"/>
                <w:szCs w:val="28"/>
              </w:rPr>
              <w:t>1,4</w:t>
            </w:r>
          </w:p>
        </w:tc>
      </w:tr>
      <w:tr w:rsidR="008865B8" w:rsidRPr="00C24CE1" w:rsidTr="00C24CE1">
        <w:tc>
          <w:tcPr>
            <w:tcW w:w="7230" w:type="dxa"/>
            <w:vAlign w:val="center"/>
          </w:tcPr>
          <w:p w:rsidR="008865B8" w:rsidRPr="00C24CE1" w:rsidRDefault="008865B8" w:rsidP="00C24CE1">
            <w:pPr>
              <w:rPr>
                <w:color w:val="000000"/>
                <w:sz w:val="28"/>
                <w:szCs w:val="28"/>
              </w:rPr>
            </w:pPr>
            <w:r w:rsidRPr="00C24CE1">
              <w:rPr>
                <w:color w:val="000000"/>
                <w:sz w:val="28"/>
                <w:szCs w:val="28"/>
              </w:rPr>
              <w:t>Физика (базовый уровень) 11 кл</w:t>
            </w:r>
            <w:r w:rsidR="00C24CE1" w:rsidRPr="00C24CE1">
              <w:rPr>
                <w:color w:val="000000"/>
                <w:sz w:val="28"/>
                <w:szCs w:val="28"/>
              </w:rPr>
              <w:t>асс</w:t>
            </w:r>
            <w:r w:rsidRPr="00C24CE1">
              <w:rPr>
                <w:color w:val="000000"/>
                <w:sz w:val="28"/>
                <w:szCs w:val="28"/>
              </w:rPr>
              <w:t xml:space="preserve"> Мякишев Г.Я., Буховцев Б.Б., Сотский Н.Н./ под ред. Парфентьевой Н.А.</w:t>
            </w:r>
            <w:r w:rsidR="00C24CE1" w:rsidRPr="00C24CE1">
              <w:rPr>
                <w:color w:val="000000"/>
                <w:sz w:val="28"/>
                <w:szCs w:val="28"/>
              </w:rPr>
              <w:t>, 2015</w:t>
            </w:r>
          </w:p>
        </w:tc>
        <w:tc>
          <w:tcPr>
            <w:tcW w:w="2693" w:type="dxa"/>
            <w:vAlign w:val="bottom"/>
          </w:tcPr>
          <w:p w:rsidR="008865B8" w:rsidRPr="00C24CE1" w:rsidRDefault="008865B8" w:rsidP="00C24CE1">
            <w:pPr>
              <w:jc w:val="center"/>
              <w:rPr>
                <w:color w:val="000000"/>
                <w:sz w:val="28"/>
                <w:szCs w:val="28"/>
              </w:rPr>
            </w:pPr>
            <w:r w:rsidRPr="00C24CE1">
              <w:rPr>
                <w:color w:val="000000"/>
                <w:sz w:val="28"/>
                <w:szCs w:val="28"/>
              </w:rPr>
              <w:t>42,6</w:t>
            </w:r>
          </w:p>
        </w:tc>
      </w:tr>
      <w:tr w:rsidR="008865B8" w:rsidRPr="00C24CE1" w:rsidTr="00C24CE1">
        <w:tc>
          <w:tcPr>
            <w:tcW w:w="7230" w:type="dxa"/>
            <w:vAlign w:val="center"/>
          </w:tcPr>
          <w:p w:rsidR="008865B8" w:rsidRPr="00C24CE1" w:rsidRDefault="008865B8" w:rsidP="00C24CE1">
            <w:pPr>
              <w:rPr>
                <w:color w:val="000000"/>
                <w:sz w:val="28"/>
                <w:szCs w:val="28"/>
              </w:rPr>
            </w:pPr>
            <w:r w:rsidRPr="00C24CE1">
              <w:rPr>
                <w:color w:val="000000"/>
                <w:sz w:val="28"/>
                <w:szCs w:val="28"/>
              </w:rPr>
              <w:t>Физика (базовый и профильный уровни) 11 кл</w:t>
            </w:r>
            <w:r w:rsidR="00C24CE1" w:rsidRPr="00C24CE1">
              <w:rPr>
                <w:color w:val="000000"/>
                <w:sz w:val="28"/>
                <w:szCs w:val="28"/>
              </w:rPr>
              <w:t>асс</w:t>
            </w:r>
            <w:r w:rsidRPr="00C24CE1">
              <w:rPr>
                <w:color w:val="000000"/>
                <w:sz w:val="28"/>
                <w:szCs w:val="28"/>
              </w:rPr>
              <w:t xml:space="preserve"> Мякишев Г.Я., Буховцев Б.Б., Чаругин В.М. 2006</w:t>
            </w:r>
          </w:p>
        </w:tc>
        <w:tc>
          <w:tcPr>
            <w:tcW w:w="2693" w:type="dxa"/>
            <w:vAlign w:val="bottom"/>
          </w:tcPr>
          <w:p w:rsidR="008865B8" w:rsidRPr="00C24CE1" w:rsidRDefault="008865B8" w:rsidP="00C24CE1">
            <w:pPr>
              <w:jc w:val="center"/>
              <w:rPr>
                <w:color w:val="000000"/>
                <w:sz w:val="28"/>
                <w:szCs w:val="28"/>
              </w:rPr>
            </w:pPr>
            <w:r w:rsidRPr="00C24CE1">
              <w:rPr>
                <w:color w:val="000000"/>
                <w:sz w:val="28"/>
                <w:szCs w:val="28"/>
              </w:rPr>
              <w:t>25,0</w:t>
            </w:r>
          </w:p>
        </w:tc>
      </w:tr>
      <w:tr w:rsidR="008865B8" w:rsidRPr="00C24CE1" w:rsidTr="00C24CE1">
        <w:tc>
          <w:tcPr>
            <w:tcW w:w="7230" w:type="dxa"/>
            <w:vAlign w:val="center"/>
          </w:tcPr>
          <w:p w:rsidR="008865B8" w:rsidRPr="00C24CE1" w:rsidRDefault="008865B8" w:rsidP="00C24CE1">
            <w:pPr>
              <w:rPr>
                <w:color w:val="000000"/>
                <w:sz w:val="28"/>
                <w:szCs w:val="28"/>
              </w:rPr>
            </w:pPr>
            <w:r w:rsidRPr="00C24CE1">
              <w:rPr>
                <w:color w:val="000000"/>
                <w:sz w:val="28"/>
                <w:szCs w:val="28"/>
              </w:rPr>
              <w:t>Колебания и волны (профильный уровень) 11 кл</w:t>
            </w:r>
            <w:r w:rsidR="00C24CE1" w:rsidRPr="00C24CE1">
              <w:rPr>
                <w:color w:val="000000"/>
                <w:sz w:val="28"/>
                <w:szCs w:val="28"/>
              </w:rPr>
              <w:t>асс</w:t>
            </w:r>
            <w:r w:rsidRPr="00C24CE1">
              <w:rPr>
                <w:color w:val="000000"/>
                <w:sz w:val="28"/>
                <w:szCs w:val="28"/>
              </w:rPr>
              <w:t xml:space="preserve"> Мякишев Г.Я., Синяков А.З. 2006</w:t>
            </w:r>
            <w:r w:rsidR="00C24CE1" w:rsidRPr="00C24CE1">
              <w:rPr>
                <w:color w:val="000000"/>
                <w:sz w:val="28"/>
                <w:szCs w:val="28"/>
              </w:rPr>
              <w:t>, 2015</w:t>
            </w:r>
          </w:p>
        </w:tc>
        <w:tc>
          <w:tcPr>
            <w:tcW w:w="2693" w:type="dxa"/>
            <w:vAlign w:val="bottom"/>
          </w:tcPr>
          <w:p w:rsidR="008865B8" w:rsidRPr="00C24CE1" w:rsidRDefault="00C24CE1" w:rsidP="00C24CE1">
            <w:pPr>
              <w:jc w:val="center"/>
              <w:rPr>
                <w:color w:val="000000"/>
                <w:sz w:val="28"/>
                <w:szCs w:val="28"/>
              </w:rPr>
            </w:pPr>
            <w:r w:rsidRPr="00C24CE1">
              <w:rPr>
                <w:color w:val="000000"/>
                <w:sz w:val="28"/>
                <w:szCs w:val="28"/>
              </w:rPr>
              <w:t>4</w:t>
            </w:r>
            <w:r w:rsidR="008865B8" w:rsidRPr="00C24CE1">
              <w:rPr>
                <w:color w:val="000000"/>
                <w:sz w:val="28"/>
                <w:szCs w:val="28"/>
              </w:rPr>
              <w:t>,7</w:t>
            </w:r>
          </w:p>
        </w:tc>
      </w:tr>
      <w:tr w:rsidR="008865B8" w:rsidRPr="00C24CE1" w:rsidTr="00C24CE1">
        <w:tc>
          <w:tcPr>
            <w:tcW w:w="7230" w:type="dxa"/>
            <w:vAlign w:val="center"/>
          </w:tcPr>
          <w:p w:rsidR="008865B8" w:rsidRPr="00C24CE1" w:rsidRDefault="008865B8" w:rsidP="00C24CE1">
            <w:pPr>
              <w:rPr>
                <w:color w:val="000000"/>
                <w:sz w:val="28"/>
                <w:szCs w:val="28"/>
              </w:rPr>
            </w:pPr>
            <w:r w:rsidRPr="00C24CE1">
              <w:rPr>
                <w:color w:val="000000"/>
                <w:sz w:val="28"/>
                <w:szCs w:val="28"/>
              </w:rPr>
              <w:t>Оптика. Квантовая физика</w:t>
            </w:r>
            <w:proofErr w:type="gramStart"/>
            <w:r w:rsidRPr="00C24CE1">
              <w:rPr>
                <w:color w:val="000000"/>
                <w:sz w:val="28"/>
                <w:szCs w:val="28"/>
              </w:rPr>
              <w:t>.</w:t>
            </w:r>
            <w:proofErr w:type="gramEnd"/>
            <w:r w:rsidRPr="00C24CE1">
              <w:rPr>
                <w:color w:val="000000"/>
                <w:sz w:val="28"/>
                <w:szCs w:val="28"/>
              </w:rPr>
              <w:t xml:space="preserve"> (</w:t>
            </w:r>
            <w:proofErr w:type="gramStart"/>
            <w:r w:rsidRPr="00C24CE1">
              <w:rPr>
                <w:color w:val="000000"/>
                <w:sz w:val="28"/>
                <w:szCs w:val="28"/>
              </w:rPr>
              <w:t>п</w:t>
            </w:r>
            <w:proofErr w:type="gramEnd"/>
            <w:r w:rsidRPr="00C24CE1">
              <w:rPr>
                <w:color w:val="000000"/>
                <w:sz w:val="28"/>
                <w:szCs w:val="28"/>
              </w:rPr>
              <w:t>рофильный уровень) 11 кл</w:t>
            </w:r>
            <w:r w:rsidR="00C24CE1" w:rsidRPr="00C24CE1">
              <w:rPr>
                <w:color w:val="000000"/>
                <w:sz w:val="28"/>
                <w:szCs w:val="28"/>
              </w:rPr>
              <w:t>асс</w:t>
            </w:r>
            <w:r w:rsidRPr="00C24CE1">
              <w:rPr>
                <w:color w:val="000000"/>
                <w:sz w:val="28"/>
                <w:szCs w:val="28"/>
              </w:rPr>
              <w:t xml:space="preserve"> Мякишев Г.Я., Синяков А.З. 2006</w:t>
            </w:r>
            <w:r w:rsidR="00C24CE1" w:rsidRPr="00C24CE1">
              <w:rPr>
                <w:color w:val="000000"/>
                <w:sz w:val="28"/>
                <w:szCs w:val="28"/>
              </w:rPr>
              <w:t>, 2015</w:t>
            </w:r>
          </w:p>
        </w:tc>
        <w:tc>
          <w:tcPr>
            <w:tcW w:w="2693" w:type="dxa"/>
            <w:vAlign w:val="bottom"/>
          </w:tcPr>
          <w:p w:rsidR="008865B8" w:rsidRPr="00C24CE1" w:rsidRDefault="00C24CE1" w:rsidP="00C24CE1">
            <w:pPr>
              <w:jc w:val="center"/>
              <w:rPr>
                <w:color w:val="000000"/>
                <w:sz w:val="28"/>
                <w:szCs w:val="28"/>
              </w:rPr>
            </w:pPr>
            <w:r w:rsidRPr="00C24CE1">
              <w:rPr>
                <w:color w:val="000000"/>
                <w:sz w:val="28"/>
                <w:szCs w:val="28"/>
              </w:rPr>
              <w:t>4</w:t>
            </w:r>
            <w:r w:rsidR="008865B8" w:rsidRPr="00C24CE1">
              <w:rPr>
                <w:color w:val="000000"/>
                <w:sz w:val="28"/>
                <w:szCs w:val="28"/>
              </w:rPr>
              <w:t>,0</w:t>
            </w:r>
          </w:p>
        </w:tc>
      </w:tr>
      <w:tr w:rsidR="008865B8" w:rsidRPr="00C24CE1" w:rsidTr="00C24CE1">
        <w:tc>
          <w:tcPr>
            <w:tcW w:w="7230" w:type="dxa"/>
            <w:vAlign w:val="center"/>
          </w:tcPr>
          <w:p w:rsidR="008865B8" w:rsidRPr="00C24CE1" w:rsidRDefault="008865B8" w:rsidP="00C24CE1">
            <w:pPr>
              <w:rPr>
                <w:color w:val="000000"/>
                <w:sz w:val="28"/>
                <w:szCs w:val="28"/>
              </w:rPr>
            </w:pPr>
            <w:r w:rsidRPr="00C24CE1">
              <w:rPr>
                <w:color w:val="000000"/>
                <w:sz w:val="28"/>
                <w:szCs w:val="28"/>
              </w:rPr>
              <w:t>Физика. Электродинамика (углубленный уровень) 10-11 кл. Мякишев Г.Я., Синяков А.З.</w:t>
            </w:r>
            <w:r w:rsidR="00C24CE1" w:rsidRPr="00C24CE1">
              <w:rPr>
                <w:color w:val="000000"/>
                <w:sz w:val="28"/>
                <w:szCs w:val="28"/>
              </w:rPr>
              <w:t>, 2006, 2015</w:t>
            </w:r>
          </w:p>
        </w:tc>
        <w:tc>
          <w:tcPr>
            <w:tcW w:w="2693" w:type="dxa"/>
            <w:vAlign w:val="bottom"/>
          </w:tcPr>
          <w:p w:rsidR="008865B8" w:rsidRPr="00C24CE1" w:rsidRDefault="008865B8" w:rsidP="00C24CE1">
            <w:pPr>
              <w:jc w:val="center"/>
              <w:rPr>
                <w:color w:val="000000"/>
                <w:sz w:val="28"/>
                <w:szCs w:val="28"/>
              </w:rPr>
            </w:pPr>
            <w:r w:rsidRPr="00C24CE1">
              <w:rPr>
                <w:color w:val="000000"/>
                <w:sz w:val="28"/>
                <w:szCs w:val="28"/>
              </w:rPr>
              <w:t>2,</w:t>
            </w:r>
            <w:r w:rsidR="00C24CE1" w:rsidRPr="00C24CE1">
              <w:rPr>
                <w:color w:val="000000"/>
                <w:sz w:val="28"/>
                <w:szCs w:val="28"/>
              </w:rPr>
              <w:t>7</w:t>
            </w:r>
          </w:p>
        </w:tc>
      </w:tr>
      <w:tr w:rsidR="008865B8" w:rsidRPr="00C24CE1" w:rsidTr="00C24CE1">
        <w:tc>
          <w:tcPr>
            <w:tcW w:w="7230" w:type="dxa"/>
            <w:vAlign w:val="center"/>
          </w:tcPr>
          <w:p w:rsidR="008865B8" w:rsidRPr="00C24CE1" w:rsidRDefault="008865B8" w:rsidP="00C24CE1">
            <w:pPr>
              <w:rPr>
                <w:color w:val="000000"/>
                <w:sz w:val="28"/>
                <w:szCs w:val="28"/>
              </w:rPr>
            </w:pPr>
            <w:r w:rsidRPr="00C24CE1">
              <w:rPr>
                <w:color w:val="000000"/>
                <w:sz w:val="28"/>
                <w:szCs w:val="28"/>
              </w:rPr>
              <w:t>Физика (базовый уровень) 11 кл</w:t>
            </w:r>
            <w:r w:rsidR="00C24CE1" w:rsidRPr="00C24CE1">
              <w:rPr>
                <w:color w:val="000000"/>
                <w:sz w:val="28"/>
                <w:szCs w:val="28"/>
              </w:rPr>
              <w:t>асс</w:t>
            </w:r>
            <w:r w:rsidRPr="00C24CE1">
              <w:rPr>
                <w:color w:val="000000"/>
                <w:sz w:val="28"/>
                <w:szCs w:val="28"/>
              </w:rPr>
              <w:t xml:space="preserve"> Тихомирова С.А., Яровский Б.М.</w:t>
            </w:r>
            <w:r w:rsidR="00C24CE1" w:rsidRPr="00C24CE1">
              <w:rPr>
                <w:color w:val="000000"/>
                <w:sz w:val="28"/>
                <w:szCs w:val="28"/>
              </w:rPr>
              <w:t>, 2015</w:t>
            </w:r>
          </w:p>
        </w:tc>
        <w:tc>
          <w:tcPr>
            <w:tcW w:w="2693" w:type="dxa"/>
            <w:vAlign w:val="bottom"/>
          </w:tcPr>
          <w:p w:rsidR="008865B8" w:rsidRPr="00C24CE1" w:rsidRDefault="008865B8" w:rsidP="00C24CE1">
            <w:pPr>
              <w:jc w:val="center"/>
              <w:rPr>
                <w:color w:val="000000"/>
                <w:sz w:val="28"/>
                <w:szCs w:val="28"/>
              </w:rPr>
            </w:pPr>
            <w:r w:rsidRPr="00C24CE1">
              <w:rPr>
                <w:color w:val="000000"/>
                <w:sz w:val="28"/>
                <w:szCs w:val="28"/>
              </w:rPr>
              <w:t>3,4</w:t>
            </w:r>
          </w:p>
        </w:tc>
      </w:tr>
    </w:tbl>
    <w:p w:rsidR="007A74FB" w:rsidRPr="00632338" w:rsidRDefault="007A74FB" w:rsidP="008865B8">
      <w:pPr>
        <w:spacing w:before="120"/>
        <w:ind w:firstLine="567"/>
        <w:jc w:val="both"/>
        <w:rPr>
          <w:b/>
          <w:sz w:val="28"/>
          <w:szCs w:val="28"/>
        </w:rPr>
      </w:pPr>
      <w:r w:rsidRPr="00632338">
        <w:rPr>
          <w:b/>
          <w:sz w:val="28"/>
          <w:szCs w:val="28"/>
        </w:rPr>
        <w:t xml:space="preserve">ВЫВОДЫ </w:t>
      </w:r>
    </w:p>
    <w:p w:rsidR="000C112F" w:rsidRPr="00284CC9" w:rsidRDefault="000C112F" w:rsidP="000C112F">
      <w:pPr>
        <w:ind w:firstLine="567"/>
        <w:jc w:val="both"/>
        <w:rPr>
          <w:sz w:val="28"/>
          <w:szCs w:val="28"/>
        </w:rPr>
      </w:pPr>
      <w:r w:rsidRPr="000C112F">
        <w:rPr>
          <w:sz w:val="28"/>
          <w:szCs w:val="28"/>
        </w:rPr>
        <w:t xml:space="preserve">Можно считать достаточным усвоение </w:t>
      </w:r>
      <w:r w:rsidRPr="00284CC9">
        <w:rPr>
          <w:sz w:val="28"/>
          <w:szCs w:val="28"/>
        </w:rPr>
        <w:t>материала на базовом уровне по следующим разделам (средний процент выполнения по региону более 50%)</w:t>
      </w:r>
      <w:r>
        <w:rPr>
          <w:sz w:val="28"/>
          <w:szCs w:val="28"/>
        </w:rPr>
        <w:t>.</w:t>
      </w:r>
    </w:p>
    <w:p w:rsidR="000C112F" w:rsidRPr="00284CC9" w:rsidRDefault="000C112F" w:rsidP="000C112F">
      <w:pPr>
        <w:ind w:firstLine="567"/>
        <w:jc w:val="both"/>
        <w:rPr>
          <w:sz w:val="28"/>
          <w:szCs w:val="28"/>
        </w:rPr>
      </w:pPr>
      <w:r w:rsidRPr="00284CC9">
        <w:rPr>
          <w:sz w:val="28"/>
          <w:szCs w:val="28"/>
        </w:rPr>
        <w:t xml:space="preserve">Механика. </w:t>
      </w:r>
    </w:p>
    <w:p w:rsidR="000C112F" w:rsidRPr="00284CC9" w:rsidRDefault="000C112F" w:rsidP="000C112F">
      <w:pPr>
        <w:ind w:firstLine="567"/>
        <w:jc w:val="both"/>
        <w:rPr>
          <w:sz w:val="28"/>
          <w:szCs w:val="28"/>
        </w:rPr>
      </w:pPr>
      <w:r w:rsidRPr="00284CC9">
        <w:rPr>
          <w:sz w:val="28"/>
          <w:szCs w:val="28"/>
        </w:rPr>
        <w:t>МКТ, термодинамика</w:t>
      </w:r>
      <w:r>
        <w:rPr>
          <w:sz w:val="28"/>
          <w:szCs w:val="28"/>
        </w:rPr>
        <w:t xml:space="preserve"> - р</w:t>
      </w:r>
      <w:r w:rsidRPr="00284CC9">
        <w:rPr>
          <w:sz w:val="28"/>
          <w:szCs w:val="28"/>
        </w:rPr>
        <w:t>абота в термодинамике</w:t>
      </w:r>
      <w:r>
        <w:rPr>
          <w:sz w:val="28"/>
          <w:szCs w:val="28"/>
        </w:rPr>
        <w:t xml:space="preserve">, </w:t>
      </w:r>
      <w:r w:rsidRPr="00284CC9">
        <w:rPr>
          <w:sz w:val="28"/>
          <w:szCs w:val="28"/>
        </w:rPr>
        <w:t>первый закон термодинамики</w:t>
      </w:r>
      <w:r>
        <w:rPr>
          <w:sz w:val="28"/>
          <w:szCs w:val="28"/>
        </w:rPr>
        <w:t>;</w:t>
      </w:r>
      <w:r w:rsidRPr="00284CC9">
        <w:rPr>
          <w:sz w:val="28"/>
          <w:szCs w:val="28"/>
        </w:rPr>
        <w:t xml:space="preserve"> </w:t>
      </w:r>
      <w:r>
        <w:rPr>
          <w:sz w:val="28"/>
          <w:szCs w:val="28"/>
        </w:rPr>
        <w:t>о</w:t>
      </w:r>
      <w:r w:rsidRPr="00284CC9">
        <w:rPr>
          <w:sz w:val="28"/>
          <w:szCs w:val="28"/>
        </w:rPr>
        <w:t>тносительная влажность воздуха</w:t>
      </w:r>
      <w:r>
        <w:rPr>
          <w:sz w:val="28"/>
          <w:szCs w:val="28"/>
        </w:rPr>
        <w:t>;</w:t>
      </w:r>
      <w:r w:rsidRPr="00284CC9">
        <w:rPr>
          <w:sz w:val="28"/>
          <w:szCs w:val="28"/>
        </w:rPr>
        <w:t xml:space="preserve"> </w:t>
      </w:r>
      <w:r>
        <w:rPr>
          <w:sz w:val="28"/>
          <w:szCs w:val="28"/>
        </w:rPr>
        <w:t>и</w:t>
      </w:r>
      <w:r w:rsidRPr="00284CC9">
        <w:rPr>
          <w:sz w:val="28"/>
          <w:szCs w:val="28"/>
        </w:rPr>
        <w:t>зменение агрегатного состояния вещества (установление соответствия между графиками и процессами, отображенными на них).</w:t>
      </w:r>
    </w:p>
    <w:p w:rsidR="000C112F" w:rsidRPr="00284CC9" w:rsidRDefault="000C112F" w:rsidP="000C112F">
      <w:pPr>
        <w:ind w:firstLine="567"/>
        <w:jc w:val="both"/>
        <w:rPr>
          <w:sz w:val="28"/>
          <w:szCs w:val="28"/>
        </w:rPr>
      </w:pPr>
      <w:r w:rsidRPr="00284CC9">
        <w:rPr>
          <w:sz w:val="28"/>
          <w:szCs w:val="28"/>
        </w:rPr>
        <w:lastRenderedPageBreak/>
        <w:t xml:space="preserve">Электродинамика – </w:t>
      </w:r>
      <w:r>
        <w:rPr>
          <w:sz w:val="28"/>
          <w:szCs w:val="28"/>
        </w:rPr>
        <w:t>п</w:t>
      </w:r>
      <w:r w:rsidRPr="00284CC9">
        <w:rPr>
          <w:sz w:val="28"/>
          <w:szCs w:val="28"/>
        </w:rPr>
        <w:t>ринцип суперпозиции электрических полей, сила тока, колебательный контур</w:t>
      </w:r>
      <w:r>
        <w:rPr>
          <w:sz w:val="28"/>
          <w:szCs w:val="28"/>
        </w:rPr>
        <w:t>;</w:t>
      </w:r>
      <w:r w:rsidRPr="00284CC9">
        <w:rPr>
          <w:sz w:val="28"/>
          <w:szCs w:val="28"/>
        </w:rPr>
        <w:t xml:space="preserve"> </w:t>
      </w:r>
      <w:r>
        <w:rPr>
          <w:sz w:val="28"/>
          <w:szCs w:val="28"/>
        </w:rPr>
        <w:t>з</w:t>
      </w:r>
      <w:r w:rsidRPr="00284CC9">
        <w:rPr>
          <w:sz w:val="28"/>
          <w:szCs w:val="28"/>
        </w:rPr>
        <w:t>акон Ома (установление соответствия между физическими величинами и формулами)</w:t>
      </w:r>
      <w:r>
        <w:rPr>
          <w:sz w:val="28"/>
          <w:szCs w:val="28"/>
        </w:rPr>
        <w:t>;</w:t>
      </w:r>
      <w:r w:rsidRPr="00284CC9">
        <w:rPr>
          <w:sz w:val="28"/>
          <w:szCs w:val="28"/>
        </w:rPr>
        <w:t xml:space="preserve">  </w:t>
      </w:r>
      <w:r>
        <w:rPr>
          <w:sz w:val="28"/>
          <w:szCs w:val="28"/>
        </w:rPr>
        <w:t>г</w:t>
      </w:r>
      <w:r w:rsidRPr="00284CC9">
        <w:rPr>
          <w:sz w:val="28"/>
          <w:szCs w:val="28"/>
        </w:rPr>
        <w:t>еометрическая оптика (изменение физических величин в процессах).</w:t>
      </w:r>
    </w:p>
    <w:p w:rsidR="000C112F" w:rsidRPr="00284CC9" w:rsidRDefault="000C112F" w:rsidP="000C112F">
      <w:pPr>
        <w:ind w:firstLine="567"/>
        <w:jc w:val="both"/>
        <w:rPr>
          <w:sz w:val="28"/>
          <w:szCs w:val="28"/>
        </w:rPr>
      </w:pPr>
      <w:r w:rsidRPr="00284CC9">
        <w:rPr>
          <w:sz w:val="28"/>
          <w:szCs w:val="28"/>
        </w:rPr>
        <w:t xml:space="preserve">Атомная и ядерная физика – </w:t>
      </w:r>
      <w:r>
        <w:rPr>
          <w:sz w:val="28"/>
          <w:szCs w:val="28"/>
        </w:rPr>
        <w:t>н</w:t>
      </w:r>
      <w:r w:rsidRPr="00284CC9">
        <w:rPr>
          <w:sz w:val="28"/>
          <w:szCs w:val="28"/>
        </w:rPr>
        <w:t>уклонная модель ядра</w:t>
      </w:r>
      <w:r>
        <w:rPr>
          <w:sz w:val="28"/>
          <w:szCs w:val="28"/>
        </w:rPr>
        <w:t>;</w:t>
      </w:r>
      <w:r w:rsidRPr="00284CC9">
        <w:rPr>
          <w:sz w:val="28"/>
          <w:szCs w:val="28"/>
        </w:rPr>
        <w:t xml:space="preserve">  </w:t>
      </w:r>
      <w:r>
        <w:rPr>
          <w:sz w:val="28"/>
          <w:szCs w:val="28"/>
        </w:rPr>
        <w:t>з</w:t>
      </w:r>
      <w:r w:rsidRPr="00284CC9">
        <w:rPr>
          <w:sz w:val="28"/>
          <w:szCs w:val="28"/>
        </w:rPr>
        <w:t xml:space="preserve">акон радиоактивного распада. </w:t>
      </w:r>
    </w:p>
    <w:p w:rsidR="000C112F" w:rsidRDefault="000C112F" w:rsidP="000C112F">
      <w:pPr>
        <w:ind w:firstLine="567"/>
        <w:jc w:val="both"/>
        <w:rPr>
          <w:sz w:val="28"/>
          <w:szCs w:val="28"/>
        </w:rPr>
      </w:pPr>
      <w:r w:rsidRPr="00284CC9">
        <w:rPr>
          <w:sz w:val="28"/>
          <w:szCs w:val="28"/>
        </w:rPr>
        <w:t xml:space="preserve">Методы научного познания </w:t>
      </w:r>
    </w:p>
    <w:p w:rsidR="000C112F" w:rsidRPr="00284CC9" w:rsidRDefault="000C112F" w:rsidP="000C112F">
      <w:pPr>
        <w:ind w:firstLine="539"/>
        <w:jc w:val="both"/>
        <w:rPr>
          <w:sz w:val="28"/>
          <w:szCs w:val="28"/>
        </w:rPr>
      </w:pPr>
      <w:r w:rsidRPr="00284CC9">
        <w:rPr>
          <w:b/>
          <w:sz w:val="28"/>
          <w:szCs w:val="28"/>
        </w:rPr>
        <w:t xml:space="preserve">В целом </w:t>
      </w:r>
      <w:r w:rsidRPr="00E851A4">
        <w:rPr>
          <w:b/>
          <w:sz w:val="28"/>
          <w:szCs w:val="28"/>
          <w:u w:val="single"/>
        </w:rPr>
        <w:t>нельзя</w:t>
      </w:r>
      <w:r w:rsidRPr="00284CC9">
        <w:rPr>
          <w:b/>
          <w:sz w:val="28"/>
          <w:szCs w:val="28"/>
        </w:rPr>
        <w:t xml:space="preserve"> считать</w:t>
      </w:r>
      <w:r w:rsidRPr="00284CC9">
        <w:rPr>
          <w:sz w:val="28"/>
          <w:szCs w:val="28"/>
        </w:rPr>
        <w:t xml:space="preserve"> </w:t>
      </w:r>
      <w:r w:rsidRPr="00284CC9">
        <w:rPr>
          <w:b/>
          <w:sz w:val="28"/>
          <w:szCs w:val="28"/>
        </w:rPr>
        <w:t>достаточным</w:t>
      </w:r>
      <w:r w:rsidRPr="00284CC9">
        <w:rPr>
          <w:sz w:val="28"/>
          <w:szCs w:val="28"/>
        </w:rPr>
        <w:t xml:space="preserve"> усвоение материала по следующим темам:</w:t>
      </w:r>
    </w:p>
    <w:p w:rsidR="000C112F" w:rsidRPr="00284CC9" w:rsidRDefault="000C112F" w:rsidP="000C112F">
      <w:pPr>
        <w:ind w:firstLine="567"/>
        <w:jc w:val="both"/>
        <w:rPr>
          <w:sz w:val="28"/>
          <w:szCs w:val="28"/>
        </w:rPr>
      </w:pPr>
      <w:r w:rsidRPr="00284CC9">
        <w:rPr>
          <w:sz w:val="28"/>
          <w:szCs w:val="28"/>
        </w:rPr>
        <w:t xml:space="preserve"> Механика – </w:t>
      </w:r>
      <w:r>
        <w:rPr>
          <w:sz w:val="28"/>
          <w:szCs w:val="28"/>
        </w:rPr>
        <w:t>у</w:t>
      </w:r>
      <w:r w:rsidRPr="00284CC9">
        <w:rPr>
          <w:sz w:val="28"/>
          <w:szCs w:val="28"/>
        </w:rPr>
        <w:t>словие плавания тел (изменение физических величин в процессах)</w:t>
      </w:r>
      <w:r>
        <w:rPr>
          <w:sz w:val="28"/>
          <w:szCs w:val="28"/>
        </w:rPr>
        <w:t>;</w:t>
      </w:r>
      <w:r w:rsidRPr="00284CC9">
        <w:rPr>
          <w:sz w:val="28"/>
          <w:szCs w:val="28"/>
        </w:rPr>
        <w:t xml:space="preserve"> </w:t>
      </w:r>
      <w:r>
        <w:rPr>
          <w:sz w:val="28"/>
          <w:szCs w:val="28"/>
        </w:rPr>
        <w:t>д</w:t>
      </w:r>
      <w:r w:rsidRPr="00284CC9">
        <w:rPr>
          <w:sz w:val="28"/>
          <w:szCs w:val="28"/>
        </w:rPr>
        <w:t>вижение тела, брошенного под углом α к горизонту (установление соответствия между графиками и физическими величинами)</w:t>
      </w:r>
      <w:r>
        <w:rPr>
          <w:sz w:val="28"/>
          <w:szCs w:val="28"/>
        </w:rPr>
        <w:t>;</w:t>
      </w:r>
      <w:r w:rsidRPr="00284CC9">
        <w:rPr>
          <w:sz w:val="28"/>
          <w:szCs w:val="28"/>
        </w:rPr>
        <w:t xml:space="preserve"> </w:t>
      </w:r>
      <w:r>
        <w:rPr>
          <w:sz w:val="28"/>
          <w:szCs w:val="28"/>
        </w:rPr>
        <w:t>м</w:t>
      </w:r>
      <w:r w:rsidRPr="00284CC9">
        <w:rPr>
          <w:sz w:val="28"/>
          <w:szCs w:val="28"/>
        </w:rPr>
        <w:t>еханические колебания (интерпретация результатов опытов представленных в виде таблицы).</w:t>
      </w:r>
    </w:p>
    <w:p w:rsidR="000C112F" w:rsidRPr="00284CC9" w:rsidRDefault="000C112F" w:rsidP="000C112F">
      <w:pPr>
        <w:ind w:firstLine="567"/>
        <w:jc w:val="both"/>
        <w:rPr>
          <w:sz w:val="28"/>
          <w:szCs w:val="28"/>
        </w:rPr>
      </w:pPr>
      <w:r w:rsidRPr="00284CC9">
        <w:rPr>
          <w:sz w:val="28"/>
          <w:szCs w:val="28"/>
        </w:rPr>
        <w:t>МКТ – связь температуры со средней кинетической энергией</w:t>
      </w:r>
      <w:r>
        <w:rPr>
          <w:sz w:val="28"/>
          <w:szCs w:val="28"/>
        </w:rPr>
        <w:t>;</w:t>
      </w:r>
      <w:r w:rsidRPr="00284CC9">
        <w:rPr>
          <w:sz w:val="28"/>
          <w:szCs w:val="28"/>
        </w:rPr>
        <w:t xml:space="preserve"> </w:t>
      </w:r>
      <w:r>
        <w:rPr>
          <w:sz w:val="28"/>
          <w:szCs w:val="28"/>
        </w:rPr>
        <w:t>процесс изменения состояния газа (и</w:t>
      </w:r>
      <w:r w:rsidRPr="00284CC9">
        <w:rPr>
          <w:sz w:val="28"/>
          <w:szCs w:val="28"/>
        </w:rPr>
        <w:t>нтерпретация результатов опытов, представленных в виде графиков</w:t>
      </w:r>
      <w:r>
        <w:rPr>
          <w:sz w:val="28"/>
          <w:szCs w:val="28"/>
        </w:rPr>
        <w:t>)</w:t>
      </w:r>
      <w:r w:rsidRPr="00284CC9">
        <w:rPr>
          <w:sz w:val="28"/>
          <w:szCs w:val="28"/>
        </w:rPr>
        <w:t>.</w:t>
      </w:r>
    </w:p>
    <w:p w:rsidR="000C112F" w:rsidRPr="00284CC9" w:rsidRDefault="000C112F" w:rsidP="000C112F">
      <w:pPr>
        <w:ind w:firstLine="567"/>
        <w:jc w:val="both"/>
        <w:rPr>
          <w:sz w:val="28"/>
          <w:szCs w:val="28"/>
        </w:rPr>
      </w:pPr>
      <w:r w:rsidRPr="00284CC9">
        <w:rPr>
          <w:sz w:val="28"/>
          <w:szCs w:val="28"/>
        </w:rPr>
        <w:t xml:space="preserve">Электродинамика – </w:t>
      </w:r>
      <w:r>
        <w:rPr>
          <w:sz w:val="28"/>
          <w:szCs w:val="28"/>
        </w:rPr>
        <w:t>я</w:t>
      </w:r>
      <w:r w:rsidRPr="00284CC9">
        <w:rPr>
          <w:sz w:val="28"/>
          <w:szCs w:val="28"/>
        </w:rPr>
        <w:t>вление электромагнитной индукции (объяснение явлений; интерпретация результатов опытов, представленных в виде таблицы или графиков).</w:t>
      </w:r>
    </w:p>
    <w:p w:rsidR="007A74FB" w:rsidRPr="00C24CE1" w:rsidRDefault="000C112F" w:rsidP="00C24CE1">
      <w:pPr>
        <w:ind w:firstLine="567"/>
        <w:jc w:val="both"/>
        <w:rPr>
          <w:sz w:val="28"/>
          <w:szCs w:val="28"/>
        </w:rPr>
      </w:pPr>
      <w:r w:rsidRPr="00284CC9">
        <w:rPr>
          <w:sz w:val="28"/>
          <w:szCs w:val="28"/>
        </w:rPr>
        <w:t>Квантовая физика - уравнение Эйнштейна для фотоэффекта (изменение физических величин в процессах).</w:t>
      </w:r>
    </w:p>
    <w:p w:rsidR="007A74FB" w:rsidRDefault="000C112F" w:rsidP="000C112F">
      <w:pPr>
        <w:pStyle w:val="3"/>
        <w:spacing w:before="0"/>
        <w:ind w:left="360"/>
        <w:rPr>
          <w:rFonts w:ascii="Times New Roman" w:hAnsi="Times New Roman"/>
          <w:smallCaps/>
          <w:color w:val="auto"/>
          <w:sz w:val="28"/>
          <w:szCs w:val="28"/>
        </w:rPr>
      </w:pPr>
      <w:r>
        <w:rPr>
          <w:rFonts w:ascii="Times New Roman" w:hAnsi="Times New Roman"/>
          <w:smallCaps/>
          <w:color w:val="auto"/>
          <w:sz w:val="28"/>
          <w:szCs w:val="28"/>
        </w:rPr>
        <w:t>5.</w:t>
      </w:r>
      <w:r w:rsidR="007A74FB" w:rsidRPr="00632338">
        <w:rPr>
          <w:rFonts w:ascii="Times New Roman" w:hAnsi="Times New Roman"/>
          <w:smallCaps/>
          <w:color w:val="auto"/>
          <w:sz w:val="28"/>
          <w:szCs w:val="28"/>
        </w:rPr>
        <w:t>РЕКОМЕНДАЦИИ:</w:t>
      </w:r>
    </w:p>
    <w:p w:rsidR="000C112F" w:rsidRPr="000C112F" w:rsidRDefault="000C112F" w:rsidP="000C112F">
      <w:pPr>
        <w:ind w:firstLine="567"/>
        <w:jc w:val="both"/>
        <w:rPr>
          <w:sz w:val="28"/>
          <w:szCs w:val="28"/>
        </w:rPr>
      </w:pPr>
      <w:r w:rsidRPr="000C112F">
        <w:rPr>
          <w:sz w:val="28"/>
          <w:szCs w:val="28"/>
        </w:rPr>
        <w:t>При изучении механики следует уделить внимание</w:t>
      </w:r>
      <w:r>
        <w:rPr>
          <w:sz w:val="28"/>
          <w:szCs w:val="28"/>
        </w:rPr>
        <w:t>:</w:t>
      </w:r>
    </w:p>
    <w:p w:rsidR="000C112F" w:rsidRPr="000C112F" w:rsidRDefault="000C112F" w:rsidP="000C112F">
      <w:pPr>
        <w:ind w:firstLine="567"/>
        <w:jc w:val="both"/>
        <w:rPr>
          <w:sz w:val="28"/>
          <w:szCs w:val="28"/>
        </w:rPr>
      </w:pPr>
      <w:r w:rsidRPr="000C112F">
        <w:rPr>
          <w:sz w:val="28"/>
          <w:szCs w:val="28"/>
        </w:rPr>
        <w:t>формированию таких умений как: определение характера изменения физических величин в процессах; установление соответствия между графиками и физическими величинами; интерпретация результатов опытов, представленных в виде таблицы или графиков;</w:t>
      </w:r>
    </w:p>
    <w:p w:rsidR="000C112F" w:rsidRPr="000C112F" w:rsidRDefault="000C112F" w:rsidP="000C112F">
      <w:pPr>
        <w:ind w:firstLine="567"/>
        <w:jc w:val="both"/>
        <w:rPr>
          <w:sz w:val="28"/>
          <w:szCs w:val="28"/>
        </w:rPr>
      </w:pPr>
      <w:r w:rsidRPr="000C112F">
        <w:rPr>
          <w:sz w:val="28"/>
          <w:szCs w:val="28"/>
        </w:rPr>
        <w:t>применению II закона Ньютона для случая криволинейного движения;</w:t>
      </w:r>
    </w:p>
    <w:p w:rsidR="000C112F" w:rsidRPr="000C112F" w:rsidRDefault="000C112F" w:rsidP="000C112F">
      <w:pPr>
        <w:ind w:firstLine="567"/>
        <w:jc w:val="both"/>
        <w:rPr>
          <w:sz w:val="28"/>
          <w:szCs w:val="28"/>
        </w:rPr>
      </w:pPr>
      <w:r w:rsidRPr="000C112F">
        <w:rPr>
          <w:sz w:val="28"/>
          <w:szCs w:val="28"/>
        </w:rPr>
        <w:t xml:space="preserve">изучению тем «Силы в природе», «III закон Ньютона» и их использованию при решении задач. </w:t>
      </w:r>
    </w:p>
    <w:p w:rsidR="000C112F" w:rsidRPr="00014DCD" w:rsidRDefault="000C112F" w:rsidP="000C112F">
      <w:pPr>
        <w:ind w:firstLine="567"/>
        <w:jc w:val="both"/>
        <w:rPr>
          <w:sz w:val="28"/>
          <w:szCs w:val="28"/>
        </w:rPr>
      </w:pPr>
      <w:r w:rsidRPr="00014DCD">
        <w:rPr>
          <w:sz w:val="28"/>
          <w:szCs w:val="28"/>
        </w:rPr>
        <w:t xml:space="preserve">При изучении электродинамики </w:t>
      </w:r>
      <w:r w:rsidRPr="000C112F">
        <w:rPr>
          <w:sz w:val="28"/>
          <w:szCs w:val="28"/>
        </w:rPr>
        <w:t>следует уделить внимание</w:t>
      </w:r>
      <w:r w:rsidRPr="00014DCD">
        <w:rPr>
          <w:sz w:val="28"/>
          <w:szCs w:val="28"/>
        </w:rPr>
        <w:t xml:space="preserve"> изучению разделов «Электростатика» (проводники и диэлектрики в электрическом поле) и «Явление электромагнитной индукции».</w:t>
      </w:r>
    </w:p>
    <w:p w:rsidR="000C112F" w:rsidRDefault="000C112F" w:rsidP="000C112F">
      <w:pPr>
        <w:ind w:firstLine="567"/>
        <w:jc w:val="both"/>
        <w:rPr>
          <w:sz w:val="28"/>
          <w:szCs w:val="28"/>
        </w:rPr>
      </w:pPr>
      <w:r>
        <w:rPr>
          <w:sz w:val="28"/>
          <w:szCs w:val="28"/>
        </w:rPr>
        <w:t xml:space="preserve">У выпускников мало опыта по решению задач, в которых надо применять знания из нескольких разделов физики (электродинамика и механика, электродинамика и квантовая механика и т.п.). </w:t>
      </w:r>
    </w:p>
    <w:p w:rsidR="000C112F" w:rsidRPr="003100C8" w:rsidRDefault="000C112F" w:rsidP="000C112F">
      <w:pPr>
        <w:ind w:firstLine="567"/>
        <w:jc w:val="both"/>
        <w:rPr>
          <w:sz w:val="28"/>
          <w:szCs w:val="28"/>
        </w:rPr>
      </w:pPr>
      <w:r>
        <w:rPr>
          <w:sz w:val="28"/>
          <w:szCs w:val="28"/>
        </w:rPr>
        <w:t>Необходимо учить школьников анализировать и описывать наблюдаемые явления,</w:t>
      </w:r>
      <w:r w:rsidRPr="005E38B7">
        <w:rPr>
          <w:sz w:val="28"/>
          <w:szCs w:val="28"/>
        </w:rPr>
        <w:t xml:space="preserve"> </w:t>
      </w:r>
      <w:r w:rsidRPr="00C43FB5">
        <w:rPr>
          <w:sz w:val="28"/>
          <w:szCs w:val="28"/>
        </w:rPr>
        <w:t>устан</w:t>
      </w:r>
      <w:r>
        <w:rPr>
          <w:sz w:val="28"/>
          <w:szCs w:val="28"/>
        </w:rPr>
        <w:t>а</w:t>
      </w:r>
      <w:r w:rsidRPr="00C43FB5">
        <w:rPr>
          <w:sz w:val="28"/>
          <w:szCs w:val="28"/>
        </w:rPr>
        <w:t>вл</w:t>
      </w:r>
      <w:r>
        <w:rPr>
          <w:sz w:val="28"/>
          <w:szCs w:val="28"/>
        </w:rPr>
        <w:t>ивать</w:t>
      </w:r>
      <w:r w:rsidRPr="00C43FB5">
        <w:rPr>
          <w:sz w:val="28"/>
          <w:szCs w:val="28"/>
        </w:rPr>
        <w:t xml:space="preserve"> причинно-следственных связ</w:t>
      </w:r>
      <w:r>
        <w:rPr>
          <w:sz w:val="28"/>
          <w:szCs w:val="28"/>
        </w:rPr>
        <w:t>и в рассматриваемых явлениях и процессах.</w:t>
      </w:r>
    </w:p>
    <w:p w:rsidR="007A74FB" w:rsidRPr="00632338" w:rsidRDefault="007A74FB" w:rsidP="00BF0922">
      <w:pPr>
        <w:pStyle w:val="3"/>
        <w:spacing w:before="120"/>
        <w:ind w:firstLine="567"/>
        <w:rPr>
          <w:rFonts w:ascii="Times New Roman" w:hAnsi="Times New Roman"/>
          <w:smallCaps/>
          <w:color w:val="auto"/>
          <w:sz w:val="28"/>
          <w:szCs w:val="28"/>
        </w:rPr>
      </w:pPr>
      <w:r w:rsidRPr="00632338">
        <w:rPr>
          <w:rFonts w:ascii="Times New Roman" w:hAnsi="Times New Roman"/>
          <w:smallCaps/>
          <w:color w:val="auto"/>
          <w:sz w:val="28"/>
          <w:szCs w:val="28"/>
        </w:rPr>
        <w:t>6. СОСТАВИТЕЛИ ОТЧЕТА (</w:t>
      </w:r>
      <w:proofErr w:type="gramStart"/>
      <w:r w:rsidRPr="00632338">
        <w:rPr>
          <w:rFonts w:ascii="Times New Roman" w:hAnsi="Times New Roman"/>
          <w:smallCaps/>
          <w:color w:val="auto"/>
          <w:sz w:val="28"/>
          <w:szCs w:val="28"/>
        </w:rPr>
        <w:t>МЕТОДИЧЕСКОГО АНАЛИЗА</w:t>
      </w:r>
      <w:proofErr w:type="gramEnd"/>
      <w:r w:rsidRPr="00632338">
        <w:rPr>
          <w:rFonts w:ascii="Times New Roman" w:hAnsi="Times New Roman"/>
          <w:smallCaps/>
          <w:color w:val="auto"/>
          <w:sz w:val="28"/>
          <w:szCs w:val="28"/>
        </w:rPr>
        <w:t xml:space="preserve"> ПО ПРЕДМЕТУ): </w:t>
      </w:r>
    </w:p>
    <w:p w:rsidR="00BF0922" w:rsidRPr="00632338" w:rsidRDefault="007A74FB" w:rsidP="00BF0922">
      <w:pPr>
        <w:ind w:firstLine="567"/>
        <w:jc w:val="both"/>
        <w:rPr>
          <w:sz w:val="28"/>
          <w:szCs w:val="28"/>
        </w:rPr>
      </w:pPr>
      <w:r w:rsidRPr="00632338">
        <w:rPr>
          <w:sz w:val="28"/>
          <w:szCs w:val="28"/>
        </w:rPr>
        <w:t>Наименование организации, проводящей анализ результатов ЕГЭ по предмету</w:t>
      </w:r>
      <w:r w:rsidR="00BF0922">
        <w:rPr>
          <w:sz w:val="28"/>
          <w:szCs w:val="28"/>
        </w:rPr>
        <w:t>: Государственное автономное учреждение Республики Карелия «Центр оценки качества образования» (ГАУ РК «ЦОКО»)</w:t>
      </w:r>
    </w:p>
    <w:p w:rsidR="007A74FB" w:rsidRPr="00632338" w:rsidRDefault="007A74FB" w:rsidP="00246079">
      <w:pPr>
        <w:ind w:firstLine="567"/>
        <w:rPr>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4536"/>
        <w:gridCol w:w="2977"/>
      </w:tblGrid>
      <w:tr w:rsidR="007A74FB" w:rsidRPr="005C1B1F" w:rsidTr="005C1B1F">
        <w:trPr>
          <w:trHeight w:val="20"/>
        </w:trPr>
        <w:tc>
          <w:tcPr>
            <w:tcW w:w="2835" w:type="dxa"/>
          </w:tcPr>
          <w:p w:rsidR="007A74FB" w:rsidRPr="005C1B1F" w:rsidRDefault="007A74FB" w:rsidP="00BE4C01">
            <w:pPr>
              <w:ind w:firstLine="33"/>
              <w:jc w:val="both"/>
              <w:rPr>
                <w:i/>
              </w:rPr>
            </w:pPr>
            <w:r w:rsidRPr="005C1B1F">
              <w:rPr>
                <w:i/>
              </w:rPr>
              <w:t>Ответственный специалист, выполнявший анализ результатов ЕГЭ по предмету</w:t>
            </w:r>
          </w:p>
        </w:tc>
        <w:tc>
          <w:tcPr>
            <w:tcW w:w="4536" w:type="dxa"/>
          </w:tcPr>
          <w:p w:rsidR="007A74FB" w:rsidRPr="005C1B1F" w:rsidRDefault="00BF0922" w:rsidP="00BE4C01">
            <w:pPr>
              <w:ind w:firstLine="33"/>
              <w:jc w:val="both"/>
            </w:pPr>
            <w:r w:rsidRPr="005C1B1F">
              <w:t>Казакова Елена Лионовна</w:t>
            </w:r>
            <w:r w:rsidR="005C1B1F" w:rsidRPr="005C1B1F">
              <w:t xml:space="preserve">, </w:t>
            </w:r>
            <w:r w:rsidR="005C1B1F" w:rsidRPr="005C1B1F">
              <w:rPr>
                <w:rFonts w:eastAsia="Times New Roman"/>
              </w:rPr>
              <w:t>доцент кафедры общей физики Физико-технического института федерального государственного бюджетного образовательного учреждения высшего образования «Петрозаводский государственный университет»</w:t>
            </w:r>
          </w:p>
        </w:tc>
        <w:tc>
          <w:tcPr>
            <w:tcW w:w="2977" w:type="dxa"/>
          </w:tcPr>
          <w:p w:rsidR="007A74FB" w:rsidRPr="005C1B1F" w:rsidRDefault="005C1B1F" w:rsidP="00BE4C01">
            <w:pPr>
              <w:ind w:firstLine="33"/>
              <w:jc w:val="both"/>
            </w:pPr>
            <w:proofErr w:type="gramStart"/>
            <w:r w:rsidRPr="005C1B1F">
              <w:t>Председатель</w:t>
            </w:r>
            <w:r w:rsidR="007A74FB" w:rsidRPr="005C1B1F">
              <w:t xml:space="preserve"> региональной ПК по </w:t>
            </w:r>
            <w:r w:rsidRPr="005C1B1F">
              <w:t>физике</w:t>
            </w:r>
            <w:proofErr w:type="gramEnd"/>
          </w:p>
        </w:tc>
      </w:tr>
      <w:tr w:rsidR="007A74FB" w:rsidRPr="005C1B1F" w:rsidTr="005C1B1F">
        <w:trPr>
          <w:trHeight w:val="20"/>
        </w:trPr>
        <w:tc>
          <w:tcPr>
            <w:tcW w:w="2835" w:type="dxa"/>
          </w:tcPr>
          <w:p w:rsidR="007A74FB" w:rsidRPr="005C1B1F" w:rsidRDefault="007A74FB" w:rsidP="00BE4C01">
            <w:pPr>
              <w:ind w:firstLine="33"/>
              <w:jc w:val="both"/>
              <w:rPr>
                <w:i/>
              </w:rPr>
            </w:pPr>
            <w:r w:rsidRPr="005C1B1F">
              <w:rPr>
                <w:i/>
              </w:rPr>
              <w:t>Специалисты, привлекаемые к анализу результатов ЕГЭ по предмету</w:t>
            </w:r>
          </w:p>
        </w:tc>
        <w:tc>
          <w:tcPr>
            <w:tcW w:w="4536" w:type="dxa"/>
          </w:tcPr>
          <w:p w:rsidR="007A74FB" w:rsidRPr="005C1B1F" w:rsidRDefault="00BF0922" w:rsidP="00BE4C01">
            <w:pPr>
              <w:ind w:firstLine="33"/>
              <w:jc w:val="both"/>
            </w:pPr>
            <w:r w:rsidRPr="005C1B1F">
              <w:t>Моторина Галина Ивановна, специалист ГАУ РК «ЦОКО»</w:t>
            </w:r>
          </w:p>
        </w:tc>
        <w:tc>
          <w:tcPr>
            <w:tcW w:w="2977" w:type="dxa"/>
          </w:tcPr>
          <w:p w:rsidR="007A74FB" w:rsidRPr="005C1B1F" w:rsidRDefault="005621CF" w:rsidP="00BE4C01">
            <w:pPr>
              <w:ind w:firstLine="33"/>
              <w:jc w:val="both"/>
            </w:pPr>
            <w:r w:rsidRPr="005C1B1F">
              <w:t>Обобщение, анализ статистических данных ЕГЭ по предмету</w:t>
            </w:r>
          </w:p>
        </w:tc>
      </w:tr>
    </w:tbl>
    <w:p w:rsidR="007A74FB" w:rsidRPr="00632338" w:rsidRDefault="007A74FB" w:rsidP="00246079">
      <w:pPr>
        <w:ind w:firstLine="567"/>
        <w:rPr>
          <w:rFonts w:eastAsia="PMingLiU"/>
          <w:b/>
          <w:bCs/>
          <w:sz w:val="28"/>
          <w:szCs w:val="28"/>
        </w:rPr>
      </w:pPr>
    </w:p>
    <w:p w:rsidR="007A74FB" w:rsidRPr="00E212BB" w:rsidRDefault="007A74FB" w:rsidP="00E212BB">
      <w:pPr>
        <w:spacing w:after="200" w:line="276" w:lineRule="auto"/>
        <w:ind w:firstLine="567"/>
        <w:jc w:val="center"/>
        <w:rPr>
          <w:b/>
          <w:bCs/>
          <w:sz w:val="40"/>
          <w:szCs w:val="40"/>
        </w:rPr>
      </w:pPr>
      <w:r w:rsidRPr="00632338">
        <w:rPr>
          <w:sz w:val="28"/>
          <w:szCs w:val="28"/>
        </w:rPr>
        <w:br w:type="page"/>
      </w:r>
      <w:r w:rsidR="00E212BB" w:rsidRPr="00E212BB">
        <w:rPr>
          <w:b/>
          <w:sz w:val="40"/>
          <w:szCs w:val="40"/>
        </w:rPr>
        <w:lastRenderedPageBreak/>
        <w:t>ИНФОРМАТИКА И ИКТ</w:t>
      </w:r>
    </w:p>
    <w:p w:rsidR="007A74FB" w:rsidRPr="00632338" w:rsidRDefault="007A74FB" w:rsidP="00246079">
      <w:pPr>
        <w:pStyle w:val="3"/>
        <w:spacing w:before="0"/>
        <w:ind w:firstLine="567"/>
        <w:rPr>
          <w:rFonts w:ascii="Times New Roman" w:hAnsi="Times New Roman"/>
          <w:color w:val="auto"/>
          <w:sz w:val="28"/>
          <w:szCs w:val="28"/>
        </w:rPr>
      </w:pPr>
      <w:r w:rsidRPr="00632338">
        <w:rPr>
          <w:rFonts w:ascii="Times New Roman" w:hAnsi="Times New Roman"/>
          <w:color w:val="auto"/>
          <w:sz w:val="28"/>
          <w:szCs w:val="28"/>
        </w:rPr>
        <w:t xml:space="preserve">1. ХАРАКТЕРИСТИКА УЧАСТНИКОВ ЕГЭ ПО </w:t>
      </w:r>
      <w:r w:rsidR="007A6C12">
        <w:rPr>
          <w:rFonts w:ascii="Times New Roman" w:hAnsi="Times New Roman"/>
          <w:color w:val="auto"/>
          <w:sz w:val="28"/>
          <w:szCs w:val="28"/>
        </w:rPr>
        <w:t>ИНФОРМАТИКЕ И ИКТ</w:t>
      </w:r>
    </w:p>
    <w:p w:rsidR="007A74FB" w:rsidRPr="00632338" w:rsidRDefault="007A74FB" w:rsidP="00246079">
      <w:pPr>
        <w:ind w:firstLine="567"/>
        <w:jc w:val="both"/>
        <w:rPr>
          <w:sz w:val="28"/>
          <w:szCs w:val="28"/>
        </w:rPr>
      </w:pPr>
      <w:r w:rsidRPr="00632338">
        <w:rPr>
          <w:sz w:val="28"/>
          <w:szCs w:val="28"/>
        </w:rPr>
        <w:t xml:space="preserve">1.1 Количество участников ЕГЭ по </w:t>
      </w:r>
      <w:r w:rsidR="007A6C12">
        <w:rPr>
          <w:sz w:val="28"/>
          <w:szCs w:val="28"/>
        </w:rPr>
        <w:t xml:space="preserve">информатике и ИКТ </w:t>
      </w:r>
      <w:r w:rsidRPr="00632338">
        <w:rPr>
          <w:sz w:val="28"/>
          <w:szCs w:val="28"/>
        </w:rPr>
        <w:t>(</w:t>
      </w:r>
      <w:proofErr w:type="gramStart"/>
      <w:r w:rsidRPr="00632338">
        <w:rPr>
          <w:sz w:val="28"/>
          <w:szCs w:val="28"/>
        </w:rPr>
        <w:t>за</w:t>
      </w:r>
      <w:proofErr w:type="gramEnd"/>
      <w:r w:rsidRPr="00632338">
        <w:rPr>
          <w:sz w:val="28"/>
          <w:szCs w:val="28"/>
        </w:rPr>
        <w:t xml:space="preserve"> последние 3 года)</w:t>
      </w:r>
    </w:p>
    <w:p w:rsidR="007A74FB" w:rsidRPr="007A6C12" w:rsidRDefault="007A74FB" w:rsidP="00246079">
      <w:pPr>
        <w:ind w:firstLine="567"/>
        <w:jc w:val="right"/>
        <w:rPr>
          <w:i/>
        </w:rPr>
      </w:pPr>
      <w:r w:rsidRPr="007A6C12">
        <w:rPr>
          <w:i/>
        </w:rPr>
        <w:t>Таблица 1</w:t>
      </w:r>
    </w:p>
    <w:tbl>
      <w:tblPr>
        <w:tblW w:w="5142"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293"/>
        <w:gridCol w:w="1293"/>
        <w:gridCol w:w="1293"/>
        <w:gridCol w:w="1293"/>
        <w:gridCol w:w="1293"/>
        <w:gridCol w:w="1293"/>
      </w:tblGrid>
      <w:tr w:rsidR="007A74FB" w:rsidRPr="00632338" w:rsidTr="00B71B3C">
        <w:trPr>
          <w:trHeight w:val="20"/>
          <w:jc w:val="center"/>
        </w:trPr>
        <w:tc>
          <w:tcPr>
            <w:tcW w:w="1172" w:type="pct"/>
            <w:vMerge w:val="restart"/>
            <w:vAlign w:val="center"/>
          </w:tcPr>
          <w:p w:rsidR="007A74FB" w:rsidRPr="00632338" w:rsidRDefault="007A74FB" w:rsidP="007A6C12">
            <w:pPr>
              <w:tabs>
                <w:tab w:val="left" w:pos="10320"/>
              </w:tabs>
              <w:jc w:val="center"/>
              <w:rPr>
                <w:b/>
                <w:noProof/>
                <w:sz w:val="28"/>
                <w:szCs w:val="28"/>
              </w:rPr>
            </w:pPr>
            <w:r w:rsidRPr="00632338">
              <w:rPr>
                <w:b/>
                <w:noProof/>
                <w:sz w:val="28"/>
                <w:szCs w:val="28"/>
              </w:rPr>
              <w:t>Учебный предмет</w:t>
            </w:r>
          </w:p>
        </w:tc>
        <w:tc>
          <w:tcPr>
            <w:tcW w:w="1276" w:type="pct"/>
            <w:gridSpan w:val="2"/>
          </w:tcPr>
          <w:p w:rsidR="007A74FB" w:rsidRPr="00632338" w:rsidRDefault="007A74FB" w:rsidP="007A6C12">
            <w:pPr>
              <w:tabs>
                <w:tab w:val="left" w:pos="10320"/>
              </w:tabs>
              <w:jc w:val="center"/>
              <w:rPr>
                <w:b/>
                <w:noProof/>
                <w:sz w:val="28"/>
                <w:szCs w:val="28"/>
              </w:rPr>
            </w:pPr>
            <w:r w:rsidRPr="00632338">
              <w:rPr>
                <w:b/>
                <w:noProof/>
                <w:sz w:val="28"/>
                <w:szCs w:val="28"/>
              </w:rPr>
              <w:t>2015</w:t>
            </w:r>
          </w:p>
        </w:tc>
        <w:tc>
          <w:tcPr>
            <w:tcW w:w="1276" w:type="pct"/>
            <w:gridSpan w:val="2"/>
          </w:tcPr>
          <w:p w:rsidR="007A74FB" w:rsidRPr="00632338" w:rsidRDefault="007A74FB" w:rsidP="007A6C12">
            <w:pPr>
              <w:tabs>
                <w:tab w:val="left" w:pos="10320"/>
              </w:tabs>
              <w:jc w:val="center"/>
              <w:rPr>
                <w:b/>
                <w:noProof/>
                <w:sz w:val="28"/>
                <w:szCs w:val="28"/>
              </w:rPr>
            </w:pPr>
            <w:r w:rsidRPr="00632338">
              <w:rPr>
                <w:b/>
                <w:noProof/>
                <w:sz w:val="28"/>
                <w:szCs w:val="28"/>
              </w:rPr>
              <w:t>2016</w:t>
            </w:r>
          </w:p>
        </w:tc>
        <w:tc>
          <w:tcPr>
            <w:tcW w:w="1276" w:type="pct"/>
            <w:gridSpan w:val="2"/>
          </w:tcPr>
          <w:p w:rsidR="007A74FB" w:rsidRPr="00632338" w:rsidRDefault="007A74FB" w:rsidP="007A6C12">
            <w:pPr>
              <w:tabs>
                <w:tab w:val="left" w:pos="10320"/>
              </w:tabs>
              <w:jc w:val="center"/>
              <w:rPr>
                <w:b/>
                <w:noProof/>
                <w:sz w:val="28"/>
                <w:szCs w:val="28"/>
              </w:rPr>
            </w:pPr>
            <w:r w:rsidRPr="00632338">
              <w:rPr>
                <w:b/>
                <w:noProof/>
                <w:sz w:val="28"/>
                <w:szCs w:val="28"/>
              </w:rPr>
              <w:t>2017</w:t>
            </w:r>
          </w:p>
        </w:tc>
      </w:tr>
      <w:tr w:rsidR="007A74FB" w:rsidRPr="00632338" w:rsidTr="00B71B3C">
        <w:trPr>
          <w:trHeight w:val="20"/>
          <w:jc w:val="center"/>
        </w:trPr>
        <w:tc>
          <w:tcPr>
            <w:tcW w:w="1172" w:type="pct"/>
            <w:vMerge/>
          </w:tcPr>
          <w:p w:rsidR="007A74FB" w:rsidRPr="00632338" w:rsidRDefault="007A74FB" w:rsidP="007A6C12">
            <w:pPr>
              <w:tabs>
                <w:tab w:val="left" w:pos="10320"/>
              </w:tabs>
              <w:rPr>
                <w:b/>
                <w:noProof/>
                <w:sz w:val="28"/>
                <w:szCs w:val="28"/>
              </w:rPr>
            </w:pPr>
          </w:p>
        </w:tc>
        <w:tc>
          <w:tcPr>
            <w:tcW w:w="638" w:type="pct"/>
            <w:vAlign w:val="center"/>
          </w:tcPr>
          <w:p w:rsidR="007A74FB" w:rsidRPr="00632338" w:rsidRDefault="007A74FB" w:rsidP="007A6C12">
            <w:pPr>
              <w:tabs>
                <w:tab w:val="left" w:pos="10320"/>
              </w:tabs>
              <w:jc w:val="center"/>
              <w:rPr>
                <w:noProof/>
                <w:sz w:val="28"/>
                <w:szCs w:val="28"/>
              </w:rPr>
            </w:pPr>
            <w:r w:rsidRPr="00632338">
              <w:rPr>
                <w:noProof/>
                <w:sz w:val="28"/>
                <w:szCs w:val="28"/>
              </w:rPr>
              <w:t>чел.</w:t>
            </w:r>
          </w:p>
        </w:tc>
        <w:tc>
          <w:tcPr>
            <w:tcW w:w="638" w:type="pct"/>
            <w:vAlign w:val="center"/>
          </w:tcPr>
          <w:p w:rsidR="007A74FB" w:rsidRPr="00632338" w:rsidRDefault="007A74FB" w:rsidP="007A6C12">
            <w:pPr>
              <w:tabs>
                <w:tab w:val="left" w:pos="10320"/>
              </w:tabs>
              <w:jc w:val="center"/>
              <w:rPr>
                <w:noProof/>
                <w:sz w:val="28"/>
                <w:szCs w:val="28"/>
              </w:rPr>
            </w:pPr>
            <w:r w:rsidRPr="00632338">
              <w:rPr>
                <w:noProof/>
                <w:sz w:val="28"/>
                <w:szCs w:val="28"/>
              </w:rPr>
              <w:t>% от общего числа участников</w:t>
            </w:r>
          </w:p>
        </w:tc>
        <w:tc>
          <w:tcPr>
            <w:tcW w:w="638" w:type="pct"/>
            <w:vAlign w:val="center"/>
          </w:tcPr>
          <w:p w:rsidR="007A74FB" w:rsidRPr="00632338" w:rsidRDefault="007A74FB" w:rsidP="007A6C12">
            <w:pPr>
              <w:tabs>
                <w:tab w:val="left" w:pos="10320"/>
              </w:tabs>
              <w:jc w:val="center"/>
              <w:rPr>
                <w:noProof/>
                <w:sz w:val="28"/>
                <w:szCs w:val="28"/>
              </w:rPr>
            </w:pPr>
            <w:r w:rsidRPr="00632338">
              <w:rPr>
                <w:noProof/>
                <w:sz w:val="28"/>
                <w:szCs w:val="28"/>
              </w:rPr>
              <w:t>чел.</w:t>
            </w:r>
          </w:p>
        </w:tc>
        <w:tc>
          <w:tcPr>
            <w:tcW w:w="638" w:type="pct"/>
            <w:vAlign w:val="center"/>
          </w:tcPr>
          <w:p w:rsidR="007A74FB" w:rsidRPr="00632338" w:rsidRDefault="007A74FB" w:rsidP="007A6C12">
            <w:pPr>
              <w:tabs>
                <w:tab w:val="left" w:pos="10320"/>
              </w:tabs>
              <w:jc w:val="center"/>
              <w:rPr>
                <w:noProof/>
                <w:sz w:val="28"/>
                <w:szCs w:val="28"/>
              </w:rPr>
            </w:pPr>
            <w:r w:rsidRPr="00632338">
              <w:rPr>
                <w:noProof/>
                <w:sz w:val="28"/>
                <w:szCs w:val="28"/>
              </w:rPr>
              <w:t>% от общего числа участников</w:t>
            </w:r>
          </w:p>
        </w:tc>
        <w:tc>
          <w:tcPr>
            <w:tcW w:w="638" w:type="pct"/>
            <w:vAlign w:val="center"/>
          </w:tcPr>
          <w:p w:rsidR="007A74FB" w:rsidRPr="00632338" w:rsidRDefault="007A74FB" w:rsidP="007A6C12">
            <w:pPr>
              <w:tabs>
                <w:tab w:val="left" w:pos="10320"/>
              </w:tabs>
              <w:jc w:val="center"/>
              <w:rPr>
                <w:noProof/>
                <w:sz w:val="28"/>
                <w:szCs w:val="28"/>
              </w:rPr>
            </w:pPr>
            <w:r w:rsidRPr="00632338">
              <w:rPr>
                <w:noProof/>
                <w:sz w:val="28"/>
                <w:szCs w:val="28"/>
              </w:rPr>
              <w:t>чел.</w:t>
            </w:r>
          </w:p>
        </w:tc>
        <w:tc>
          <w:tcPr>
            <w:tcW w:w="638" w:type="pct"/>
            <w:vAlign w:val="center"/>
          </w:tcPr>
          <w:p w:rsidR="007A74FB" w:rsidRPr="00632338" w:rsidRDefault="007A74FB" w:rsidP="007A6C12">
            <w:pPr>
              <w:tabs>
                <w:tab w:val="left" w:pos="10320"/>
              </w:tabs>
              <w:jc w:val="center"/>
              <w:rPr>
                <w:noProof/>
                <w:sz w:val="28"/>
                <w:szCs w:val="28"/>
              </w:rPr>
            </w:pPr>
            <w:r w:rsidRPr="00632338">
              <w:rPr>
                <w:noProof/>
                <w:sz w:val="28"/>
                <w:szCs w:val="28"/>
              </w:rPr>
              <w:t>% от общего числа участников</w:t>
            </w:r>
          </w:p>
        </w:tc>
      </w:tr>
      <w:tr w:rsidR="005621CF" w:rsidRPr="00632338" w:rsidTr="00B71B3C">
        <w:trPr>
          <w:trHeight w:val="20"/>
          <w:jc w:val="center"/>
        </w:trPr>
        <w:tc>
          <w:tcPr>
            <w:tcW w:w="1172" w:type="pct"/>
            <w:vAlign w:val="center"/>
          </w:tcPr>
          <w:p w:rsidR="005621CF" w:rsidRPr="00632338" w:rsidRDefault="005621CF" w:rsidP="007A6C12">
            <w:pPr>
              <w:tabs>
                <w:tab w:val="left" w:pos="10320"/>
              </w:tabs>
              <w:rPr>
                <w:sz w:val="28"/>
                <w:szCs w:val="28"/>
              </w:rPr>
            </w:pPr>
            <w:r>
              <w:rPr>
                <w:sz w:val="28"/>
                <w:szCs w:val="28"/>
              </w:rPr>
              <w:t>Информатика и ИКТ</w:t>
            </w:r>
          </w:p>
        </w:tc>
        <w:tc>
          <w:tcPr>
            <w:tcW w:w="638" w:type="pct"/>
            <w:vAlign w:val="center"/>
          </w:tcPr>
          <w:p w:rsidR="005621CF" w:rsidRPr="001E5482" w:rsidRDefault="005621CF" w:rsidP="00B71B3C">
            <w:pPr>
              <w:pStyle w:val="af5"/>
              <w:jc w:val="center"/>
              <w:rPr>
                <w:rFonts w:ascii="Times New Roman" w:hAnsi="Times New Roman"/>
                <w:sz w:val="28"/>
                <w:szCs w:val="28"/>
              </w:rPr>
            </w:pPr>
            <w:r w:rsidRPr="001E5482">
              <w:rPr>
                <w:rFonts w:ascii="Times New Roman" w:hAnsi="Times New Roman"/>
                <w:sz w:val="28"/>
                <w:szCs w:val="28"/>
              </w:rPr>
              <w:t>428</w:t>
            </w:r>
          </w:p>
        </w:tc>
        <w:tc>
          <w:tcPr>
            <w:tcW w:w="638" w:type="pct"/>
            <w:vAlign w:val="center"/>
          </w:tcPr>
          <w:p w:rsidR="005621CF" w:rsidRPr="001E5482" w:rsidRDefault="005621CF" w:rsidP="00B71B3C">
            <w:pPr>
              <w:pStyle w:val="af5"/>
              <w:jc w:val="center"/>
              <w:rPr>
                <w:rFonts w:ascii="Times New Roman" w:hAnsi="Times New Roman"/>
                <w:sz w:val="28"/>
                <w:szCs w:val="28"/>
              </w:rPr>
            </w:pPr>
            <w:r w:rsidRPr="001E5482">
              <w:rPr>
                <w:rFonts w:ascii="Times New Roman" w:hAnsi="Times New Roman"/>
                <w:sz w:val="28"/>
                <w:szCs w:val="28"/>
              </w:rPr>
              <w:t>11,7%</w:t>
            </w:r>
          </w:p>
        </w:tc>
        <w:tc>
          <w:tcPr>
            <w:tcW w:w="638" w:type="pct"/>
            <w:vAlign w:val="center"/>
          </w:tcPr>
          <w:p w:rsidR="005621CF" w:rsidRPr="00080223" w:rsidRDefault="005621CF" w:rsidP="00B71B3C">
            <w:pPr>
              <w:jc w:val="center"/>
              <w:rPr>
                <w:sz w:val="28"/>
                <w:szCs w:val="28"/>
              </w:rPr>
            </w:pPr>
            <w:r w:rsidRPr="00080223">
              <w:rPr>
                <w:sz w:val="28"/>
                <w:szCs w:val="28"/>
              </w:rPr>
              <w:t>394</w:t>
            </w:r>
          </w:p>
        </w:tc>
        <w:tc>
          <w:tcPr>
            <w:tcW w:w="638" w:type="pct"/>
            <w:vAlign w:val="center"/>
          </w:tcPr>
          <w:p w:rsidR="005621CF" w:rsidRPr="00080223" w:rsidRDefault="005621CF" w:rsidP="00B71B3C">
            <w:pPr>
              <w:jc w:val="center"/>
              <w:rPr>
                <w:sz w:val="28"/>
                <w:szCs w:val="28"/>
              </w:rPr>
            </w:pPr>
            <w:r w:rsidRPr="00080223">
              <w:rPr>
                <w:sz w:val="28"/>
                <w:szCs w:val="28"/>
              </w:rPr>
              <w:t>11,6%</w:t>
            </w:r>
          </w:p>
        </w:tc>
        <w:tc>
          <w:tcPr>
            <w:tcW w:w="638" w:type="pct"/>
            <w:vAlign w:val="center"/>
          </w:tcPr>
          <w:p w:rsidR="005621CF" w:rsidRPr="00632338" w:rsidRDefault="005621CF" w:rsidP="00B71B3C">
            <w:pPr>
              <w:jc w:val="center"/>
              <w:rPr>
                <w:sz w:val="28"/>
                <w:szCs w:val="28"/>
              </w:rPr>
            </w:pPr>
            <w:r>
              <w:rPr>
                <w:sz w:val="28"/>
                <w:szCs w:val="28"/>
              </w:rPr>
              <w:t>373</w:t>
            </w:r>
          </w:p>
        </w:tc>
        <w:tc>
          <w:tcPr>
            <w:tcW w:w="638" w:type="pct"/>
            <w:vAlign w:val="center"/>
          </w:tcPr>
          <w:p w:rsidR="005621CF" w:rsidRPr="00632338" w:rsidRDefault="00B71B3C" w:rsidP="00B71B3C">
            <w:pPr>
              <w:jc w:val="center"/>
              <w:rPr>
                <w:sz w:val="28"/>
                <w:szCs w:val="28"/>
              </w:rPr>
            </w:pPr>
            <w:r>
              <w:rPr>
                <w:sz w:val="28"/>
                <w:szCs w:val="28"/>
              </w:rPr>
              <w:t>10,9%</w:t>
            </w:r>
          </w:p>
        </w:tc>
      </w:tr>
    </w:tbl>
    <w:p w:rsidR="007A74FB" w:rsidRPr="00632338" w:rsidRDefault="007A74FB" w:rsidP="00734F9D">
      <w:pPr>
        <w:spacing w:before="120"/>
        <w:ind w:firstLine="567"/>
        <w:rPr>
          <w:sz w:val="28"/>
          <w:szCs w:val="28"/>
        </w:rPr>
      </w:pPr>
      <w:r w:rsidRPr="00632338">
        <w:rPr>
          <w:sz w:val="28"/>
          <w:szCs w:val="28"/>
        </w:rPr>
        <w:t>1.2 Процент юношей и девушек</w:t>
      </w:r>
    </w:p>
    <w:p w:rsidR="00364FA6" w:rsidRPr="00F66380" w:rsidRDefault="00364FA6" w:rsidP="00364FA6">
      <w:pPr>
        <w:spacing w:before="120"/>
        <w:ind w:firstLine="567"/>
        <w:jc w:val="both"/>
        <w:rPr>
          <w:sz w:val="28"/>
          <w:szCs w:val="28"/>
        </w:rPr>
      </w:pPr>
      <w:r w:rsidRPr="00F66380">
        <w:rPr>
          <w:sz w:val="28"/>
          <w:szCs w:val="28"/>
        </w:rPr>
        <w:t xml:space="preserve">В 2017 году единый государственный экзамен по </w:t>
      </w:r>
      <w:r w:rsidR="007A6C12">
        <w:rPr>
          <w:sz w:val="28"/>
          <w:szCs w:val="28"/>
        </w:rPr>
        <w:t>информатике и ИКТ</w:t>
      </w:r>
      <w:r>
        <w:rPr>
          <w:sz w:val="28"/>
          <w:szCs w:val="28"/>
        </w:rPr>
        <w:t xml:space="preserve"> </w:t>
      </w:r>
      <w:r w:rsidRPr="00F66380">
        <w:rPr>
          <w:sz w:val="28"/>
          <w:szCs w:val="28"/>
        </w:rPr>
        <w:t xml:space="preserve">сдавали </w:t>
      </w:r>
      <w:r>
        <w:rPr>
          <w:sz w:val="28"/>
          <w:szCs w:val="28"/>
        </w:rPr>
        <w:t>1</w:t>
      </w:r>
      <w:r w:rsidR="00B71B3C">
        <w:rPr>
          <w:sz w:val="28"/>
          <w:szCs w:val="28"/>
        </w:rPr>
        <w:t>1</w:t>
      </w:r>
      <w:r>
        <w:rPr>
          <w:sz w:val="28"/>
          <w:szCs w:val="28"/>
        </w:rPr>
        <w:t>9</w:t>
      </w:r>
      <w:r w:rsidRPr="00F66380">
        <w:rPr>
          <w:sz w:val="28"/>
          <w:szCs w:val="28"/>
        </w:rPr>
        <w:t xml:space="preserve"> девуш</w:t>
      </w:r>
      <w:r>
        <w:rPr>
          <w:sz w:val="28"/>
          <w:szCs w:val="28"/>
        </w:rPr>
        <w:t>ек</w:t>
      </w:r>
      <w:r w:rsidRPr="00F66380">
        <w:rPr>
          <w:sz w:val="28"/>
          <w:szCs w:val="28"/>
        </w:rPr>
        <w:t xml:space="preserve"> (</w:t>
      </w:r>
      <w:r w:rsidR="00B71B3C">
        <w:rPr>
          <w:sz w:val="28"/>
          <w:szCs w:val="28"/>
        </w:rPr>
        <w:t>31,9</w:t>
      </w:r>
      <w:r w:rsidRPr="00F66380">
        <w:rPr>
          <w:sz w:val="28"/>
          <w:szCs w:val="28"/>
        </w:rPr>
        <w:t xml:space="preserve">%) и </w:t>
      </w:r>
      <w:r w:rsidR="00B71B3C">
        <w:rPr>
          <w:sz w:val="28"/>
          <w:szCs w:val="28"/>
        </w:rPr>
        <w:t>254</w:t>
      </w:r>
      <w:r w:rsidRPr="00F66380">
        <w:rPr>
          <w:sz w:val="28"/>
          <w:szCs w:val="28"/>
        </w:rPr>
        <w:t xml:space="preserve"> юнош</w:t>
      </w:r>
      <w:r w:rsidR="00B71B3C">
        <w:rPr>
          <w:sz w:val="28"/>
          <w:szCs w:val="28"/>
        </w:rPr>
        <w:t>и</w:t>
      </w:r>
      <w:r w:rsidRPr="00F66380">
        <w:rPr>
          <w:sz w:val="28"/>
          <w:szCs w:val="28"/>
        </w:rPr>
        <w:t xml:space="preserve"> (</w:t>
      </w:r>
      <w:r w:rsidR="00B71B3C">
        <w:rPr>
          <w:sz w:val="28"/>
          <w:szCs w:val="28"/>
        </w:rPr>
        <w:t>68,1</w:t>
      </w:r>
      <w:r w:rsidRPr="00F66380">
        <w:rPr>
          <w:sz w:val="28"/>
          <w:szCs w:val="28"/>
        </w:rPr>
        <w:t>%).</w:t>
      </w:r>
    </w:p>
    <w:p w:rsidR="00364FA6" w:rsidRPr="00DA5AC6" w:rsidRDefault="00364FA6" w:rsidP="00364FA6">
      <w:pPr>
        <w:pStyle w:val="a3"/>
        <w:spacing w:before="120" w:after="0" w:line="240" w:lineRule="auto"/>
        <w:ind w:left="0" w:firstLine="567"/>
        <w:rPr>
          <w:rFonts w:ascii="Times New Roman" w:hAnsi="Times New Roman"/>
          <w:sz w:val="28"/>
          <w:szCs w:val="28"/>
          <w:lang w:eastAsia="ru-RU"/>
        </w:rPr>
      </w:pPr>
      <w:r w:rsidRPr="00DA5AC6">
        <w:rPr>
          <w:rFonts w:ascii="Times New Roman" w:hAnsi="Times New Roman"/>
          <w:sz w:val="28"/>
          <w:szCs w:val="28"/>
          <w:lang w:eastAsia="ru-RU"/>
        </w:rPr>
        <w:t xml:space="preserve">1.3 Количество участников ЕГЭ в </w:t>
      </w:r>
      <w:r>
        <w:rPr>
          <w:rFonts w:ascii="Times New Roman" w:hAnsi="Times New Roman"/>
          <w:sz w:val="28"/>
          <w:szCs w:val="28"/>
          <w:lang w:eastAsia="ru-RU"/>
        </w:rPr>
        <w:t>Республике Карелия</w:t>
      </w:r>
      <w:r w:rsidRPr="00DA5AC6">
        <w:rPr>
          <w:rFonts w:ascii="Times New Roman" w:hAnsi="Times New Roman"/>
          <w:sz w:val="28"/>
          <w:szCs w:val="28"/>
          <w:lang w:eastAsia="ru-RU"/>
        </w:rPr>
        <w:t xml:space="preserve"> по категориям</w:t>
      </w:r>
    </w:p>
    <w:p w:rsidR="00364FA6" w:rsidRPr="00273F9B" w:rsidRDefault="00364FA6" w:rsidP="00364FA6">
      <w:pPr>
        <w:pStyle w:val="a3"/>
        <w:spacing w:after="0" w:line="240" w:lineRule="auto"/>
        <w:ind w:left="0" w:firstLine="567"/>
        <w:jc w:val="right"/>
        <w:rPr>
          <w:rFonts w:ascii="Times New Roman" w:hAnsi="Times New Roman"/>
          <w:i/>
          <w:sz w:val="24"/>
          <w:szCs w:val="24"/>
          <w:lang w:eastAsia="ru-RU"/>
        </w:rPr>
      </w:pPr>
      <w:r w:rsidRPr="00273F9B">
        <w:rPr>
          <w:rFonts w:ascii="Times New Roman" w:hAnsi="Times New Roman"/>
          <w:i/>
          <w:sz w:val="24"/>
          <w:szCs w:val="24"/>
          <w:lang w:eastAsia="ru-RU"/>
        </w:rPr>
        <w:t xml:space="preserve">Таблица </w:t>
      </w:r>
      <w:r>
        <w:rPr>
          <w:rFonts w:ascii="Times New Roman" w:hAnsi="Times New Roman"/>
          <w:i/>
          <w:sz w:val="24"/>
          <w:szCs w:val="24"/>
          <w:lang w:eastAsia="ru-RU"/>
        </w:rPr>
        <w:t>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364FA6" w:rsidRPr="00DA141D" w:rsidTr="00B648ED">
        <w:trPr>
          <w:trHeight w:val="20"/>
        </w:trPr>
        <w:tc>
          <w:tcPr>
            <w:tcW w:w="6426" w:type="dxa"/>
            <w:vMerge w:val="restart"/>
            <w:vAlign w:val="center"/>
          </w:tcPr>
          <w:p w:rsidR="00364FA6" w:rsidRPr="00DA141D" w:rsidRDefault="00364FA6" w:rsidP="00B648ED">
            <w:pPr>
              <w:ind w:firstLine="34"/>
              <w:contextualSpacing/>
              <w:rPr>
                <w:sz w:val="28"/>
                <w:szCs w:val="28"/>
              </w:rPr>
            </w:pPr>
            <w:r w:rsidRPr="00DA141D">
              <w:rPr>
                <w:sz w:val="28"/>
                <w:szCs w:val="28"/>
              </w:rPr>
              <w:t xml:space="preserve">Всего участников ЕГЭ по </w:t>
            </w:r>
            <w:r w:rsidR="007A6C12">
              <w:rPr>
                <w:sz w:val="28"/>
                <w:szCs w:val="28"/>
              </w:rPr>
              <w:t>информатике и ИКТ</w:t>
            </w:r>
          </w:p>
        </w:tc>
        <w:tc>
          <w:tcPr>
            <w:tcW w:w="1307" w:type="dxa"/>
            <w:vAlign w:val="center"/>
          </w:tcPr>
          <w:p w:rsidR="00364FA6" w:rsidRPr="00DA141D" w:rsidRDefault="00364FA6" w:rsidP="00B648ED">
            <w:pPr>
              <w:ind w:left="-154" w:firstLine="34"/>
              <w:contextualSpacing/>
              <w:jc w:val="center"/>
              <w:rPr>
                <w:b/>
                <w:sz w:val="28"/>
                <w:szCs w:val="28"/>
              </w:rPr>
            </w:pPr>
            <w:r w:rsidRPr="00DA141D">
              <w:rPr>
                <w:b/>
                <w:sz w:val="28"/>
                <w:szCs w:val="28"/>
              </w:rPr>
              <w:t>2015 г.</w:t>
            </w:r>
          </w:p>
        </w:tc>
        <w:tc>
          <w:tcPr>
            <w:tcW w:w="1308" w:type="dxa"/>
            <w:vAlign w:val="center"/>
          </w:tcPr>
          <w:p w:rsidR="00364FA6" w:rsidRPr="00DA141D" w:rsidRDefault="00364FA6" w:rsidP="00B648ED">
            <w:pPr>
              <w:ind w:left="-154" w:firstLine="34"/>
              <w:contextualSpacing/>
              <w:jc w:val="center"/>
              <w:rPr>
                <w:b/>
                <w:sz w:val="28"/>
                <w:szCs w:val="28"/>
              </w:rPr>
            </w:pPr>
            <w:r w:rsidRPr="00DA141D">
              <w:rPr>
                <w:b/>
                <w:sz w:val="28"/>
                <w:szCs w:val="28"/>
              </w:rPr>
              <w:t>2016 г</w:t>
            </w:r>
          </w:p>
        </w:tc>
        <w:tc>
          <w:tcPr>
            <w:tcW w:w="1166" w:type="dxa"/>
            <w:vAlign w:val="center"/>
          </w:tcPr>
          <w:p w:rsidR="00364FA6" w:rsidRPr="00DA141D" w:rsidRDefault="00364FA6" w:rsidP="00B648ED">
            <w:pPr>
              <w:ind w:left="-154" w:firstLine="34"/>
              <w:contextualSpacing/>
              <w:jc w:val="center"/>
              <w:rPr>
                <w:b/>
                <w:sz w:val="28"/>
                <w:szCs w:val="28"/>
              </w:rPr>
            </w:pPr>
            <w:r w:rsidRPr="00DA141D">
              <w:rPr>
                <w:b/>
                <w:sz w:val="28"/>
                <w:szCs w:val="28"/>
              </w:rPr>
              <w:t>2017 г.</w:t>
            </w:r>
          </w:p>
        </w:tc>
      </w:tr>
      <w:tr w:rsidR="00364FA6" w:rsidRPr="00DA141D" w:rsidTr="00B648ED">
        <w:trPr>
          <w:trHeight w:val="20"/>
        </w:trPr>
        <w:tc>
          <w:tcPr>
            <w:tcW w:w="6426" w:type="dxa"/>
            <w:vMerge/>
          </w:tcPr>
          <w:p w:rsidR="00364FA6" w:rsidRPr="00DA141D" w:rsidRDefault="00364FA6" w:rsidP="00B648ED">
            <w:pPr>
              <w:ind w:firstLine="34"/>
              <w:contextualSpacing/>
              <w:jc w:val="both"/>
              <w:rPr>
                <w:sz w:val="28"/>
                <w:szCs w:val="28"/>
              </w:rPr>
            </w:pPr>
          </w:p>
        </w:tc>
        <w:tc>
          <w:tcPr>
            <w:tcW w:w="1307" w:type="dxa"/>
            <w:vAlign w:val="center"/>
          </w:tcPr>
          <w:p w:rsidR="00364FA6" w:rsidRPr="00DA141D" w:rsidRDefault="00B71B3C" w:rsidP="00B648ED">
            <w:pPr>
              <w:pStyle w:val="af5"/>
              <w:jc w:val="center"/>
              <w:rPr>
                <w:rFonts w:ascii="Times New Roman" w:hAnsi="Times New Roman"/>
                <w:sz w:val="28"/>
                <w:szCs w:val="28"/>
              </w:rPr>
            </w:pPr>
            <w:r>
              <w:rPr>
                <w:rFonts w:ascii="Times New Roman" w:hAnsi="Times New Roman"/>
                <w:sz w:val="28"/>
                <w:szCs w:val="28"/>
              </w:rPr>
              <w:t>428</w:t>
            </w:r>
          </w:p>
        </w:tc>
        <w:tc>
          <w:tcPr>
            <w:tcW w:w="1308" w:type="dxa"/>
            <w:vAlign w:val="center"/>
          </w:tcPr>
          <w:p w:rsidR="00364FA6" w:rsidRPr="00DA141D" w:rsidRDefault="00B71B3C" w:rsidP="00B648ED">
            <w:pPr>
              <w:contextualSpacing/>
              <w:jc w:val="center"/>
              <w:rPr>
                <w:sz w:val="28"/>
                <w:szCs w:val="28"/>
              </w:rPr>
            </w:pPr>
            <w:r>
              <w:rPr>
                <w:sz w:val="28"/>
                <w:szCs w:val="28"/>
              </w:rPr>
              <w:t>394</w:t>
            </w:r>
          </w:p>
        </w:tc>
        <w:tc>
          <w:tcPr>
            <w:tcW w:w="1166" w:type="dxa"/>
            <w:vAlign w:val="center"/>
          </w:tcPr>
          <w:p w:rsidR="00364FA6" w:rsidRPr="00DA141D" w:rsidRDefault="00B71B3C" w:rsidP="00B648ED">
            <w:pPr>
              <w:ind w:left="-154" w:firstLine="34"/>
              <w:contextualSpacing/>
              <w:jc w:val="center"/>
              <w:rPr>
                <w:sz w:val="28"/>
                <w:szCs w:val="28"/>
              </w:rPr>
            </w:pPr>
            <w:r>
              <w:rPr>
                <w:sz w:val="28"/>
                <w:szCs w:val="28"/>
              </w:rPr>
              <w:t>373</w:t>
            </w:r>
          </w:p>
        </w:tc>
      </w:tr>
      <w:tr w:rsidR="00364FA6" w:rsidRPr="00DA141D" w:rsidTr="00B648ED">
        <w:trPr>
          <w:trHeight w:val="20"/>
        </w:trPr>
        <w:tc>
          <w:tcPr>
            <w:tcW w:w="6426" w:type="dxa"/>
          </w:tcPr>
          <w:p w:rsidR="00364FA6" w:rsidRPr="00DA141D" w:rsidRDefault="00364FA6" w:rsidP="00B648ED">
            <w:pPr>
              <w:ind w:firstLine="34"/>
              <w:contextualSpacing/>
              <w:jc w:val="both"/>
              <w:rPr>
                <w:sz w:val="28"/>
                <w:szCs w:val="28"/>
              </w:rPr>
            </w:pPr>
            <w:r w:rsidRPr="00DA141D">
              <w:rPr>
                <w:sz w:val="28"/>
                <w:szCs w:val="28"/>
              </w:rPr>
              <w:t>Из них:</w:t>
            </w:r>
          </w:p>
          <w:p w:rsidR="00364FA6" w:rsidRPr="00DA141D" w:rsidRDefault="00364FA6" w:rsidP="00B648ED">
            <w:pPr>
              <w:ind w:left="460" w:firstLine="34"/>
              <w:jc w:val="both"/>
              <w:rPr>
                <w:sz w:val="28"/>
                <w:szCs w:val="28"/>
              </w:rPr>
            </w:pPr>
            <w:r w:rsidRPr="00DA141D">
              <w:rPr>
                <w:sz w:val="28"/>
                <w:szCs w:val="28"/>
              </w:rPr>
              <w:t>выпускников текущего года, обучающихся по программам СОО</w:t>
            </w:r>
          </w:p>
        </w:tc>
        <w:tc>
          <w:tcPr>
            <w:tcW w:w="1307" w:type="dxa"/>
            <w:vAlign w:val="center"/>
          </w:tcPr>
          <w:p w:rsidR="00364FA6" w:rsidRPr="00DA141D" w:rsidRDefault="003C7B93" w:rsidP="00B648ED">
            <w:pPr>
              <w:pStyle w:val="af5"/>
              <w:jc w:val="center"/>
              <w:rPr>
                <w:rFonts w:ascii="Times New Roman" w:hAnsi="Times New Roman"/>
                <w:sz w:val="28"/>
                <w:szCs w:val="28"/>
                <w:lang w:eastAsia="ru-RU"/>
              </w:rPr>
            </w:pPr>
            <w:r>
              <w:rPr>
                <w:rFonts w:ascii="Times New Roman" w:hAnsi="Times New Roman"/>
                <w:sz w:val="28"/>
                <w:szCs w:val="28"/>
                <w:lang w:eastAsia="ru-RU"/>
              </w:rPr>
              <w:t>416</w:t>
            </w:r>
          </w:p>
        </w:tc>
        <w:tc>
          <w:tcPr>
            <w:tcW w:w="1308" w:type="dxa"/>
            <w:vAlign w:val="center"/>
          </w:tcPr>
          <w:p w:rsidR="00364FA6" w:rsidRPr="00DD2F53" w:rsidRDefault="005621CF" w:rsidP="00B648ED">
            <w:pPr>
              <w:contextualSpacing/>
              <w:jc w:val="center"/>
              <w:rPr>
                <w:sz w:val="28"/>
                <w:szCs w:val="28"/>
              </w:rPr>
            </w:pPr>
            <w:r>
              <w:rPr>
                <w:sz w:val="28"/>
                <w:szCs w:val="28"/>
              </w:rPr>
              <w:t>378</w:t>
            </w:r>
          </w:p>
        </w:tc>
        <w:tc>
          <w:tcPr>
            <w:tcW w:w="1166" w:type="dxa"/>
            <w:vAlign w:val="center"/>
          </w:tcPr>
          <w:p w:rsidR="00364FA6" w:rsidRPr="00DA141D" w:rsidRDefault="00C53200" w:rsidP="00B648ED">
            <w:pPr>
              <w:ind w:left="-154" w:firstLine="34"/>
              <w:contextualSpacing/>
              <w:jc w:val="center"/>
              <w:rPr>
                <w:sz w:val="28"/>
                <w:szCs w:val="28"/>
              </w:rPr>
            </w:pPr>
            <w:r>
              <w:rPr>
                <w:sz w:val="28"/>
                <w:szCs w:val="28"/>
              </w:rPr>
              <w:t>343</w:t>
            </w:r>
          </w:p>
        </w:tc>
      </w:tr>
      <w:tr w:rsidR="00364FA6" w:rsidRPr="00DA141D" w:rsidTr="00B648ED">
        <w:trPr>
          <w:trHeight w:val="20"/>
        </w:trPr>
        <w:tc>
          <w:tcPr>
            <w:tcW w:w="6426" w:type="dxa"/>
          </w:tcPr>
          <w:p w:rsidR="00364FA6" w:rsidRPr="00DA141D" w:rsidRDefault="00364FA6" w:rsidP="00B648ED">
            <w:pPr>
              <w:ind w:left="460" w:firstLine="34"/>
              <w:jc w:val="both"/>
              <w:rPr>
                <w:sz w:val="28"/>
                <w:szCs w:val="28"/>
              </w:rPr>
            </w:pPr>
            <w:r w:rsidRPr="00DA141D">
              <w:rPr>
                <w:sz w:val="28"/>
                <w:szCs w:val="28"/>
              </w:rPr>
              <w:t>выпускников текущего года, обучающихся по программам СПО</w:t>
            </w:r>
          </w:p>
        </w:tc>
        <w:tc>
          <w:tcPr>
            <w:tcW w:w="1307" w:type="dxa"/>
            <w:vAlign w:val="center"/>
          </w:tcPr>
          <w:p w:rsidR="00364FA6" w:rsidRPr="00DA141D" w:rsidRDefault="003C7B93" w:rsidP="00B648ED">
            <w:pPr>
              <w:pStyle w:val="af5"/>
              <w:jc w:val="center"/>
              <w:rPr>
                <w:rFonts w:ascii="Times New Roman" w:hAnsi="Times New Roman"/>
                <w:sz w:val="28"/>
                <w:szCs w:val="28"/>
                <w:lang w:eastAsia="ru-RU"/>
              </w:rPr>
            </w:pPr>
            <w:r>
              <w:rPr>
                <w:rFonts w:ascii="Times New Roman" w:hAnsi="Times New Roman"/>
                <w:sz w:val="28"/>
                <w:szCs w:val="28"/>
                <w:lang w:eastAsia="ru-RU"/>
              </w:rPr>
              <w:t>0</w:t>
            </w:r>
          </w:p>
        </w:tc>
        <w:tc>
          <w:tcPr>
            <w:tcW w:w="1308" w:type="dxa"/>
            <w:vAlign w:val="center"/>
          </w:tcPr>
          <w:p w:rsidR="00364FA6" w:rsidRPr="00DD2F53" w:rsidRDefault="005621CF" w:rsidP="00B648ED">
            <w:pPr>
              <w:contextualSpacing/>
              <w:jc w:val="center"/>
              <w:rPr>
                <w:sz w:val="28"/>
                <w:szCs w:val="28"/>
              </w:rPr>
            </w:pPr>
            <w:r>
              <w:rPr>
                <w:sz w:val="28"/>
                <w:szCs w:val="28"/>
              </w:rPr>
              <w:t>3</w:t>
            </w:r>
          </w:p>
        </w:tc>
        <w:tc>
          <w:tcPr>
            <w:tcW w:w="1166" w:type="dxa"/>
            <w:vAlign w:val="center"/>
          </w:tcPr>
          <w:p w:rsidR="00364FA6" w:rsidRPr="00DA141D" w:rsidRDefault="00C53200" w:rsidP="00B648ED">
            <w:pPr>
              <w:ind w:left="-154" w:firstLine="34"/>
              <w:contextualSpacing/>
              <w:jc w:val="center"/>
              <w:rPr>
                <w:sz w:val="28"/>
                <w:szCs w:val="28"/>
              </w:rPr>
            </w:pPr>
            <w:r>
              <w:rPr>
                <w:sz w:val="28"/>
                <w:szCs w:val="28"/>
              </w:rPr>
              <w:t>5</w:t>
            </w:r>
          </w:p>
        </w:tc>
      </w:tr>
      <w:tr w:rsidR="00364FA6" w:rsidRPr="00DA141D" w:rsidTr="00B648ED">
        <w:trPr>
          <w:trHeight w:val="20"/>
        </w:trPr>
        <w:tc>
          <w:tcPr>
            <w:tcW w:w="6426" w:type="dxa"/>
          </w:tcPr>
          <w:p w:rsidR="00364FA6" w:rsidRPr="00DA141D" w:rsidRDefault="00364FA6" w:rsidP="00B648ED">
            <w:pPr>
              <w:ind w:left="460" w:firstLine="34"/>
              <w:contextualSpacing/>
              <w:jc w:val="both"/>
              <w:rPr>
                <w:sz w:val="28"/>
                <w:szCs w:val="28"/>
              </w:rPr>
            </w:pPr>
            <w:r w:rsidRPr="00DA141D">
              <w:rPr>
                <w:sz w:val="28"/>
                <w:szCs w:val="28"/>
              </w:rPr>
              <w:t>выпускников прошлых лет</w:t>
            </w:r>
          </w:p>
        </w:tc>
        <w:tc>
          <w:tcPr>
            <w:tcW w:w="1307" w:type="dxa"/>
            <w:vAlign w:val="center"/>
          </w:tcPr>
          <w:p w:rsidR="00364FA6" w:rsidRPr="00DA141D" w:rsidRDefault="003C7B93" w:rsidP="00B648ED">
            <w:pPr>
              <w:pStyle w:val="af5"/>
              <w:jc w:val="center"/>
              <w:rPr>
                <w:rFonts w:ascii="Times New Roman" w:hAnsi="Times New Roman"/>
                <w:sz w:val="28"/>
                <w:szCs w:val="28"/>
                <w:lang w:eastAsia="ru-RU"/>
              </w:rPr>
            </w:pPr>
            <w:r>
              <w:rPr>
                <w:rFonts w:ascii="Times New Roman" w:hAnsi="Times New Roman"/>
                <w:sz w:val="28"/>
                <w:szCs w:val="28"/>
                <w:lang w:eastAsia="ru-RU"/>
              </w:rPr>
              <w:t>12</w:t>
            </w:r>
          </w:p>
        </w:tc>
        <w:tc>
          <w:tcPr>
            <w:tcW w:w="1308" w:type="dxa"/>
            <w:vAlign w:val="center"/>
          </w:tcPr>
          <w:p w:rsidR="00364FA6" w:rsidRPr="00DD2F53" w:rsidRDefault="005621CF" w:rsidP="00B648ED">
            <w:pPr>
              <w:contextualSpacing/>
              <w:jc w:val="center"/>
              <w:rPr>
                <w:sz w:val="28"/>
                <w:szCs w:val="28"/>
              </w:rPr>
            </w:pPr>
            <w:r>
              <w:rPr>
                <w:sz w:val="28"/>
                <w:szCs w:val="28"/>
              </w:rPr>
              <w:t>13</w:t>
            </w:r>
          </w:p>
        </w:tc>
        <w:tc>
          <w:tcPr>
            <w:tcW w:w="1166" w:type="dxa"/>
            <w:vAlign w:val="center"/>
          </w:tcPr>
          <w:p w:rsidR="00364FA6" w:rsidRPr="00DA141D" w:rsidRDefault="00C53200" w:rsidP="00B648ED">
            <w:pPr>
              <w:ind w:left="-154" w:firstLine="34"/>
              <w:contextualSpacing/>
              <w:jc w:val="center"/>
              <w:rPr>
                <w:sz w:val="28"/>
                <w:szCs w:val="28"/>
              </w:rPr>
            </w:pPr>
            <w:r>
              <w:rPr>
                <w:sz w:val="28"/>
                <w:szCs w:val="28"/>
              </w:rPr>
              <w:t>25</w:t>
            </w:r>
          </w:p>
        </w:tc>
      </w:tr>
    </w:tbl>
    <w:p w:rsidR="00364FA6" w:rsidRPr="00DA5AC6" w:rsidRDefault="00364FA6" w:rsidP="00364FA6">
      <w:pPr>
        <w:spacing w:before="120"/>
        <w:ind w:firstLine="567"/>
        <w:jc w:val="both"/>
        <w:rPr>
          <w:sz w:val="28"/>
          <w:szCs w:val="28"/>
        </w:rPr>
      </w:pPr>
      <w:r w:rsidRPr="00DA5AC6">
        <w:rPr>
          <w:sz w:val="28"/>
          <w:szCs w:val="28"/>
        </w:rPr>
        <w:t xml:space="preserve">1.4 Количество участников по типам ОО </w:t>
      </w:r>
    </w:p>
    <w:p w:rsidR="00364FA6" w:rsidRPr="00F253D2" w:rsidRDefault="00364FA6" w:rsidP="00364FA6">
      <w:pPr>
        <w:pStyle w:val="a3"/>
        <w:spacing w:after="0" w:line="240" w:lineRule="auto"/>
        <w:ind w:left="0" w:firstLine="567"/>
        <w:jc w:val="right"/>
        <w:rPr>
          <w:rFonts w:ascii="Times New Roman" w:hAnsi="Times New Roman"/>
          <w:i/>
          <w:sz w:val="24"/>
          <w:szCs w:val="24"/>
          <w:lang w:eastAsia="ru-RU"/>
        </w:rPr>
      </w:pPr>
      <w:r w:rsidRPr="00F253D2">
        <w:rPr>
          <w:rFonts w:ascii="Times New Roman" w:hAnsi="Times New Roman"/>
          <w:i/>
          <w:sz w:val="24"/>
          <w:szCs w:val="24"/>
          <w:lang w:eastAsia="ru-RU"/>
        </w:rPr>
        <w:t xml:space="preserve">Таблица </w:t>
      </w:r>
      <w:r>
        <w:rPr>
          <w:rFonts w:ascii="Times New Roman" w:hAnsi="Times New Roman"/>
          <w:i/>
          <w:sz w:val="24"/>
          <w:szCs w:val="24"/>
          <w:lang w:eastAsia="ru-RU"/>
        </w:rPr>
        <w:t>3</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0"/>
        <w:gridCol w:w="1275"/>
        <w:gridCol w:w="1276"/>
        <w:gridCol w:w="1276"/>
      </w:tblGrid>
      <w:tr w:rsidR="00364FA6" w:rsidRPr="008318E3" w:rsidTr="00B648ED">
        <w:trPr>
          <w:trHeight w:val="20"/>
        </w:trPr>
        <w:tc>
          <w:tcPr>
            <w:tcW w:w="6380" w:type="dxa"/>
            <w:vMerge w:val="restart"/>
            <w:vAlign w:val="center"/>
          </w:tcPr>
          <w:p w:rsidR="00364FA6" w:rsidRPr="008318E3" w:rsidRDefault="00364FA6" w:rsidP="00B648ED">
            <w:pPr>
              <w:ind w:firstLine="34"/>
              <w:contextualSpacing/>
              <w:rPr>
                <w:sz w:val="28"/>
                <w:szCs w:val="28"/>
              </w:rPr>
            </w:pPr>
            <w:r w:rsidRPr="008318E3">
              <w:rPr>
                <w:sz w:val="28"/>
                <w:szCs w:val="28"/>
              </w:rPr>
              <w:t xml:space="preserve">Всего участников ЕГЭ по </w:t>
            </w:r>
            <w:r w:rsidR="007A6C12">
              <w:rPr>
                <w:sz w:val="28"/>
                <w:szCs w:val="28"/>
              </w:rPr>
              <w:t>информатике и ИКТ</w:t>
            </w:r>
          </w:p>
        </w:tc>
        <w:tc>
          <w:tcPr>
            <w:tcW w:w="1275" w:type="dxa"/>
            <w:vAlign w:val="center"/>
          </w:tcPr>
          <w:p w:rsidR="00364FA6" w:rsidRPr="008318E3" w:rsidRDefault="00364FA6" w:rsidP="00B648ED">
            <w:pPr>
              <w:ind w:right="-171" w:hanging="85"/>
              <w:contextualSpacing/>
              <w:jc w:val="center"/>
              <w:rPr>
                <w:b/>
                <w:sz w:val="28"/>
                <w:szCs w:val="28"/>
              </w:rPr>
            </w:pPr>
            <w:r w:rsidRPr="008318E3">
              <w:rPr>
                <w:b/>
                <w:sz w:val="28"/>
                <w:szCs w:val="28"/>
              </w:rPr>
              <w:t>2015 г.</w:t>
            </w:r>
          </w:p>
        </w:tc>
        <w:tc>
          <w:tcPr>
            <w:tcW w:w="1276" w:type="dxa"/>
            <w:vAlign w:val="center"/>
          </w:tcPr>
          <w:p w:rsidR="00364FA6" w:rsidRPr="008318E3" w:rsidRDefault="00364FA6" w:rsidP="00B648ED">
            <w:pPr>
              <w:ind w:right="-171" w:hanging="85"/>
              <w:contextualSpacing/>
              <w:jc w:val="center"/>
              <w:rPr>
                <w:b/>
                <w:sz w:val="28"/>
                <w:szCs w:val="28"/>
              </w:rPr>
            </w:pPr>
            <w:r w:rsidRPr="008318E3">
              <w:rPr>
                <w:b/>
                <w:sz w:val="28"/>
                <w:szCs w:val="28"/>
              </w:rPr>
              <w:t>2016 г</w:t>
            </w:r>
          </w:p>
        </w:tc>
        <w:tc>
          <w:tcPr>
            <w:tcW w:w="1276" w:type="dxa"/>
            <w:vAlign w:val="center"/>
          </w:tcPr>
          <w:p w:rsidR="00364FA6" w:rsidRPr="008318E3" w:rsidRDefault="00364FA6" w:rsidP="00B648ED">
            <w:pPr>
              <w:ind w:right="-171" w:hanging="85"/>
              <w:contextualSpacing/>
              <w:jc w:val="center"/>
              <w:rPr>
                <w:b/>
                <w:sz w:val="28"/>
                <w:szCs w:val="28"/>
              </w:rPr>
            </w:pPr>
            <w:r w:rsidRPr="008318E3">
              <w:rPr>
                <w:b/>
                <w:sz w:val="28"/>
                <w:szCs w:val="28"/>
              </w:rPr>
              <w:t>2017 г.</w:t>
            </w:r>
          </w:p>
        </w:tc>
      </w:tr>
      <w:tr w:rsidR="00B71B3C" w:rsidRPr="008318E3" w:rsidTr="00B648ED">
        <w:trPr>
          <w:trHeight w:val="20"/>
        </w:trPr>
        <w:tc>
          <w:tcPr>
            <w:tcW w:w="6380" w:type="dxa"/>
            <w:vMerge/>
          </w:tcPr>
          <w:p w:rsidR="00B71B3C" w:rsidRPr="008318E3" w:rsidRDefault="00B71B3C" w:rsidP="00B648ED">
            <w:pPr>
              <w:ind w:firstLine="567"/>
              <w:contextualSpacing/>
              <w:jc w:val="both"/>
              <w:rPr>
                <w:sz w:val="28"/>
                <w:szCs w:val="28"/>
              </w:rPr>
            </w:pPr>
          </w:p>
        </w:tc>
        <w:tc>
          <w:tcPr>
            <w:tcW w:w="1275" w:type="dxa"/>
            <w:vAlign w:val="center"/>
          </w:tcPr>
          <w:p w:rsidR="00B71B3C" w:rsidRPr="00DA141D" w:rsidRDefault="00B71B3C" w:rsidP="008D2935">
            <w:pPr>
              <w:pStyle w:val="af5"/>
              <w:jc w:val="center"/>
              <w:rPr>
                <w:rFonts w:ascii="Times New Roman" w:hAnsi="Times New Roman"/>
                <w:sz w:val="28"/>
                <w:szCs w:val="28"/>
              </w:rPr>
            </w:pPr>
            <w:r>
              <w:rPr>
                <w:rFonts w:ascii="Times New Roman" w:hAnsi="Times New Roman"/>
                <w:sz w:val="28"/>
                <w:szCs w:val="28"/>
              </w:rPr>
              <w:t>428</w:t>
            </w:r>
          </w:p>
        </w:tc>
        <w:tc>
          <w:tcPr>
            <w:tcW w:w="1276" w:type="dxa"/>
            <w:vAlign w:val="center"/>
          </w:tcPr>
          <w:p w:rsidR="00B71B3C" w:rsidRPr="00DA141D" w:rsidRDefault="00B71B3C" w:rsidP="008D2935">
            <w:pPr>
              <w:contextualSpacing/>
              <w:jc w:val="center"/>
              <w:rPr>
                <w:sz w:val="28"/>
                <w:szCs w:val="28"/>
              </w:rPr>
            </w:pPr>
            <w:r>
              <w:rPr>
                <w:sz w:val="28"/>
                <w:szCs w:val="28"/>
              </w:rPr>
              <w:t>394</w:t>
            </w:r>
          </w:p>
        </w:tc>
        <w:tc>
          <w:tcPr>
            <w:tcW w:w="1276" w:type="dxa"/>
            <w:vAlign w:val="center"/>
          </w:tcPr>
          <w:p w:rsidR="00B71B3C" w:rsidRPr="00DA141D" w:rsidRDefault="00B71B3C" w:rsidP="008D2935">
            <w:pPr>
              <w:ind w:left="-154" w:firstLine="34"/>
              <w:contextualSpacing/>
              <w:jc w:val="center"/>
              <w:rPr>
                <w:sz w:val="28"/>
                <w:szCs w:val="28"/>
              </w:rPr>
            </w:pPr>
            <w:r>
              <w:rPr>
                <w:sz w:val="28"/>
                <w:szCs w:val="28"/>
              </w:rPr>
              <w:t>373</w:t>
            </w:r>
          </w:p>
        </w:tc>
      </w:tr>
      <w:tr w:rsidR="00364FA6" w:rsidRPr="008318E3" w:rsidTr="00B648ED">
        <w:trPr>
          <w:trHeight w:val="20"/>
        </w:trPr>
        <w:tc>
          <w:tcPr>
            <w:tcW w:w="6380" w:type="dxa"/>
          </w:tcPr>
          <w:p w:rsidR="00364FA6" w:rsidRPr="000A7E34" w:rsidRDefault="00364FA6" w:rsidP="00B648ED">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364FA6" w:rsidRPr="000A7E34" w:rsidRDefault="00364FA6" w:rsidP="00B648ED">
            <w:pPr>
              <w:pStyle w:val="a3"/>
              <w:spacing w:after="0" w:line="240" w:lineRule="auto"/>
              <w:ind w:left="0" w:firstLine="567"/>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75" w:type="dxa"/>
            <w:vAlign w:val="center"/>
          </w:tcPr>
          <w:p w:rsidR="00364FA6" w:rsidRPr="008318E3" w:rsidRDefault="003C7B93" w:rsidP="00B648ED">
            <w:pPr>
              <w:ind w:right="-171" w:hanging="85"/>
              <w:contextualSpacing/>
              <w:jc w:val="center"/>
              <w:rPr>
                <w:sz w:val="28"/>
                <w:szCs w:val="28"/>
              </w:rPr>
            </w:pPr>
            <w:r>
              <w:rPr>
                <w:sz w:val="28"/>
                <w:szCs w:val="28"/>
              </w:rPr>
              <w:t>133</w:t>
            </w:r>
          </w:p>
        </w:tc>
        <w:tc>
          <w:tcPr>
            <w:tcW w:w="1276" w:type="dxa"/>
            <w:vAlign w:val="center"/>
          </w:tcPr>
          <w:p w:rsidR="00364FA6" w:rsidRPr="00DD2F53" w:rsidRDefault="005621CF" w:rsidP="00B648ED">
            <w:pPr>
              <w:contextualSpacing/>
              <w:jc w:val="center"/>
              <w:rPr>
                <w:sz w:val="28"/>
                <w:szCs w:val="28"/>
              </w:rPr>
            </w:pPr>
            <w:r>
              <w:rPr>
                <w:sz w:val="28"/>
                <w:szCs w:val="28"/>
              </w:rPr>
              <w:t>149</w:t>
            </w:r>
          </w:p>
        </w:tc>
        <w:tc>
          <w:tcPr>
            <w:tcW w:w="1276" w:type="dxa"/>
            <w:vAlign w:val="center"/>
          </w:tcPr>
          <w:p w:rsidR="00364FA6" w:rsidRPr="008318E3" w:rsidRDefault="00C53200" w:rsidP="00B648ED">
            <w:pPr>
              <w:ind w:right="-171" w:hanging="85"/>
              <w:contextualSpacing/>
              <w:jc w:val="center"/>
              <w:rPr>
                <w:sz w:val="28"/>
                <w:szCs w:val="28"/>
              </w:rPr>
            </w:pPr>
            <w:r>
              <w:rPr>
                <w:sz w:val="28"/>
                <w:szCs w:val="28"/>
              </w:rPr>
              <w:t>116</w:t>
            </w:r>
          </w:p>
        </w:tc>
      </w:tr>
      <w:tr w:rsidR="00364FA6" w:rsidRPr="008318E3" w:rsidTr="00B648ED">
        <w:trPr>
          <w:trHeight w:val="20"/>
        </w:trPr>
        <w:tc>
          <w:tcPr>
            <w:tcW w:w="6380" w:type="dxa"/>
            <w:vAlign w:val="bottom"/>
          </w:tcPr>
          <w:p w:rsidR="00364FA6" w:rsidRPr="000A7E34" w:rsidRDefault="00364FA6" w:rsidP="00B648ED">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75" w:type="dxa"/>
            <w:vAlign w:val="center"/>
          </w:tcPr>
          <w:p w:rsidR="00364FA6" w:rsidRPr="008318E3" w:rsidRDefault="003C7B93" w:rsidP="00B648ED">
            <w:pPr>
              <w:ind w:right="-171" w:hanging="85"/>
              <w:contextualSpacing/>
              <w:jc w:val="center"/>
              <w:rPr>
                <w:sz w:val="28"/>
                <w:szCs w:val="28"/>
              </w:rPr>
            </w:pPr>
            <w:r>
              <w:rPr>
                <w:sz w:val="28"/>
                <w:szCs w:val="28"/>
              </w:rPr>
              <w:t>251</w:t>
            </w:r>
          </w:p>
        </w:tc>
        <w:tc>
          <w:tcPr>
            <w:tcW w:w="1276" w:type="dxa"/>
            <w:vAlign w:val="center"/>
          </w:tcPr>
          <w:p w:rsidR="00364FA6" w:rsidRPr="00DD2F53" w:rsidRDefault="00B71B3C" w:rsidP="00B648ED">
            <w:pPr>
              <w:contextualSpacing/>
              <w:jc w:val="center"/>
              <w:rPr>
                <w:sz w:val="28"/>
                <w:szCs w:val="28"/>
              </w:rPr>
            </w:pPr>
            <w:r>
              <w:rPr>
                <w:sz w:val="28"/>
                <w:szCs w:val="28"/>
              </w:rPr>
              <w:t>185</w:t>
            </w:r>
          </w:p>
        </w:tc>
        <w:tc>
          <w:tcPr>
            <w:tcW w:w="1276" w:type="dxa"/>
            <w:vAlign w:val="center"/>
          </w:tcPr>
          <w:p w:rsidR="00364FA6" w:rsidRPr="008318E3" w:rsidRDefault="00C53200" w:rsidP="00B648ED">
            <w:pPr>
              <w:ind w:right="-171" w:hanging="85"/>
              <w:contextualSpacing/>
              <w:jc w:val="center"/>
              <w:rPr>
                <w:sz w:val="28"/>
                <w:szCs w:val="28"/>
              </w:rPr>
            </w:pPr>
            <w:r>
              <w:rPr>
                <w:sz w:val="28"/>
                <w:szCs w:val="28"/>
              </w:rPr>
              <w:t>185</w:t>
            </w:r>
          </w:p>
        </w:tc>
      </w:tr>
      <w:tr w:rsidR="00364FA6" w:rsidRPr="008318E3" w:rsidTr="00B648ED">
        <w:trPr>
          <w:trHeight w:val="20"/>
        </w:trPr>
        <w:tc>
          <w:tcPr>
            <w:tcW w:w="6380" w:type="dxa"/>
            <w:vAlign w:val="bottom"/>
          </w:tcPr>
          <w:p w:rsidR="00364FA6" w:rsidRPr="000A7E34" w:rsidRDefault="00364FA6" w:rsidP="00B648ED">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75" w:type="dxa"/>
            <w:vAlign w:val="center"/>
          </w:tcPr>
          <w:p w:rsidR="00364FA6" w:rsidRPr="008318E3" w:rsidRDefault="003C7B93" w:rsidP="00B648ED">
            <w:pPr>
              <w:ind w:right="-171" w:hanging="85"/>
              <w:contextualSpacing/>
              <w:jc w:val="center"/>
              <w:rPr>
                <w:sz w:val="28"/>
                <w:szCs w:val="28"/>
              </w:rPr>
            </w:pPr>
            <w:r>
              <w:rPr>
                <w:sz w:val="28"/>
                <w:szCs w:val="28"/>
              </w:rPr>
              <w:t>32</w:t>
            </w:r>
          </w:p>
        </w:tc>
        <w:tc>
          <w:tcPr>
            <w:tcW w:w="1276" w:type="dxa"/>
            <w:vAlign w:val="center"/>
          </w:tcPr>
          <w:p w:rsidR="00364FA6" w:rsidRPr="00DD2F53" w:rsidRDefault="00B71B3C" w:rsidP="00B648ED">
            <w:pPr>
              <w:contextualSpacing/>
              <w:jc w:val="center"/>
              <w:rPr>
                <w:sz w:val="28"/>
                <w:szCs w:val="28"/>
              </w:rPr>
            </w:pPr>
            <w:r>
              <w:rPr>
                <w:sz w:val="28"/>
                <w:szCs w:val="28"/>
              </w:rPr>
              <w:t>44</w:t>
            </w:r>
          </w:p>
        </w:tc>
        <w:tc>
          <w:tcPr>
            <w:tcW w:w="1276" w:type="dxa"/>
            <w:vAlign w:val="center"/>
          </w:tcPr>
          <w:p w:rsidR="00364FA6" w:rsidRPr="008318E3" w:rsidRDefault="00C53200" w:rsidP="00B648ED">
            <w:pPr>
              <w:ind w:right="-171" w:hanging="85"/>
              <w:contextualSpacing/>
              <w:jc w:val="center"/>
              <w:rPr>
                <w:sz w:val="28"/>
                <w:szCs w:val="28"/>
              </w:rPr>
            </w:pPr>
            <w:r>
              <w:rPr>
                <w:sz w:val="28"/>
                <w:szCs w:val="28"/>
              </w:rPr>
              <w:t>38</w:t>
            </w:r>
          </w:p>
        </w:tc>
      </w:tr>
      <w:tr w:rsidR="00364FA6" w:rsidRPr="008318E3" w:rsidTr="00B648ED">
        <w:trPr>
          <w:trHeight w:val="20"/>
        </w:trPr>
        <w:tc>
          <w:tcPr>
            <w:tcW w:w="6380" w:type="dxa"/>
            <w:vAlign w:val="bottom"/>
          </w:tcPr>
          <w:p w:rsidR="00364FA6" w:rsidRPr="000A7E34" w:rsidRDefault="00364FA6" w:rsidP="00B648ED">
            <w:pPr>
              <w:pStyle w:val="af5"/>
              <w:ind w:firstLine="567"/>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75" w:type="dxa"/>
            <w:vAlign w:val="center"/>
          </w:tcPr>
          <w:p w:rsidR="00364FA6" w:rsidRPr="008318E3" w:rsidRDefault="003C7B93" w:rsidP="00B648ED">
            <w:pPr>
              <w:ind w:right="-171" w:hanging="85"/>
              <w:contextualSpacing/>
              <w:jc w:val="center"/>
              <w:rPr>
                <w:sz w:val="28"/>
                <w:szCs w:val="28"/>
              </w:rPr>
            </w:pPr>
            <w:r>
              <w:rPr>
                <w:sz w:val="28"/>
                <w:szCs w:val="28"/>
              </w:rPr>
              <w:t>0</w:t>
            </w:r>
          </w:p>
        </w:tc>
        <w:tc>
          <w:tcPr>
            <w:tcW w:w="1276" w:type="dxa"/>
            <w:vAlign w:val="center"/>
          </w:tcPr>
          <w:p w:rsidR="00364FA6" w:rsidRPr="00DD2F53" w:rsidRDefault="00B71B3C" w:rsidP="00B648ED">
            <w:pPr>
              <w:contextualSpacing/>
              <w:jc w:val="center"/>
              <w:rPr>
                <w:sz w:val="28"/>
                <w:szCs w:val="28"/>
              </w:rPr>
            </w:pPr>
            <w:r>
              <w:rPr>
                <w:sz w:val="28"/>
                <w:szCs w:val="28"/>
              </w:rPr>
              <w:t>0</w:t>
            </w:r>
          </w:p>
        </w:tc>
        <w:tc>
          <w:tcPr>
            <w:tcW w:w="1276" w:type="dxa"/>
            <w:vAlign w:val="center"/>
          </w:tcPr>
          <w:p w:rsidR="00364FA6" w:rsidRPr="008318E3" w:rsidRDefault="00C53200" w:rsidP="00B648ED">
            <w:pPr>
              <w:ind w:right="-171" w:hanging="85"/>
              <w:contextualSpacing/>
              <w:jc w:val="center"/>
              <w:rPr>
                <w:sz w:val="28"/>
                <w:szCs w:val="28"/>
              </w:rPr>
            </w:pPr>
            <w:r>
              <w:rPr>
                <w:sz w:val="28"/>
                <w:szCs w:val="28"/>
              </w:rPr>
              <w:t>4</w:t>
            </w:r>
          </w:p>
        </w:tc>
      </w:tr>
    </w:tbl>
    <w:p w:rsidR="00364FA6" w:rsidRPr="00CC6FCB" w:rsidRDefault="00364FA6" w:rsidP="00364FA6">
      <w:pPr>
        <w:spacing w:before="120"/>
        <w:ind w:firstLine="567"/>
        <w:rPr>
          <w:sz w:val="28"/>
          <w:szCs w:val="28"/>
        </w:rPr>
      </w:pPr>
      <w:r w:rsidRPr="00CC6FCB">
        <w:rPr>
          <w:sz w:val="28"/>
          <w:szCs w:val="28"/>
        </w:rPr>
        <w:t xml:space="preserve">1.5 Количество участников ЕГЭ по предмету </w:t>
      </w:r>
      <w:r>
        <w:rPr>
          <w:sz w:val="28"/>
          <w:szCs w:val="28"/>
        </w:rPr>
        <w:t>«</w:t>
      </w:r>
      <w:r w:rsidR="007A6C12">
        <w:rPr>
          <w:sz w:val="28"/>
          <w:szCs w:val="28"/>
        </w:rPr>
        <w:t>Информатика и ИКТ</w:t>
      </w:r>
      <w:r>
        <w:rPr>
          <w:sz w:val="28"/>
          <w:szCs w:val="28"/>
        </w:rPr>
        <w:t xml:space="preserve">» </w:t>
      </w:r>
      <w:r w:rsidRPr="00CC6FCB">
        <w:rPr>
          <w:sz w:val="28"/>
          <w:szCs w:val="28"/>
        </w:rPr>
        <w:t xml:space="preserve">по </w:t>
      </w:r>
      <w:r>
        <w:rPr>
          <w:sz w:val="28"/>
          <w:szCs w:val="28"/>
        </w:rPr>
        <w:t>а</w:t>
      </w:r>
      <w:r w:rsidRPr="00A45DA7">
        <w:rPr>
          <w:sz w:val="28"/>
          <w:szCs w:val="28"/>
        </w:rPr>
        <w:t>дминистративно-территориальны</w:t>
      </w:r>
      <w:r>
        <w:rPr>
          <w:sz w:val="28"/>
          <w:szCs w:val="28"/>
        </w:rPr>
        <w:t>м</w:t>
      </w:r>
      <w:r w:rsidRPr="00A45DA7">
        <w:rPr>
          <w:sz w:val="28"/>
          <w:szCs w:val="28"/>
        </w:rPr>
        <w:t xml:space="preserve"> единиц</w:t>
      </w:r>
      <w:r>
        <w:rPr>
          <w:sz w:val="28"/>
          <w:szCs w:val="28"/>
        </w:rPr>
        <w:t>ам</w:t>
      </w:r>
      <w:r w:rsidRPr="00CC6FCB">
        <w:rPr>
          <w:sz w:val="28"/>
          <w:szCs w:val="28"/>
        </w:rPr>
        <w:t xml:space="preserve"> </w:t>
      </w:r>
      <w:r>
        <w:rPr>
          <w:sz w:val="28"/>
          <w:szCs w:val="28"/>
        </w:rPr>
        <w:t>Республики Карелия</w:t>
      </w:r>
    </w:p>
    <w:p w:rsidR="00364FA6" w:rsidRPr="00F41CC9" w:rsidRDefault="00364FA6" w:rsidP="00364FA6">
      <w:pPr>
        <w:pStyle w:val="a3"/>
        <w:spacing w:after="0" w:line="240" w:lineRule="auto"/>
        <w:ind w:left="0" w:firstLine="567"/>
        <w:jc w:val="right"/>
        <w:rPr>
          <w:rFonts w:ascii="Times New Roman" w:hAnsi="Times New Roman"/>
          <w:i/>
          <w:sz w:val="24"/>
          <w:szCs w:val="24"/>
          <w:lang w:val="en-US" w:eastAsia="ru-RU"/>
        </w:rPr>
      </w:pPr>
      <w:r w:rsidRPr="00F41CC9">
        <w:rPr>
          <w:rFonts w:ascii="Times New Roman" w:hAnsi="Times New Roman"/>
          <w:i/>
          <w:sz w:val="24"/>
          <w:szCs w:val="24"/>
          <w:lang w:eastAsia="ru-RU"/>
        </w:rPr>
        <w:lastRenderedPageBreak/>
        <w:t>Таблица 4</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950"/>
      </w:tblGrid>
      <w:tr w:rsidR="00364FA6" w:rsidRPr="00C53200" w:rsidTr="00B648ED">
        <w:trPr>
          <w:trHeight w:val="20"/>
        </w:trPr>
        <w:tc>
          <w:tcPr>
            <w:tcW w:w="2694" w:type="dxa"/>
            <w:vAlign w:val="center"/>
          </w:tcPr>
          <w:p w:rsidR="00364FA6" w:rsidRPr="00C53200" w:rsidRDefault="00364FA6" w:rsidP="00C53200">
            <w:pPr>
              <w:pStyle w:val="a3"/>
              <w:spacing w:after="0" w:line="240" w:lineRule="auto"/>
              <w:ind w:left="0"/>
              <w:jc w:val="center"/>
              <w:rPr>
                <w:rFonts w:ascii="Times New Roman" w:hAnsi="Times New Roman"/>
                <w:sz w:val="28"/>
                <w:szCs w:val="28"/>
              </w:rPr>
            </w:pPr>
            <w:r w:rsidRPr="00C53200">
              <w:rPr>
                <w:rFonts w:ascii="Times New Roman" w:hAnsi="Times New Roman"/>
                <w:sz w:val="28"/>
                <w:szCs w:val="28"/>
              </w:rPr>
              <w:t>Административно-территориальные единицы</w:t>
            </w:r>
          </w:p>
        </w:tc>
        <w:tc>
          <w:tcPr>
            <w:tcW w:w="1949" w:type="dxa"/>
            <w:vAlign w:val="center"/>
          </w:tcPr>
          <w:p w:rsidR="00364FA6" w:rsidRPr="00C53200" w:rsidRDefault="00364FA6" w:rsidP="00C53200">
            <w:pPr>
              <w:pStyle w:val="a3"/>
              <w:spacing w:after="0" w:line="240" w:lineRule="auto"/>
              <w:ind w:left="0"/>
              <w:jc w:val="center"/>
              <w:rPr>
                <w:rFonts w:ascii="Times New Roman" w:hAnsi="Times New Roman"/>
                <w:sz w:val="28"/>
                <w:szCs w:val="28"/>
              </w:rPr>
            </w:pPr>
            <w:r w:rsidRPr="00C53200">
              <w:rPr>
                <w:rFonts w:ascii="Times New Roman" w:hAnsi="Times New Roman"/>
                <w:sz w:val="28"/>
                <w:szCs w:val="28"/>
              </w:rPr>
              <w:t xml:space="preserve">Количество участников ЕГЭ по </w:t>
            </w:r>
            <w:r w:rsidR="007A6C12" w:rsidRPr="00C53200">
              <w:rPr>
                <w:rFonts w:ascii="Times New Roman" w:hAnsi="Times New Roman"/>
                <w:sz w:val="28"/>
                <w:szCs w:val="28"/>
              </w:rPr>
              <w:t>информатике и ИКТ</w:t>
            </w:r>
          </w:p>
        </w:tc>
        <w:tc>
          <w:tcPr>
            <w:tcW w:w="1949" w:type="dxa"/>
            <w:vAlign w:val="center"/>
          </w:tcPr>
          <w:p w:rsidR="00364FA6" w:rsidRPr="00C53200" w:rsidRDefault="00364FA6" w:rsidP="00C53200">
            <w:pPr>
              <w:pStyle w:val="a3"/>
              <w:spacing w:after="0" w:line="240" w:lineRule="auto"/>
              <w:ind w:left="0"/>
              <w:jc w:val="center"/>
              <w:rPr>
                <w:rFonts w:ascii="Times New Roman" w:hAnsi="Times New Roman"/>
                <w:sz w:val="28"/>
                <w:szCs w:val="28"/>
              </w:rPr>
            </w:pPr>
            <w:r w:rsidRPr="00C53200">
              <w:rPr>
                <w:rFonts w:ascii="Times New Roman" w:hAnsi="Times New Roman"/>
                <w:sz w:val="28"/>
                <w:szCs w:val="28"/>
              </w:rPr>
              <w:t xml:space="preserve">% от общего числа участников по </w:t>
            </w:r>
            <w:r w:rsidR="007A6C12" w:rsidRPr="00C53200">
              <w:rPr>
                <w:rFonts w:ascii="Times New Roman" w:hAnsi="Times New Roman"/>
                <w:sz w:val="28"/>
                <w:szCs w:val="28"/>
              </w:rPr>
              <w:t>информатике и ИКТ</w:t>
            </w:r>
          </w:p>
        </w:tc>
        <w:tc>
          <w:tcPr>
            <w:tcW w:w="1949" w:type="dxa"/>
          </w:tcPr>
          <w:p w:rsidR="00364FA6" w:rsidRPr="00C53200" w:rsidRDefault="00364FA6" w:rsidP="00C53200">
            <w:pPr>
              <w:pStyle w:val="a3"/>
              <w:spacing w:after="0" w:line="240" w:lineRule="auto"/>
              <w:ind w:left="0"/>
              <w:jc w:val="center"/>
              <w:rPr>
                <w:rFonts w:ascii="Times New Roman" w:hAnsi="Times New Roman"/>
                <w:sz w:val="28"/>
                <w:szCs w:val="28"/>
              </w:rPr>
            </w:pPr>
            <w:r w:rsidRPr="00C53200">
              <w:rPr>
                <w:rFonts w:ascii="Times New Roman" w:hAnsi="Times New Roman"/>
                <w:sz w:val="28"/>
                <w:szCs w:val="28"/>
              </w:rPr>
              <w:t>% от общего числа участников в АТЕ</w:t>
            </w:r>
          </w:p>
        </w:tc>
        <w:tc>
          <w:tcPr>
            <w:tcW w:w="1950" w:type="dxa"/>
            <w:vAlign w:val="center"/>
          </w:tcPr>
          <w:p w:rsidR="00364FA6" w:rsidRPr="00C53200" w:rsidRDefault="00364FA6" w:rsidP="00C53200">
            <w:pPr>
              <w:pStyle w:val="a3"/>
              <w:spacing w:after="0" w:line="240" w:lineRule="auto"/>
              <w:ind w:left="0"/>
              <w:jc w:val="center"/>
              <w:rPr>
                <w:rFonts w:ascii="Times New Roman" w:hAnsi="Times New Roman"/>
                <w:sz w:val="28"/>
                <w:szCs w:val="28"/>
              </w:rPr>
            </w:pPr>
            <w:r w:rsidRPr="00C53200">
              <w:rPr>
                <w:rFonts w:ascii="Times New Roman" w:hAnsi="Times New Roman"/>
                <w:sz w:val="28"/>
                <w:szCs w:val="28"/>
              </w:rPr>
              <w:t>% от общего числа участников в регионе</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Беломорский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8</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2,1%</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6,9%</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0,2%</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Калевальский НМР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2</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0,5%</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5,4%</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0,1%</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Кемский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12</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3,2%</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10,9%</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0,4%</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Кондопожский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15</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4,0%</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7,6%</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0,4%</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Костомукшский ГО</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15</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4,0%</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9,5%</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0,4%</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Лахденпохский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0,3%</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1,9%</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0,0</w:t>
            </w:r>
            <w:r w:rsidR="004E3997">
              <w:rPr>
                <w:color w:val="000000"/>
                <w:sz w:val="28"/>
                <w:szCs w:val="28"/>
              </w:rPr>
              <w:t>3</w:t>
            </w:r>
            <w:r w:rsidRPr="00C53200">
              <w:rPr>
                <w:color w:val="000000"/>
                <w:sz w:val="28"/>
                <w:szCs w:val="28"/>
              </w:rPr>
              <w:t>%</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Лоухский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13</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3,5%</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14,1%</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0,4%</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Медвежьегорский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10</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2,7%</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8,0%</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0,3%</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Олонецкий НМР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9</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2,4%</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11,3%</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0,3%</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proofErr w:type="gramStart"/>
            <w:r w:rsidRPr="00C53200">
              <w:rPr>
                <w:color w:val="000000"/>
                <w:sz w:val="28"/>
                <w:szCs w:val="28"/>
              </w:rPr>
              <w:t>Петрозаводский</w:t>
            </w:r>
            <w:proofErr w:type="gramEnd"/>
            <w:r w:rsidRPr="00C53200">
              <w:rPr>
                <w:color w:val="000000"/>
                <w:sz w:val="28"/>
                <w:szCs w:val="28"/>
              </w:rPr>
              <w:t xml:space="preserve"> ГО</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216</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57,9%</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13,7%</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6,3%</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Питкярантский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11</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2,9%</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13,8%</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0,3%</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Прионежский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7</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1,9%</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7,7%</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0,2%</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Пряжинский НМР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4</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1,1%</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6,5%</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0,1%</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Пудожский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4</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1,1%</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4,2%</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0,1%</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Сегежский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37</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9,9%</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14,7%</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1,1%</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Сортавальский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6</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1,6%</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4,5%</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0,2%</w:t>
            </w:r>
          </w:p>
        </w:tc>
      </w:tr>
      <w:tr w:rsidR="00C53200" w:rsidRPr="00C53200" w:rsidTr="00C53200">
        <w:trPr>
          <w:trHeight w:val="20"/>
        </w:trPr>
        <w:tc>
          <w:tcPr>
            <w:tcW w:w="2694" w:type="dxa"/>
            <w:vAlign w:val="bottom"/>
          </w:tcPr>
          <w:p w:rsidR="00C53200" w:rsidRPr="00C53200" w:rsidRDefault="00C53200" w:rsidP="00C53200">
            <w:pPr>
              <w:rPr>
                <w:color w:val="000000"/>
                <w:sz w:val="28"/>
                <w:szCs w:val="28"/>
              </w:rPr>
            </w:pPr>
            <w:r w:rsidRPr="00C53200">
              <w:rPr>
                <w:color w:val="000000"/>
                <w:sz w:val="28"/>
                <w:szCs w:val="28"/>
              </w:rPr>
              <w:t>Суоярвский МР</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3</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0,8%</w:t>
            </w:r>
          </w:p>
        </w:tc>
        <w:tc>
          <w:tcPr>
            <w:tcW w:w="1949" w:type="dxa"/>
            <w:vAlign w:val="center"/>
          </w:tcPr>
          <w:p w:rsidR="00C53200" w:rsidRPr="00C53200" w:rsidRDefault="00C53200" w:rsidP="00C53200">
            <w:pPr>
              <w:jc w:val="center"/>
              <w:rPr>
                <w:color w:val="000000"/>
                <w:sz w:val="28"/>
                <w:szCs w:val="28"/>
              </w:rPr>
            </w:pPr>
            <w:r w:rsidRPr="00C53200">
              <w:rPr>
                <w:color w:val="000000"/>
                <w:sz w:val="28"/>
                <w:szCs w:val="28"/>
              </w:rPr>
              <w:t>3,3%</w:t>
            </w:r>
          </w:p>
        </w:tc>
        <w:tc>
          <w:tcPr>
            <w:tcW w:w="1950" w:type="dxa"/>
            <w:vAlign w:val="center"/>
          </w:tcPr>
          <w:p w:rsidR="00C53200" w:rsidRPr="00C53200" w:rsidRDefault="00C53200" w:rsidP="00C53200">
            <w:pPr>
              <w:jc w:val="center"/>
              <w:rPr>
                <w:color w:val="000000"/>
                <w:sz w:val="28"/>
                <w:szCs w:val="28"/>
              </w:rPr>
            </w:pPr>
            <w:r w:rsidRPr="00C53200">
              <w:rPr>
                <w:color w:val="000000"/>
                <w:sz w:val="28"/>
                <w:szCs w:val="28"/>
              </w:rPr>
              <w:t>0,1%</w:t>
            </w:r>
          </w:p>
        </w:tc>
      </w:tr>
      <w:tr w:rsidR="00C53200" w:rsidRPr="00C53200" w:rsidTr="00C53200">
        <w:trPr>
          <w:trHeight w:val="20"/>
        </w:trPr>
        <w:tc>
          <w:tcPr>
            <w:tcW w:w="2694" w:type="dxa"/>
            <w:vAlign w:val="bottom"/>
          </w:tcPr>
          <w:p w:rsidR="00C53200" w:rsidRPr="00C53200" w:rsidRDefault="00C53200" w:rsidP="00C53200">
            <w:pPr>
              <w:rPr>
                <w:b/>
                <w:color w:val="000000"/>
                <w:sz w:val="28"/>
                <w:szCs w:val="28"/>
              </w:rPr>
            </w:pPr>
            <w:r w:rsidRPr="00C53200">
              <w:rPr>
                <w:b/>
                <w:color w:val="000000"/>
                <w:sz w:val="28"/>
                <w:szCs w:val="28"/>
              </w:rPr>
              <w:t>Республика Карелия</w:t>
            </w:r>
          </w:p>
        </w:tc>
        <w:tc>
          <w:tcPr>
            <w:tcW w:w="1949" w:type="dxa"/>
            <w:vAlign w:val="center"/>
          </w:tcPr>
          <w:p w:rsidR="00C53200" w:rsidRPr="00C53200" w:rsidRDefault="00C53200" w:rsidP="00C53200">
            <w:pPr>
              <w:jc w:val="center"/>
              <w:rPr>
                <w:b/>
                <w:color w:val="000000"/>
                <w:sz w:val="28"/>
                <w:szCs w:val="28"/>
              </w:rPr>
            </w:pPr>
            <w:r w:rsidRPr="00C53200">
              <w:rPr>
                <w:b/>
                <w:color w:val="000000"/>
                <w:sz w:val="28"/>
                <w:szCs w:val="28"/>
              </w:rPr>
              <w:t>373</w:t>
            </w:r>
          </w:p>
        </w:tc>
        <w:tc>
          <w:tcPr>
            <w:tcW w:w="1949" w:type="dxa"/>
            <w:vAlign w:val="center"/>
          </w:tcPr>
          <w:p w:rsidR="00C53200" w:rsidRPr="00C53200" w:rsidRDefault="00C53200" w:rsidP="00C53200">
            <w:pPr>
              <w:jc w:val="center"/>
              <w:rPr>
                <w:b/>
                <w:color w:val="000000"/>
                <w:sz w:val="28"/>
                <w:szCs w:val="28"/>
              </w:rPr>
            </w:pPr>
            <w:r w:rsidRPr="00C53200">
              <w:rPr>
                <w:b/>
                <w:color w:val="000000"/>
                <w:sz w:val="28"/>
                <w:szCs w:val="28"/>
              </w:rPr>
              <w:t>100,0%</w:t>
            </w:r>
          </w:p>
        </w:tc>
        <w:tc>
          <w:tcPr>
            <w:tcW w:w="1949" w:type="dxa"/>
            <w:vAlign w:val="center"/>
          </w:tcPr>
          <w:p w:rsidR="00C53200" w:rsidRPr="00C53200" w:rsidRDefault="00C53200" w:rsidP="00C53200">
            <w:pPr>
              <w:jc w:val="center"/>
              <w:rPr>
                <w:b/>
                <w:color w:val="000000"/>
                <w:sz w:val="28"/>
                <w:szCs w:val="28"/>
              </w:rPr>
            </w:pPr>
            <w:r w:rsidRPr="00C53200">
              <w:rPr>
                <w:b/>
                <w:color w:val="000000"/>
                <w:sz w:val="28"/>
                <w:szCs w:val="28"/>
              </w:rPr>
              <w:t>10,9%</w:t>
            </w:r>
          </w:p>
        </w:tc>
        <w:tc>
          <w:tcPr>
            <w:tcW w:w="1950" w:type="dxa"/>
            <w:vAlign w:val="center"/>
          </w:tcPr>
          <w:p w:rsidR="00C53200" w:rsidRPr="00C53200" w:rsidRDefault="00C53200" w:rsidP="00C53200">
            <w:pPr>
              <w:jc w:val="center"/>
              <w:rPr>
                <w:b/>
                <w:color w:val="000000"/>
                <w:sz w:val="28"/>
                <w:szCs w:val="28"/>
              </w:rPr>
            </w:pPr>
            <w:r w:rsidRPr="00C53200">
              <w:rPr>
                <w:b/>
                <w:color w:val="000000"/>
                <w:sz w:val="28"/>
                <w:szCs w:val="28"/>
              </w:rPr>
              <w:t>10,9%</w:t>
            </w:r>
          </w:p>
        </w:tc>
      </w:tr>
    </w:tbl>
    <w:p w:rsidR="00364FA6" w:rsidRPr="003252FD" w:rsidRDefault="00364FA6" w:rsidP="00364FA6">
      <w:pPr>
        <w:spacing w:before="120"/>
        <w:ind w:firstLine="567"/>
        <w:jc w:val="both"/>
        <w:rPr>
          <w:b/>
          <w:sz w:val="28"/>
          <w:szCs w:val="28"/>
        </w:rPr>
      </w:pPr>
      <w:r w:rsidRPr="003252FD">
        <w:rPr>
          <w:b/>
          <w:sz w:val="28"/>
          <w:szCs w:val="28"/>
        </w:rPr>
        <w:t>ВЫВОД о характере изменения количества участников ЕГЭ по предмету «</w:t>
      </w:r>
      <w:r w:rsidR="007A6C12">
        <w:rPr>
          <w:b/>
          <w:sz w:val="28"/>
          <w:szCs w:val="28"/>
        </w:rPr>
        <w:t>Информатика и ИКТ</w:t>
      </w:r>
      <w:r w:rsidRPr="003252FD">
        <w:rPr>
          <w:b/>
          <w:sz w:val="28"/>
          <w:szCs w:val="28"/>
        </w:rPr>
        <w:t>»</w:t>
      </w:r>
    </w:p>
    <w:p w:rsidR="00364FA6" w:rsidRPr="00E96149" w:rsidRDefault="00364FA6" w:rsidP="00364FA6">
      <w:pPr>
        <w:pStyle w:val="af5"/>
        <w:tabs>
          <w:tab w:val="left" w:pos="0"/>
        </w:tabs>
        <w:ind w:firstLine="567"/>
        <w:jc w:val="both"/>
        <w:rPr>
          <w:rFonts w:ascii="Times New Roman" w:hAnsi="Times New Roman"/>
          <w:sz w:val="28"/>
          <w:szCs w:val="28"/>
          <w:lang w:eastAsia="ru-RU"/>
        </w:rPr>
      </w:pPr>
      <w:r w:rsidRPr="00E70412">
        <w:rPr>
          <w:rFonts w:ascii="Times New Roman" w:hAnsi="Times New Roman"/>
          <w:sz w:val="28"/>
          <w:szCs w:val="28"/>
          <w:lang w:eastAsia="ru-RU"/>
        </w:rPr>
        <w:t xml:space="preserve">Количество участников ЕГЭ по </w:t>
      </w:r>
      <w:r w:rsidR="007A6C12" w:rsidRPr="00E70412">
        <w:rPr>
          <w:rFonts w:ascii="Times New Roman" w:hAnsi="Times New Roman"/>
          <w:sz w:val="28"/>
          <w:szCs w:val="28"/>
          <w:lang w:eastAsia="ru-RU"/>
        </w:rPr>
        <w:t xml:space="preserve">информатике и ИКТ </w:t>
      </w:r>
      <w:r w:rsidRPr="00E70412">
        <w:rPr>
          <w:rFonts w:ascii="Times New Roman" w:hAnsi="Times New Roman"/>
          <w:sz w:val="28"/>
          <w:szCs w:val="28"/>
          <w:lang w:eastAsia="ru-RU"/>
        </w:rPr>
        <w:t xml:space="preserve">в течение трех лет </w:t>
      </w:r>
      <w:r w:rsidR="00734F9D" w:rsidRPr="00E70412">
        <w:rPr>
          <w:rFonts w:ascii="Times New Roman" w:hAnsi="Times New Roman"/>
          <w:sz w:val="28"/>
          <w:szCs w:val="28"/>
          <w:lang w:eastAsia="ru-RU"/>
        </w:rPr>
        <w:t>сокращается</w:t>
      </w:r>
      <w:r w:rsidRPr="00E70412">
        <w:rPr>
          <w:rFonts w:ascii="Times New Roman" w:hAnsi="Times New Roman"/>
          <w:sz w:val="28"/>
          <w:szCs w:val="28"/>
          <w:lang w:eastAsia="ru-RU"/>
        </w:rPr>
        <w:t xml:space="preserve"> (2015 год – </w:t>
      </w:r>
      <w:r w:rsidR="00734F9D" w:rsidRPr="00E70412">
        <w:rPr>
          <w:rFonts w:ascii="Times New Roman" w:hAnsi="Times New Roman"/>
          <w:sz w:val="28"/>
          <w:szCs w:val="28"/>
          <w:lang w:eastAsia="ru-RU"/>
        </w:rPr>
        <w:t>11,7</w:t>
      </w:r>
      <w:r w:rsidRPr="00E70412">
        <w:rPr>
          <w:rFonts w:ascii="Times New Roman" w:hAnsi="Times New Roman"/>
          <w:sz w:val="28"/>
          <w:szCs w:val="28"/>
          <w:lang w:eastAsia="ru-RU"/>
        </w:rPr>
        <w:t xml:space="preserve"> % от общего числа участников, 2016 год – </w:t>
      </w:r>
      <w:r w:rsidR="00734F9D" w:rsidRPr="00E70412">
        <w:rPr>
          <w:rFonts w:ascii="Times New Roman" w:hAnsi="Times New Roman"/>
          <w:sz w:val="28"/>
          <w:szCs w:val="28"/>
          <w:lang w:eastAsia="ru-RU"/>
        </w:rPr>
        <w:t>11,6</w:t>
      </w:r>
      <w:r w:rsidRPr="00E70412">
        <w:rPr>
          <w:rFonts w:ascii="Times New Roman" w:hAnsi="Times New Roman"/>
          <w:sz w:val="28"/>
          <w:szCs w:val="28"/>
          <w:lang w:eastAsia="ru-RU"/>
        </w:rPr>
        <w:t xml:space="preserve">%, 2017 год – </w:t>
      </w:r>
      <w:r w:rsidR="00734F9D" w:rsidRPr="00E70412">
        <w:rPr>
          <w:rFonts w:ascii="Times New Roman" w:hAnsi="Times New Roman"/>
          <w:sz w:val="28"/>
          <w:szCs w:val="28"/>
          <w:lang w:eastAsia="ru-RU"/>
        </w:rPr>
        <w:t>10,9</w:t>
      </w:r>
      <w:r w:rsidRPr="00E70412">
        <w:rPr>
          <w:rFonts w:ascii="Times New Roman" w:hAnsi="Times New Roman"/>
          <w:sz w:val="28"/>
          <w:szCs w:val="28"/>
          <w:lang w:eastAsia="ru-RU"/>
        </w:rPr>
        <w:t>%). Увеличилось количеств</w:t>
      </w:r>
      <w:r w:rsidR="00734F9D" w:rsidRPr="00E70412">
        <w:rPr>
          <w:rFonts w:ascii="Times New Roman" w:hAnsi="Times New Roman"/>
          <w:sz w:val="28"/>
          <w:szCs w:val="28"/>
          <w:lang w:eastAsia="ru-RU"/>
        </w:rPr>
        <w:t>о</w:t>
      </w:r>
      <w:r w:rsidRPr="00E70412">
        <w:rPr>
          <w:rFonts w:ascii="Times New Roman" w:hAnsi="Times New Roman"/>
          <w:sz w:val="28"/>
          <w:szCs w:val="28"/>
          <w:lang w:eastAsia="ru-RU"/>
        </w:rPr>
        <w:t xml:space="preserve"> сдающих ЕГЭ по </w:t>
      </w:r>
      <w:r w:rsidR="00734F9D" w:rsidRPr="00E70412">
        <w:rPr>
          <w:rFonts w:ascii="Times New Roman" w:hAnsi="Times New Roman"/>
          <w:sz w:val="28"/>
          <w:szCs w:val="28"/>
          <w:lang w:eastAsia="ru-RU"/>
        </w:rPr>
        <w:t>информатике и ИКТ</w:t>
      </w:r>
      <w:r w:rsidRPr="00E70412">
        <w:rPr>
          <w:rFonts w:ascii="Times New Roman" w:hAnsi="Times New Roman"/>
          <w:sz w:val="28"/>
          <w:szCs w:val="28"/>
          <w:lang w:eastAsia="ru-RU"/>
        </w:rPr>
        <w:t xml:space="preserve"> среди выпускников, обучающихся по программам СПО</w:t>
      </w:r>
      <w:r w:rsidR="00734F9D" w:rsidRPr="00E70412">
        <w:rPr>
          <w:rFonts w:ascii="Times New Roman" w:hAnsi="Times New Roman"/>
          <w:sz w:val="28"/>
          <w:szCs w:val="28"/>
          <w:lang w:eastAsia="ru-RU"/>
        </w:rPr>
        <w:t xml:space="preserve"> и выпускников прошлых лет</w:t>
      </w:r>
      <w:r w:rsidRPr="00E70412">
        <w:rPr>
          <w:rFonts w:ascii="Times New Roman" w:hAnsi="Times New Roman"/>
          <w:sz w:val="28"/>
          <w:szCs w:val="28"/>
          <w:lang w:eastAsia="ru-RU"/>
        </w:rPr>
        <w:t xml:space="preserve"> (таблица 2). В 2017 году по сравнению с 2016 годом уменьшилось количество участников ЕГЭ среди выпускников</w:t>
      </w:r>
      <w:r w:rsidR="00E70412" w:rsidRPr="00E70412">
        <w:rPr>
          <w:rFonts w:ascii="Times New Roman" w:hAnsi="Times New Roman"/>
          <w:sz w:val="28"/>
          <w:szCs w:val="28"/>
          <w:lang w:eastAsia="ru-RU"/>
        </w:rPr>
        <w:t>, обучающихся по программам СОО.</w:t>
      </w:r>
      <w:r w:rsidRPr="00E70412">
        <w:rPr>
          <w:rFonts w:ascii="Times New Roman" w:hAnsi="Times New Roman"/>
          <w:sz w:val="28"/>
          <w:szCs w:val="28"/>
          <w:lang w:eastAsia="ru-RU"/>
        </w:rPr>
        <w:t xml:space="preserve"> </w:t>
      </w:r>
      <w:r w:rsidR="00E70412" w:rsidRPr="00E70412">
        <w:rPr>
          <w:rFonts w:ascii="Times New Roman" w:hAnsi="Times New Roman"/>
          <w:sz w:val="28"/>
          <w:szCs w:val="28"/>
          <w:lang w:eastAsia="ru-RU"/>
        </w:rPr>
        <w:t xml:space="preserve">Сократилось количество желающих сдавать экзамен по информатике и ИКТ среди выпускников </w:t>
      </w:r>
      <w:r w:rsidRPr="00E70412">
        <w:rPr>
          <w:rFonts w:ascii="Times New Roman" w:hAnsi="Times New Roman"/>
          <w:sz w:val="28"/>
          <w:szCs w:val="28"/>
          <w:lang w:eastAsia="ru-RU"/>
        </w:rPr>
        <w:t xml:space="preserve">средних общеобразовательных школ с углубленным изучением отдельных предметов, </w:t>
      </w:r>
      <w:r w:rsidR="00E70412" w:rsidRPr="00E70412">
        <w:rPr>
          <w:rFonts w:ascii="Times New Roman" w:hAnsi="Times New Roman"/>
          <w:sz w:val="28"/>
          <w:szCs w:val="28"/>
          <w:lang w:eastAsia="ru-RU"/>
        </w:rPr>
        <w:t xml:space="preserve">лицеев и гимназий </w:t>
      </w:r>
      <w:r w:rsidRPr="00E70412">
        <w:rPr>
          <w:rFonts w:ascii="Times New Roman" w:hAnsi="Times New Roman"/>
          <w:sz w:val="28"/>
          <w:szCs w:val="28"/>
          <w:lang w:eastAsia="ru-RU"/>
        </w:rPr>
        <w:t xml:space="preserve">(таблица 3). </w:t>
      </w:r>
      <w:r w:rsidR="00E70412" w:rsidRPr="00E70412">
        <w:rPr>
          <w:rFonts w:ascii="Times New Roman" w:hAnsi="Times New Roman"/>
          <w:color w:val="000000"/>
          <w:sz w:val="28"/>
          <w:szCs w:val="28"/>
        </w:rPr>
        <w:t>Впервые за три года четыре выпускника вечерней (сменной) общеобразовательной</w:t>
      </w:r>
      <w:r w:rsidR="00E70412" w:rsidRPr="000A7E34">
        <w:rPr>
          <w:rFonts w:ascii="Times New Roman" w:hAnsi="Times New Roman"/>
          <w:color w:val="000000"/>
          <w:sz w:val="28"/>
          <w:szCs w:val="28"/>
        </w:rPr>
        <w:t xml:space="preserve"> школ</w:t>
      </w:r>
      <w:r w:rsidR="00E70412">
        <w:rPr>
          <w:rFonts w:ascii="Times New Roman" w:hAnsi="Times New Roman"/>
          <w:color w:val="000000"/>
          <w:sz w:val="28"/>
          <w:szCs w:val="28"/>
        </w:rPr>
        <w:t xml:space="preserve">ы </w:t>
      </w:r>
      <w:r w:rsidR="00E70412" w:rsidRPr="00E96149">
        <w:rPr>
          <w:rFonts w:ascii="Times New Roman" w:hAnsi="Times New Roman"/>
          <w:color w:val="000000"/>
          <w:sz w:val="28"/>
          <w:szCs w:val="28"/>
        </w:rPr>
        <w:t>сдавали экзамен по информатике и ИКТ.</w:t>
      </w:r>
    </w:p>
    <w:p w:rsidR="00364FA6" w:rsidRPr="00617075" w:rsidRDefault="00364FA6" w:rsidP="00364FA6">
      <w:pPr>
        <w:ind w:firstLine="567"/>
        <w:jc w:val="both"/>
        <w:rPr>
          <w:sz w:val="28"/>
          <w:szCs w:val="28"/>
        </w:rPr>
      </w:pPr>
      <w:r w:rsidRPr="00E96149">
        <w:rPr>
          <w:sz w:val="28"/>
          <w:szCs w:val="28"/>
        </w:rPr>
        <w:t xml:space="preserve">Распределение участников ЕГЭ в 2017 году по административно-территориальным единицам в количественном отношении по сравнению с 2016 годом изменилось незначительно. </w:t>
      </w:r>
      <w:r w:rsidR="00D111EF">
        <w:rPr>
          <w:sz w:val="28"/>
          <w:szCs w:val="28"/>
        </w:rPr>
        <w:t xml:space="preserve">В 2017 году отсутствуют участники экзамена в Муезерском МР. </w:t>
      </w:r>
      <w:r w:rsidR="004E3997" w:rsidRPr="00E96149">
        <w:rPr>
          <w:sz w:val="28"/>
          <w:szCs w:val="28"/>
        </w:rPr>
        <w:t xml:space="preserve">Более </w:t>
      </w:r>
      <w:r w:rsidRPr="00E96149">
        <w:rPr>
          <w:sz w:val="28"/>
          <w:szCs w:val="28"/>
        </w:rPr>
        <w:t>половин</w:t>
      </w:r>
      <w:r w:rsidR="004E3997" w:rsidRPr="00E96149">
        <w:rPr>
          <w:sz w:val="28"/>
          <w:szCs w:val="28"/>
        </w:rPr>
        <w:t>ы</w:t>
      </w:r>
      <w:r w:rsidRPr="00E96149">
        <w:rPr>
          <w:sz w:val="28"/>
          <w:szCs w:val="28"/>
        </w:rPr>
        <w:t xml:space="preserve"> участников ЕГЭ проживает в Петрозаводском городском округе (</w:t>
      </w:r>
      <w:r w:rsidR="004E3997" w:rsidRPr="00E96149">
        <w:rPr>
          <w:sz w:val="28"/>
          <w:szCs w:val="28"/>
        </w:rPr>
        <w:t>57,9</w:t>
      </w:r>
      <w:r w:rsidRPr="00E96149">
        <w:rPr>
          <w:sz w:val="28"/>
          <w:szCs w:val="28"/>
        </w:rPr>
        <w:t xml:space="preserve">% от общего числа участников по </w:t>
      </w:r>
      <w:r w:rsidR="00734F9D" w:rsidRPr="00E96149">
        <w:rPr>
          <w:sz w:val="28"/>
          <w:szCs w:val="28"/>
        </w:rPr>
        <w:lastRenderedPageBreak/>
        <w:t>информатике и ИКТ</w:t>
      </w:r>
      <w:r w:rsidRPr="00E96149">
        <w:rPr>
          <w:sz w:val="28"/>
          <w:szCs w:val="28"/>
        </w:rPr>
        <w:t>).</w:t>
      </w:r>
      <w:r w:rsidRPr="00617075">
        <w:rPr>
          <w:sz w:val="28"/>
          <w:szCs w:val="28"/>
        </w:rPr>
        <w:t xml:space="preserve"> </w:t>
      </w:r>
      <w:r>
        <w:rPr>
          <w:sz w:val="28"/>
          <w:szCs w:val="28"/>
        </w:rPr>
        <w:t xml:space="preserve">Только в </w:t>
      </w:r>
      <w:r w:rsidR="004E3997">
        <w:rPr>
          <w:sz w:val="28"/>
          <w:szCs w:val="28"/>
        </w:rPr>
        <w:t>шести</w:t>
      </w:r>
      <w:r>
        <w:rPr>
          <w:sz w:val="28"/>
          <w:szCs w:val="28"/>
        </w:rPr>
        <w:t xml:space="preserve"> муниципальных образованиях количество сдающих превысило 10% от количества участников ЕГЭ по АТЕ (</w:t>
      </w:r>
      <w:r w:rsidR="00E96149">
        <w:rPr>
          <w:sz w:val="28"/>
          <w:szCs w:val="28"/>
        </w:rPr>
        <w:t xml:space="preserve">Петрозаводский </w:t>
      </w:r>
      <w:r>
        <w:rPr>
          <w:sz w:val="28"/>
          <w:szCs w:val="28"/>
        </w:rPr>
        <w:t>ГО</w:t>
      </w:r>
      <w:r w:rsidR="00E96149">
        <w:rPr>
          <w:sz w:val="28"/>
          <w:szCs w:val="28"/>
        </w:rPr>
        <w:t xml:space="preserve">, </w:t>
      </w:r>
      <w:r w:rsidRPr="000119C9">
        <w:rPr>
          <w:color w:val="000000"/>
          <w:sz w:val="28"/>
          <w:szCs w:val="28"/>
        </w:rPr>
        <w:t>Олонецкий НМР</w:t>
      </w:r>
      <w:r w:rsidR="00E96149">
        <w:rPr>
          <w:color w:val="000000"/>
          <w:sz w:val="28"/>
          <w:szCs w:val="28"/>
        </w:rPr>
        <w:t>, Кемский, Лоухский, Питкярантский, Сегежский МР</w:t>
      </w:r>
      <w:r>
        <w:rPr>
          <w:color w:val="000000"/>
          <w:sz w:val="28"/>
          <w:szCs w:val="28"/>
        </w:rPr>
        <w:t xml:space="preserve">). </w:t>
      </w:r>
      <w:r>
        <w:rPr>
          <w:sz w:val="28"/>
          <w:szCs w:val="28"/>
        </w:rPr>
        <w:t xml:space="preserve">Процент от </w:t>
      </w:r>
      <w:r w:rsidRPr="004A0986">
        <w:rPr>
          <w:sz w:val="28"/>
          <w:szCs w:val="28"/>
        </w:rPr>
        <w:t>общего числа участников в регионе</w:t>
      </w:r>
      <w:r>
        <w:rPr>
          <w:sz w:val="28"/>
          <w:szCs w:val="28"/>
        </w:rPr>
        <w:t xml:space="preserve"> во всех АТЕ меньше 10%.</w:t>
      </w:r>
    </w:p>
    <w:p w:rsidR="007A6C12" w:rsidRPr="00632338" w:rsidRDefault="007A6C12" w:rsidP="007A6C12">
      <w:pPr>
        <w:pStyle w:val="3"/>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2. КРАТКАЯ ХАРАКТЕРИСТИКА КИМ ПО </w:t>
      </w:r>
      <w:r w:rsidR="002E4684">
        <w:rPr>
          <w:rFonts w:ascii="Times New Roman" w:hAnsi="Times New Roman"/>
          <w:smallCaps/>
          <w:color w:val="auto"/>
          <w:sz w:val="28"/>
          <w:szCs w:val="28"/>
        </w:rPr>
        <w:t>ИНФОРМАТИКЕ И ИКТ</w:t>
      </w:r>
    </w:p>
    <w:p w:rsidR="002E4684" w:rsidRPr="00A56C2A" w:rsidRDefault="002E4684" w:rsidP="002E4684">
      <w:pPr>
        <w:spacing w:before="120" w:after="120"/>
        <w:ind w:firstLine="539"/>
        <w:jc w:val="both"/>
        <w:rPr>
          <w:sz w:val="28"/>
          <w:szCs w:val="28"/>
        </w:rPr>
      </w:pPr>
      <w:r>
        <w:rPr>
          <w:sz w:val="28"/>
          <w:szCs w:val="28"/>
        </w:rPr>
        <w:t>С</w:t>
      </w:r>
      <w:r w:rsidRPr="00A56C2A">
        <w:rPr>
          <w:sz w:val="28"/>
          <w:szCs w:val="28"/>
        </w:rPr>
        <w:t>одержание КИМ соответствует спецификации КИМ ЕГЭ.</w:t>
      </w:r>
    </w:p>
    <w:p w:rsidR="007A74FB" w:rsidRPr="00632338" w:rsidRDefault="007A74FB" w:rsidP="00246079">
      <w:pPr>
        <w:pStyle w:val="3"/>
        <w:spacing w:before="0"/>
        <w:ind w:firstLine="567"/>
        <w:rPr>
          <w:rFonts w:ascii="Times New Roman" w:hAnsi="Times New Roman"/>
          <w:smallCaps/>
          <w:color w:val="auto"/>
          <w:sz w:val="28"/>
          <w:szCs w:val="28"/>
        </w:rPr>
      </w:pPr>
      <w:r w:rsidRPr="00632338">
        <w:rPr>
          <w:rFonts w:ascii="Times New Roman" w:hAnsi="Times New Roman"/>
          <w:smallCaps/>
          <w:color w:val="auto"/>
          <w:sz w:val="28"/>
          <w:szCs w:val="28"/>
        </w:rPr>
        <w:t xml:space="preserve">3.  ОСНОВНЫЕ РЕЗУЛЬТАТЫ ЕГЭ ПО </w:t>
      </w:r>
      <w:r w:rsidR="00E078B4">
        <w:rPr>
          <w:rFonts w:ascii="Times New Roman" w:hAnsi="Times New Roman"/>
          <w:smallCaps/>
          <w:color w:val="auto"/>
          <w:sz w:val="28"/>
          <w:szCs w:val="28"/>
        </w:rPr>
        <w:t>ИНФОРМАТИКЕ И ИКТ</w:t>
      </w:r>
    </w:p>
    <w:p w:rsidR="007A74FB" w:rsidRDefault="007A74FB" w:rsidP="00246079">
      <w:pPr>
        <w:ind w:firstLine="567"/>
        <w:jc w:val="both"/>
        <w:rPr>
          <w:sz w:val="28"/>
          <w:szCs w:val="28"/>
        </w:rPr>
      </w:pPr>
      <w:r w:rsidRPr="00632338">
        <w:rPr>
          <w:sz w:val="28"/>
          <w:szCs w:val="28"/>
        </w:rPr>
        <w:t xml:space="preserve">3.1 Диаграмма распределения участников ЕГЭ по </w:t>
      </w:r>
      <w:r w:rsidR="00E078B4">
        <w:rPr>
          <w:sz w:val="28"/>
          <w:szCs w:val="28"/>
        </w:rPr>
        <w:t>информатике и ИКТ</w:t>
      </w:r>
      <w:r w:rsidRPr="00632338">
        <w:rPr>
          <w:sz w:val="28"/>
          <w:szCs w:val="28"/>
        </w:rPr>
        <w:t xml:space="preserve"> по тестовым баллам в 2017 г.</w:t>
      </w:r>
    </w:p>
    <w:p w:rsidR="00E078B4" w:rsidRPr="00E078B4" w:rsidRDefault="00E078B4" w:rsidP="00E078B4">
      <w:pPr>
        <w:ind w:firstLine="567"/>
        <w:jc w:val="right"/>
        <w:rPr>
          <w:i/>
        </w:rPr>
      </w:pPr>
      <w:r w:rsidRPr="00E078B4">
        <w:rPr>
          <w:i/>
        </w:rPr>
        <w:t>Диаграмма 1</w:t>
      </w:r>
    </w:p>
    <w:p w:rsidR="00E078B4" w:rsidRPr="00632338" w:rsidRDefault="00B15777" w:rsidP="00E078B4">
      <w:pPr>
        <w:ind w:firstLine="142"/>
        <w:jc w:val="both"/>
        <w:rPr>
          <w:sz w:val="28"/>
          <w:szCs w:val="28"/>
        </w:rPr>
      </w:pPr>
      <w:r>
        <w:rPr>
          <w:noProof/>
          <w:szCs w:val="28"/>
        </w:rPr>
        <w:drawing>
          <wp:inline distT="0" distB="0" distL="0" distR="0">
            <wp:extent cx="6115050" cy="39814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a:srcRect/>
                    <a:stretch>
                      <a:fillRect/>
                    </a:stretch>
                  </pic:blipFill>
                  <pic:spPr bwMode="auto">
                    <a:xfrm>
                      <a:off x="0" y="0"/>
                      <a:ext cx="6115050" cy="3981450"/>
                    </a:xfrm>
                    <a:prstGeom prst="rect">
                      <a:avLst/>
                    </a:prstGeom>
                    <a:noFill/>
                    <a:ln w="9525">
                      <a:noFill/>
                      <a:miter lim="800000"/>
                      <a:headEnd/>
                      <a:tailEnd/>
                    </a:ln>
                  </pic:spPr>
                </pic:pic>
              </a:graphicData>
            </a:graphic>
          </wp:inline>
        </w:drawing>
      </w:r>
    </w:p>
    <w:p w:rsidR="007A74FB" w:rsidRPr="00632338" w:rsidRDefault="007A74FB" w:rsidP="002E4684">
      <w:pPr>
        <w:spacing w:before="120"/>
        <w:ind w:firstLine="567"/>
        <w:jc w:val="both"/>
        <w:rPr>
          <w:b/>
          <w:sz w:val="28"/>
          <w:szCs w:val="28"/>
        </w:rPr>
      </w:pPr>
      <w:r w:rsidRPr="00632338">
        <w:rPr>
          <w:sz w:val="28"/>
          <w:szCs w:val="28"/>
        </w:rPr>
        <w:t xml:space="preserve">3.2 Динамика результатов ЕГЭ по предмету </w:t>
      </w:r>
      <w:proofErr w:type="gramStart"/>
      <w:r w:rsidRPr="00632338">
        <w:rPr>
          <w:sz w:val="28"/>
          <w:szCs w:val="28"/>
        </w:rPr>
        <w:t>за</w:t>
      </w:r>
      <w:proofErr w:type="gramEnd"/>
      <w:r w:rsidRPr="00632338">
        <w:rPr>
          <w:sz w:val="28"/>
          <w:szCs w:val="28"/>
        </w:rPr>
        <w:t xml:space="preserve"> последние 3 года</w:t>
      </w:r>
    </w:p>
    <w:p w:rsidR="007A74FB" w:rsidRPr="002E4684" w:rsidRDefault="007A74FB" w:rsidP="00246079">
      <w:pPr>
        <w:pStyle w:val="a3"/>
        <w:spacing w:after="0" w:line="240" w:lineRule="auto"/>
        <w:ind w:left="0" w:firstLine="567"/>
        <w:jc w:val="right"/>
        <w:rPr>
          <w:rFonts w:ascii="Times New Roman" w:hAnsi="Times New Roman"/>
          <w:i/>
          <w:sz w:val="24"/>
          <w:szCs w:val="24"/>
          <w:lang w:val="en-US" w:eastAsia="ru-RU"/>
        </w:rPr>
      </w:pPr>
      <w:r w:rsidRPr="002E4684">
        <w:rPr>
          <w:rFonts w:ascii="Times New Roman" w:hAnsi="Times New Roman"/>
          <w:i/>
          <w:sz w:val="24"/>
          <w:szCs w:val="24"/>
          <w:lang w:eastAsia="ru-RU"/>
        </w:rPr>
        <w:t>Таблица 5</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7"/>
        <w:gridCol w:w="1842"/>
        <w:gridCol w:w="1843"/>
        <w:gridCol w:w="1843"/>
      </w:tblGrid>
      <w:tr w:rsidR="007A74FB" w:rsidRPr="00632338" w:rsidTr="00986675">
        <w:trPr>
          <w:trHeight w:val="338"/>
        </w:trPr>
        <w:tc>
          <w:tcPr>
            <w:tcW w:w="4537" w:type="dxa"/>
            <w:vMerge w:val="restart"/>
          </w:tcPr>
          <w:p w:rsidR="007A74FB" w:rsidRPr="00632338" w:rsidRDefault="007A74FB" w:rsidP="002E4684">
            <w:pPr>
              <w:ind w:right="-108"/>
              <w:contextualSpacing/>
              <w:jc w:val="both"/>
              <w:rPr>
                <w:rFonts w:eastAsia="MS Mincho"/>
                <w:sz w:val="28"/>
                <w:szCs w:val="28"/>
              </w:rPr>
            </w:pPr>
          </w:p>
        </w:tc>
        <w:tc>
          <w:tcPr>
            <w:tcW w:w="5528" w:type="dxa"/>
            <w:gridSpan w:val="3"/>
          </w:tcPr>
          <w:p w:rsidR="007A74FB" w:rsidRPr="00632338" w:rsidRDefault="002E4684" w:rsidP="002E4684">
            <w:pPr>
              <w:ind w:right="-108"/>
              <w:contextualSpacing/>
              <w:jc w:val="center"/>
              <w:rPr>
                <w:rFonts w:eastAsia="MS Mincho"/>
                <w:sz w:val="28"/>
                <w:szCs w:val="28"/>
              </w:rPr>
            </w:pPr>
            <w:r>
              <w:rPr>
                <w:rFonts w:eastAsia="MS Mincho"/>
                <w:sz w:val="28"/>
                <w:szCs w:val="28"/>
              </w:rPr>
              <w:t>Республика Карелия</w:t>
            </w:r>
          </w:p>
        </w:tc>
      </w:tr>
      <w:tr w:rsidR="007A74FB" w:rsidRPr="00632338" w:rsidTr="00986675">
        <w:trPr>
          <w:trHeight w:val="155"/>
        </w:trPr>
        <w:tc>
          <w:tcPr>
            <w:tcW w:w="4537" w:type="dxa"/>
            <w:vMerge/>
          </w:tcPr>
          <w:p w:rsidR="007A74FB" w:rsidRPr="00632338" w:rsidRDefault="007A74FB" w:rsidP="002E4684">
            <w:pPr>
              <w:ind w:right="-108"/>
              <w:contextualSpacing/>
              <w:jc w:val="both"/>
              <w:rPr>
                <w:rFonts w:eastAsia="MS Mincho"/>
                <w:sz w:val="28"/>
                <w:szCs w:val="28"/>
              </w:rPr>
            </w:pPr>
          </w:p>
        </w:tc>
        <w:tc>
          <w:tcPr>
            <w:tcW w:w="1842" w:type="dxa"/>
          </w:tcPr>
          <w:p w:rsidR="007A74FB" w:rsidRPr="00632338" w:rsidRDefault="007A74FB" w:rsidP="002E4684">
            <w:pPr>
              <w:ind w:right="-108"/>
              <w:contextualSpacing/>
              <w:jc w:val="center"/>
              <w:rPr>
                <w:rFonts w:eastAsia="MS Mincho"/>
                <w:sz w:val="28"/>
                <w:szCs w:val="28"/>
              </w:rPr>
            </w:pPr>
            <w:r w:rsidRPr="00632338">
              <w:rPr>
                <w:rFonts w:eastAsia="MS Mincho"/>
                <w:sz w:val="28"/>
                <w:szCs w:val="28"/>
              </w:rPr>
              <w:t>2015 г.</w:t>
            </w:r>
          </w:p>
        </w:tc>
        <w:tc>
          <w:tcPr>
            <w:tcW w:w="1843" w:type="dxa"/>
          </w:tcPr>
          <w:p w:rsidR="007A74FB" w:rsidRPr="00632338" w:rsidRDefault="007A74FB" w:rsidP="002E4684">
            <w:pPr>
              <w:ind w:right="-108"/>
              <w:contextualSpacing/>
              <w:jc w:val="center"/>
              <w:rPr>
                <w:rFonts w:eastAsia="MS Mincho"/>
                <w:sz w:val="28"/>
                <w:szCs w:val="28"/>
              </w:rPr>
            </w:pPr>
            <w:r w:rsidRPr="00632338">
              <w:rPr>
                <w:rFonts w:eastAsia="MS Mincho"/>
                <w:sz w:val="28"/>
                <w:szCs w:val="28"/>
              </w:rPr>
              <w:t>2016 г.</w:t>
            </w:r>
          </w:p>
        </w:tc>
        <w:tc>
          <w:tcPr>
            <w:tcW w:w="1843" w:type="dxa"/>
          </w:tcPr>
          <w:p w:rsidR="007A74FB" w:rsidRPr="00632338" w:rsidRDefault="007A74FB" w:rsidP="002E4684">
            <w:pPr>
              <w:ind w:right="-108"/>
              <w:contextualSpacing/>
              <w:jc w:val="center"/>
              <w:rPr>
                <w:rFonts w:eastAsia="MS Mincho"/>
                <w:sz w:val="28"/>
                <w:szCs w:val="28"/>
              </w:rPr>
            </w:pPr>
            <w:r w:rsidRPr="00632338">
              <w:rPr>
                <w:rFonts w:eastAsia="MS Mincho"/>
                <w:sz w:val="28"/>
                <w:szCs w:val="28"/>
              </w:rPr>
              <w:t>2017 г.</w:t>
            </w:r>
          </w:p>
        </w:tc>
      </w:tr>
      <w:tr w:rsidR="00D111EF" w:rsidRPr="00632338" w:rsidTr="00986675">
        <w:trPr>
          <w:trHeight w:val="349"/>
        </w:trPr>
        <w:tc>
          <w:tcPr>
            <w:tcW w:w="4537" w:type="dxa"/>
          </w:tcPr>
          <w:p w:rsidR="00D111EF" w:rsidRPr="00632338" w:rsidRDefault="00D111EF" w:rsidP="002E4684">
            <w:pPr>
              <w:ind w:right="-108"/>
              <w:contextualSpacing/>
              <w:jc w:val="both"/>
              <w:rPr>
                <w:rFonts w:eastAsia="MS Mincho"/>
                <w:sz w:val="28"/>
                <w:szCs w:val="28"/>
              </w:rPr>
            </w:pPr>
            <w:r w:rsidRPr="00632338">
              <w:rPr>
                <w:rFonts w:eastAsia="MS Mincho"/>
                <w:sz w:val="28"/>
                <w:szCs w:val="28"/>
              </w:rPr>
              <w:t>Не преодолели минимального балла</w:t>
            </w:r>
          </w:p>
        </w:tc>
        <w:tc>
          <w:tcPr>
            <w:tcW w:w="1842" w:type="dxa"/>
            <w:vAlign w:val="center"/>
          </w:tcPr>
          <w:p w:rsidR="00D111EF" w:rsidRPr="00176F7C" w:rsidRDefault="00D111EF" w:rsidP="001820D6">
            <w:pPr>
              <w:jc w:val="center"/>
              <w:rPr>
                <w:color w:val="000000"/>
                <w:sz w:val="28"/>
                <w:szCs w:val="28"/>
              </w:rPr>
            </w:pPr>
            <w:r w:rsidRPr="00176F7C">
              <w:rPr>
                <w:color w:val="000000"/>
                <w:sz w:val="28"/>
                <w:szCs w:val="28"/>
              </w:rPr>
              <w:t>9,1%</w:t>
            </w:r>
          </w:p>
        </w:tc>
        <w:tc>
          <w:tcPr>
            <w:tcW w:w="1843" w:type="dxa"/>
          </w:tcPr>
          <w:p w:rsidR="00D111EF" w:rsidRPr="00DD2F53" w:rsidRDefault="00D111EF" w:rsidP="001820D6">
            <w:pPr>
              <w:contextualSpacing/>
              <w:jc w:val="center"/>
              <w:rPr>
                <w:rFonts w:eastAsia="MS Mincho"/>
                <w:sz w:val="28"/>
                <w:szCs w:val="28"/>
              </w:rPr>
            </w:pPr>
            <w:r>
              <w:rPr>
                <w:rFonts w:eastAsia="MS Mincho"/>
                <w:sz w:val="28"/>
                <w:szCs w:val="28"/>
              </w:rPr>
              <w:t>5,1%</w:t>
            </w:r>
          </w:p>
        </w:tc>
        <w:tc>
          <w:tcPr>
            <w:tcW w:w="1843" w:type="dxa"/>
          </w:tcPr>
          <w:p w:rsidR="00D111EF" w:rsidRPr="00632338" w:rsidRDefault="00D111EF" w:rsidP="002E4684">
            <w:pPr>
              <w:ind w:right="-108"/>
              <w:contextualSpacing/>
              <w:jc w:val="center"/>
              <w:rPr>
                <w:rFonts w:eastAsia="MS Mincho"/>
                <w:sz w:val="28"/>
                <w:szCs w:val="28"/>
              </w:rPr>
            </w:pPr>
            <w:r>
              <w:rPr>
                <w:rFonts w:eastAsia="MS Mincho"/>
                <w:sz w:val="28"/>
                <w:szCs w:val="28"/>
              </w:rPr>
              <w:t>4,8%</w:t>
            </w:r>
          </w:p>
        </w:tc>
      </w:tr>
      <w:tr w:rsidR="00D111EF" w:rsidRPr="00632338" w:rsidTr="00986675">
        <w:trPr>
          <w:trHeight w:val="338"/>
        </w:trPr>
        <w:tc>
          <w:tcPr>
            <w:tcW w:w="4537" w:type="dxa"/>
          </w:tcPr>
          <w:p w:rsidR="00D111EF" w:rsidRPr="00632338" w:rsidRDefault="00D111EF" w:rsidP="002E4684">
            <w:pPr>
              <w:ind w:right="-108"/>
              <w:contextualSpacing/>
              <w:jc w:val="both"/>
              <w:rPr>
                <w:rFonts w:eastAsia="MS Mincho"/>
                <w:sz w:val="28"/>
                <w:szCs w:val="28"/>
              </w:rPr>
            </w:pPr>
            <w:r w:rsidRPr="00632338">
              <w:rPr>
                <w:rFonts w:eastAsia="MS Mincho"/>
                <w:sz w:val="28"/>
                <w:szCs w:val="28"/>
              </w:rPr>
              <w:t>Получили от 81 до 100 баллов</w:t>
            </w:r>
          </w:p>
        </w:tc>
        <w:tc>
          <w:tcPr>
            <w:tcW w:w="1842" w:type="dxa"/>
            <w:vAlign w:val="center"/>
          </w:tcPr>
          <w:p w:rsidR="00D111EF" w:rsidRPr="00176F7C" w:rsidRDefault="00D111EF" w:rsidP="001820D6">
            <w:pPr>
              <w:jc w:val="center"/>
              <w:rPr>
                <w:color w:val="000000"/>
                <w:sz w:val="28"/>
                <w:szCs w:val="28"/>
              </w:rPr>
            </w:pPr>
            <w:r w:rsidRPr="00176F7C">
              <w:rPr>
                <w:color w:val="000000"/>
                <w:sz w:val="28"/>
                <w:szCs w:val="28"/>
              </w:rPr>
              <w:t>8,4%</w:t>
            </w:r>
          </w:p>
        </w:tc>
        <w:tc>
          <w:tcPr>
            <w:tcW w:w="1843" w:type="dxa"/>
          </w:tcPr>
          <w:p w:rsidR="00D111EF" w:rsidRPr="00DD2F53" w:rsidRDefault="00D111EF" w:rsidP="001820D6">
            <w:pPr>
              <w:contextualSpacing/>
              <w:jc w:val="center"/>
              <w:rPr>
                <w:rFonts w:eastAsia="MS Mincho"/>
                <w:sz w:val="28"/>
                <w:szCs w:val="28"/>
              </w:rPr>
            </w:pPr>
            <w:r>
              <w:rPr>
                <w:rFonts w:eastAsia="MS Mincho"/>
                <w:sz w:val="28"/>
                <w:szCs w:val="28"/>
              </w:rPr>
              <w:t>13,2%</w:t>
            </w:r>
          </w:p>
        </w:tc>
        <w:tc>
          <w:tcPr>
            <w:tcW w:w="1843" w:type="dxa"/>
          </w:tcPr>
          <w:p w:rsidR="00D111EF" w:rsidRPr="00632338" w:rsidRDefault="00D111EF" w:rsidP="002E4684">
            <w:pPr>
              <w:ind w:right="-108"/>
              <w:contextualSpacing/>
              <w:jc w:val="center"/>
              <w:rPr>
                <w:rFonts w:eastAsia="MS Mincho"/>
                <w:sz w:val="28"/>
                <w:szCs w:val="28"/>
              </w:rPr>
            </w:pPr>
            <w:r>
              <w:rPr>
                <w:rFonts w:eastAsia="MS Mincho"/>
                <w:sz w:val="28"/>
                <w:szCs w:val="28"/>
              </w:rPr>
              <w:t>19,0%</w:t>
            </w:r>
          </w:p>
        </w:tc>
      </w:tr>
      <w:tr w:rsidR="00D111EF" w:rsidRPr="00632338" w:rsidTr="00986675">
        <w:trPr>
          <w:trHeight w:val="338"/>
        </w:trPr>
        <w:tc>
          <w:tcPr>
            <w:tcW w:w="4537" w:type="dxa"/>
          </w:tcPr>
          <w:p w:rsidR="00D111EF" w:rsidRPr="00632338" w:rsidRDefault="00D111EF" w:rsidP="002E4684">
            <w:pPr>
              <w:ind w:right="-108"/>
              <w:contextualSpacing/>
              <w:jc w:val="both"/>
              <w:rPr>
                <w:rFonts w:eastAsia="MS Mincho"/>
                <w:sz w:val="28"/>
                <w:szCs w:val="28"/>
              </w:rPr>
            </w:pPr>
            <w:r w:rsidRPr="00632338">
              <w:rPr>
                <w:rFonts w:eastAsia="MS Mincho"/>
                <w:sz w:val="28"/>
                <w:szCs w:val="28"/>
              </w:rPr>
              <w:t>Получили 100 баллов</w:t>
            </w:r>
          </w:p>
        </w:tc>
        <w:tc>
          <w:tcPr>
            <w:tcW w:w="1842" w:type="dxa"/>
            <w:vAlign w:val="center"/>
          </w:tcPr>
          <w:p w:rsidR="00D111EF" w:rsidRPr="00176F7C" w:rsidRDefault="00D111EF" w:rsidP="001820D6">
            <w:pPr>
              <w:jc w:val="center"/>
              <w:rPr>
                <w:color w:val="000000"/>
                <w:sz w:val="28"/>
                <w:szCs w:val="28"/>
              </w:rPr>
            </w:pPr>
            <w:r w:rsidRPr="00176F7C">
              <w:rPr>
                <w:color w:val="000000"/>
                <w:sz w:val="28"/>
                <w:szCs w:val="28"/>
              </w:rPr>
              <w:t>0,2%</w:t>
            </w:r>
          </w:p>
        </w:tc>
        <w:tc>
          <w:tcPr>
            <w:tcW w:w="1843" w:type="dxa"/>
          </w:tcPr>
          <w:p w:rsidR="00D111EF" w:rsidRPr="00DD2F53" w:rsidRDefault="00D111EF" w:rsidP="001820D6">
            <w:pPr>
              <w:contextualSpacing/>
              <w:jc w:val="center"/>
              <w:rPr>
                <w:rFonts w:eastAsia="MS Mincho"/>
                <w:sz w:val="28"/>
                <w:szCs w:val="28"/>
              </w:rPr>
            </w:pPr>
            <w:r>
              <w:rPr>
                <w:rFonts w:eastAsia="MS Mincho"/>
                <w:sz w:val="28"/>
                <w:szCs w:val="28"/>
              </w:rPr>
              <w:t>0,3%</w:t>
            </w:r>
          </w:p>
        </w:tc>
        <w:tc>
          <w:tcPr>
            <w:tcW w:w="1843" w:type="dxa"/>
          </w:tcPr>
          <w:p w:rsidR="00D111EF" w:rsidRPr="00632338" w:rsidRDefault="00D111EF" w:rsidP="002E4684">
            <w:pPr>
              <w:ind w:right="-108"/>
              <w:contextualSpacing/>
              <w:jc w:val="center"/>
              <w:rPr>
                <w:rFonts w:eastAsia="MS Mincho"/>
                <w:sz w:val="28"/>
                <w:szCs w:val="28"/>
              </w:rPr>
            </w:pPr>
            <w:r>
              <w:rPr>
                <w:rFonts w:eastAsia="MS Mincho"/>
                <w:sz w:val="28"/>
                <w:szCs w:val="28"/>
              </w:rPr>
              <w:t>1,1%</w:t>
            </w:r>
          </w:p>
        </w:tc>
      </w:tr>
    </w:tbl>
    <w:p w:rsidR="007A74FB" w:rsidRPr="00632338" w:rsidRDefault="007A74FB" w:rsidP="00D111EF">
      <w:pPr>
        <w:tabs>
          <w:tab w:val="left" w:pos="709"/>
        </w:tabs>
        <w:spacing w:before="120"/>
        <w:ind w:firstLine="567"/>
        <w:jc w:val="both"/>
        <w:rPr>
          <w:sz w:val="28"/>
          <w:szCs w:val="28"/>
        </w:rPr>
      </w:pPr>
      <w:r w:rsidRPr="00632338">
        <w:rPr>
          <w:sz w:val="28"/>
          <w:szCs w:val="28"/>
        </w:rPr>
        <w:t>3.3. Результаты по группам участников экзамена с различным уровнем подготовки:</w:t>
      </w:r>
    </w:p>
    <w:p w:rsidR="007A74FB" w:rsidRPr="00632338" w:rsidRDefault="007A74FB" w:rsidP="00246079">
      <w:pPr>
        <w:pStyle w:val="a3"/>
        <w:spacing w:after="0" w:line="240" w:lineRule="auto"/>
        <w:ind w:left="0" w:firstLine="567"/>
        <w:rPr>
          <w:rFonts w:ascii="Times New Roman" w:hAnsi="Times New Roman"/>
          <w:sz w:val="28"/>
          <w:szCs w:val="28"/>
          <w:lang w:eastAsia="ru-RU"/>
        </w:rPr>
      </w:pPr>
      <w:r w:rsidRPr="00632338">
        <w:rPr>
          <w:rFonts w:ascii="Times New Roman" w:hAnsi="Times New Roman"/>
          <w:b/>
          <w:sz w:val="28"/>
          <w:szCs w:val="28"/>
          <w:lang w:eastAsia="ru-RU"/>
        </w:rPr>
        <w:t>А</w:t>
      </w:r>
      <w:r w:rsidRPr="00632338">
        <w:rPr>
          <w:rFonts w:ascii="Times New Roman" w:hAnsi="Times New Roman"/>
          <w:sz w:val="28"/>
          <w:szCs w:val="28"/>
          <w:lang w:eastAsia="ru-RU"/>
        </w:rPr>
        <w:t xml:space="preserve">) с учетом категории участников ЕГЭ </w:t>
      </w:r>
    </w:p>
    <w:p w:rsidR="00D111EF" w:rsidRDefault="00D111EF" w:rsidP="00246079">
      <w:pPr>
        <w:pStyle w:val="a3"/>
        <w:spacing w:after="0" w:line="240" w:lineRule="auto"/>
        <w:ind w:left="0" w:firstLine="567"/>
        <w:jc w:val="right"/>
        <w:rPr>
          <w:rFonts w:ascii="Times New Roman" w:hAnsi="Times New Roman"/>
          <w:i/>
          <w:sz w:val="24"/>
          <w:szCs w:val="24"/>
          <w:lang w:eastAsia="ru-RU"/>
        </w:rPr>
      </w:pPr>
    </w:p>
    <w:p w:rsidR="00D111EF" w:rsidRDefault="00D111EF" w:rsidP="00246079">
      <w:pPr>
        <w:pStyle w:val="a3"/>
        <w:spacing w:after="0" w:line="240" w:lineRule="auto"/>
        <w:ind w:left="0" w:firstLine="567"/>
        <w:jc w:val="right"/>
        <w:rPr>
          <w:rFonts w:ascii="Times New Roman" w:hAnsi="Times New Roman"/>
          <w:i/>
          <w:sz w:val="24"/>
          <w:szCs w:val="24"/>
          <w:lang w:eastAsia="ru-RU"/>
        </w:rPr>
      </w:pPr>
    </w:p>
    <w:p w:rsidR="00BD3144" w:rsidRDefault="00BD3144" w:rsidP="00246079">
      <w:pPr>
        <w:pStyle w:val="a3"/>
        <w:spacing w:after="0" w:line="240" w:lineRule="auto"/>
        <w:ind w:left="0" w:firstLine="567"/>
        <w:jc w:val="right"/>
        <w:rPr>
          <w:rFonts w:ascii="Times New Roman" w:hAnsi="Times New Roman"/>
          <w:i/>
          <w:sz w:val="24"/>
          <w:szCs w:val="24"/>
          <w:lang w:eastAsia="ru-RU"/>
        </w:rPr>
      </w:pPr>
    </w:p>
    <w:p w:rsidR="007A74FB" w:rsidRPr="00D111EF" w:rsidRDefault="007A74FB" w:rsidP="00246079">
      <w:pPr>
        <w:pStyle w:val="a3"/>
        <w:spacing w:after="0" w:line="240" w:lineRule="auto"/>
        <w:ind w:left="0" w:firstLine="567"/>
        <w:jc w:val="right"/>
        <w:rPr>
          <w:rFonts w:ascii="Times New Roman" w:hAnsi="Times New Roman"/>
          <w:i/>
          <w:sz w:val="24"/>
          <w:szCs w:val="24"/>
          <w:lang w:eastAsia="ru-RU"/>
        </w:rPr>
      </w:pPr>
      <w:r w:rsidRPr="00D111EF">
        <w:rPr>
          <w:rFonts w:ascii="Times New Roman" w:hAnsi="Times New Roman"/>
          <w:i/>
          <w:sz w:val="24"/>
          <w:szCs w:val="24"/>
          <w:lang w:eastAsia="ru-RU"/>
        </w:rPr>
        <w:lastRenderedPageBreak/>
        <w:t>Таблица 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127"/>
        <w:gridCol w:w="2127"/>
        <w:gridCol w:w="1842"/>
      </w:tblGrid>
      <w:tr w:rsidR="007A74FB" w:rsidRPr="00632338" w:rsidTr="00986675">
        <w:trPr>
          <w:trHeight w:val="20"/>
        </w:trPr>
        <w:tc>
          <w:tcPr>
            <w:tcW w:w="3969" w:type="dxa"/>
          </w:tcPr>
          <w:p w:rsidR="007A74FB" w:rsidRPr="00632338" w:rsidRDefault="007A74FB" w:rsidP="00D111EF">
            <w:pPr>
              <w:pStyle w:val="a3"/>
              <w:spacing w:after="0" w:line="240" w:lineRule="auto"/>
              <w:ind w:left="0"/>
              <w:jc w:val="both"/>
              <w:rPr>
                <w:rFonts w:ascii="Times New Roman" w:hAnsi="Times New Roman"/>
                <w:sz w:val="28"/>
                <w:szCs w:val="28"/>
              </w:rPr>
            </w:pPr>
          </w:p>
        </w:tc>
        <w:tc>
          <w:tcPr>
            <w:tcW w:w="2127" w:type="dxa"/>
          </w:tcPr>
          <w:p w:rsidR="007A74FB" w:rsidRPr="00632338" w:rsidRDefault="007A74FB" w:rsidP="00D111EF">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СОО</w:t>
            </w:r>
          </w:p>
        </w:tc>
        <w:tc>
          <w:tcPr>
            <w:tcW w:w="2127" w:type="dxa"/>
          </w:tcPr>
          <w:p w:rsidR="007A74FB" w:rsidRPr="00632338" w:rsidRDefault="007A74FB" w:rsidP="00D111EF">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текущего года, обучающиеся по программам СПО</w:t>
            </w:r>
          </w:p>
        </w:tc>
        <w:tc>
          <w:tcPr>
            <w:tcW w:w="1842" w:type="dxa"/>
          </w:tcPr>
          <w:p w:rsidR="007A74FB" w:rsidRPr="00632338" w:rsidRDefault="007A74FB" w:rsidP="00D111EF">
            <w:pPr>
              <w:pStyle w:val="a3"/>
              <w:spacing w:after="0" w:line="240" w:lineRule="auto"/>
              <w:ind w:left="0"/>
              <w:jc w:val="center"/>
              <w:rPr>
                <w:rFonts w:ascii="Times New Roman" w:hAnsi="Times New Roman"/>
                <w:sz w:val="28"/>
                <w:szCs w:val="28"/>
              </w:rPr>
            </w:pPr>
            <w:r w:rsidRPr="00632338">
              <w:rPr>
                <w:rFonts w:ascii="Times New Roman" w:hAnsi="Times New Roman"/>
                <w:sz w:val="28"/>
                <w:szCs w:val="28"/>
              </w:rPr>
              <w:t>Выпускники прошлых лет</w:t>
            </w:r>
          </w:p>
        </w:tc>
      </w:tr>
      <w:tr w:rsidR="00EA6B6C" w:rsidRPr="00632338" w:rsidTr="00986675">
        <w:trPr>
          <w:trHeight w:val="20"/>
        </w:trPr>
        <w:tc>
          <w:tcPr>
            <w:tcW w:w="3969" w:type="dxa"/>
          </w:tcPr>
          <w:p w:rsidR="00EA6B6C" w:rsidRPr="00632338" w:rsidRDefault="00EA6B6C" w:rsidP="00D111EF">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2127" w:type="dxa"/>
            <w:vAlign w:val="center"/>
          </w:tcPr>
          <w:p w:rsidR="00EA6B6C" w:rsidRPr="00201544" w:rsidRDefault="00EA6B6C" w:rsidP="00201544">
            <w:pPr>
              <w:jc w:val="center"/>
              <w:rPr>
                <w:color w:val="000000"/>
                <w:sz w:val="28"/>
                <w:szCs w:val="28"/>
              </w:rPr>
            </w:pPr>
            <w:r w:rsidRPr="00201544">
              <w:rPr>
                <w:color w:val="000000"/>
                <w:sz w:val="28"/>
                <w:szCs w:val="28"/>
              </w:rPr>
              <w:t>4,7%</w:t>
            </w:r>
          </w:p>
        </w:tc>
        <w:tc>
          <w:tcPr>
            <w:tcW w:w="2127" w:type="dxa"/>
            <w:vAlign w:val="center"/>
          </w:tcPr>
          <w:p w:rsidR="00EA6B6C" w:rsidRPr="00201544" w:rsidRDefault="00EA6B6C" w:rsidP="00201544">
            <w:pPr>
              <w:jc w:val="center"/>
              <w:rPr>
                <w:color w:val="000000"/>
                <w:sz w:val="28"/>
                <w:szCs w:val="28"/>
              </w:rPr>
            </w:pPr>
            <w:r w:rsidRPr="00201544">
              <w:rPr>
                <w:color w:val="000000"/>
                <w:sz w:val="28"/>
                <w:szCs w:val="28"/>
              </w:rPr>
              <w:t>20,0%</w:t>
            </w:r>
          </w:p>
        </w:tc>
        <w:tc>
          <w:tcPr>
            <w:tcW w:w="1842" w:type="dxa"/>
            <w:vAlign w:val="center"/>
          </w:tcPr>
          <w:p w:rsidR="00EA6B6C" w:rsidRPr="00201544" w:rsidRDefault="00EA6B6C" w:rsidP="00201544">
            <w:pPr>
              <w:jc w:val="center"/>
              <w:rPr>
                <w:color w:val="000000"/>
                <w:sz w:val="28"/>
                <w:szCs w:val="28"/>
              </w:rPr>
            </w:pPr>
            <w:r w:rsidRPr="00201544">
              <w:rPr>
                <w:color w:val="000000"/>
                <w:sz w:val="28"/>
                <w:szCs w:val="28"/>
              </w:rPr>
              <w:t>4,0%</w:t>
            </w:r>
          </w:p>
        </w:tc>
      </w:tr>
      <w:tr w:rsidR="00EA6B6C" w:rsidRPr="00632338" w:rsidTr="00986675">
        <w:trPr>
          <w:trHeight w:val="20"/>
        </w:trPr>
        <w:tc>
          <w:tcPr>
            <w:tcW w:w="3969" w:type="dxa"/>
          </w:tcPr>
          <w:p w:rsidR="00EA6B6C" w:rsidRPr="00632338" w:rsidRDefault="00EA6B6C" w:rsidP="00D111EF">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2127" w:type="dxa"/>
            <w:vAlign w:val="center"/>
          </w:tcPr>
          <w:p w:rsidR="00EA6B6C" w:rsidRPr="00201544" w:rsidRDefault="00EA6B6C" w:rsidP="00201544">
            <w:pPr>
              <w:jc w:val="center"/>
              <w:rPr>
                <w:color w:val="000000"/>
                <w:sz w:val="28"/>
                <w:szCs w:val="28"/>
              </w:rPr>
            </w:pPr>
            <w:r w:rsidRPr="00201544">
              <w:rPr>
                <w:color w:val="000000"/>
                <w:sz w:val="28"/>
                <w:szCs w:val="28"/>
              </w:rPr>
              <w:t>32,9%</w:t>
            </w:r>
          </w:p>
        </w:tc>
        <w:tc>
          <w:tcPr>
            <w:tcW w:w="2127" w:type="dxa"/>
            <w:vAlign w:val="center"/>
          </w:tcPr>
          <w:p w:rsidR="00EA6B6C" w:rsidRPr="00201544" w:rsidRDefault="00EA6B6C" w:rsidP="00201544">
            <w:pPr>
              <w:jc w:val="center"/>
              <w:rPr>
                <w:color w:val="000000"/>
                <w:sz w:val="28"/>
                <w:szCs w:val="28"/>
              </w:rPr>
            </w:pPr>
            <w:r w:rsidRPr="00201544">
              <w:rPr>
                <w:color w:val="000000"/>
                <w:sz w:val="28"/>
                <w:szCs w:val="28"/>
              </w:rPr>
              <w:t>80,0%</w:t>
            </w:r>
          </w:p>
        </w:tc>
        <w:tc>
          <w:tcPr>
            <w:tcW w:w="1842" w:type="dxa"/>
            <w:vAlign w:val="center"/>
          </w:tcPr>
          <w:p w:rsidR="00EA6B6C" w:rsidRPr="00201544" w:rsidRDefault="00EA6B6C" w:rsidP="00201544">
            <w:pPr>
              <w:jc w:val="center"/>
              <w:rPr>
                <w:color w:val="000000"/>
                <w:sz w:val="28"/>
                <w:szCs w:val="28"/>
              </w:rPr>
            </w:pPr>
            <w:r w:rsidRPr="00201544">
              <w:rPr>
                <w:color w:val="000000"/>
                <w:sz w:val="28"/>
                <w:szCs w:val="28"/>
              </w:rPr>
              <w:t>40,0%</w:t>
            </w:r>
          </w:p>
        </w:tc>
      </w:tr>
      <w:tr w:rsidR="00EA6B6C" w:rsidRPr="00632338" w:rsidTr="00986675">
        <w:trPr>
          <w:trHeight w:val="20"/>
        </w:trPr>
        <w:tc>
          <w:tcPr>
            <w:tcW w:w="3969" w:type="dxa"/>
          </w:tcPr>
          <w:p w:rsidR="00EA6B6C" w:rsidRPr="00632338" w:rsidRDefault="00EA6B6C" w:rsidP="00D111EF">
            <w:pPr>
              <w:pStyle w:val="a3"/>
              <w:spacing w:after="0" w:line="240" w:lineRule="auto"/>
              <w:ind w:left="0"/>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2127" w:type="dxa"/>
            <w:vAlign w:val="center"/>
          </w:tcPr>
          <w:p w:rsidR="00EA6B6C" w:rsidRPr="00201544" w:rsidRDefault="00EA6B6C" w:rsidP="00201544">
            <w:pPr>
              <w:jc w:val="center"/>
              <w:rPr>
                <w:color w:val="000000"/>
                <w:sz w:val="28"/>
                <w:szCs w:val="28"/>
              </w:rPr>
            </w:pPr>
            <w:r w:rsidRPr="00201544">
              <w:rPr>
                <w:color w:val="000000"/>
                <w:sz w:val="28"/>
                <w:szCs w:val="28"/>
              </w:rPr>
              <w:t>42,3%</w:t>
            </w:r>
          </w:p>
        </w:tc>
        <w:tc>
          <w:tcPr>
            <w:tcW w:w="2127" w:type="dxa"/>
            <w:vAlign w:val="center"/>
          </w:tcPr>
          <w:p w:rsidR="00EA6B6C" w:rsidRPr="00201544" w:rsidRDefault="00201544" w:rsidP="00201544">
            <w:pPr>
              <w:pStyle w:val="a3"/>
              <w:spacing w:after="0" w:line="240" w:lineRule="auto"/>
              <w:ind w:left="0"/>
              <w:jc w:val="center"/>
              <w:rPr>
                <w:rFonts w:ascii="Times New Roman" w:hAnsi="Times New Roman"/>
                <w:sz w:val="28"/>
                <w:szCs w:val="28"/>
              </w:rPr>
            </w:pPr>
            <w:r w:rsidRPr="00201544">
              <w:rPr>
                <w:rFonts w:ascii="Times New Roman" w:hAnsi="Times New Roman"/>
                <w:sz w:val="28"/>
                <w:szCs w:val="28"/>
              </w:rPr>
              <w:t>0,0%</w:t>
            </w:r>
          </w:p>
        </w:tc>
        <w:tc>
          <w:tcPr>
            <w:tcW w:w="1842" w:type="dxa"/>
            <w:vAlign w:val="center"/>
          </w:tcPr>
          <w:p w:rsidR="00EA6B6C" w:rsidRPr="00201544" w:rsidRDefault="00EA6B6C" w:rsidP="00201544">
            <w:pPr>
              <w:jc w:val="center"/>
              <w:rPr>
                <w:color w:val="000000"/>
                <w:sz w:val="28"/>
                <w:szCs w:val="28"/>
              </w:rPr>
            </w:pPr>
            <w:r w:rsidRPr="00201544">
              <w:rPr>
                <w:color w:val="000000"/>
                <w:sz w:val="28"/>
                <w:szCs w:val="28"/>
              </w:rPr>
              <w:t>48,0%</w:t>
            </w:r>
          </w:p>
        </w:tc>
      </w:tr>
      <w:tr w:rsidR="00EA6B6C" w:rsidRPr="00632338" w:rsidTr="00986675">
        <w:trPr>
          <w:trHeight w:val="20"/>
        </w:trPr>
        <w:tc>
          <w:tcPr>
            <w:tcW w:w="3969" w:type="dxa"/>
          </w:tcPr>
          <w:p w:rsidR="00EA6B6C" w:rsidRPr="00632338" w:rsidRDefault="00EA6B6C" w:rsidP="00D111EF">
            <w:pPr>
              <w:pStyle w:val="a3"/>
              <w:spacing w:after="0" w:line="240" w:lineRule="auto"/>
              <w:ind w:left="0"/>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2127" w:type="dxa"/>
            <w:vAlign w:val="center"/>
          </w:tcPr>
          <w:p w:rsidR="00EA6B6C" w:rsidRPr="00201544" w:rsidRDefault="00EA6B6C" w:rsidP="00201544">
            <w:pPr>
              <w:jc w:val="center"/>
              <w:rPr>
                <w:color w:val="000000"/>
                <w:sz w:val="28"/>
                <w:szCs w:val="28"/>
              </w:rPr>
            </w:pPr>
            <w:r w:rsidRPr="00201544">
              <w:rPr>
                <w:color w:val="000000"/>
                <w:sz w:val="28"/>
                <w:szCs w:val="28"/>
              </w:rPr>
              <w:t>20,1%</w:t>
            </w:r>
          </w:p>
        </w:tc>
        <w:tc>
          <w:tcPr>
            <w:tcW w:w="2127" w:type="dxa"/>
            <w:vAlign w:val="center"/>
          </w:tcPr>
          <w:p w:rsidR="00EA6B6C" w:rsidRPr="00201544" w:rsidRDefault="00201544" w:rsidP="00201544">
            <w:pPr>
              <w:pStyle w:val="a3"/>
              <w:spacing w:after="0" w:line="240" w:lineRule="auto"/>
              <w:ind w:left="0"/>
              <w:jc w:val="center"/>
              <w:rPr>
                <w:rFonts w:ascii="Times New Roman" w:hAnsi="Times New Roman"/>
                <w:sz w:val="28"/>
                <w:szCs w:val="28"/>
              </w:rPr>
            </w:pPr>
            <w:r w:rsidRPr="00201544">
              <w:rPr>
                <w:rFonts w:ascii="Times New Roman" w:hAnsi="Times New Roman"/>
                <w:sz w:val="28"/>
                <w:szCs w:val="28"/>
              </w:rPr>
              <w:t>0,0%</w:t>
            </w:r>
          </w:p>
        </w:tc>
        <w:tc>
          <w:tcPr>
            <w:tcW w:w="1842" w:type="dxa"/>
            <w:vAlign w:val="center"/>
          </w:tcPr>
          <w:p w:rsidR="00EA6B6C" w:rsidRPr="00201544" w:rsidRDefault="00EA6B6C" w:rsidP="00201544">
            <w:pPr>
              <w:jc w:val="center"/>
              <w:rPr>
                <w:color w:val="000000"/>
                <w:sz w:val="28"/>
                <w:szCs w:val="28"/>
              </w:rPr>
            </w:pPr>
            <w:r w:rsidRPr="00201544">
              <w:rPr>
                <w:color w:val="000000"/>
                <w:sz w:val="28"/>
                <w:szCs w:val="28"/>
              </w:rPr>
              <w:t>8,0%</w:t>
            </w:r>
          </w:p>
        </w:tc>
      </w:tr>
      <w:tr w:rsidR="007A74FB" w:rsidRPr="00632338" w:rsidTr="00986675">
        <w:trPr>
          <w:trHeight w:val="20"/>
        </w:trPr>
        <w:tc>
          <w:tcPr>
            <w:tcW w:w="3969" w:type="dxa"/>
          </w:tcPr>
          <w:p w:rsidR="007A74FB" w:rsidRPr="00632338" w:rsidRDefault="007A74FB" w:rsidP="00D111EF">
            <w:pPr>
              <w:pStyle w:val="a3"/>
              <w:spacing w:after="0" w:line="240" w:lineRule="auto"/>
              <w:ind w:left="0"/>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2127" w:type="dxa"/>
            <w:vAlign w:val="center"/>
          </w:tcPr>
          <w:p w:rsidR="007A74FB" w:rsidRPr="00201544" w:rsidRDefault="00BF4E67" w:rsidP="00201544">
            <w:pPr>
              <w:pStyle w:val="a3"/>
              <w:spacing w:after="0" w:line="240" w:lineRule="auto"/>
              <w:ind w:left="0"/>
              <w:jc w:val="center"/>
              <w:rPr>
                <w:rFonts w:ascii="Times New Roman" w:hAnsi="Times New Roman"/>
                <w:sz w:val="28"/>
                <w:szCs w:val="28"/>
              </w:rPr>
            </w:pPr>
            <w:r>
              <w:rPr>
                <w:rFonts w:ascii="Times New Roman" w:hAnsi="Times New Roman"/>
                <w:sz w:val="28"/>
                <w:szCs w:val="28"/>
              </w:rPr>
              <w:t>4</w:t>
            </w:r>
          </w:p>
        </w:tc>
        <w:tc>
          <w:tcPr>
            <w:tcW w:w="2127" w:type="dxa"/>
            <w:vAlign w:val="center"/>
          </w:tcPr>
          <w:p w:rsidR="007A74FB" w:rsidRPr="00201544" w:rsidRDefault="00BF4E67" w:rsidP="00201544">
            <w:pPr>
              <w:pStyle w:val="a3"/>
              <w:spacing w:after="0" w:line="240" w:lineRule="auto"/>
              <w:ind w:left="0"/>
              <w:jc w:val="center"/>
              <w:rPr>
                <w:rFonts w:ascii="Times New Roman" w:hAnsi="Times New Roman"/>
                <w:sz w:val="28"/>
                <w:szCs w:val="28"/>
              </w:rPr>
            </w:pPr>
            <w:r>
              <w:rPr>
                <w:rFonts w:ascii="Times New Roman" w:hAnsi="Times New Roman"/>
                <w:sz w:val="28"/>
                <w:szCs w:val="28"/>
              </w:rPr>
              <w:t>0</w:t>
            </w:r>
          </w:p>
        </w:tc>
        <w:tc>
          <w:tcPr>
            <w:tcW w:w="1842" w:type="dxa"/>
            <w:vAlign w:val="center"/>
          </w:tcPr>
          <w:p w:rsidR="007A74FB" w:rsidRPr="00201544" w:rsidRDefault="00BF4E67" w:rsidP="00201544">
            <w:pPr>
              <w:pStyle w:val="a3"/>
              <w:spacing w:after="0" w:line="240" w:lineRule="auto"/>
              <w:ind w:left="0"/>
              <w:jc w:val="center"/>
              <w:rPr>
                <w:rFonts w:ascii="Times New Roman" w:hAnsi="Times New Roman"/>
                <w:sz w:val="28"/>
                <w:szCs w:val="28"/>
              </w:rPr>
            </w:pPr>
            <w:r>
              <w:rPr>
                <w:rFonts w:ascii="Times New Roman" w:hAnsi="Times New Roman"/>
                <w:sz w:val="28"/>
                <w:szCs w:val="28"/>
              </w:rPr>
              <w:t>0</w:t>
            </w:r>
          </w:p>
        </w:tc>
      </w:tr>
    </w:tbl>
    <w:p w:rsidR="007A74FB" w:rsidRPr="00632338" w:rsidRDefault="007A74FB" w:rsidP="002A36A1">
      <w:pPr>
        <w:pStyle w:val="a3"/>
        <w:spacing w:before="120" w:after="0" w:line="240" w:lineRule="auto"/>
        <w:ind w:left="0" w:firstLine="567"/>
        <w:jc w:val="both"/>
        <w:rPr>
          <w:rFonts w:ascii="Times New Roman" w:hAnsi="Times New Roman"/>
          <w:sz w:val="28"/>
          <w:szCs w:val="28"/>
          <w:lang w:eastAsia="ru-RU"/>
        </w:rPr>
      </w:pPr>
      <w:r w:rsidRPr="00632338">
        <w:rPr>
          <w:rFonts w:ascii="Times New Roman" w:hAnsi="Times New Roman"/>
          <w:b/>
          <w:sz w:val="28"/>
          <w:szCs w:val="28"/>
          <w:lang w:eastAsia="ru-RU"/>
        </w:rPr>
        <w:t>Б)</w:t>
      </w:r>
      <w:r w:rsidRPr="00632338">
        <w:rPr>
          <w:rFonts w:ascii="Times New Roman" w:hAnsi="Times New Roman"/>
          <w:sz w:val="28"/>
          <w:szCs w:val="28"/>
          <w:lang w:eastAsia="ru-RU"/>
        </w:rPr>
        <w:t xml:space="preserve"> с учетом типа ОО </w:t>
      </w:r>
    </w:p>
    <w:p w:rsidR="007A74FB" w:rsidRPr="00632338" w:rsidRDefault="007A74FB" w:rsidP="00246079">
      <w:pPr>
        <w:pStyle w:val="a3"/>
        <w:spacing w:after="120" w:line="240" w:lineRule="auto"/>
        <w:ind w:left="0" w:firstLine="567"/>
        <w:jc w:val="both"/>
        <w:rPr>
          <w:rFonts w:ascii="Times New Roman" w:hAnsi="Times New Roman"/>
          <w:i/>
          <w:sz w:val="28"/>
          <w:szCs w:val="28"/>
          <w:lang w:eastAsia="ru-RU"/>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7A74FB" w:rsidRPr="002A36A1" w:rsidRDefault="007A74FB" w:rsidP="00246079">
      <w:pPr>
        <w:pStyle w:val="a3"/>
        <w:spacing w:after="0" w:line="240" w:lineRule="auto"/>
        <w:ind w:left="0" w:firstLine="567"/>
        <w:jc w:val="right"/>
        <w:rPr>
          <w:rFonts w:ascii="Times New Roman" w:hAnsi="Times New Roman"/>
          <w:i/>
          <w:sz w:val="24"/>
          <w:szCs w:val="24"/>
          <w:lang w:eastAsia="ru-RU"/>
        </w:rPr>
      </w:pPr>
      <w:r w:rsidRPr="002A36A1">
        <w:rPr>
          <w:rFonts w:ascii="Times New Roman" w:hAnsi="Times New Roman"/>
          <w:i/>
          <w:sz w:val="24"/>
          <w:szCs w:val="24"/>
          <w:lang w:eastAsia="ru-RU"/>
        </w:rPr>
        <w:t>Таблица 7</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1984"/>
        <w:gridCol w:w="1984"/>
        <w:gridCol w:w="1985"/>
      </w:tblGrid>
      <w:tr w:rsidR="002A36A1" w:rsidRPr="00632338" w:rsidTr="001820D6">
        <w:trPr>
          <w:trHeight w:val="20"/>
        </w:trPr>
        <w:tc>
          <w:tcPr>
            <w:tcW w:w="4253" w:type="dxa"/>
          </w:tcPr>
          <w:p w:rsidR="002A36A1" w:rsidRPr="00632338" w:rsidRDefault="002A36A1" w:rsidP="001820D6">
            <w:pPr>
              <w:pStyle w:val="a3"/>
              <w:spacing w:after="0" w:line="240" w:lineRule="auto"/>
              <w:ind w:left="0" w:firstLine="33"/>
              <w:jc w:val="both"/>
              <w:rPr>
                <w:rFonts w:ascii="Times New Roman" w:hAnsi="Times New Roman"/>
                <w:sz w:val="28"/>
                <w:szCs w:val="28"/>
              </w:rPr>
            </w:pPr>
          </w:p>
        </w:tc>
        <w:tc>
          <w:tcPr>
            <w:tcW w:w="1984" w:type="dxa"/>
            <w:vAlign w:val="center"/>
          </w:tcPr>
          <w:p w:rsidR="002A36A1" w:rsidRPr="00DD2F53" w:rsidRDefault="002A36A1" w:rsidP="001820D6">
            <w:pPr>
              <w:pStyle w:val="a3"/>
              <w:spacing w:after="0" w:line="240" w:lineRule="auto"/>
              <w:ind w:left="0"/>
              <w:jc w:val="center"/>
              <w:rPr>
                <w:rFonts w:ascii="Times New Roman" w:hAnsi="Times New Roman"/>
                <w:sz w:val="28"/>
                <w:szCs w:val="28"/>
              </w:rPr>
            </w:pPr>
            <w:r w:rsidRPr="00DD2F53">
              <w:rPr>
                <w:rFonts w:ascii="Times New Roman" w:hAnsi="Times New Roman"/>
                <w:sz w:val="28"/>
                <w:szCs w:val="28"/>
              </w:rPr>
              <w:t>Лицеи, гимназии</w:t>
            </w:r>
          </w:p>
        </w:tc>
        <w:tc>
          <w:tcPr>
            <w:tcW w:w="1984" w:type="dxa"/>
            <w:vAlign w:val="center"/>
          </w:tcPr>
          <w:p w:rsidR="002A36A1" w:rsidRPr="00DD2F53" w:rsidRDefault="002A36A1" w:rsidP="001820D6">
            <w:pPr>
              <w:pStyle w:val="a3"/>
              <w:spacing w:after="0" w:line="240" w:lineRule="auto"/>
              <w:ind w:left="0"/>
              <w:jc w:val="center"/>
              <w:rPr>
                <w:rFonts w:ascii="Times New Roman" w:hAnsi="Times New Roman"/>
                <w:sz w:val="28"/>
                <w:szCs w:val="28"/>
              </w:rPr>
            </w:pPr>
            <w:r>
              <w:rPr>
                <w:rFonts w:ascii="Times New Roman" w:hAnsi="Times New Roman"/>
                <w:sz w:val="28"/>
                <w:szCs w:val="28"/>
              </w:rPr>
              <w:t>Средние общеобразовательные школы с углубленным изучением отдельных предметов</w:t>
            </w:r>
          </w:p>
        </w:tc>
        <w:tc>
          <w:tcPr>
            <w:tcW w:w="1985" w:type="dxa"/>
            <w:vAlign w:val="center"/>
          </w:tcPr>
          <w:p w:rsidR="002A36A1" w:rsidRPr="00DD2F53" w:rsidRDefault="002A36A1" w:rsidP="001820D6">
            <w:pPr>
              <w:pStyle w:val="a3"/>
              <w:spacing w:after="0" w:line="240" w:lineRule="auto"/>
              <w:ind w:left="0"/>
              <w:jc w:val="center"/>
              <w:rPr>
                <w:rFonts w:ascii="Times New Roman" w:hAnsi="Times New Roman"/>
                <w:sz w:val="28"/>
                <w:szCs w:val="28"/>
              </w:rPr>
            </w:pPr>
            <w:r>
              <w:rPr>
                <w:rFonts w:ascii="Times New Roman" w:hAnsi="Times New Roman"/>
                <w:sz w:val="28"/>
                <w:szCs w:val="28"/>
              </w:rPr>
              <w:t>Средние общеобразовательные школы</w:t>
            </w:r>
          </w:p>
        </w:tc>
      </w:tr>
      <w:tr w:rsidR="00D26403" w:rsidRPr="00632338" w:rsidTr="001820D6">
        <w:trPr>
          <w:trHeight w:val="20"/>
        </w:trPr>
        <w:tc>
          <w:tcPr>
            <w:tcW w:w="4253" w:type="dxa"/>
          </w:tcPr>
          <w:p w:rsidR="00D26403" w:rsidRPr="00632338" w:rsidRDefault="00D26403" w:rsidP="001820D6">
            <w:pPr>
              <w:pStyle w:val="a3"/>
              <w:spacing w:after="0" w:line="240" w:lineRule="auto"/>
              <w:ind w:left="0"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1984" w:type="dxa"/>
            <w:vAlign w:val="center"/>
          </w:tcPr>
          <w:p w:rsidR="00D26403" w:rsidRPr="00D26403" w:rsidRDefault="00D26403" w:rsidP="001820D6">
            <w:pPr>
              <w:jc w:val="center"/>
              <w:rPr>
                <w:color w:val="000000"/>
                <w:sz w:val="28"/>
                <w:szCs w:val="28"/>
              </w:rPr>
            </w:pPr>
            <w:r w:rsidRPr="00D26403">
              <w:rPr>
                <w:color w:val="000000"/>
                <w:sz w:val="28"/>
                <w:szCs w:val="28"/>
              </w:rPr>
              <w:t>0,9%</w:t>
            </w:r>
          </w:p>
        </w:tc>
        <w:tc>
          <w:tcPr>
            <w:tcW w:w="1984" w:type="dxa"/>
            <w:vAlign w:val="center"/>
          </w:tcPr>
          <w:p w:rsidR="00D26403" w:rsidRPr="00D26403" w:rsidRDefault="00D26403" w:rsidP="001820D6">
            <w:pPr>
              <w:pStyle w:val="a3"/>
              <w:spacing w:after="0" w:line="240" w:lineRule="auto"/>
              <w:ind w:left="0" w:firstLine="33"/>
              <w:jc w:val="center"/>
              <w:rPr>
                <w:rFonts w:ascii="Times New Roman" w:hAnsi="Times New Roman"/>
                <w:sz w:val="28"/>
                <w:szCs w:val="28"/>
              </w:rPr>
            </w:pPr>
            <w:r w:rsidRPr="00D26403">
              <w:rPr>
                <w:rFonts w:ascii="Times New Roman" w:hAnsi="Times New Roman"/>
                <w:sz w:val="28"/>
                <w:szCs w:val="28"/>
              </w:rPr>
              <w:t>0,0%</w:t>
            </w:r>
          </w:p>
        </w:tc>
        <w:tc>
          <w:tcPr>
            <w:tcW w:w="1985" w:type="dxa"/>
            <w:vAlign w:val="center"/>
          </w:tcPr>
          <w:p w:rsidR="00D26403" w:rsidRPr="00D26403" w:rsidRDefault="00D26403" w:rsidP="001820D6">
            <w:pPr>
              <w:jc w:val="center"/>
              <w:rPr>
                <w:color w:val="000000"/>
                <w:sz w:val="28"/>
                <w:szCs w:val="28"/>
              </w:rPr>
            </w:pPr>
            <w:r w:rsidRPr="00D26403">
              <w:rPr>
                <w:color w:val="000000"/>
                <w:sz w:val="28"/>
                <w:szCs w:val="28"/>
              </w:rPr>
              <w:t>8,1%</w:t>
            </w:r>
          </w:p>
        </w:tc>
      </w:tr>
      <w:tr w:rsidR="00D26403" w:rsidRPr="00632338" w:rsidTr="001820D6">
        <w:trPr>
          <w:trHeight w:val="20"/>
        </w:trPr>
        <w:tc>
          <w:tcPr>
            <w:tcW w:w="4253" w:type="dxa"/>
          </w:tcPr>
          <w:p w:rsidR="00D26403" w:rsidRPr="00632338" w:rsidRDefault="00D26403" w:rsidP="001820D6">
            <w:pPr>
              <w:pStyle w:val="a3"/>
              <w:spacing w:after="0" w:line="240" w:lineRule="auto"/>
              <w:ind w:left="0"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1984" w:type="dxa"/>
            <w:vAlign w:val="center"/>
          </w:tcPr>
          <w:p w:rsidR="00D26403" w:rsidRPr="00D26403" w:rsidRDefault="00D26403" w:rsidP="001820D6">
            <w:pPr>
              <w:jc w:val="center"/>
              <w:rPr>
                <w:color w:val="000000"/>
                <w:sz w:val="28"/>
                <w:szCs w:val="28"/>
              </w:rPr>
            </w:pPr>
            <w:r w:rsidRPr="00D26403">
              <w:rPr>
                <w:color w:val="000000"/>
                <w:sz w:val="28"/>
                <w:szCs w:val="28"/>
              </w:rPr>
              <w:t>21,6%</w:t>
            </w:r>
          </w:p>
        </w:tc>
        <w:tc>
          <w:tcPr>
            <w:tcW w:w="1984" w:type="dxa"/>
            <w:vAlign w:val="center"/>
          </w:tcPr>
          <w:p w:rsidR="00D26403" w:rsidRPr="00D26403" w:rsidRDefault="00D26403" w:rsidP="001820D6">
            <w:pPr>
              <w:jc w:val="center"/>
              <w:rPr>
                <w:color w:val="000000"/>
                <w:sz w:val="28"/>
                <w:szCs w:val="28"/>
              </w:rPr>
            </w:pPr>
            <w:r w:rsidRPr="00D26403">
              <w:rPr>
                <w:color w:val="000000"/>
                <w:sz w:val="28"/>
                <w:szCs w:val="28"/>
              </w:rPr>
              <w:t>36,8%</w:t>
            </w:r>
          </w:p>
        </w:tc>
        <w:tc>
          <w:tcPr>
            <w:tcW w:w="1985" w:type="dxa"/>
            <w:vAlign w:val="center"/>
          </w:tcPr>
          <w:p w:rsidR="00D26403" w:rsidRPr="00D26403" w:rsidRDefault="00D26403" w:rsidP="001820D6">
            <w:pPr>
              <w:jc w:val="center"/>
              <w:rPr>
                <w:color w:val="000000"/>
                <w:sz w:val="28"/>
                <w:szCs w:val="28"/>
              </w:rPr>
            </w:pPr>
            <w:r w:rsidRPr="00D26403">
              <w:rPr>
                <w:color w:val="000000"/>
                <w:sz w:val="28"/>
                <w:szCs w:val="28"/>
              </w:rPr>
              <w:t>38,4%</w:t>
            </w:r>
          </w:p>
        </w:tc>
      </w:tr>
      <w:tr w:rsidR="00D26403" w:rsidRPr="00632338" w:rsidTr="001820D6">
        <w:trPr>
          <w:trHeight w:val="20"/>
        </w:trPr>
        <w:tc>
          <w:tcPr>
            <w:tcW w:w="4253" w:type="dxa"/>
          </w:tcPr>
          <w:p w:rsidR="00D26403" w:rsidRPr="00632338" w:rsidRDefault="00D26403" w:rsidP="001820D6">
            <w:pPr>
              <w:pStyle w:val="a3"/>
              <w:spacing w:after="0" w:line="240" w:lineRule="auto"/>
              <w:ind w:left="0"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1984" w:type="dxa"/>
            <w:vAlign w:val="center"/>
          </w:tcPr>
          <w:p w:rsidR="00D26403" w:rsidRPr="00D26403" w:rsidRDefault="00D26403" w:rsidP="001820D6">
            <w:pPr>
              <w:jc w:val="center"/>
              <w:rPr>
                <w:color w:val="000000"/>
                <w:sz w:val="28"/>
                <w:szCs w:val="28"/>
              </w:rPr>
            </w:pPr>
            <w:r w:rsidRPr="00D26403">
              <w:rPr>
                <w:color w:val="000000"/>
                <w:sz w:val="28"/>
                <w:szCs w:val="28"/>
              </w:rPr>
              <w:t>55,2%</w:t>
            </w:r>
          </w:p>
        </w:tc>
        <w:tc>
          <w:tcPr>
            <w:tcW w:w="1984" w:type="dxa"/>
            <w:vAlign w:val="center"/>
          </w:tcPr>
          <w:p w:rsidR="00D26403" w:rsidRPr="00D26403" w:rsidRDefault="00D26403" w:rsidP="001820D6">
            <w:pPr>
              <w:jc w:val="center"/>
              <w:rPr>
                <w:color w:val="000000"/>
                <w:sz w:val="28"/>
                <w:szCs w:val="28"/>
              </w:rPr>
            </w:pPr>
            <w:r w:rsidRPr="00D26403">
              <w:rPr>
                <w:color w:val="000000"/>
                <w:sz w:val="28"/>
                <w:szCs w:val="28"/>
              </w:rPr>
              <w:t>28,9%</w:t>
            </w:r>
          </w:p>
        </w:tc>
        <w:tc>
          <w:tcPr>
            <w:tcW w:w="1985" w:type="dxa"/>
            <w:vAlign w:val="center"/>
          </w:tcPr>
          <w:p w:rsidR="00D26403" w:rsidRPr="00D26403" w:rsidRDefault="00D26403" w:rsidP="001820D6">
            <w:pPr>
              <w:jc w:val="center"/>
              <w:rPr>
                <w:color w:val="000000"/>
                <w:sz w:val="28"/>
                <w:szCs w:val="28"/>
              </w:rPr>
            </w:pPr>
            <w:r w:rsidRPr="00D26403">
              <w:rPr>
                <w:color w:val="000000"/>
                <w:sz w:val="28"/>
                <w:szCs w:val="28"/>
              </w:rPr>
              <w:t>37,3%</w:t>
            </w:r>
          </w:p>
        </w:tc>
      </w:tr>
      <w:tr w:rsidR="00D26403" w:rsidRPr="00632338" w:rsidTr="001820D6">
        <w:trPr>
          <w:trHeight w:val="20"/>
        </w:trPr>
        <w:tc>
          <w:tcPr>
            <w:tcW w:w="4253" w:type="dxa"/>
          </w:tcPr>
          <w:p w:rsidR="00D26403" w:rsidRPr="00632338" w:rsidRDefault="00D26403" w:rsidP="001820D6">
            <w:pPr>
              <w:pStyle w:val="a3"/>
              <w:spacing w:after="0" w:line="240" w:lineRule="auto"/>
              <w:ind w:left="0"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1984" w:type="dxa"/>
            <w:vAlign w:val="center"/>
          </w:tcPr>
          <w:p w:rsidR="00D26403" w:rsidRPr="00D26403" w:rsidRDefault="00D26403" w:rsidP="001820D6">
            <w:pPr>
              <w:jc w:val="center"/>
              <w:rPr>
                <w:color w:val="000000"/>
                <w:sz w:val="28"/>
                <w:szCs w:val="28"/>
              </w:rPr>
            </w:pPr>
            <w:r w:rsidRPr="00D26403">
              <w:rPr>
                <w:color w:val="000000"/>
                <w:sz w:val="28"/>
                <w:szCs w:val="28"/>
              </w:rPr>
              <w:t>22,4%</w:t>
            </w:r>
          </w:p>
        </w:tc>
        <w:tc>
          <w:tcPr>
            <w:tcW w:w="1984" w:type="dxa"/>
            <w:vAlign w:val="center"/>
          </w:tcPr>
          <w:p w:rsidR="00D26403" w:rsidRPr="00D26403" w:rsidRDefault="00D26403" w:rsidP="001820D6">
            <w:pPr>
              <w:jc w:val="center"/>
              <w:rPr>
                <w:color w:val="000000"/>
                <w:sz w:val="28"/>
                <w:szCs w:val="28"/>
              </w:rPr>
            </w:pPr>
            <w:r w:rsidRPr="00D26403">
              <w:rPr>
                <w:color w:val="000000"/>
                <w:sz w:val="28"/>
                <w:szCs w:val="28"/>
              </w:rPr>
              <w:t>34,2%</w:t>
            </w:r>
          </w:p>
        </w:tc>
        <w:tc>
          <w:tcPr>
            <w:tcW w:w="1985" w:type="dxa"/>
            <w:vAlign w:val="center"/>
          </w:tcPr>
          <w:p w:rsidR="00D26403" w:rsidRPr="00D26403" w:rsidRDefault="00D26403" w:rsidP="001820D6">
            <w:pPr>
              <w:jc w:val="center"/>
              <w:rPr>
                <w:color w:val="000000"/>
                <w:sz w:val="28"/>
                <w:szCs w:val="28"/>
              </w:rPr>
            </w:pPr>
            <w:r w:rsidRPr="00D26403">
              <w:rPr>
                <w:color w:val="000000"/>
                <w:sz w:val="28"/>
                <w:szCs w:val="28"/>
              </w:rPr>
              <w:t>16,2%</w:t>
            </w:r>
          </w:p>
        </w:tc>
      </w:tr>
      <w:tr w:rsidR="00D26403" w:rsidRPr="00632338" w:rsidTr="001820D6">
        <w:trPr>
          <w:trHeight w:val="20"/>
        </w:trPr>
        <w:tc>
          <w:tcPr>
            <w:tcW w:w="4253" w:type="dxa"/>
          </w:tcPr>
          <w:p w:rsidR="00D26403" w:rsidRPr="00632338" w:rsidRDefault="00D26403" w:rsidP="001820D6">
            <w:pPr>
              <w:pStyle w:val="a3"/>
              <w:spacing w:after="0" w:line="240" w:lineRule="auto"/>
              <w:ind w:left="0" w:firstLine="33"/>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1984" w:type="dxa"/>
            <w:vAlign w:val="center"/>
          </w:tcPr>
          <w:p w:rsidR="00D26403" w:rsidRPr="00D26403" w:rsidRDefault="00D26403" w:rsidP="001820D6">
            <w:pPr>
              <w:pStyle w:val="a3"/>
              <w:spacing w:after="0" w:line="240" w:lineRule="auto"/>
              <w:ind w:left="0" w:firstLine="33"/>
              <w:jc w:val="center"/>
              <w:rPr>
                <w:rFonts w:ascii="Times New Roman" w:hAnsi="Times New Roman"/>
                <w:b/>
                <w:sz w:val="28"/>
                <w:szCs w:val="28"/>
              </w:rPr>
            </w:pPr>
            <w:r w:rsidRPr="00D26403">
              <w:rPr>
                <w:rFonts w:ascii="Times New Roman" w:hAnsi="Times New Roman"/>
                <w:b/>
                <w:sz w:val="28"/>
                <w:szCs w:val="28"/>
              </w:rPr>
              <w:t>2</w:t>
            </w:r>
          </w:p>
        </w:tc>
        <w:tc>
          <w:tcPr>
            <w:tcW w:w="1984" w:type="dxa"/>
            <w:vAlign w:val="center"/>
          </w:tcPr>
          <w:p w:rsidR="00D26403" w:rsidRPr="00D26403" w:rsidRDefault="00D26403" w:rsidP="001820D6">
            <w:pPr>
              <w:pStyle w:val="a3"/>
              <w:spacing w:after="0" w:line="240" w:lineRule="auto"/>
              <w:ind w:left="0" w:firstLine="33"/>
              <w:jc w:val="center"/>
              <w:rPr>
                <w:rFonts w:ascii="Times New Roman" w:hAnsi="Times New Roman"/>
                <w:b/>
                <w:sz w:val="28"/>
                <w:szCs w:val="28"/>
              </w:rPr>
            </w:pPr>
            <w:r w:rsidRPr="00D26403">
              <w:rPr>
                <w:rFonts w:ascii="Times New Roman" w:hAnsi="Times New Roman"/>
                <w:b/>
                <w:sz w:val="28"/>
                <w:szCs w:val="28"/>
              </w:rPr>
              <w:t>0</w:t>
            </w:r>
          </w:p>
        </w:tc>
        <w:tc>
          <w:tcPr>
            <w:tcW w:w="1985" w:type="dxa"/>
            <w:vAlign w:val="center"/>
          </w:tcPr>
          <w:p w:rsidR="00D26403" w:rsidRPr="00D26403" w:rsidRDefault="00D26403" w:rsidP="001820D6">
            <w:pPr>
              <w:pStyle w:val="a3"/>
              <w:spacing w:after="0" w:line="240" w:lineRule="auto"/>
              <w:ind w:left="0" w:firstLine="33"/>
              <w:jc w:val="center"/>
              <w:rPr>
                <w:rFonts w:ascii="Times New Roman" w:hAnsi="Times New Roman"/>
                <w:b/>
                <w:sz w:val="28"/>
                <w:szCs w:val="28"/>
              </w:rPr>
            </w:pPr>
            <w:r w:rsidRPr="00D26403">
              <w:rPr>
                <w:rFonts w:ascii="Times New Roman" w:hAnsi="Times New Roman"/>
                <w:b/>
                <w:sz w:val="28"/>
                <w:szCs w:val="28"/>
              </w:rPr>
              <w:t>2</w:t>
            </w:r>
          </w:p>
        </w:tc>
      </w:tr>
    </w:tbl>
    <w:p w:rsidR="00220183" w:rsidRDefault="00220183" w:rsidP="00220183">
      <w:pPr>
        <w:pStyle w:val="a3"/>
        <w:spacing w:before="120" w:after="0" w:line="240" w:lineRule="auto"/>
        <w:ind w:left="0" w:firstLine="567"/>
        <w:jc w:val="both"/>
        <w:rPr>
          <w:rFonts w:ascii="Times New Roman" w:hAnsi="Times New Roman"/>
          <w:b/>
          <w:sz w:val="28"/>
          <w:szCs w:val="28"/>
          <w:lang w:eastAsia="ru-RU"/>
        </w:rPr>
      </w:pPr>
    </w:p>
    <w:p w:rsidR="00220183" w:rsidRDefault="00220183" w:rsidP="00220183">
      <w:pPr>
        <w:pStyle w:val="a3"/>
        <w:spacing w:before="120" w:after="0" w:line="240" w:lineRule="auto"/>
        <w:ind w:left="0" w:firstLine="567"/>
        <w:jc w:val="both"/>
        <w:rPr>
          <w:rFonts w:ascii="Times New Roman" w:hAnsi="Times New Roman"/>
          <w:b/>
          <w:sz w:val="28"/>
          <w:szCs w:val="28"/>
          <w:lang w:eastAsia="ru-RU"/>
        </w:rPr>
      </w:pPr>
    </w:p>
    <w:p w:rsidR="007A74FB" w:rsidRPr="00632338" w:rsidRDefault="007A74FB" w:rsidP="00220183">
      <w:pPr>
        <w:pStyle w:val="a3"/>
        <w:spacing w:before="120" w:after="0" w:line="240" w:lineRule="auto"/>
        <w:ind w:left="0" w:firstLine="567"/>
        <w:jc w:val="both"/>
        <w:rPr>
          <w:rFonts w:ascii="Times New Roman" w:hAnsi="Times New Roman"/>
          <w:b/>
          <w:sz w:val="28"/>
          <w:szCs w:val="28"/>
          <w:lang w:eastAsia="ru-RU"/>
        </w:rPr>
      </w:pPr>
      <w:r w:rsidRPr="00632338">
        <w:rPr>
          <w:rFonts w:ascii="Times New Roman" w:hAnsi="Times New Roman"/>
          <w:b/>
          <w:sz w:val="28"/>
          <w:szCs w:val="28"/>
          <w:lang w:eastAsia="ru-RU"/>
        </w:rPr>
        <w:lastRenderedPageBreak/>
        <w:t xml:space="preserve">В) Основные результаты ЕГЭ по </w:t>
      </w:r>
      <w:r w:rsidR="00220183">
        <w:rPr>
          <w:rFonts w:ascii="Times New Roman" w:hAnsi="Times New Roman"/>
          <w:b/>
          <w:sz w:val="28"/>
          <w:szCs w:val="28"/>
          <w:lang w:eastAsia="ru-RU"/>
        </w:rPr>
        <w:t>информатике и И</w:t>
      </w:r>
      <w:proofErr w:type="gramStart"/>
      <w:r w:rsidR="00220183">
        <w:rPr>
          <w:rFonts w:ascii="Times New Roman" w:hAnsi="Times New Roman"/>
          <w:b/>
          <w:sz w:val="28"/>
          <w:szCs w:val="28"/>
          <w:lang w:eastAsia="ru-RU"/>
        </w:rPr>
        <w:t>КТ</w:t>
      </w:r>
      <w:r w:rsidRPr="00632338">
        <w:rPr>
          <w:rFonts w:ascii="Times New Roman" w:hAnsi="Times New Roman"/>
          <w:b/>
          <w:sz w:val="28"/>
          <w:szCs w:val="28"/>
          <w:lang w:eastAsia="ru-RU"/>
        </w:rPr>
        <w:t xml:space="preserve"> в ср</w:t>
      </w:r>
      <w:proofErr w:type="gramEnd"/>
      <w:r w:rsidRPr="00632338">
        <w:rPr>
          <w:rFonts w:ascii="Times New Roman" w:hAnsi="Times New Roman"/>
          <w:b/>
          <w:sz w:val="28"/>
          <w:szCs w:val="28"/>
          <w:lang w:eastAsia="ru-RU"/>
        </w:rPr>
        <w:t>авнении по АТЕ</w:t>
      </w:r>
    </w:p>
    <w:p w:rsidR="007A74FB" w:rsidRPr="00632338" w:rsidRDefault="007A74FB" w:rsidP="00246079">
      <w:pPr>
        <w:pStyle w:val="a3"/>
        <w:spacing w:line="240" w:lineRule="auto"/>
        <w:ind w:left="0" w:firstLine="567"/>
        <w:jc w:val="both"/>
        <w:rPr>
          <w:rFonts w:ascii="Times New Roman" w:hAnsi="Times New Roman"/>
          <w:i/>
          <w:sz w:val="28"/>
          <w:szCs w:val="28"/>
        </w:rPr>
      </w:pPr>
      <w:r w:rsidRPr="00632338">
        <w:rPr>
          <w:rFonts w:ascii="Times New Roman" w:hAnsi="Times New Roman"/>
          <w:b/>
          <w:i/>
          <w:sz w:val="28"/>
          <w:szCs w:val="28"/>
          <w:lang w:eastAsia="ru-RU"/>
        </w:rPr>
        <w:t>Примечание.</w:t>
      </w:r>
      <w:r w:rsidRPr="00632338">
        <w:rPr>
          <w:rFonts w:ascii="Times New Roman" w:hAnsi="Times New Roman"/>
          <w:i/>
          <w:sz w:val="28"/>
          <w:szCs w:val="28"/>
          <w:lang w:eastAsia="ru-RU"/>
        </w:rPr>
        <w:t xml:space="preserve"> Сравнение результатов по АТЕ проводится при условии количества участников в АТЕ</w:t>
      </w:r>
      <w:r w:rsidRPr="00632338">
        <w:rPr>
          <w:rFonts w:ascii="Times New Roman" w:hAnsi="Times New Roman"/>
          <w:i/>
          <w:sz w:val="28"/>
          <w:szCs w:val="28"/>
        </w:rPr>
        <w:t xml:space="preserve"> достаточном для получения статистически достоверных результатов для сравнения. </w:t>
      </w:r>
    </w:p>
    <w:p w:rsidR="007A74FB" w:rsidRPr="00220183" w:rsidRDefault="007A74FB" w:rsidP="00246079">
      <w:pPr>
        <w:pStyle w:val="a3"/>
        <w:spacing w:line="240" w:lineRule="auto"/>
        <w:ind w:left="0" w:firstLine="567"/>
        <w:jc w:val="right"/>
        <w:rPr>
          <w:rFonts w:ascii="Times New Roman" w:hAnsi="Times New Roman"/>
          <w:i/>
          <w:sz w:val="24"/>
          <w:szCs w:val="24"/>
        </w:rPr>
      </w:pPr>
      <w:r w:rsidRPr="00220183">
        <w:rPr>
          <w:rFonts w:ascii="Times New Roman" w:hAnsi="Times New Roman"/>
          <w:i/>
          <w:sz w:val="24"/>
          <w:szCs w:val="24"/>
        </w:rPr>
        <w:t>Таблица 8</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672"/>
        <w:gridCol w:w="1673"/>
        <w:gridCol w:w="1672"/>
        <w:gridCol w:w="1673"/>
        <w:gridCol w:w="1673"/>
      </w:tblGrid>
      <w:tr w:rsidR="007A74FB" w:rsidRPr="00BE49DC" w:rsidTr="001820D6">
        <w:trPr>
          <w:trHeight w:val="20"/>
        </w:trPr>
        <w:tc>
          <w:tcPr>
            <w:tcW w:w="2410" w:type="dxa"/>
          </w:tcPr>
          <w:p w:rsidR="007A74FB" w:rsidRPr="00BE49DC" w:rsidRDefault="00204100" w:rsidP="00BE49DC">
            <w:pPr>
              <w:pStyle w:val="a3"/>
              <w:spacing w:after="0" w:line="240" w:lineRule="auto"/>
              <w:ind w:left="0"/>
              <w:jc w:val="center"/>
              <w:rPr>
                <w:rFonts w:ascii="Times New Roman" w:hAnsi="Times New Roman"/>
                <w:sz w:val="28"/>
                <w:szCs w:val="28"/>
              </w:rPr>
            </w:pPr>
            <w:r w:rsidRPr="00BE49DC">
              <w:rPr>
                <w:rFonts w:ascii="Times New Roman" w:hAnsi="Times New Roman"/>
                <w:sz w:val="28"/>
                <w:szCs w:val="28"/>
              </w:rPr>
              <w:t>Административно-территориальные образования</w:t>
            </w:r>
          </w:p>
        </w:tc>
        <w:tc>
          <w:tcPr>
            <w:tcW w:w="1672" w:type="dxa"/>
          </w:tcPr>
          <w:p w:rsidR="007A74FB" w:rsidRPr="00BE49DC" w:rsidRDefault="007A74FB" w:rsidP="00BE49DC">
            <w:pPr>
              <w:pStyle w:val="a3"/>
              <w:spacing w:after="0" w:line="240" w:lineRule="auto"/>
              <w:ind w:left="0"/>
              <w:jc w:val="center"/>
              <w:rPr>
                <w:rFonts w:ascii="Times New Roman" w:hAnsi="Times New Roman"/>
                <w:i/>
                <w:sz w:val="28"/>
                <w:szCs w:val="28"/>
              </w:rPr>
            </w:pPr>
            <w:r w:rsidRPr="00BE49DC">
              <w:rPr>
                <w:rFonts w:ascii="Times New Roman" w:hAnsi="Times New Roman"/>
                <w:bCs/>
                <w:sz w:val="28"/>
                <w:szCs w:val="28"/>
                <w:lang w:eastAsia="ru-RU"/>
              </w:rPr>
              <w:t>Доля</w:t>
            </w:r>
            <w:r w:rsidRPr="00BE49DC">
              <w:rPr>
                <w:rFonts w:ascii="Times New Roman" w:hAnsi="Times New Roman"/>
                <w:sz w:val="28"/>
                <w:szCs w:val="28"/>
              </w:rPr>
              <w:t xml:space="preserve"> участников, набравших балл ниже минимального</w:t>
            </w:r>
          </w:p>
        </w:tc>
        <w:tc>
          <w:tcPr>
            <w:tcW w:w="1673" w:type="dxa"/>
          </w:tcPr>
          <w:p w:rsidR="007A74FB" w:rsidRPr="00BE49DC" w:rsidRDefault="007A74FB" w:rsidP="00BE49DC">
            <w:pPr>
              <w:pStyle w:val="a3"/>
              <w:spacing w:after="0" w:line="240" w:lineRule="auto"/>
              <w:ind w:left="0"/>
              <w:jc w:val="center"/>
              <w:rPr>
                <w:rFonts w:ascii="Times New Roman" w:hAnsi="Times New Roman"/>
                <w:i/>
                <w:sz w:val="28"/>
                <w:szCs w:val="28"/>
              </w:rPr>
            </w:pPr>
            <w:r w:rsidRPr="00BE49DC">
              <w:rPr>
                <w:rFonts w:ascii="Times New Roman" w:hAnsi="Times New Roman"/>
                <w:bCs/>
                <w:sz w:val="28"/>
                <w:szCs w:val="28"/>
                <w:lang w:eastAsia="ru-RU"/>
              </w:rPr>
              <w:t>Доля</w:t>
            </w:r>
            <w:r w:rsidRPr="00BE49DC">
              <w:rPr>
                <w:rFonts w:ascii="Times New Roman" w:hAnsi="Times New Roman"/>
                <w:sz w:val="28"/>
                <w:szCs w:val="28"/>
              </w:rPr>
              <w:t xml:space="preserve"> участников, получивших тестовый балл от минимального балла до 60 баллов</w:t>
            </w:r>
          </w:p>
        </w:tc>
        <w:tc>
          <w:tcPr>
            <w:tcW w:w="1672" w:type="dxa"/>
          </w:tcPr>
          <w:p w:rsidR="007A74FB" w:rsidRPr="00BE49DC" w:rsidRDefault="007A74FB" w:rsidP="00BE49DC">
            <w:pPr>
              <w:pStyle w:val="a3"/>
              <w:spacing w:after="0" w:line="240" w:lineRule="auto"/>
              <w:ind w:left="0"/>
              <w:jc w:val="center"/>
              <w:rPr>
                <w:rFonts w:ascii="Times New Roman" w:hAnsi="Times New Roman"/>
                <w:i/>
                <w:sz w:val="28"/>
                <w:szCs w:val="28"/>
              </w:rPr>
            </w:pPr>
            <w:r w:rsidRPr="00BE49DC">
              <w:rPr>
                <w:rFonts w:ascii="Times New Roman" w:hAnsi="Times New Roman"/>
                <w:bCs/>
                <w:sz w:val="28"/>
                <w:szCs w:val="28"/>
                <w:lang w:eastAsia="ru-RU"/>
              </w:rPr>
              <w:t>Доля</w:t>
            </w:r>
            <w:r w:rsidRPr="00BE49DC">
              <w:rPr>
                <w:rFonts w:ascii="Times New Roman" w:hAnsi="Times New Roman"/>
                <w:sz w:val="28"/>
                <w:szCs w:val="28"/>
              </w:rPr>
              <w:t xml:space="preserve"> участников, получивших от 61 до 80 баллов</w:t>
            </w:r>
          </w:p>
        </w:tc>
        <w:tc>
          <w:tcPr>
            <w:tcW w:w="1673" w:type="dxa"/>
          </w:tcPr>
          <w:p w:rsidR="007A74FB" w:rsidRPr="00BE49DC" w:rsidRDefault="007A74FB" w:rsidP="00BE49DC">
            <w:pPr>
              <w:pStyle w:val="a3"/>
              <w:spacing w:after="0" w:line="240" w:lineRule="auto"/>
              <w:ind w:left="0"/>
              <w:jc w:val="center"/>
              <w:rPr>
                <w:rFonts w:ascii="Times New Roman" w:hAnsi="Times New Roman"/>
                <w:i/>
                <w:sz w:val="28"/>
                <w:szCs w:val="28"/>
              </w:rPr>
            </w:pPr>
            <w:r w:rsidRPr="00BE49DC">
              <w:rPr>
                <w:rFonts w:ascii="Times New Roman" w:hAnsi="Times New Roman"/>
                <w:bCs/>
                <w:sz w:val="28"/>
                <w:szCs w:val="28"/>
                <w:lang w:eastAsia="ru-RU"/>
              </w:rPr>
              <w:t>Доля</w:t>
            </w:r>
            <w:r w:rsidRPr="00BE49DC">
              <w:rPr>
                <w:rFonts w:ascii="Times New Roman" w:hAnsi="Times New Roman"/>
                <w:sz w:val="28"/>
                <w:szCs w:val="28"/>
              </w:rPr>
              <w:t xml:space="preserve"> участников, получивших от 81 до 100 баллов</w:t>
            </w:r>
          </w:p>
        </w:tc>
        <w:tc>
          <w:tcPr>
            <w:tcW w:w="1673" w:type="dxa"/>
          </w:tcPr>
          <w:p w:rsidR="007A74FB" w:rsidRPr="00BE49DC" w:rsidRDefault="007A74FB" w:rsidP="00BE49DC">
            <w:pPr>
              <w:pStyle w:val="a3"/>
              <w:spacing w:after="0" w:line="240" w:lineRule="auto"/>
              <w:ind w:left="0"/>
              <w:jc w:val="center"/>
              <w:rPr>
                <w:rFonts w:ascii="Times New Roman" w:hAnsi="Times New Roman"/>
                <w:i/>
                <w:sz w:val="28"/>
                <w:szCs w:val="28"/>
              </w:rPr>
            </w:pPr>
            <w:r w:rsidRPr="00BE49DC">
              <w:rPr>
                <w:rFonts w:ascii="Times New Roman" w:hAnsi="Times New Roman"/>
                <w:sz w:val="28"/>
                <w:szCs w:val="28"/>
              </w:rPr>
              <w:t>Количество выпускников, получивших 100 баллов</w:t>
            </w:r>
          </w:p>
        </w:tc>
      </w:tr>
      <w:tr w:rsidR="001820D6" w:rsidRPr="00BE49DC" w:rsidTr="00BE49DC">
        <w:trPr>
          <w:trHeight w:val="20"/>
        </w:trPr>
        <w:tc>
          <w:tcPr>
            <w:tcW w:w="2410" w:type="dxa"/>
            <w:vAlign w:val="bottom"/>
          </w:tcPr>
          <w:p w:rsidR="001820D6" w:rsidRPr="00BE49DC" w:rsidRDefault="001820D6" w:rsidP="00BE49DC">
            <w:pPr>
              <w:rPr>
                <w:color w:val="000000"/>
                <w:sz w:val="28"/>
                <w:szCs w:val="28"/>
              </w:rPr>
            </w:pPr>
            <w:r w:rsidRPr="00BE49DC">
              <w:rPr>
                <w:color w:val="000000"/>
                <w:sz w:val="28"/>
                <w:szCs w:val="28"/>
              </w:rPr>
              <w:t>Кемский МР</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16,7%</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50,0%</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33,3%</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0,0%</w:t>
            </w:r>
          </w:p>
        </w:tc>
        <w:tc>
          <w:tcPr>
            <w:tcW w:w="1673" w:type="dxa"/>
            <w:vAlign w:val="center"/>
          </w:tcPr>
          <w:p w:rsidR="001820D6" w:rsidRPr="00BE49DC" w:rsidRDefault="001820D6" w:rsidP="00BE49DC">
            <w:pPr>
              <w:pStyle w:val="a3"/>
              <w:spacing w:after="0" w:line="240" w:lineRule="auto"/>
              <w:ind w:left="0"/>
              <w:jc w:val="center"/>
              <w:rPr>
                <w:rFonts w:ascii="Times New Roman" w:hAnsi="Times New Roman"/>
                <w:i/>
                <w:sz w:val="28"/>
                <w:szCs w:val="28"/>
              </w:rPr>
            </w:pPr>
          </w:p>
        </w:tc>
      </w:tr>
      <w:tr w:rsidR="001820D6" w:rsidRPr="00BE49DC" w:rsidTr="00BE49DC">
        <w:trPr>
          <w:trHeight w:val="20"/>
        </w:trPr>
        <w:tc>
          <w:tcPr>
            <w:tcW w:w="2410" w:type="dxa"/>
            <w:vAlign w:val="bottom"/>
          </w:tcPr>
          <w:p w:rsidR="001820D6" w:rsidRPr="00BE49DC" w:rsidRDefault="001820D6" w:rsidP="00BE49DC">
            <w:pPr>
              <w:rPr>
                <w:color w:val="000000"/>
                <w:sz w:val="28"/>
                <w:szCs w:val="28"/>
              </w:rPr>
            </w:pPr>
            <w:r w:rsidRPr="00BE49DC">
              <w:rPr>
                <w:color w:val="000000"/>
                <w:sz w:val="28"/>
                <w:szCs w:val="28"/>
              </w:rPr>
              <w:t>Лоухский МР</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23,1%</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30,8%</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38,5%</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7,7%</w:t>
            </w:r>
          </w:p>
        </w:tc>
        <w:tc>
          <w:tcPr>
            <w:tcW w:w="1673" w:type="dxa"/>
            <w:vAlign w:val="center"/>
          </w:tcPr>
          <w:p w:rsidR="001820D6" w:rsidRPr="00BE49DC" w:rsidRDefault="001820D6" w:rsidP="00BE49DC">
            <w:pPr>
              <w:pStyle w:val="a3"/>
              <w:spacing w:after="0" w:line="240" w:lineRule="auto"/>
              <w:ind w:left="0"/>
              <w:jc w:val="center"/>
              <w:rPr>
                <w:rFonts w:ascii="Times New Roman" w:hAnsi="Times New Roman"/>
                <w:i/>
                <w:sz w:val="28"/>
                <w:szCs w:val="28"/>
              </w:rPr>
            </w:pPr>
          </w:p>
        </w:tc>
      </w:tr>
      <w:tr w:rsidR="001820D6" w:rsidRPr="00BE49DC" w:rsidTr="00BE49DC">
        <w:trPr>
          <w:trHeight w:val="20"/>
        </w:trPr>
        <w:tc>
          <w:tcPr>
            <w:tcW w:w="2410" w:type="dxa"/>
            <w:vAlign w:val="bottom"/>
          </w:tcPr>
          <w:p w:rsidR="001820D6" w:rsidRPr="00BE49DC" w:rsidRDefault="001820D6" w:rsidP="00BE49DC">
            <w:pPr>
              <w:rPr>
                <w:color w:val="000000"/>
                <w:sz w:val="28"/>
                <w:szCs w:val="28"/>
              </w:rPr>
            </w:pPr>
            <w:r w:rsidRPr="00BE49DC">
              <w:rPr>
                <w:color w:val="000000"/>
                <w:sz w:val="28"/>
                <w:szCs w:val="28"/>
              </w:rPr>
              <w:t>Олонецкий НМР</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11,1%</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55,6%</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22,2%</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11,1%</w:t>
            </w:r>
          </w:p>
        </w:tc>
        <w:tc>
          <w:tcPr>
            <w:tcW w:w="1673" w:type="dxa"/>
            <w:vAlign w:val="center"/>
          </w:tcPr>
          <w:p w:rsidR="001820D6" w:rsidRPr="00BE49DC" w:rsidRDefault="001820D6" w:rsidP="00BE49DC">
            <w:pPr>
              <w:pStyle w:val="a3"/>
              <w:spacing w:after="0" w:line="240" w:lineRule="auto"/>
              <w:ind w:left="0"/>
              <w:jc w:val="center"/>
              <w:rPr>
                <w:rFonts w:ascii="Times New Roman" w:hAnsi="Times New Roman"/>
                <w:i/>
                <w:sz w:val="28"/>
                <w:szCs w:val="28"/>
              </w:rPr>
            </w:pPr>
          </w:p>
        </w:tc>
      </w:tr>
      <w:tr w:rsidR="001820D6" w:rsidRPr="00BE49DC" w:rsidTr="00BE49DC">
        <w:trPr>
          <w:trHeight w:val="20"/>
        </w:trPr>
        <w:tc>
          <w:tcPr>
            <w:tcW w:w="2410" w:type="dxa"/>
            <w:vAlign w:val="bottom"/>
          </w:tcPr>
          <w:p w:rsidR="001820D6" w:rsidRPr="00BE49DC" w:rsidRDefault="001820D6" w:rsidP="00BE49DC">
            <w:pPr>
              <w:rPr>
                <w:color w:val="000000"/>
                <w:sz w:val="28"/>
                <w:szCs w:val="28"/>
              </w:rPr>
            </w:pPr>
            <w:proofErr w:type="gramStart"/>
            <w:r w:rsidRPr="00BE49DC">
              <w:rPr>
                <w:color w:val="000000"/>
                <w:sz w:val="28"/>
                <w:szCs w:val="28"/>
              </w:rPr>
              <w:t>Петрозаводский</w:t>
            </w:r>
            <w:proofErr w:type="gramEnd"/>
            <w:r w:rsidRPr="00BE49DC">
              <w:rPr>
                <w:color w:val="000000"/>
                <w:sz w:val="28"/>
                <w:szCs w:val="28"/>
              </w:rPr>
              <w:t xml:space="preserve"> ГО</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2,3%</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32,4%</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43,1%</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22,2%</w:t>
            </w:r>
          </w:p>
        </w:tc>
        <w:tc>
          <w:tcPr>
            <w:tcW w:w="1673" w:type="dxa"/>
            <w:vAlign w:val="center"/>
          </w:tcPr>
          <w:p w:rsidR="001820D6" w:rsidRPr="00BE49DC" w:rsidRDefault="001820D6" w:rsidP="00BE49DC">
            <w:pPr>
              <w:pStyle w:val="a3"/>
              <w:spacing w:after="0" w:line="240" w:lineRule="auto"/>
              <w:ind w:left="0"/>
              <w:jc w:val="center"/>
              <w:rPr>
                <w:rFonts w:ascii="Times New Roman" w:hAnsi="Times New Roman"/>
                <w:i/>
                <w:sz w:val="28"/>
                <w:szCs w:val="28"/>
              </w:rPr>
            </w:pPr>
            <w:r w:rsidRPr="00BE49DC">
              <w:rPr>
                <w:rFonts w:ascii="Times New Roman" w:hAnsi="Times New Roman"/>
                <w:i/>
                <w:sz w:val="28"/>
                <w:szCs w:val="28"/>
              </w:rPr>
              <w:t>2</w:t>
            </w:r>
          </w:p>
        </w:tc>
      </w:tr>
      <w:tr w:rsidR="001820D6" w:rsidRPr="00BE49DC" w:rsidTr="00BE49DC">
        <w:trPr>
          <w:trHeight w:val="20"/>
        </w:trPr>
        <w:tc>
          <w:tcPr>
            <w:tcW w:w="2410" w:type="dxa"/>
            <w:vAlign w:val="bottom"/>
          </w:tcPr>
          <w:p w:rsidR="001820D6" w:rsidRPr="00BE49DC" w:rsidRDefault="001820D6" w:rsidP="00BE49DC">
            <w:pPr>
              <w:rPr>
                <w:color w:val="000000"/>
                <w:sz w:val="28"/>
                <w:szCs w:val="28"/>
              </w:rPr>
            </w:pPr>
            <w:r w:rsidRPr="00BE49DC">
              <w:rPr>
                <w:color w:val="000000"/>
                <w:sz w:val="28"/>
                <w:szCs w:val="28"/>
              </w:rPr>
              <w:t>Питкярантский МР</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0,0%</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27,3%</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54,5%</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18,2%</w:t>
            </w:r>
          </w:p>
        </w:tc>
        <w:tc>
          <w:tcPr>
            <w:tcW w:w="1673" w:type="dxa"/>
            <w:vAlign w:val="center"/>
          </w:tcPr>
          <w:p w:rsidR="001820D6" w:rsidRPr="00BE49DC" w:rsidRDefault="001820D6" w:rsidP="00BE49DC">
            <w:pPr>
              <w:pStyle w:val="a3"/>
              <w:spacing w:after="0" w:line="240" w:lineRule="auto"/>
              <w:ind w:left="0"/>
              <w:jc w:val="center"/>
              <w:rPr>
                <w:rFonts w:ascii="Times New Roman" w:hAnsi="Times New Roman"/>
                <w:i/>
                <w:sz w:val="28"/>
                <w:szCs w:val="28"/>
              </w:rPr>
            </w:pPr>
          </w:p>
        </w:tc>
      </w:tr>
      <w:tr w:rsidR="001820D6" w:rsidRPr="00BE49DC" w:rsidTr="00BE49DC">
        <w:trPr>
          <w:trHeight w:val="20"/>
        </w:trPr>
        <w:tc>
          <w:tcPr>
            <w:tcW w:w="2410" w:type="dxa"/>
            <w:vAlign w:val="bottom"/>
          </w:tcPr>
          <w:p w:rsidR="001820D6" w:rsidRPr="00BE49DC" w:rsidRDefault="001820D6" w:rsidP="00BE49DC">
            <w:pPr>
              <w:rPr>
                <w:color w:val="000000"/>
                <w:sz w:val="28"/>
                <w:szCs w:val="28"/>
              </w:rPr>
            </w:pPr>
            <w:r w:rsidRPr="00BE49DC">
              <w:rPr>
                <w:color w:val="000000"/>
                <w:sz w:val="28"/>
                <w:szCs w:val="28"/>
              </w:rPr>
              <w:t>Сегежский МР</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2,7%</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24,3%</w:t>
            </w:r>
          </w:p>
        </w:tc>
        <w:tc>
          <w:tcPr>
            <w:tcW w:w="1672" w:type="dxa"/>
            <w:vAlign w:val="center"/>
          </w:tcPr>
          <w:p w:rsidR="001820D6" w:rsidRPr="00BE49DC" w:rsidRDefault="001820D6" w:rsidP="00BE49DC">
            <w:pPr>
              <w:jc w:val="center"/>
              <w:rPr>
                <w:color w:val="000000"/>
                <w:sz w:val="28"/>
                <w:szCs w:val="28"/>
              </w:rPr>
            </w:pPr>
            <w:r w:rsidRPr="00BE49DC">
              <w:rPr>
                <w:color w:val="000000"/>
                <w:sz w:val="28"/>
                <w:szCs w:val="28"/>
              </w:rPr>
              <w:t>37,8%</w:t>
            </w:r>
          </w:p>
        </w:tc>
        <w:tc>
          <w:tcPr>
            <w:tcW w:w="1673" w:type="dxa"/>
            <w:vAlign w:val="center"/>
          </w:tcPr>
          <w:p w:rsidR="001820D6" w:rsidRPr="00BE49DC" w:rsidRDefault="001820D6" w:rsidP="00BE49DC">
            <w:pPr>
              <w:jc w:val="center"/>
              <w:rPr>
                <w:color w:val="000000"/>
                <w:sz w:val="28"/>
                <w:szCs w:val="28"/>
              </w:rPr>
            </w:pPr>
            <w:r w:rsidRPr="00BE49DC">
              <w:rPr>
                <w:color w:val="000000"/>
                <w:sz w:val="28"/>
                <w:szCs w:val="28"/>
              </w:rPr>
              <w:t>35,1%</w:t>
            </w:r>
          </w:p>
        </w:tc>
        <w:tc>
          <w:tcPr>
            <w:tcW w:w="1673" w:type="dxa"/>
            <w:vAlign w:val="center"/>
          </w:tcPr>
          <w:p w:rsidR="001820D6" w:rsidRPr="00BE49DC" w:rsidRDefault="001820D6" w:rsidP="00BE49DC">
            <w:pPr>
              <w:pStyle w:val="a3"/>
              <w:spacing w:after="0" w:line="240" w:lineRule="auto"/>
              <w:ind w:left="0"/>
              <w:jc w:val="center"/>
              <w:rPr>
                <w:rFonts w:ascii="Times New Roman" w:hAnsi="Times New Roman"/>
                <w:i/>
                <w:sz w:val="28"/>
                <w:szCs w:val="28"/>
              </w:rPr>
            </w:pPr>
            <w:r w:rsidRPr="00BE49DC">
              <w:rPr>
                <w:rFonts w:ascii="Times New Roman" w:hAnsi="Times New Roman"/>
                <w:i/>
                <w:sz w:val="28"/>
                <w:szCs w:val="28"/>
              </w:rPr>
              <w:t>2</w:t>
            </w:r>
          </w:p>
        </w:tc>
      </w:tr>
      <w:tr w:rsidR="001820D6" w:rsidRPr="00BE49DC" w:rsidTr="00BE49DC">
        <w:trPr>
          <w:trHeight w:val="20"/>
        </w:trPr>
        <w:tc>
          <w:tcPr>
            <w:tcW w:w="2410" w:type="dxa"/>
            <w:vAlign w:val="bottom"/>
          </w:tcPr>
          <w:p w:rsidR="001820D6" w:rsidRPr="00BE49DC" w:rsidRDefault="00BE49DC" w:rsidP="00BE49DC">
            <w:pPr>
              <w:rPr>
                <w:b/>
                <w:color w:val="000000"/>
                <w:sz w:val="28"/>
                <w:szCs w:val="28"/>
              </w:rPr>
            </w:pPr>
            <w:r w:rsidRPr="00BE49DC">
              <w:rPr>
                <w:b/>
                <w:color w:val="000000"/>
                <w:sz w:val="28"/>
                <w:szCs w:val="28"/>
              </w:rPr>
              <w:t>Республика Карелия</w:t>
            </w:r>
          </w:p>
        </w:tc>
        <w:tc>
          <w:tcPr>
            <w:tcW w:w="1672" w:type="dxa"/>
            <w:vAlign w:val="center"/>
          </w:tcPr>
          <w:p w:rsidR="001820D6" w:rsidRPr="00BE49DC" w:rsidRDefault="001820D6" w:rsidP="00BE49DC">
            <w:pPr>
              <w:jc w:val="center"/>
              <w:rPr>
                <w:b/>
                <w:color w:val="000000"/>
                <w:sz w:val="28"/>
                <w:szCs w:val="28"/>
              </w:rPr>
            </w:pPr>
            <w:r w:rsidRPr="00BE49DC">
              <w:rPr>
                <w:b/>
                <w:color w:val="000000"/>
                <w:sz w:val="28"/>
                <w:szCs w:val="28"/>
              </w:rPr>
              <w:t>4,8%</w:t>
            </w:r>
          </w:p>
        </w:tc>
        <w:tc>
          <w:tcPr>
            <w:tcW w:w="1673" w:type="dxa"/>
            <w:vAlign w:val="center"/>
          </w:tcPr>
          <w:p w:rsidR="001820D6" w:rsidRPr="00BE49DC" w:rsidRDefault="001820D6" w:rsidP="00BE49DC">
            <w:pPr>
              <w:jc w:val="center"/>
              <w:rPr>
                <w:b/>
                <w:color w:val="000000"/>
                <w:sz w:val="28"/>
                <w:szCs w:val="28"/>
              </w:rPr>
            </w:pPr>
            <w:r w:rsidRPr="00BE49DC">
              <w:rPr>
                <w:b/>
                <w:color w:val="000000"/>
                <w:sz w:val="28"/>
                <w:szCs w:val="28"/>
              </w:rPr>
              <w:t>34,0%</w:t>
            </w:r>
          </w:p>
        </w:tc>
        <w:tc>
          <w:tcPr>
            <w:tcW w:w="1672" w:type="dxa"/>
            <w:vAlign w:val="center"/>
          </w:tcPr>
          <w:p w:rsidR="001820D6" w:rsidRPr="00BE49DC" w:rsidRDefault="001820D6" w:rsidP="00BE49DC">
            <w:pPr>
              <w:jc w:val="center"/>
              <w:rPr>
                <w:b/>
                <w:color w:val="000000"/>
                <w:sz w:val="28"/>
                <w:szCs w:val="28"/>
              </w:rPr>
            </w:pPr>
            <w:r w:rsidRPr="00BE49DC">
              <w:rPr>
                <w:b/>
                <w:color w:val="000000"/>
                <w:sz w:val="28"/>
                <w:szCs w:val="28"/>
              </w:rPr>
              <w:t>42,1%</w:t>
            </w:r>
          </w:p>
        </w:tc>
        <w:tc>
          <w:tcPr>
            <w:tcW w:w="1673" w:type="dxa"/>
            <w:vAlign w:val="center"/>
          </w:tcPr>
          <w:p w:rsidR="001820D6" w:rsidRPr="00BE49DC" w:rsidRDefault="001820D6" w:rsidP="00BE49DC">
            <w:pPr>
              <w:jc w:val="center"/>
              <w:rPr>
                <w:b/>
                <w:color w:val="000000"/>
                <w:sz w:val="28"/>
                <w:szCs w:val="28"/>
              </w:rPr>
            </w:pPr>
            <w:r w:rsidRPr="00BE49DC">
              <w:rPr>
                <w:b/>
                <w:color w:val="000000"/>
                <w:sz w:val="28"/>
                <w:szCs w:val="28"/>
              </w:rPr>
              <w:t>19,0%</w:t>
            </w:r>
          </w:p>
        </w:tc>
        <w:tc>
          <w:tcPr>
            <w:tcW w:w="1673" w:type="dxa"/>
            <w:vAlign w:val="center"/>
          </w:tcPr>
          <w:p w:rsidR="001820D6" w:rsidRPr="00BE49DC" w:rsidRDefault="001820D6" w:rsidP="00BE49DC">
            <w:pPr>
              <w:pStyle w:val="a3"/>
              <w:spacing w:after="0" w:line="240" w:lineRule="auto"/>
              <w:ind w:left="0"/>
              <w:jc w:val="center"/>
              <w:rPr>
                <w:rFonts w:ascii="Times New Roman" w:hAnsi="Times New Roman"/>
                <w:b/>
                <w:i/>
                <w:sz w:val="28"/>
                <w:szCs w:val="28"/>
              </w:rPr>
            </w:pPr>
            <w:r w:rsidRPr="00BE49DC">
              <w:rPr>
                <w:rFonts w:ascii="Times New Roman" w:hAnsi="Times New Roman"/>
                <w:b/>
                <w:i/>
                <w:sz w:val="28"/>
                <w:szCs w:val="28"/>
              </w:rPr>
              <w:t>4</w:t>
            </w:r>
          </w:p>
        </w:tc>
      </w:tr>
    </w:tbl>
    <w:p w:rsidR="007A74FB" w:rsidRPr="00632338" w:rsidRDefault="007A74FB" w:rsidP="00917DDF">
      <w:pPr>
        <w:spacing w:before="120"/>
        <w:ind w:firstLine="567"/>
        <w:rPr>
          <w:b/>
          <w:sz w:val="28"/>
          <w:szCs w:val="28"/>
        </w:rPr>
      </w:pPr>
      <w:r w:rsidRPr="00632338">
        <w:rPr>
          <w:b/>
          <w:sz w:val="28"/>
          <w:szCs w:val="28"/>
        </w:rPr>
        <w:t xml:space="preserve">ВЫВОД о характере изменения результатов ЕГЭ по </w:t>
      </w:r>
      <w:r w:rsidR="00BE49DC">
        <w:rPr>
          <w:b/>
          <w:sz w:val="28"/>
          <w:szCs w:val="28"/>
        </w:rPr>
        <w:t>информатике и ИКТ</w:t>
      </w:r>
    </w:p>
    <w:p w:rsidR="00824CA5" w:rsidRPr="00236C50" w:rsidRDefault="008C1D2F" w:rsidP="00824CA5">
      <w:pPr>
        <w:pStyle w:val="a3"/>
        <w:spacing w:after="0" w:line="240" w:lineRule="auto"/>
        <w:ind w:left="0" w:firstLine="567"/>
        <w:jc w:val="both"/>
        <w:rPr>
          <w:rFonts w:ascii="Times New Roman" w:hAnsi="Times New Roman"/>
          <w:sz w:val="28"/>
          <w:szCs w:val="28"/>
        </w:rPr>
      </w:pPr>
      <w:proofErr w:type="gramStart"/>
      <w:r w:rsidRPr="00743D11">
        <w:rPr>
          <w:rFonts w:ascii="Times New Roman" w:hAnsi="Times New Roman"/>
          <w:bCs/>
          <w:sz w:val="28"/>
          <w:szCs w:val="28"/>
        </w:rPr>
        <w:t xml:space="preserve">Уровень предметной обученности по </w:t>
      </w:r>
      <w:r w:rsidR="0092166E">
        <w:rPr>
          <w:rFonts w:ascii="Times New Roman" w:hAnsi="Times New Roman"/>
          <w:bCs/>
          <w:sz w:val="28"/>
          <w:szCs w:val="28"/>
        </w:rPr>
        <w:t>информатике и ИКТ</w:t>
      </w:r>
      <w:r w:rsidRPr="00743D11">
        <w:rPr>
          <w:rFonts w:ascii="Times New Roman" w:hAnsi="Times New Roman"/>
          <w:bCs/>
          <w:sz w:val="28"/>
          <w:szCs w:val="28"/>
        </w:rPr>
        <w:t>, который демонстрируют участники ЕГЭ на протяжении трех лет, свидетельствует о положительн</w:t>
      </w:r>
      <w:r w:rsidR="0092166E">
        <w:rPr>
          <w:rFonts w:ascii="Times New Roman" w:hAnsi="Times New Roman"/>
          <w:bCs/>
          <w:sz w:val="28"/>
          <w:szCs w:val="28"/>
        </w:rPr>
        <w:t>ой</w:t>
      </w:r>
      <w:r w:rsidRPr="00743D11">
        <w:rPr>
          <w:rFonts w:ascii="Times New Roman" w:hAnsi="Times New Roman"/>
          <w:bCs/>
          <w:sz w:val="28"/>
          <w:szCs w:val="28"/>
        </w:rPr>
        <w:t xml:space="preserve"> </w:t>
      </w:r>
      <w:r w:rsidR="0092166E">
        <w:rPr>
          <w:rFonts w:ascii="Times New Roman" w:hAnsi="Times New Roman"/>
          <w:bCs/>
          <w:sz w:val="28"/>
          <w:szCs w:val="28"/>
        </w:rPr>
        <w:t>динамике</w:t>
      </w:r>
      <w:r w:rsidRPr="00743D11">
        <w:rPr>
          <w:rFonts w:ascii="Times New Roman" w:hAnsi="Times New Roman"/>
          <w:bCs/>
          <w:sz w:val="28"/>
          <w:szCs w:val="28"/>
        </w:rPr>
        <w:t xml:space="preserve"> по данному критерию: в 2015 году – 9</w:t>
      </w:r>
      <w:r w:rsidR="0092166E">
        <w:rPr>
          <w:rFonts w:ascii="Times New Roman" w:hAnsi="Times New Roman"/>
          <w:bCs/>
          <w:sz w:val="28"/>
          <w:szCs w:val="28"/>
        </w:rPr>
        <w:t>0</w:t>
      </w:r>
      <w:r w:rsidRPr="00743D11">
        <w:rPr>
          <w:rFonts w:ascii="Times New Roman" w:hAnsi="Times New Roman"/>
          <w:bCs/>
          <w:sz w:val="28"/>
          <w:szCs w:val="28"/>
        </w:rPr>
        <w:t>,</w:t>
      </w:r>
      <w:r w:rsidR="0092166E">
        <w:rPr>
          <w:rFonts w:ascii="Times New Roman" w:hAnsi="Times New Roman"/>
          <w:bCs/>
          <w:sz w:val="28"/>
          <w:szCs w:val="28"/>
        </w:rPr>
        <w:t>9</w:t>
      </w:r>
      <w:r w:rsidRPr="00743D11">
        <w:rPr>
          <w:rFonts w:ascii="Times New Roman" w:hAnsi="Times New Roman"/>
          <w:bCs/>
          <w:sz w:val="28"/>
          <w:szCs w:val="28"/>
        </w:rPr>
        <w:t>%, в 2016</w:t>
      </w:r>
      <w:r w:rsidR="0092166E">
        <w:rPr>
          <w:rFonts w:ascii="Times New Roman" w:hAnsi="Times New Roman"/>
          <w:bCs/>
          <w:sz w:val="28"/>
          <w:szCs w:val="28"/>
        </w:rPr>
        <w:t xml:space="preserve"> году – 94,9%</w:t>
      </w:r>
      <w:r w:rsidRPr="00743D11">
        <w:rPr>
          <w:rFonts w:ascii="Times New Roman" w:hAnsi="Times New Roman"/>
          <w:bCs/>
          <w:sz w:val="28"/>
          <w:szCs w:val="28"/>
        </w:rPr>
        <w:t xml:space="preserve">, </w:t>
      </w:r>
      <w:r w:rsidR="0092166E">
        <w:rPr>
          <w:rFonts w:ascii="Times New Roman" w:hAnsi="Times New Roman"/>
          <w:bCs/>
          <w:sz w:val="28"/>
          <w:szCs w:val="28"/>
        </w:rPr>
        <w:t xml:space="preserve">в </w:t>
      </w:r>
      <w:r w:rsidRPr="00743D11">
        <w:rPr>
          <w:rFonts w:ascii="Times New Roman" w:hAnsi="Times New Roman"/>
          <w:bCs/>
          <w:sz w:val="28"/>
          <w:szCs w:val="28"/>
        </w:rPr>
        <w:t>2017 годах - 9</w:t>
      </w:r>
      <w:r w:rsidR="0092166E">
        <w:rPr>
          <w:rFonts w:ascii="Times New Roman" w:hAnsi="Times New Roman"/>
          <w:bCs/>
          <w:sz w:val="28"/>
          <w:szCs w:val="28"/>
        </w:rPr>
        <w:t>5</w:t>
      </w:r>
      <w:r w:rsidRPr="00743D11">
        <w:rPr>
          <w:rFonts w:ascii="Times New Roman" w:hAnsi="Times New Roman"/>
          <w:bCs/>
          <w:sz w:val="28"/>
          <w:szCs w:val="28"/>
        </w:rPr>
        <w:t>,</w:t>
      </w:r>
      <w:r w:rsidR="0092166E">
        <w:rPr>
          <w:rFonts w:ascii="Times New Roman" w:hAnsi="Times New Roman"/>
          <w:bCs/>
          <w:sz w:val="28"/>
          <w:szCs w:val="28"/>
        </w:rPr>
        <w:t>2</w:t>
      </w:r>
      <w:r w:rsidRPr="00743D11">
        <w:rPr>
          <w:rFonts w:ascii="Times New Roman" w:hAnsi="Times New Roman"/>
          <w:bCs/>
          <w:sz w:val="28"/>
          <w:szCs w:val="28"/>
        </w:rPr>
        <w:t xml:space="preserve">%. </w:t>
      </w:r>
      <w:r w:rsidR="00824CA5" w:rsidRPr="0079327C">
        <w:rPr>
          <w:rFonts w:ascii="Times New Roman" w:hAnsi="Times New Roman"/>
          <w:bCs/>
          <w:sz w:val="28"/>
          <w:szCs w:val="28"/>
          <w:lang w:eastAsia="ru-RU"/>
        </w:rPr>
        <w:t>Доля</w:t>
      </w:r>
      <w:r w:rsidR="00824CA5" w:rsidRPr="0079327C">
        <w:rPr>
          <w:rFonts w:ascii="Times New Roman" w:hAnsi="Times New Roman"/>
          <w:sz w:val="28"/>
          <w:szCs w:val="28"/>
        </w:rPr>
        <w:t xml:space="preserve"> участников ЕГЭ</w:t>
      </w:r>
      <w:r w:rsidR="00824CA5">
        <w:rPr>
          <w:rFonts w:ascii="Times New Roman" w:hAnsi="Times New Roman"/>
          <w:sz w:val="28"/>
          <w:szCs w:val="28"/>
        </w:rPr>
        <w:t>,</w:t>
      </w:r>
      <w:r w:rsidR="00824CA5" w:rsidRPr="0079327C">
        <w:rPr>
          <w:rFonts w:ascii="Times New Roman" w:hAnsi="Times New Roman"/>
          <w:sz w:val="28"/>
          <w:szCs w:val="28"/>
        </w:rPr>
        <w:t xml:space="preserve"> </w:t>
      </w:r>
      <w:r w:rsidR="00824CA5" w:rsidRPr="00632338">
        <w:rPr>
          <w:rFonts w:ascii="Times New Roman" w:hAnsi="Times New Roman"/>
          <w:sz w:val="28"/>
          <w:szCs w:val="28"/>
        </w:rPr>
        <w:t>набравших балл ниже минимального</w:t>
      </w:r>
      <w:r w:rsidR="00824CA5">
        <w:rPr>
          <w:rFonts w:ascii="Times New Roman" w:hAnsi="Times New Roman"/>
          <w:sz w:val="28"/>
          <w:szCs w:val="28"/>
        </w:rPr>
        <w:t>,</w:t>
      </w:r>
      <w:r w:rsidR="00824CA5" w:rsidRPr="0079327C">
        <w:rPr>
          <w:rFonts w:ascii="Times New Roman" w:hAnsi="Times New Roman"/>
          <w:sz w:val="28"/>
          <w:szCs w:val="28"/>
        </w:rPr>
        <w:t xml:space="preserve"> у выпускников текущего года</w:t>
      </w:r>
      <w:r w:rsidR="00824CA5">
        <w:rPr>
          <w:rFonts w:ascii="Times New Roman" w:hAnsi="Times New Roman"/>
          <w:sz w:val="28"/>
          <w:szCs w:val="28"/>
        </w:rPr>
        <w:t xml:space="preserve">, </w:t>
      </w:r>
      <w:r w:rsidR="00824CA5" w:rsidRPr="0079327C">
        <w:rPr>
          <w:rFonts w:ascii="Times New Roman" w:hAnsi="Times New Roman"/>
          <w:sz w:val="28"/>
          <w:szCs w:val="28"/>
        </w:rPr>
        <w:t xml:space="preserve">обучающихся по программам СОО </w:t>
      </w:r>
      <w:r w:rsidR="00824CA5">
        <w:rPr>
          <w:rFonts w:ascii="Times New Roman" w:hAnsi="Times New Roman"/>
          <w:sz w:val="28"/>
          <w:szCs w:val="28"/>
        </w:rPr>
        <w:t>и выпускников прошлых лет</w:t>
      </w:r>
      <w:r w:rsidR="00824CA5" w:rsidRPr="0079327C">
        <w:rPr>
          <w:rFonts w:ascii="Times New Roman" w:hAnsi="Times New Roman"/>
          <w:sz w:val="28"/>
          <w:szCs w:val="28"/>
        </w:rPr>
        <w:t>,</w:t>
      </w:r>
      <w:r w:rsidR="00824CA5">
        <w:rPr>
          <w:rFonts w:ascii="Times New Roman" w:hAnsi="Times New Roman"/>
          <w:sz w:val="28"/>
          <w:szCs w:val="28"/>
        </w:rPr>
        <w:t xml:space="preserve"> </w:t>
      </w:r>
      <w:r w:rsidR="00824CA5" w:rsidRPr="0079327C">
        <w:rPr>
          <w:rFonts w:ascii="Times New Roman" w:hAnsi="Times New Roman"/>
          <w:sz w:val="28"/>
          <w:szCs w:val="28"/>
        </w:rPr>
        <w:t>ниже, чем у выпускников, обучающихся по программам</w:t>
      </w:r>
      <w:proofErr w:type="gramEnd"/>
      <w:r w:rsidR="00824CA5" w:rsidRPr="0079327C">
        <w:rPr>
          <w:rFonts w:ascii="Times New Roman" w:hAnsi="Times New Roman"/>
          <w:sz w:val="28"/>
          <w:szCs w:val="28"/>
        </w:rPr>
        <w:t xml:space="preserve"> </w:t>
      </w:r>
      <w:r w:rsidR="00824CA5" w:rsidRPr="00236C50">
        <w:rPr>
          <w:rFonts w:ascii="Times New Roman" w:hAnsi="Times New Roman"/>
          <w:sz w:val="28"/>
          <w:szCs w:val="28"/>
        </w:rPr>
        <w:t xml:space="preserve">СПО (соответственно </w:t>
      </w:r>
      <w:r w:rsidR="00824CA5">
        <w:rPr>
          <w:rFonts w:ascii="Times New Roman" w:hAnsi="Times New Roman"/>
          <w:sz w:val="28"/>
          <w:szCs w:val="28"/>
        </w:rPr>
        <w:t>4,7</w:t>
      </w:r>
      <w:r w:rsidR="00824CA5" w:rsidRPr="00236C50">
        <w:rPr>
          <w:rFonts w:ascii="Times New Roman" w:hAnsi="Times New Roman"/>
          <w:sz w:val="28"/>
          <w:szCs w:val="28"/>
        </w:rPr>
        <w:t xml:space="preserve">%, </w:t>
      </w:r>
      <w:r w:rsidR="00824CA5">
        <w:rPr>
          <w:rFonts w:ascii="Times New Roman" w:hAnsi="Times New Roman"/>
          <w:sz w:val="28"/>
          <w:szCs w:val="28"/>
        </w:rPr>
        <w:t>20,0</w:t>
      </w:r>
      <w:r w:rsidR="00824CA5" w:rsidRPr="00236C50">
        <w:rPr>
          <w:rFonts w:ascii="Times New Roman" w:hAnsi="Times New Roman"/>
          <w:sz w:val="28"/>
          <w:szCs w:val="28"/>
        </w:rPr>
        <w:t xml:space="preserve">%, </w:t>
      </w:r>
      <w:r w:rsidR="00824CA5">
        <w:rPr>
          <w:rFonts w:ascii="Times New Roman" w:hAnsi="Times New Roman"/>
          <w:sz w:val="28"/>
          <w:szCs w:val="28"/>
        </w:rPr>
        <w:t>4,0</w:t>
      </w:r>
      <w:r w:rsidR="00824CA5" w:rsidRPr="00236C50">
        <w:rPr>
          <w:rFonts w:ascii="Times New Roman" w:hAnsi="Times New Roman"/>
          <w:sz w:val="28"/>
          <w:szCs w:val="28"/>
        </w:rPr>
        <w:t>%).</w:t>
      </w:r>
    </w:p>
    <w:p w:rsidR="008C1D2F" w:rsidRDefault="008C1D2F" w:rsidP="008C1D2F">
      <w:pPr>
        <w:pStyle w:val="a3"/>
        <w:spacing w:line="240" w:lineRule="auto"/>
        <w:ind w:left="0" w:firstLine="567"/>
        <w:jc w:val="both"/>
        <w:rPr>
          <w:rFonts w:ascii="Times New Roman" w:hAnsi="Times New Roman"/>
          <w:sz w:val="28"/>
          <w:szCs w:val="28"/>
        </w:rPr>
      </w:pPr>
      <w:r w:rsidRPr="00933209">
        <w:rPr>
          <w:rFonts w:ascii="Times New Roman" w:hAnsi="Times New Roman"/>
          <w:sz w:val="28"/>
          <w:szCs w:val="28"/>
        </w:rPr>
        <w:t xml:space="preserve">В </w:t>
      </w:r>
      <w:r w:rsidR="00986675">
        <w:rPr>
          <w:rFonts w:ascii="Times New Roman" w:hAnsi="Times New Roman"/>
          <w:sz w:val="28"/>
          <w:szCs w:val="28"/>
        </w:rPr>
        <w:t>двенадцати</w:t>
      </w:r>
      <w:r w:rsidRPr="00933209">
        <w:rPr>
          <w:rFonts w:ascii="Times New Roman" w:hAnsi="Times New Roman"/>
          <w:sz w:val="28"/>
          <w:szCs w:val="28"/>
        </w:rPr>
        <w:t xml:space="preserve"> муниципальных образованиях количество сдающих не</w:t>
      </w:r>
      <w:r w:rsidRPr="00933209">
        <w:rPr>
          <w:rFonts w:ascii="Times New Roman" w:hAnsi="Times New Roman"/>
          <w:sz w:val="28"/>
          <w:szCs w:val="28"/>
          <w:lang w:eastAsia="ru-RU"/>
        </w:rPr>
        <w:t xml:space="preserve"> </w:t>
      </w:r>
      <w:r w:rsidRPr="00933209">
        <w:rPr>
          <w:rFonts w:ascii="Times New Roman" w:hAnsi="Times New Roman"/>
          <w:sz w:val="28"/>
          <w:szCs w:val="28"/>
        </w:rPr>
        <w:t>достаточно для получения статистически достов</w:t>
      </w:r>
      <w:r>
        <w:rPr>
          <w:rFonts w:ascii="Times New Roman" w:hAnsi="Times New Roman"/>
          <w:sz w:val="28"/>
          <w:szCs w:val="28"/>
        </w:rPr>
        <w:t>ерных результатов для сравнения, поэтому их результаты в таблице 8 отсутствуют.</w:t>
      </w:r>
      <w:r w:rsidRPr="00933209">
        <w:rPr>
          <w:rFonts w:ascii="Times New Roman" w:hAnsi="Times New Roman"/>
          <w:sz w:val="28"/>
          <w:szCs w:val="28"/>
        </w:rPr>
        <w:t xml:space="preserve"> </w:t>
      </w:r>
      <w:r w:rsidR="00824CA5">
        <w:rPr>
          <w:rFonts w:ascii="Times New Roman" w:hAnsi="Times New Roman"/>
          <w:sz w:val="28"/>
          <w:szCs w:val="28"/>
        </w:rPr>
        <w:t xml:space="preserve">Из 6 представленных в таблице муниципальных образований только в </w:t>
      </w:r>
      <w:proofErr w:type="spellStart"/>
      <w:r w:rsidR="00824CA5">
        <w:rPr>
          <w:rFonts w:ascii="Times New Roman" w:hAnsi="Times New Roman"/>
          <w:sz w:val="28"/>
          <w:szCs w:val="28"/>
        </w:rPr>
        <w:t>Питкярантском</w:t>
      </w:r>
      <w:proofErr w:type="spellEnd"/>
      <w:r w:rsidR="00824CA5">
        <w:rPr>
          <w:rFonts w:ascii="Times New Roman" w:hAnsi="Times New Roman"/>
          <w:sz w:val="28"/>
          <w:szCs w:val="28"/>
        </w:rPr>
        <w:t xml:space="preserve"> МР все участники успешно выполнили экзаменационную работу.</w:t>
      </w:r>
    </w:p>
    <w:p w:rsidR="008C1D2F" w:rsidRPr="0079327C" w:rsidRDefault="00BD3144" w:rsidP="008C1D2F">
      <w:pPr>
        <w:pStyle w:val="a3"/>
        <w:spacing w:line="240" w:lineRule="auto"/>
        <w:ind w:left="0" w:firstLine="567"/>
        <w:jc w:val="both"/>
        <w:rPr>
          <w:rFonts w:ascii="Times New Roman" w:hAnsi="Times New Roman"/>
          <w:sz w:val="28"/>
          <w:szCs w:val="28"/>
        </w:rPr>
      </w:pPr>
      <w:r>
        <w:rPr>
          <w:rFonts w:ascii="Times New Roman" w:hAnsi="Times New Roman"/>
          <w:sz w:val="28"/>
          <w:szCs w:val="28"/>
        </w:rPr>
        <w:t>У</w:t>
      </w:r>
      <w:r w:rsidR="008946BD" w:rsidRPr="00E17FFD">
        <w:rPr>
          <w:rFonts w:ascii="Times New Roman" w:hAnsi="Times New Roman"/>
          <w:sz w:val="28"/>
          <w:szCs w:val="28"/>
        </w:rPr>
        <w:t xml:space="preserve">величилась </w:t>
      </w:r>
      <w:r>
        <w:rPr>
          <w:rFonts w:ascii="Times New Roman" w:hAnsi="Times New Roman"/>
          <w:sz w:val="28"/>
          <w:szCs w:val="28"/>
        </w:rPr>
        <w:t>д</w:t>
      </w:r>
      <w:r w:rsidR="008946BD" w:rsidRPr="00E17FFD">
        <w:rPr>
          <w:rFonts w:ascii="Times New Roman" w:hAnsi="Times New Roman"/>
          <w:sz w:val="28"/>
          <w:szCs w:val="28"/>
        </w:rPr>
        <w:t xml:space="preserve">оля участников ЕГЭ, показавших результаты в диапазоне 81-100 баллов. </w:t>
      </w:r>
      <w:r w:rsidR="000459E3" w:rsidRPr="00E17FFD">
        <w:rPr>
          <w:rFonts w:ascii="Times New Roman" w:hAnsi="Times New Roman"/>
          <w:sz w:val="28"/>
          <w:szCs w:val="28"/>
        </w:rPr>
        <w:t>В 2015 году их было 8,4%, в 2016 году – 13,2%, в 2017 году- 19,0%.</w:t>
      </w:r>
      <w:r w:rsidR="008946BD" w:rsidRPr="00E17FFD">
        <w:rPr>
          <w:rFonts w:ascii="Times New Roman" w:hAnsi="Times New Roman"/>
          <w:sz w:val="28"/>
          <w:szCs w:val="28"/>
        </w:rPr>
        <w:t xml:space="preserve"> В </w:t>
      </w:r>
      <w:r w:rsidR="000459E3" w:rsidRPr="00E17FFD">
        <w:rPr>
          <w:rFonts w:ascii="Times New Roman" w:hAnsi="Times New Roman"/>
          <w:sz w:val="28"/>
          <w:szCs w:val="28"/>
        </w:rPr>
        <w:t xml:space="preserve">двух муниципальных образованиях </w:t>
      </w:r>
      <w:r w:rsidR="008946BD" w:rsidRPr="00E17FFD">
        <w:rPr>
          <w:rFonts w:ascii="Times New Roman" w:hAnsi="Times New Roman"/>
          <w:sz w:val="28"/>
          <w:szCs w:val="28"/>
        </w:rPr>
        <w:t xml:space="preserve">этот показатель еще выше: набрали не менее 81 балла </w:t>
      </w:r>
      <w:r w:rsidR="000459E3" w:rsidRPr="00E17FFD">
        <w:rPr>
          <w:rFonts w:ascii="Times New Roman" w:hAnsi="Times New Roman"/>
          <w:sz w:val="28"/>
          <w:szCs w:val="28"/>
        </w:rPr>
        <w:t>22,2</w:t>
      </w:r>
      <w:r w:rsidR="008946BD" w:rsidRPr="00E17FFD">
        <w:rPr>
          <w:rFonts w:ascii="Times New Roman" w:hAnsi="Times New Roman"/>
          <w:sz w:val="28"/>
          <w:szCs w:val="28"/>
        </w:rPr>
        <w:t xml:space="preserve">% экзаменуемых в </w:t>
      </w:r>
      <w:r w:rsidR="000459E3" w:rsidRPr="00E17FFD">
        <w:rPr>
          <w:rFonts w:ascii="Times New Roman" w:hAnsi="Times New Roman"/>
          <w:sz w:val="28"/>
          <w:szCs w:val="28"/>
        </w:rPr>
        <w:t>Петрозаводском ГО</w:t>
      </w:r>
      <w:r w:rsidR="008946BD" w:rsidRPr="00E17FFD">
        <w:rPr>
          <w:rFonts w:ascii="Times New Roman" w:hAnsi="Times New Roman"/>
          <w:sz w:val="28"/>
          <w:szCs w:val="28"/>
        </w:rPr>
        <w:t xml:space="preserve">, </w:t>
      </w:r>
      <w:r w:rsidR="000459E3" w:rsidRPr="00E17FFD">
        <w:rPr>
          <w:rFonts w:ascii="Times New Roman" w:hAnsi="Times New Roman"/>
          <w:sz w:val="28"/>
          <w:szCs w:val="28"/>
        </w:rPr>
        <w:t>35,1%</w:t>
      </w:r>
      <w:r w:rsidR="008946BD" w:rsidRPr="00E17FFD">
        <w:rPr>
          <w:rFonts w:ascii="Times New Roman" w:hAnsi="Times New Roman"/>
          <w:sz w:val="28"/>
          <w:szCs w:val="28"/>
        </w:rPr>
        <w:t xml:space="preserve"> – в </w:t>
      </w:r>
      <w:proofErr w:type="spellStart"/>
      <w:r w:rsidR="000459E3" w:rsidRPr="00E17FFD">
        <w:rPr>
          <w:rFonts w:ascii="Times New Roman" w:hAnsi="Times New Roman"/>
          <w:sz w:val="28"/>
          <w:szCs w:val="28"/>
        </w:rPr>
        <w:t>Сегежском</w:t>
      </w:r>
      <w:proofErr w:type="spellEnd"/>
      <w:r w:rsidR="000459E3" w:rsidRPr="00E17FFD">
        <w:rPr>
          <w:rFonts w:ascii="Times New Roman" w:hAnsi="Times New Roman"/>
          <w:sz w:val="28"/>
          <w:szCs w:val="28"/>
        </w:rPr>
        <w:t xml:space="preserve"> МР. </w:t>
      </w:r>
      <w:r w:rsidR="008946BD" w:rsidRPr="00E17FFD">
        <w:rPr>
          <w:rFonts w:ascii="Times New Roman" w:hAnsi="Times New Roman"/>
          <w:sz w:val="28"/>
          <w:szCs w:val="28"/>
        </w:rPr>
        <w:t xml:space="preserve">Увеличилось количество экзаменуемых, набравших по </w:t>
      </w:r>
      <w:r w:rsidR="008946BD" w:rsidRPr="00E17FFD">
        <w:rPr>
          <w:rFonts w:ascii="Times New Roman" w:hAnsi="Times New Roman"/>
          <w:sz w:val="28"/>
          <w:szCs w:val="28"/>
        </w:rPr>
        <w:lastRenderedPageBreak/>
        <w:t>результатам экзамена 100 баллов: в 201</w:t>
      </w:r>
      <w:r w:rsidR="00E17FFD">
        <w:rPr>
          <w:rFonts w:ascii="Times New Roman" w:hAnsi="Times New Roman"/>
          <w:sz w:val="28"/>
          <w:szCs w:val="28"/>
        </w:rPr>
        <w:t>5</w:t>
      </w:r>
      <w:r w:rsidR="008946BD" w:rsidRPr="00E17FFD">
        <w:rPr>
          <w:rFonts w:ascii="Times New Roman" w:hAnsi="Times New Roman"/>
          <w:sz w:val="28"/>
          <w:szCs w:val="28"/>
        </w:rPr>
        <w:t xml:space="preserve"> – </w:t>
      </w:r>
      <w:r w:rsidR="00E17FFD">
        <w:rPr>
          <w:rFonts w:ascii="Times New Roman" w:hAnsi="Times New Roman"/>
          <w:sz w:val="28"/>
          <w:szCs w:val="28"/>
        </w:rPr>
        <w:t>1</w:t>
      </w:r>
      <w:r w:rsidR="008946BD" w:rsidRPr="00E17FFD">
        <w:rPr>
          <w:rFonts w:ascii="Times New Roman" w:hAnsi="Times New Roman"/>
          <w:sz w:val="28"/>
          <w:szCs w:val="28"/>
        </w:rPr>
        <w:t>, в 201</w:t>
      </w:r>
      <w:r w:rsidR="00E17FFD">
        <w:rPr>
          <w:rFonts w:ascii="Times New Roman" w:hAnsi="Times New Roman"/>
          <w:sz w:val="28"/>
          <w:szCs w:val="28"/>
        </w:rPr>
        <w:t>6</w:t>
      </w:r>
      <w:r w:rsidR="008946BD" w:rsidRPr="00E17FFD">
        <w:rPr>
          <w:rFonts w:ascii="Times New Roman" w:hAnsi="Times New Roman"/>
          <w:sz w:val="28"/>
          <w:szCs w:val="28"/>
        </w:rPr>
        <w:t xml:space="preserve"> – </w:t>
      </w:r>
      <w:r w:rsidR="00E17FFD">
        <w:rPr>
          <w:rFonts w:ascii="Times New Roman" w:hAnsi="Times New Roman"/>
          <w:sz w:val="28"/>
          <w:szCs w:val="28"/>
        </w:rPr>
        <w:t>2</w:t>
      </w:r>
      <w:r w:rsidR="008946BD" w:rsidRPr="00E17FFD">
        <w:rPr>
          <w:rFonts w:ascii="Times New Roman" w:hAnsi="Times New Roman"/>
          <w:sz w:val="28"/>
          <w:szCs w:val="28"/>
        </w:rPr>
        <w:t>, в 201</w:t>
      </w:r>
      <w:r w:rsidR="00E17FFD">
        <w:rPr>
          <w:rFonts w:ascii="Times New Roman" w:hAnsi="Times New Roman"/>
          <w:sz w:val="28"/>
          <w:szCs w:val="28"/>
        </w:rPr>
        <w:t>7</w:t>
      </w:r>
      <w:r w:rsidR="008946BD" w:rsidRPr="00E17FFD">
        <w:rPr>
          <w:rFonts w:ascii="Times New Roman" w:hAnsi="Times New Roman"/>
          <w:sz w:val="28"/>
          <w:szCs w:val="28"/>
        </w:rPr>
        <w:t xml:space="preserve"> – </w:t>
      </w:r>
      <w:r w:rsidR="00E17FFD">
        <w:rPr>
          <w:rFonts w:ascii="Times New Roman" w:hAnsi="Times New Roman"/>
          <w:sz w:val="28"/>
          <w:szCs w:val="28"/>
        </w:rPr>
        <w:t>4</w:t>
      </w:r>
      <w:r w:rsidR="008946BD" w:rsidRPr="00E17FFD">
        <w:rPr>
          <w:rFonts w:ascii="Times New Roman" w:hAnsi="Times New Roman"/>
          <w:sz w:val="28"/>
          <w:szCs w:val="28"/>
        </w:rPr>
        <w:t xml:space="preserve">. </w:t>
      </w:r>
      <w:r w:rsidR="008C1D2F">
        <w:rPr>
          <w:rFonts w:ascii="Times New Roman" w:hAnsi="Times New Roman"/>
          <w:sz w:val="28"/>
          <w:szCs w:val="28"/>
        </w:rPr>
        <w:t xml:space="preserve">По сравнению с 2016 годом показатели качества обученности выросли у </w:t>
      </w:r>
      <w:r w:rsidR="008A67EA">
        <w:rPr>
          <w:rFonts w:ascii="Times New Roman" w:hAnsi="Times New Roman"/>
          <w:sz w:val="28"/>
          <w:szCs w:val="28"/>
        </w:rPr>
        <w:t>выпускников всех типов образовательных организаций.</w:t>
      </w:r>
    </w:p>
    <w:p w:rsidR="007A74FB" w:rsidRPr="00632338" w:rsidRDefault="007A74FB" w:rsidP="00246079">
      <w:pPr>
        <w:ind w:firstLine="567"/>
        <w:rPr>
          <w:b/>
          <w:sz w:val="28"/>
          <w:szCs w:val="28"/>
        </w:rPr>
      </w:pPr>
    </w:p>
    <w:p w:rsidR="007A74FB" w:rsidRPr="00632338" w:rsidRDefault="007A74FB" w:rsidP="00246079">
      <w:pPr>
        <w:spacing w:after="200" w:line="276" w:lineRule="auto"/>
        <w:ind w:firstLine="567"/>
        <w:rPr>
          <w:b/>
          <w:bCs/>
          <w:smallCaps/>
          <w:sz w:val="28"/>
          <w:szCs w:val="28"/>
        </w:rPr>
      </w:pPr>
      <w:r w:rsidRPr="00632338">
        <w:rPr>
          <w:smallCaps/>
          <w:sz w:val="28"/>
          <w:szCs w:val="28"/>
        </w:rPr>
        <w:br w:type="page"/>
      </w:r>
    </w:p>
    <w:p w:rsidR="007A74FB" w:rsidRPr="00632338" w:rsidRDefault="007A74FB" w:rsidP="00246079">
      <w:pPr>
        <w:pStyle w:val="3"/>
        <w:ind w:firstLine="567"/>
        <w:jc w:val="both"/>
        <w:rPr>
          <w:rFonts w:ascii="Times New Roman" w:hAnsi="Times New Roman"/>
          <w:smallCaps/>
          <w:color w:val="auto"/>
          <w:sz w:val="28"/>
          <w:szCs w:val="28"/>
        </w:rPr>
      </w:pPr>
      <w:r w:rsidRPr="00632338">
        <w:rPr>
          <w:rFonts w:ascii="Times New Roman" w:hAnsi="Times New Roman"/>
          <w:smallCaps/>
          <w:color w:val="auto"/>
          <w:sz w:val="28"/>
          <w:szCs w:val="28"/>
        </w:rPr>
        <w:lastRenderedPageBreak/>
        <w:t>4. АНАЛИЗ РЕЗУЛЬТАТОВ ВЫПОЛНЕНИЯ ОТДЕЛЬНЫХ ЗАДАНИЙ ИЛИ ГРУПП ЗАДАНИЙ</w:t>
      </w:r>
    </w:p>
    <w:p w:rsidR="007A74FB" w:rsidRPr="00632338" w:rsidRDefault="00917DDF" w:rsidP="00917DDF">
      <w:pPr>
        <w:jc w:val="center"/>
        <w:rPr>
          <w:sz w:val="28"/>
          <w:szCs w:val="28"/>
        </w:rPr>
      </w:pPr>
      <w:r w:rsidRPr="00521927">
        <w:rPr>
          <w:b/>
          <w:sz w:val="28"/>
          <w:szCs w:val="28"/>
        </w:rPr>
        <w:t>Обобщенные результаты выполнения экзаменационной работы</w:t>
      </w:r>
      <w:r>
        <w:rPr>
          <w:b/>
          <w:sz w:val="28"/>
          <w:szCs w:val="28"/>
        </w:rPr>
        <w:t xml:space="preserve"> по информатике и ИКТ</w:t>
      </w:r>
    </w:p>
    <w:p w:rsidR="007A74FB" w:rsidRDefault="007A74FB" w:rsidP="00246079">
      <w:pPr>
        <w:pStyle w:val="a3"/>
        <w:spacing w:after="0" w:line="240" w:lineRule="auto"/>
        <w:ind w:left="0" w:firstLine="567"/>
        <w:jc w:val="right"/>
        <w:rPr>
          <w:rFonts w:ascii="Times New Roman" w:hAnsi="Times New Roman"/>
          <w:i/>
          <w:sz w:val="24"/>
          <w:szCs w:val="24"/>
          <w:lang w:eastAsia="ru-RU"/>
        </w:rPr>
      </w:pPr>
      <w:r w:rsidRPr="00917DDF">
        <w:rPr>
          <w:rFonts w:ascii="Times New Roman" w:hAnsi="Times New Roman"/>
          <w:i/>
          <w:sz w:val="24"/>
          <w:szCs w:val="24"/>
          <w:lang w:eastAsia="ru-RU"/>
        </w:rPr>
        <w:t xml:space="preserve">Таблица </w:t>
      </w:r>
      <w:r w:rsidR="00BD3144">
        <w:rPr>
          <w:rFonts w:ascii="Times New Roman" w:hAnsi="Times New Roman"/>
          <w:i/>
          <w:sz w:val="24"/>
          <w:szCs w:val="24"/>
          <w:lang w:eastAsia="ru-RU"/>
        </w:rPr>
        <w:t>9</w:t>
      </w:r>
    </w:p>
    <w:tbl>
      <w:tblPr>
        <w:tblW w:w="5147" w:type="pct"/>
        <w:jc w:val="center"/>
        <w:tblInd w:w="534" w:type="dxa"/>
        <w:tblLook w:val="0000"/>
      </w:tblPr>
      <w:tblGrid>
        <w:gridCol w:w="414"/>
        <w:gridCol w:w="3663"/>
        <w:gridCol w:w="1430"/>
        <w:gridCol w:w="1057"/>
        <w:gridCol w:w="1706"/>
        <w:gridCol w:w="918"/>
        <w:gridCol w:w="956"/>
      </w:tblGrid>
      <w:tr w:rsidR="008946BD" w:rsidRPr="008946BD" w:rsidTr="008946BD">
        <w:trPr>
          <w:trHeight w:val="20"/>
          <w:tblHeader/>
          <w:jc w:val="center"/>
        </w:trPr>
        <w:tc>
          <w:tcPr>
            <w:tcW w:w="204" w:type="pct"/>
            <w:vMerge w:val="restart"/>
            <w:tcBorders>
              <w:top w:val="single" w:sz="8" w:space="0" w:color="000000"/>
              <w:left w:val="single" w:sz="8" w:space="0" w:color="000000"/>
              <w:right w:val="single" w:sz="8" w:space="0" w:color="000000"/>
            </w:tcBorders>
            <w:vAlign w:val="center"/>
          </w:tcPr>
          <w:p w:rsidR="00986675" w:rsidRPr="008946BD" w:rsidRDefault="008946BD" w:rsidP="008946BD">
            <w:pPr>
              <w:autoSpaceDE w:val="0"/>
              <w:autoSpaceDN w:val="0"/>
              <w:adjustRightInd w:val="0"/>
              <w:ind w:left="18" w:right="-102" w:hanging="42"/>
              <w:jc w:val="center"/>
              <w:rPr>
                <w:color w:val="000000"/>
              </w:rPr>
            </w:pPr>
            <w:r w:rsidRPr="008946BD">
              <w:rPr>
                <w:bCs/>
                <w:color w:val="000000"/>
              </w:rPr>
              <w:t xml:space="preserve">№ </w:t>
            </w:r>
            <w:proofErr w:type="spellStart"/>
            <w:proofErr w:type="gramStart"/>
            <w:r w:rsidRPr="008946BD">
              <w:rPr>
                <w:bCs/>
                <w:color w:val="000000"/>
              </w:rPr>
              <w:t>п</w:t>
            </w:r>
            <w:proofErr w:type="spellEnd"/>
            <w:proofErr w:type="gramEnd"/>
            <w:r w:rsidRPr="008946BD">
              <w:rPr>
                <w:bCs/>
                <w:color w:val="000000"/>
              </w:rPr>
              <w:t>/</w:t>
            </w:r>
            <w:proofErr w:type="spellStart"/>
            <w:r w:rsidRPr="008946BD">
              <w:rPr>
                <w:bCs/>
                <w:color w:val="000000"/>
              </w:rPr>
              <w:t>п</w:t>
            </w:r>
            <w:proofErr w:type="spellEnd"/>
          </w:p>
        </w:tc>
        <w:tc>
          <w:tcPr>
            <w:tcW w:w="1806" w:type="pct"/>
            <w:vMerge w:val="restart"/>
            <w:tcBorders>
              <w:top w:val="single" w:sz="8" w:space="0" w:color="000000"/>
              <w:left w:val="single" w:sz="8" w:space="0" w:color="000000"/>
              <w:right w:val="single" w:sz="8" w:space="0" w:color="000000"/>
            </w:tcBorders>
            <w:vAlign w:val="center"/>
          </w:tcPr>
          <w:p w:rsidR="00986675" w:rsidRPr="008946BD" w:rsidRDefault="00986675" w:rsidP="00F421DD">
            <w:pPr>
              <w:autoSpaceDE w:val="0"/>
              <w:autoSpaceDN w:val="0"/>
              <w:adjustRightInd w:val="0"/>
              <w:ind w:left="113" w:hanging="39"/>
              <w:jc w:val="center"/>
              <w:rPr>
                <w:color w:val="000000"/>
              </w:rPr>
            </w:pPr>
            <w:r w:rsidRPr="008946BD">
              <w:rPr>
                <w:bCs/>
                <w:color w:val="000000"/>
              </w:rPr>
              <w:t>Проверяемые элементы содержания/ умения</w:t>
            </w:r>
          </w:p>
        </w:tc>
        <w:tc>
          <w:tcPr>
            <w:tcW w:w="705" w:type="pct"/>
            <w:vMerge w:val="restart"/>
            <w:tcBorders>
              <w:top w:val="single" w:sz="8" w:space="0" w:color="000000"/>
              <w:left w:val="single" w:sz="8" w:space="0" w:color="000000"/>
              <w:right w:val="single" w:sz="8" w:space="0" w:color="000000"/>
            </w:tcBorders>
            <w:vAlign w:val="center"/>
          </w:tcPr>
          <w:p w:rsidR="00986675" w:rsidRPr="008946BD" w:rsidRDefault="00986675" w:rsidP="00F421DD">
            <w:pPr>
              <w:autoSpaceDE w:val="0"/>
              <w:autoSpaceDN w:val="0"/>
              <w:adjustRightInd w:val="0"/>
              <w:ind w:left="113" w:firstLine="67"/>
              <w:jc w:val="center"/>
              <w:rPr>
                <w:color w:val="000000"/>
              </w:rPr>
            </w:pPr>
            <w:r w:rsidRPr="008946BD">
              <w:rPr>
                <w:bCs/>
                <w:color w:val="000000"/>
              </w:rPr>
              <w:t>Уровень сложности задания</w:t>
            </w:r>
          </w:p>
        </w:tc>
        <w:tc>
          <w:tcPr>
            <w:tcW w:w="2286" w:type="pct"/>
            <w:gridSpan w:val="4"/>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ind w:left="-57" w:right="-57" w:firstLine="67"/>
              <w:jc w:val="center"/>
            </w:pPr>
            <w:r w:rsidRPr="008946BD">
              <w:t xml:space="preserve">Процент </w:t>
            </w:r>
            <w:r w:rsidRPr="008946BD">
              <w:rPr>
                <w:color w:val="000000"/>
              </w:rPr>
              <w:t>выполнения по региону</w:t>
            </w:r>
          </w:p>
        </w:tc>
      </w:tr>
      <w:tr w:rsidR="008946BD" w:rsidRPr="008946BD" w:rsidTr="008946BD">
        <w:trPr>
          <w:trHeight w:val="20"/>
          <w:tblHeader/>
          <w:jc w:val="center"/>
        </w:trPr>
        <w:tc>
          <w:tcPr>
            <w:tcW w:w="204" w:type="pct"/>
            <w:vMerge/>
            <w:tcBorders>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bCs/>
                <w:color w:val="000000"/>
              </w:rPr>
            </w:pPr>
          </w:p>
        </w:tc>
        <w:tc>
          <w:tcPr>
            <w:tcW w:w="1806" w:type="pct"/>
            <w:vMerge/>
            <w:tcBorders>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left="113" w:hanging="39"/>
              <w:jc w:val="center"/>
              <w:rPr>
                <w:bCs/>
                <w:color w:val="000000"/>
              </w:rPr>
            </w:pPr>
          </w:p>
        </w:tc>
        <w:tc>
          <w:tcPr>
            <w:tcW w:w="705" w:type="pct"/>
            <w:vMerge/>
            <w:tcBorders>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left="113" w:firstLine="67"/>
              <w:jc w:val="center"/>
              <w:rPr>
                <w:bCs/>
                <w:color w:val="000000"/>
              </w:rPr>
            </w:pP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средний</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jc w:val="center"/>
              <w:rPr>
                <w:bCs/>
              </w:rPr>
            </w:pPr>
            <w:r w:rsidRPr="008946BD">
              <w:rPr>
                <w:bCs/>
              </w:rPr>
              <w:t xml:space="preserve">в группе не </w:t>
            </w:r>
            <w:proofErr w:type="gramStart"/>
            <w:r w:rsidRPr="008946BD">
              <w:rPr>
                <w:bCs/>
              </w:rPr>
              <w:t>преодолевших</w:t>
            </w:r>
            <w:proofErr w:type="gramEnd"/>
            <w:r w:rsidRPr="008946BD">
              <w:rPr>
                <w:bCs/>
              </w:rPr>
              <w:t xml:space="preserve"> минимальный балл</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jc w:val="center"/>
              <w:rPr>
                <w:bCs/>
              </w:rPr>
            </w:pPr>
            <w:r w:rsidRPr="008946BD">
              <w:rPr>
                <w:bCs/>
              </w:rPr>
              <w:t xml:space="preserve">в группе 60-80 </w:t>
            </w:r>
            <w:proofErr w:type="gramStart"/>
            <w:r w:rsidRPr="008946BD">
              <w:rPr>
                <w:bCs/>
              </w:rPr>
              <w:t>т.б</w:t>
            </w:r>
            <w:proofErr w:type="gramEnd"/>
            <w:r w:rsidRPr="008946BD">
              <w:rPr>
                <w:bCs/>
              </w:rPr>
              <w:t>.</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jc w:val="center"/>
              <w:rPr>
                <w:bCs/>
              </w:rPr>
            </w:pPr>
            <w:r w:rsidRPr="008946BD">
              <w:rPr>
                <w:bCs/>
              </w:rPr>
              <w:t xml:space="preserve">в группе 81-100 </w:t>
            </w:r>
            <w:proofErr w:type="gramStart"/>
            <w:r w:rsidRPr="008946BD">
              <w:rPr>
                <w:bCs/>
              </w:rPr>
              <w:t>т.б</w:t>
            </w:r>
            <w:proofErr w:type="gramEnd"/>
            <w:r w:rsidRPr="008946BD">
              <w:rPr>
                <w:bCs/>
              </w:rPr>
              <w:t>.</w:t>
            </w:r>
          </w:p>
        </w:tc>
      </w:tr>
      <w:tr w:rsidR="00986675" w:rsidRPr="008946BD" w:rsidTr="008946BD">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jc w:val="center"/>
              <w:rPr>
                <w:b/>
                <w:color w:val="000000"/>
              </w:rPr>
            </w:pPr>
            <w:r w:rsidRPr="008946BD">
              <w:rPr>
                <w:b/>
                <w:color w:val="000000"/>
              </w:rPr>
              <w:t>Часть 1</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pPr>
            <w:r w:rsidRPr="008946BD">
              <w:t>1</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Знания о системах счисления и двоичном представлении информации в памяти компьютера/</w:t>
            </w:r>
          </w:p>
          <w:p w:rsidR="00986675" w:rsidRPr="008946BD" w:rsidRDefault="00986675" w:rsidP="00F421DD">
            <w:pPr>
              <w:autoSpaceDE w:val="0"/>
              <w:autoSpaceDN w:val="0"/>
              <w:adjustRightInd w:val="0"/>
              <w:ind w:right="6"/>
              <w:jc w:val="both"/>
            </w:pPr>
            <w:r w:rsidRPr="008946BD">
              <w:t>Оценивать числовые параметры информационных объектов и процессов</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91,0%</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22,2%</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93,9%</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98,6%</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2</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строить таблицы истинности и логические схемы/</w:t>
            </w:r>
          </w:p>
          <w:p w:rsidR="00986675" w:rsidRPr="008946BD" w:rsidRDefault="00986675" w:rsidP="00F421DD">
            <w:pPr>
              <w:autoSpaceDE w:val="0"/>
              <w:autoSpaceDN w:val="0"/>
              <w:adjustRightInd w:val="0"/>
              <w:ind w:right="6"/>
              <w:jc w:val="both"/>
            </w:pPr>
            <w:r w:rsidRPr="008946BD">
              <w:t>строить модели объектов, систем и процессов в виде таблицы истинности для логического высказывания</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94,6%</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33,3%</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96,6%</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98,6%</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3</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представлять и считывать данные в разных типах информационных моделей (схемы, карты, таблицы, графики и формулы)</w:t>
            </w:r>
          </w:p>
          <w:p w:rsidR="00986675" w:rsidRPr="008946BD" w:rsidRDefault="00986675" w:rsidP="00F421DD">
            <w:pPr>
              <w:autoSpaceDE w:val="0"/>
              <w:autoSpaceDN w:val="0"/>
              <w:adjustRightInd w:val="0"/>
              <w:ind w:right="6"/>
              <w:jc w:val="both"/>
            </w:pPr>
            <w:r w:rsidRPr="008946BD">
              <w:t>Применение знаний и умений в стандартной ситуации</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79,1%</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55,6%</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98,0%</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98,6%</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pPr>
            <w:r w:rsidRPr="008946BD">
              <w:t>4</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Знания о файловой системе организации данных или о технологии хранения, поиска и сортировки информации в базах данных</w:t>
            </w:r>
          </w:p>
          <w:p w:rsidR="00986675" w:rsidRPr="008946BD" w:rsidRDefault="00986675" w:rsidP="00F421DD">
            <w:pPr>
              <w:autoSpaceDE w:val="0"/>
              <w:autoSpaceDN w:val="0"/>
              <w:adjustRightInd w:val="0"/>
              <w:ind w:right="6"/>
              <w:jc w:val="both"/>
            </w:pPr>
            <w:r w:rsidRPr="008946BD">
              <w:t>Применение знаний и умений в стандартной ситуации</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86,2%</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44,4%</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83,7%</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92,8%</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5</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кодировать и декодировать информацию/</w:t>
            </w:r>
          </w:p>
          <w:p w:rsidR="00986675" w:rsidRPr="008946BD" w:rsidRDefault="00986675" w:rsidP="00F421DD">
            <w:pPr>
              <w:autoSpaceDE w:val="0"/>
              <w:autoSpaceDN w:val="0"/>
              <w:adjustRightInd w:val="0"/>
              <w:ind w:right="6"/>
              <w:jc w:val="both"/>
            </w:pPr>
            <w:r w:rsidRPr="008946BD">
              <w:t>Интерпретировать результаты, получаемые в ходе моделирования реальных процессов</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67,2%</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33,3%</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93,9%</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100,0%</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6</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p>
          <w:p w:rsidR="00986675" w:rsidRPr="008946BD" w:rsidRDefault="00986675" w:rsidP="00F421DD">
            <w:pPr>
              <w:autoSpaceDE w:val="0"/>
              <w:autoSpaceDN w:val="0"/>
              <w:adjustRightInd w:val="0"/>
              <w:ind w:right="6"/>
              <w:jc w:val="both"/>
            </w:pPr>
            <w:r w:rsidRPr="008946BD">
              <w:t xml:space="preserve">строить информационные </w:t>
            </w:r>
            <w:r w:rsidRPr="008946BD">
              <w:lastRenderedPageBreak/>
              <w:t>модели объектов, систем и процессов в виде алгоритмов</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lastRenderedPageBreak/>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84,2%</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5,6%</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78,2%</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88,4%</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lastRenderedPageBreak/>
              <w:t>7</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Знание технологии обработки информации в электронных таблицах и методов визуализации данных с помощью диаграмм и графиков</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89,5%</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22,2%</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89,8%</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98,6%</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8</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Знание основных конструкций языка программирования, понятия переменной, оператора присваивания/</w:t>
            </w:r>
          </w:p>
          <w:p w:rsidR="00986675" w:rsidRPr="008946BD" w:rsidRDefault="00986675" w:rsidP="00F421DD">
            <w:pPr>
              <w:autoSpaceDE w:val="0"/>
              <w:autoSpaceDN w:val="0"/>
              <w:adjustRightInd w:val="0"/>
              <w:ind w:right="6"/>
              <w:jc w:val="both"/>
            </w:pPr>
            <w:r w:rsidRPr="008946BD">
              <w:t>читать и отлаживать программы на языке программирования</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40,4%</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27,8%</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95,9%</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98,6%</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9</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определять скорость передачи информации при заданной пропускной способности канала, объем памяти, необходимый для хранения звуковой и графической информации/</w:t>
            </w:r>
          </w:p>
          <w:p w:rsidR="00986675" w:rsidRPr="008946BD" w:rsidRDefault="00986675" w:rsidP="00F421DD">
            <w:pPr>
              <w:autoSpaceDE w:val="0"/>
              <w:autoSpaceDN w:val="0"/>
              <w:adjustRightInd w:val="0"/>
              <w:ind w:right="6"/>
              <w:jc w:val="both"/>
            </w:pPr>
            <w:r w:rsidRPr="008946BD">
              <w:t>оценивать числовые параметры информационных объектов</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49,2%</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11,1%</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46,9%</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75,4%</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10</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Знания о методах измерения количества информации/</w:t>
            </w:r>
          </w:p>
          <w:p w:rsidR="00986675" w:rsidRPr="008946BD" w:rsidRDefault="00986675" w:rsidP="00F421DD">
            <w:pPr>
              <w:autoSpaceDE w:val="0"/>
              <w:autoSpaceDN w:val="0"/>
              <w:adjustRightInd w:val="0"/>
              <w:ind w:right="6"/>
              <w:jc w:val="both"/>
            </w:pPr>
            <w:r w:rsidRPr="008946BD">
              <w:t>Оценивать объем памяти, необходимый для хранения информации</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58,2%</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11,1%</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55,8%</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91,3%</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11</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исполнить рекурсивный алгоритм/</w:t>
            </w:r>
          </w:p>
          <w:p w:rsidR="00986675" w:rsidRPr="008946BD" w:rsidRDefault="00986675" w:rsidP="00F421DD">
            <w:pPr>
              <w:autoSpaceDE w:val="0"/>
              <w:autoSpaceDN w:val="0"/>
              <w:adjustRightInd w:val="0"/>
              <w:ind w:right="6"/>
              <w:jc w:val="both"/>
            </w:pPr>
            <w:r w:rsidRPr="008946BD">
              <w:t>строить информационные модели объектов, систем и процессов в виде алгоритма</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57,6%</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69,4%</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94,2%</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12</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Знание базовых принципов организации и функционирования компьютерных сетей, адресации в сети/</w:t>
            </w:r>
          </w:p>
          <w:p w:rsidR="00986675" w:rsidRPr="008946BD" w:rsidRDefault="00986675" w:rsidP="00F421DD">
            <w:pPr>
              <w:autoSpaceDE w:val="0"/>
              <w:autoSpaceDN w:val="0"/>
              <w:adjustRightInd w:val="0"/>
              <w:ind w:right="6"/>
              <w:jc w:val="both"/>
            </w:pPr>
            <w:r w:rsidRPr="008946BD">
              <w:t>Работать с распространенными автоматизированными информационными  системами</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Б</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73,4%</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70,1%</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89,9%</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13</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подсчитывать информационный объем сообщения/</w:t>
            </w:r>
          </w:p>
          <w:p w:rsidR="00986675" w:rsidRPr="008946BD" w:rsidRDefault="00986675" w:rsidP="00F421DD">
            <w:pPr>
              <w:autoSpaceDE w:val="0"/>
              <w:autoSpaceDN w:val="0"/>
              <w:adjustRightInd w:val="0"/>
              <w:ind w:right="6"/>
              <w:jc w:val="both"/>
            </w:pPr>
            <w:r w:rsidRPr="008946BD">
              <w:t>Оценивать объем памяти, необходимый для хранения информации</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52,8%</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5,6%</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89,8%</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97,1%</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14</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 xml:space="preserve">Умение исполнить алгоритм для </w:t>
            </w:r>
            <w:r w:rsidRPr="008946BD">
              <w:lastRenderedPageBreak/>
              <w:t>конкретного исполнителя с фиксированным набором команд/</w:t>
            </w:r>
          </w:p>
          <w:p w:rsidR="00986675" w:rsidRPr="008946BD" w:rsidRDefault="00986675" w:rsidP="00F421DD">
            <w:pPr>
              <w:autoSpaceDE w:val="0"/>
              <w:autoSpaceDN w:val="0"/>
              <w:adjustRightInd w:val="0"/>
              <w:ind w:right="6"/>
              <w:jc w:val="both"/>
            </w:pPr>
            <w:r w:rsidRPr="008946BD">
              <w:t>Интерпретировать результаты, получаемые в ходе моделирования реальных процессов</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lastRenderedPageBreak/>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60,5%</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62,6%</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94,2%</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lastRenderedPageBreak/>
              <w:t>15</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представлять и считывать данные в разных типах информационных моделей (схемы, карты, таблицы, графики и формулы)/</w:t>
            </w:r>
          </w:p>
          <w:p w:rsidR="00986675" w:rsidRPr="008946BD" w:rsidRDefault="00986675" w:rsidP="00F421DD">
            <w:pPr>
              <w:autoSpaceDE w:val="0"/>
              <w:autoSpaceDN w:val="0"/>
              <w:adjustRightInd w:val="0"/>
              <w:ind w:right="6"/>
              <w:jc w:val="both"/>
            </w:pPr>
            <w:r w:rsidRPr="008946BD">
              <w:t>Использовать готовые модели, оценивать их соответствие реальному объему и целям моделирования</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43,8%</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16,7%</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67,3%</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87,0%</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16</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Знание позиционных систем счисления/</w:t>
            </w:r>
          </w:p>
          <w:p w:rsidR="00986675" w:rsidRPr="008946BD" w:rsidRDefault="00986675" w:rsidP="00F421DD">
            <w:pPr>
              <w:autoSpaceDE w:val="0"/>
              <w:autoSpaceDN w:val="0"/>
              <w:adjustRightInd w:val="0"/>
              <w:ind w:right="6"/>
              <w:jc w:val="both"/>
            </w:pPr>
            <w:r w:rsidRPr="008946BD">
              <w:t>строить информационные модели объектов, систем и процессов в виде алгоритма</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72,0%</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52,4%</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85,5%</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17</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осуществлять поиск информации в сети Интернет/</w:t>
            </w:r>
          </w:p>
          <w:p w:rsidR="00986675" w:rsidRPr="008946BD" w:rsidRDefault="00986675" w:rsidP="00F421DD">
            <w:pPr>
              <w:autoSpaceDE w:val="0"/>
              <w:autoSpaceDN w:val="0"/>
              <w:adjustRightInd w:val="0"/>
              <w:ind w:right="6"/>
              <w:jc w:val="both"/>
            </w:pPr>
            <w:r w:rsidRPr="008946BD">
              <w:t>Осуществлять поиск и отбор информации</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42,1%</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83,7%</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98,6%</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18</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Знание основных понятий и законов математической логики/</w:t>
            </w:r>
          </w:p>
          <w:p w:rsidR="00986675" w:rsidRPr="008946BD" w:rsidRDefault="00986675" w:rsidP="00F421DD">
            <w:pPr>
              <w:autoSpaceDE w:val="0"/>
              <w:autoSpaceDN w:val="0"/>
              <w:adjustRightInd w:val="0"/>
              <w:ind w:right="6"/>
              <w:jc w:val="both"/>
            </w:pPr>
            <w:r w:rsidRPr="008946BD">
              <w:t>вычислять логическое значение сложного высказывания по известным значениям элементарных высказываний</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77,1%</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52,4%</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85,5%</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19</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Работа с массивами (заполнение, считывание, поиск, сортировка, массовые операции и др.)/</w:t>
            </w:r>
          </w:p>
          <w:p w:rsidR="00986675" w:rsidRPr="008946BD" w:rsidRDefault="00986675" w:rsidP="00F421DD">
            <w:pPr>
              <w:autoSpaceDE w:val="0"/>
              <w:autoSpaceDN w:val="0"/>
              <w:adjustRightInd w:val="0"/>
              <w:ind w:right="6"/>
              <w:jc w:val="both"/>
            </w:pPr>
            <w:r w:rsidRPr="008946BD">
              <w:t>читать и отлаживать программы на языке программирования</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42,4%</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22,2%</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90,5%</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97,1%</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20</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Анализ алгоритма, содержащего вспомогательные алгоритмы, цикл и ветвление/</w:t>
            </w:r>
          </w:p>
          <w:p w:rsidR="00986675" w:rsidRPr="008946BD" w:rsidRDefault="00986675" w:rsidP="00F421DD">
            <w:pPr>
              <w:autoSpaceDE w:val="0"/>
              <w:autoSpaceDN w:val="0"/>
              <w:adjustRightInd w:val="0"/>
              <w:ind w:right="6"/>
              <w:jc w:val="both"/>
            </w:pPr>
            <w:r w:rsidRPr="008946BD">
              <w:t>читать и отлаживать программы на языке программирования</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41,8%</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53,7%</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81,2%</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21</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анализировать программу, использующую процедуры и функции/</w:t>
            </w:r>
          </w:p>
          <w:p w:rsidR="00986675" w:rsidRPr="008946BD" w:rsidRDefault="00986675" w:rsidP="00F421DD">
            <w:pPr>
              <w:autoSpaceDE w:val="0"/>
              <w:autoSpaceDN w:val="0"/>
              <w:adjustRightInd w:val="0"/>
              <w:ind w:right="6"/>
              <w:jc w:val="both"/>
            </w:pPr>
            <w:r w:rsidRPr="008946BD">
              <w:t xml:space="preserve">читать и отлаживать программы на языке программирования </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51,1%</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5,6%</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51,7%</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87,0%</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22</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 xml:space="preserve">Умение анализировать результат </w:t>
            </w:r>
            <w:r w:rsidRPr="008946BD">
              <w:lastRenderedPageBreak/>
              <w:t>исполнения алгоритма/ строить информационные модели объектов, систем и процессов в виде алгоритмов</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lastRenderedPageBreak/>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16,9%</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61,9%</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91,3%</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lastRenderedPageBreak/>
              <w:t>23</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строить и преобразовывать логические выражения/</w:t>
            </w:r>
          </w:p>
          <w:p w:rsidR="00986675" w:rsidRPr="008946BD" w:rsidRDefault="00986675" w:rsidP="00F421DD">
            <w:pPr>
              <w:autoSpaceDE w:val="0"/>
              <w:autoSpaceDN w:val="0"/>
              <w:adjustRightInd w:val="0"/>
              <w:ind w:right="6"/>
              <w:jc w:val="both"/>
            </w:pPr>
            <w:r w:rsidRPr="008946BD">
              <w:t>вычислять логическое значение сложного высказывания по известным значениям элементарных высказываний</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В</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42,7%</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8,8%</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63,8%</w:t>
            </w:r>
          </w:p>
        </w:tc>
      </w:tr>
      <w:tr w:rsidR="00986675" w:rsidRPr="008946BD" w:rsidTr="008946BD">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jc w:val="center"/>
              <w:rPr>
                <w:b/>
                <w:color w:val="000000"/>
              </w:rPr>
            </w:pPr>
            <w:r w:rsidRPr="008946BD">
              <w:rPr>
                <w:b/>
                <w:color w:val="000000"/>
              </w:rPr>
              <w:t>Часть 2</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24</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прочесть фрагмент программы на языке программирования и исправить допущенные ошибки/</w:t>
            </w:r>
          </w:p>
          <w:p w:rsidR="00986675" w:rsidRPr="008946BD" w:rsidRDefault="00986675" w:rsidP="00F421DD">
            <w:pPr>
              <w:autoSpaceDE w:val="0"/>
              <w:autoSpaceDN w:val="0"/>
              <w:adjustRightInd w:val="0"/>
              <w:ind w:right="6"/>
              <w:jc w:val="both"/>
            </w:pPr>
            <w:r w:rsidRPr="008946BD">
              <w:t>читать и отлаживать программы на языке программирования</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proofErr w:type="gramStart"/>
            <w:r w:rsidRPr="008946BD">
              <w:rPr>
                <w:color w:val="000000"/>
              </w:rPr>
              <w:t>П</w:t>
            </w:r>
            <w:proofErr w:type="gramEnd"/>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47,5%</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57,8%</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84,1%</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25</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Умения написать короткую (10–15 строк) простую программу (например, обработки массива) на языке программирования или записать алгоритм на естественном языке/</w:t>
            </w:r>
          </w:p>
          <w:p w:rsidR="00986675" w:rsidRPr="008946BD" w:rsidRDefault="00986675" w:rsidP="00F421DD">
            <w:pPr>
              <w:autoSpaceDE w:val="0"/>
              <w:autoSpaceDN w:val="0"/>
              <w:adjustRightInd w:val="0"/>
              <w:ind w:right="6"/>
              <w:jc w:val="both"/>
            </w:pPr>
            <w:r w:rsidRPr="008946BD">
              <w:t>Создавать программы на языке программирования по их описанию</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В</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24,0%</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63,3%</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94,2%</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26</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Умение построить дерево игры по заданному алгоритму и обосновать выигрышную стратегию/</w:t>
            </w:r>
          </w:p>
          <w:p w:rsidR="00986675" w:rsidRPr="008946BD" w:rsidRDefault="00986675" w:rsidP="00F421DD">
            <w:pPr>
              <w:autoSpaceDE w:val="0"/>
              <w:autoSpaceDN w:val="0"/>
              <w:adjustRightInd w:val="0"/>
              <w:ind w:right="6"/>
              <w:jc w:val="both"/>
            </w:pPr>
            <w:r w:rsidRPr="008946BD">
              <w:t>строить информационные модели объектов, систем и процессов в виде алгоритма</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В</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5,9%</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25,9%</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66,7%</w:t>
            </w:r>
          </w:p>
        </w:tc>
      </w:tr>
      <w:tr w:rsidR="008946BD" w:rsidRPr="008946BD" w:rsidTr="008946BD">
        <w:trPr>
          <w:trHeight w:val="20"/>
          <w:jc w:val="center"/>
        </w:trPr>
        <w:tc>
          <w:tcPr>
            <w:tcW w:w="204"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8946BD">
            <w:pPr>
              <w:autoSpaceDE w:val="0"/>
              <w:autoSpaceDN w:val="0"/>
              <w:adjustRightInd w:val="0"/>
              <w:ind w:left="18" w:right="-102" w:hanging="42"/>
              <w:jc w:val="center"/>
              <w:rPr>
                <w:color w:val="000000"/>
              </w:rPr>
            </w:pPr>
            <w:r w:rsidRPr="008946BD">
              <w:rPr>
                <w:color w:val="000000"/>
              </w:rPr>
              <w:t>27</w:t>
            </w:r>
          </w:p>
        </w:tc>
        <w:tc>
          <w:tcPr>
            <w:tcW w:w="1806"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right="6"/>
              <w:jc w:val="both"/>
            </w:pPr>
            <w:r w:rsidRPr="008946BD">
              <w:t>Умения создавать собственные программы (30–50 строк) для решения задач средней сложности/</w:t>
            </w:r>
          </w:p>
          <w:p w:rsidR="00986675" w:rsidRPr="008946BD" w:rsidRDefault="00986675" w:rsidP="00F421DD">
            <w:pPr>
              <w:autoSpaceDE w:val="0"/>
              <w:autoSpaceDN w:val="0"/>
              <w:adjustRightInd w:val="0"/>
              <w:ind w:right="6"/>
              <w:jc w:val="both"/>
            </w:pPr>
            <w:r w:rsidRPr="008946BD">
              <w:t>Создавать программы на языке программирования по их описанию</w:t>
            </w:r>
          </w:p>
        </w:tc>
        <w:tc>
          <w:tcPr>
            <w:tcW w:w="705"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autoSpaceDE w:val="0"/>
              <w:autoSpaceDN w:val="0"/>
              <w:adjustRightInd w:val="0"/>
              <w:ind w:firstLine="67"/>
              <w:jc w:val="center"/>
              <w:rPr>
                <w:color w:val="000000"/>
              </w:rPr>
            </w:pPr>
            <w:r w:rsidRPr="008946BD">
              <w:rPr>
                <w:color w:val="000000"/>
              </w:rPr>
              <w:t>В</w:t>
            </w:r>
          </w:p>
        </w:tc>
        <w:tc>
          <w:tcPr>
            <w:tcW w:w="52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84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0,0%</w:t>
            </w:r>
          </w:p>
        </w:tc>
        <w:tc>
          <w:tcPr>
            <w:tcW w:w="452"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0,7%</w:t>
            </w:r>
          </w:p>
        </w:tc>
        <w:tc>
          <w:tcPr>
            <w:tcW w:w="471" w:type="pct"/>
            <w:tcBorders>
              <w:top w:val="single" w:sz="8" w:space="0" w:color="000000"/>
              <w:left w:val="single" w:sz="8" w:space="0" w:color="000000"/>
              <w:bottom w:val="single" w:sz="8" w:space="0" w:color="000000"/>
              <w:right w:val="single" w:sz="8" w:space="0" w:color="000000"/>
            </w:tcBorders>
            <w:vAlign w:val="center"/>
          </w:tcPr>
          <w:p w:rsidR="00986675" w:rsidRPr="008946BD" w:rsidRDefault="00986675" w:rsidP="00F421DD">
            <w:pPr>
              <w:jc w:val="center"/>
            </w:pPr>
            <w:r w:rsidRPr="008946BD">
              <w:t>29,0%</w:t>
            </w:r>
          </w:p>
        </w:tc>
      </w:tr>
    </w:tbl>
    <w:p w:rsidR="00986675" w:rsidRDefault="00986675" w:rsidP="008946BD">
      <w:pPr>
        <w:numPr>
          <w:ilvl w:val="0"/>
          <w:numId w:val="8"/>
        </w:numPr>
        <w:tabs>
          <w:tab w:val="clear" w:pos="0"/>
        </w:tabs>
        <w:spacing w:before="120"/>
        <w:ind w:left="0" w:firstLine="567"/>
        <w:jc w:val="both"/>
        <w:rPr>
          <w:sz w:val="28"/>
          <w:szCs w:val="28"/>
        </w:rPr>
      </w:pPr>
      <w:r>
        <w:rPr>
          <w:sz w:val="28"/>
          <w:szCs w:val="28"/>
        </w:rPr>
        <w:t xml:space="preserve">Типичные ошибки </w:t>
      </w:r>
      <w:r w:rsidRPr="008B2901">
        <w:rPr>
          <w:sz w:val="28"/>
          <w:szCs w:val="28"/>
        </w:rPr>
        <w:t xml:space="preserve">при выполнении заданий </w:t>
      </w:r>
      <w:r w:rsidRPr="003100C8">
        <w:rPr>
          <w:sz w:val="28"/>
          <w:szCs w:val="28"/>
        </w:rPr>
        <w:t>с ра</w:t>
      </w:r>
      <w:r>
        <w:rPr>
          <w:sz w:val="28"/>
          <w:szCs w:val="28"/>
        </w:rPr>
        <w:t>звернутым ответом.</w:t>
      </w:r>
    </w:p>
    <w:p w:rsidR="00986675" w:rsidRDefault="00986675" w:rsidP="008946BD">
      <w:pPr>
        <w:numPr>
          <w:ilvl w:val="0"/>
          <w:numId w:val="8"/>
        </w:numPr>
        <w:tabs>
          <w:tab w:val="clear" w:pos="0"/>
        </w:tabs>
        <w:ind w:left="0" w:firstLine="567"/>
        <w:jc w:val="both"/>
        <w:rPr>
          <w:sz w:val="28"/>
          <w:szCs w:val="28"/>
        </w:rPr>
      </w:pPr>
      <w:r w:rsidRPr="008B2901">
        <w:rPr>
          <w:sz w:val="28"/>
          <w:szCs w:val="28"/>
        </w:rPr>
        <w:t xml:space="preserve">Задание 24 направлено на проверку умений учащихся прочесть фрагмент программы на языке программирования и исправить допущенные ошибки. Типичной ошибкой в выполнении этого задания является указание в качестве </w:t>
      </w:r>
      <w:r w:rsidRPr="008B2901">
        <w:rPr>
          <w:sz w:val="28"/>
          <w:szCs w:val="28"/>
        </w:rPr>
        <w:lastRenderedPageBreak/>
        <w:t>ошибочных верных строк приведенного фрагмента программы</w:t>
      </w:r>
      <w:r w:rsidRPr="00127A59">
        <w:rPr>
          <w:sz w:val="28"/>
          <w:szCs w:val="28"/>
        </w:rPr>
        <w:t xml:space="preserve"> </w:t>
      </w:r>
      <w:r>
        <w:rPr>
          <w:sz w:val="28"/>
          <w:szCs w:val="28"/>
        </w:rPr>
        <w:t>или неверное исправление ошибки</w:t>
      </w:r>
      <w:r w:rsidRPr="008B2901">
        <w:rPr>
          <w:sz w:val="28"/>
          <w:szCs w:val="28"/>
        </w:rPr>
        <w:t>.</w:t>
      </w:r>
    </w:p>
    <w:p w:rsidR="00986675" w:rsidRDefault="00986675" w:rsidP="008946BD">
      <w:pPr>
        <w:numPr>
          <w:ilvl w:val="0"/>
          <w:numId w:val="8"/>
        </w:numPr>
        <w:tabs>
          <w:tab w:val="clear" w:pos="0"/>
        </w:tabs>
        <w:ind w:left="0" w:firstLine="567"/>
        <w:jc w:val="both"/>
        <w:rPr>
          <w:sz w:val="28"/>
          <w:szCs w:val="28"/>
        </w:rPr>
      </w:pPr>
      <w:r w:rsidRPr="008B2901">
        <w:rPr>
          <w:sz w:val="28"/>
          <w:szCs w:val="28"/>
        </w:rPr>
        <w:t xml:space="preserve">Задание 25 требует от учащихся проявления умений написать короткую простую программу на языке программирования или записать алгоритм на естественном языке. Типичные ошибки в выполнении этого задания: выход за границы массива; </w:t>
      </w:r>
      <w:r>
        <w:rPr>
          <w:sz w:val="28"/>
          <w:szCs w:val="28"/>
        </w:rPr>
        <w:t>неверное построение логического условия</w:t>
      </w:r>
      <w:r w:rsidRPr="008B2901">
        <w:rPr>
          <w:sz w:val="28"/>
          <w:szCs w:val="28"/>
        </w:rPr>
        <w:t>.</w:t>
      </w:r>
    </w:p>
    <w:p w:rsidR="00986675" w:rsidRDefault="00986675" w:rsidP="008946BD">
      <w:pPr>
        <w:numPr>
          <w:ilvl w:val="0"/>
          <w:numId w:val="8"/>
        </w:numPr>
        <w:tabs>
          <w:tab w:val="clear" w:pos="0"/>
        </w:tabs>
        <w:ind w:left="0" w:firstLine="567"/>
        <w:jc w:val="both"/>
        <w:rPr>
          <w:sz w:val="28"/>
          <w:szCs w:val="28"/>
        </w:rPr>
      </w:pPr>
      <w:r w:rsidRPr="008B2901">
        <w:rPr>
          <w:sz w:val="28"/>
          <w:szCs w:val="28"/>
        </w:rPr>
        <w:t xml:space="preserve">Задание 26 направлено на проверку умений построить дерево игры по заданному алгоритму и обосновать выигрышную стратегию. Типичные ошибки при выполнении этого задания: строится дерево, но не </w:t>
      </w:r>
      <w:r>
        <w:rPr>
          <w:sz w:val="28"/>
          <w:szCs w:val="28"/>
        </w:rPr>
        <w:t>указывается победитель</w:t>
      </w:r>
      <w:r w:rsidRPr="008B2901">
        <w:rPr>
          <w:sz w:val="28"/>
          <w:szCs w:val="28"/>
        </w:rPr>
        <w:t>;</w:t>
      </w:r>
      <w:r>
        <w:rPr>
          <w:sz w:val="28"/>
          <w:szCs w:val="28"/>
        </w:rPr>
        <w:t xml:space="preserve"> для выигравшего игрока не указываются ходы, ведущие к победе;  не указано или неверное указано число партий </w:t>
      </w:r>
      <w:proofErr w:type="gramStart"/>
      <w:r>
        <w:rPr>
          <w:sz w:val="28"/>
          <w:szCs w:val="28"/>
        </w:rPr>
        <w:t>выигрышной</w:t>
      </w:r>
      <w:proofErr w:type="gramEnd"/>
      <w:r>
        <w:rPr>
          <w:sz w:val="28"/>
          <w:szCs w:val="28"/>
        </w:rPr>
        <w:t xml:space="preserve"> стратегии; отсутствует</w:t>
      </w:r>
      <w:r w:rsidRPr="008B2901">
        <w:rPr>
          <w:sz w:val="28"/>
          <w:szCs w:val="28"/>
        </w:rPr>
        <w:t xml:space="preserve"> описание стратегии выигравшего игрока.</w:t>
      </w:r>
    </w:p>
    <w:p w:rsidR="00986675" w:rsidRPr="00986675" w:rsidRDefault="00986675" w:rsidP="008946BD">
      <w:pPr>
        <w:numPr>
          <w:ilvl w:val="0"/>
          <w:numId w:val="8"/>
        </w:numPr>
        <w:tabs>
          <w:tab w:val="clear" w:pos="0"/>
        </w:tabs>
        <w:ind w:left="0" w:firstLine="567"/>
        <w:jc w:val="both"/>
        <w:rPr>
          <w:sz w:val="28"/>
          <w:szCs w:val="28"/>
        </w:rPr>
      </w:pPr>
      <w:r w:rsidRPr="008B2901">
        <w:rPr>
          <w:sz w:val="28"/>
          <w:szCs w:val="28"/>
        </w:rPr>
        <w:t>Задание 27 проверяет умения создавать собственные программы  для решения з</w:t>
      </w:r>
      <w:r>
        <w:rPr>
          <w:sz w:val="28"/>
          <w:szCs w:val="28"/>
        </w:rPr>
        <w:t>адач средней сложности. Типичная ошибка</w:t>
      </w:r>
      <w:r w:rsidRPr="008B2901">
        <w:rPr>
          <w:sz w:val="28"/>
          <w:szCs w:val="28"/>
        </w:rPr>
        <w:t xml:space="preserve"> в выполнении этого задания: применение неверного алгоритма решения поставленной задачи</w:t>
      </w:r>
      <w:r>
        <w:rPr>
          <w:sz w:val="28"/>
          <w:szCs w:val="28"/>
        </w:rPr>
        <w:t>, неверная формула для подсчета числа комбинаторных конфигураций</w:t>
      </w:r>
      <w:r w:rsidRPr="008B2901">
        <w:rPr>
          <w:sz w:val="28"/>
          <w:szCs w:val="28"/>
        </w:rPr>
        <w:t>.</w:t>
      </w:r>
    </w:p>
    <w:p w:rsidR="007A74FB" w:rsidRPr="00632338" w:rsidRDefault="007A74FB" w:rsidP="00986675">
      <w:pPr>
        <w:pStyle w:val="a3"/>
        <w:spacing w:before="120" w:after="0" w:line="240" w:lineRule="auto"/>
        <w:ind w:left="0" w:firstLine="567"/>
        <w:jc w:val="both"/>
        <w:rPr>
          <w:rFonts w:ascii="Times New Roman" w:hAnsi="Times New Roman"/>
          <w:b/>
          <w:sz w:val="28"/>
          <w:szCs w:val="28"/>
        </w:rPr>
      </w:pPr>
      <w:proofErr w:type="gramStart"/>
      <w:r w:rsidRPr="00632338">
        <w:rPr>
          <w:rFonts w:ascii="Times New Roman" w:hAnsi="Times New Roman"/>
          <w:b/>
          <w:sz w:val="28"/>
          <w:szCs w:val="28"/>
        </w:rPr>
        <w:t>Основные</w:t>
      </w:r>
      <w:proofErr w:type="gramEnd"/>
      <w:r w:rsidRPr="00632338">
        <w:rPr>
          <w:rFonts w:ascii="Times New Roman" w:hAnsi="Times New Roman"/>
          <w:b/>
          <w:sz w:val="28"/>
          <w:szCs w:val="28"/>
        </w:rPr>
        <w:t xml:space="preserve"> УМК по предмету, которые использовались в ОО в 2016-2017 уч</w:t>
      </w:r>
      <w:r w:rsidR="001543FA">
        <w:rPr>
          <w:rFonts w:ascii="Times New Roman" w:hAnsi="Times New Roman"/>
          <w:b/>
          <w:sz w:val="28"/>
          <w:szCs w:val="28"/>
        </w:rPr>
        <w:t>ебном году</w:t>
      </w:r>
    </w:p>
    <w:p w:rsidR="007A74FB" w:rsidRPr="00632338" w:rsidRDefault="007A74FB" w:rsidP="00246079">
      <w:pPr>
        <w:ind w:firstLine="567"/>
        <w:jc w:val="right"/>
        <w:rPr>
          <w:b/>
          <w:i/>
          <w:sz w:val="28"/>
          <w:szCs w:val="28"/>
        </w:rPr>
      </w:pPr>
      <w:r w:rsidRPr="00632338">
        <w:rPr>
          <w:i/>
          <w:sz w:val="28"/>
          <w:szCs w:val="28"/>
        </w:rPr>
        <w:t>Таблица 1</w:t>
      </w:r>
      <w:r w:rsidR="00BD3144">
        <w:rPr>
          <w:i/>
          <w:sz w:val="28"/>
          <w:szCs w:val="28"/>
        </w:rPr>
        <w:t>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2409"/>
      </w:tblGrid>
      <w:tr w:rsidR="007A74FB" w:rsidRPr="00632338" w:rsidTr="00986675">
        <w:tc>
          <w:tcPr>
            <w:tcW w:w="7372" w:type="dxa"/>
            <w:vAlign w:val="center"/>
          </w:tcPr>
          <w:p w:rsidR="007A74FB" w:rsidRPr="00E078B4" w:rsidRDefault="007A74FB" w:rsidP="00E078B4">
            <w:pPr>
              <w:pStyle w:val="a3"/>
              <w:spacing w:after="0" w:line="240" w:lineRule="auto"/>
              <w:ind w:left="0"/>
              <w:jc w:val="center"/>
              <w:rPr>
                <w:rFonts w:ascii="Times New Roman" w:hAnsi="Times New Roman"/>
                <w:sz w:val="28"/>
                <w:szCs w:val="28"/>
              </w:rPr>
            </w:pPr>
            <w:r w:rsidRPr="00E078B4">
              <w:rPr>
                <w:rFonts w:ascii="Times New Roman" w:hAnsi="Times New Roman"/>
                <w:sz w:val="28"/>
                <w:szCs w:val="28"/>
              </w:rPr>
              <w:t>Название УМК</w:t>
            </w:r>
          </w:p>
        </w:tc>
        <w:tc>
          <w:tcPr>
            <w:tcW w:w="2409" w:type="dxa"/>
            <w:vAlign w:val="center"/>
          </w:tcPr>
          <w:p w:rsidR="007A74FB" w:rsidRPr="00E078B4" w:rsidRDefault="007A74FB" w:rsidP="001543FA">
            <w:pPr>
              <w:pStyle w:val="a3"/>
              <w:spacing w:after="0" w:line="240" w:lineRule="auto"/>
              <w:ind w:left="0"/>
              <w:jc w:val="center"/>
              <w:rPr>
                <w:rFonts w:ascii="Times New Roman" w:hAnsi="Times New Roman"/>
                <w:sz w:val="28"/>
                <w:szCs w:val="28"/>
              </w:rPr>
            </w:pPr>
            <w:r w:rsidRPr="00E078B4">
              <w:rPr>
                <w:rFonts w:ascii="Times New Roman" w:hAnsi="Times New Roman"/>
                <w:sz w:val="28"/>
                <w:szCs w:val="28"/>
              </w:rPr>
              <w:t xml:space="preserve">Примерный процент ОО, в </w:t>
            </w:r>
            <w:proofErr w:type="gramStart"/>
            <w:r w:rsidRPr="00E078B4">
              <w:rPr>
                <w:rFonts w:ascii="Times New Roman" w:hAnsi="Times New Roman"/>
                <w:sz w:val="28"/>
                <w:szCs w:val="28"/>
              </w:rPr>
              <w:t>которых</w:t>
            </w:r>
            <w:proofErr w:type="gramEnd"/>
            <w:r w:rsidRPr="00E078B4">
              <w:rPr>
                <w:rFonts w:ascii="Times New Roman" w:hAnsi="Times New Roman"/>
                <w:sz w:val="28"/>
                <w:szCs w:val="28"/>
              </w:rPr>
              <w:t xml:space="preserve"> использовался данный УМК</w:t>
            </w:r>
          </w:p>
        </w:tc>
      </w:tr>
      <w:tr w:rsidR="00E078B4" w:rsidRPr="00632338" w:rsidTr="00986675">
        <w:tc>
          <w:tcPr>
            <w:tcW w:w="7372" w:type="dxa"/>
            <w:vAlign w:val="center"/>
          </w:tcPr>
          <w:p w:rsidR="00E078B4" w:rsidRPr="00E078B4" w:rsidRDefault="00E078B4" w:rsidP="00E078B4">
            <w:pPr>
              <w:rPr>
                <w:color w:val="000000"/>
                <w:sz w:val="28"/>
                <w:szCs w:val="28"/>
              </w:rPr>
            </w:pPr>
            <w:r w:rsidRPr="00E078B4">
              <w:rPr>
                <w:color w:val="000000"/>
                <w:sz w:val="28"/>
                <w:szCs w:val="28"/>
              </w:rPr>
              <w:t>Информатика и ИКТ (базовый и профильный уровни) 11 кл</w:t>
            </w:r>
            <w:r>
              <w:rPr>
                <w:color w:val="000000"/>
                <w:sz w:val="28"/>
                <w:szCs w:val="28"/>
              </w:rPr>
              <w:t>асс</w:t>
            </w:r>
            <w:r w:rsidRPr="00E078B4">
              <w:rPr>
                <w:color w:val="000000"/>
                <w:sz w:val="28"/>
                <w:szCs w:val="28"/>
              </w:rPr>
              <w:t xml:space="preserve"> Гейн А.Г., Сенокосов А.И.</w:t>
            </w:r>
            <w:r w:rsidR="001543FA">
              <w:rPr>
                <w:color w:val="000000"/>
                <w:sz w:val="28"/>
                <w:szCs w:val="28"/>
              </w:rPr>
              <w:t>,</w:t>
            </w:r>
            <w:r w:rsidRPr="00E078B4">
              <w:rPr>
                <w:color w:val="000000"/>
                <w:sz w:val="28"/>
                <w:szCs w:val="28"/>
              </w:rPr>
              <w:t xml:space="preserve"> 2008</w:t>
            </w:r>
            <w:r>
              <w:rPr>
                <w:color w:val="000000"/>
                <w:sz w:val="28"/>
                <w:szCs w:val="28"/>
              </w:rPr>
              <w:t>, 2015</w:t>
            </w:r>
          </w:p>
        </w:tc>
        <w:tc>
          <w:tcPr>
            <w:tcW w:w="2409" w:type="dxa"/>
            <w:vAlign w:val="center"/>
          </w:tcPr>
          <w:p w:rsidR="00E078B4" w:rsidRPr="00E078B4" w:rsidRDefault="00E078B4" w:rsidP="001543FA">
            <w:pPr>
              <w:jc w:val="center"/>
              <w:rPr>
                <w:color w:val="000000"/>
                <w:sz w:val="28"/>
                <w:szCs w:val="28"/>
              </w:rPr>
            </w:pPr>
            <w:r>
              <w:rPr>
                <w:color w:val="000000"/>
                <w:sz w:val="28"/>
                <w:szCs w:val="28"/>
              </w:rPr>
              <w:t>4,8</w:t>
            </w:r>
          </w:p>
        </w:tc>
      </w:tr>
      <w:tr w:rsidR="00E078B4" w:rsidRPr="00632338" w:rsidTr="00986675">
        <w:tc>
          <w:tcPr>
            <w:tcW w:w="7372" w:type="dxa"/>
            <w:vAlign w:val="center"/>
          </w:tcPr>
          <w:p w:rsidR="00E078B4" w:rsidRPr="00E078B4" w:rsidRDefault="00E078B4" w:rsidP="00E078B4">
            <w:pPr>
              <w:rPr>
                <w:color w:val="000000"/>
                <w:sz w:val="28"/>
                <w:szCs w:val="28"/>
              </w:rPr>
            </w:pPr>
            <w:r w:rsidRPr="00E078B4">
              <w:rPr>
                <w:color w:val="000000"/>
                <w:sz w:val="28"/>
                <w:szCs w:val="28"/>
              </w:rPr>
              <w:t>Информатика. Углубленный уровень: учебник для 11 класса: в 2 ч. Поляков К.Ю., Еремин Е.А.</w:t>
            </w:r>
            <w:r>
              <w:rPr>
                <w:color w:val="000000"/>
                <w:sz w:val="28"/>
                <w:szCs w:val="28"/>
              </w:rPr>
              <w:t xml:space="preserve">, 2015 </w:t>
            </w:r>
          </w:p>
        </w:tc>
        <w:tc>
          <w:tcPr>
            <w:tcW w:w="2409" w:type="dxa"/>
            <w:vAlign w:val="center"/>
          </w:tcPr>
          <w:p w:rsidR="00E078B4" w:rsidRPr="00E078B4" w:rsidRDefault="00E078B4" w:rsidP="001543FA">
            <w:pPr>
              <w:jc w:val="center"/>
              <w:rPr>
                <w:color w:val="000000"/>
                <w:sz w:val="28"/>
                <w:szCs w:val="28"/>
              </w:rPr>
            </w:pPr>
            <w:r w:rsidRPr="00E078B4">
              <w:rPr>
                <w:color w:val="000000"/>
                <w:sz w:val="28"/>
                <w:szCs w:val="28"/>
              </w:rPr>
              <w:t>4,1</w:t>
            </w:r>
          </w:p>
        </w:tc>
      </w:tr>
      <w:tr w:rsidR="00E078B4" w:rsidRPr="00632338" w:rsidTr="00986675">
        <w:tc>
          <w:tcPr>
            <w:tcW w:w="7372" w:type="dxa"/>
            <w:vAlign w:val="center"/>
          </w:tcPr>
          <w:p w:rsidR="00E078B4" w:rsidRPr="00E078B4" w:rsidRDefault="00E078B4" w:rsidP="00E078B4">
            <w:pPr>
              <w:rPr>
                <w:color w:val="000000"/>
                <w:sz w:val="28"/>
                <w:szCs w:val="28"/>
              </w:rPr>
            </w:pPr>
            <w:r w:rsidRPr="00E078B4">
              <w:rPr>
                <w:color w:val="000000"/>
                <w:sz w:val="28"/>
                <w:szCs w:val="28"/>
              </w:rPr>
              <w:t>Информатика и ИКТ (базовый уровень) 10-11 кл</w:t>
            </w:r>
            <w:r>
              <w:rPr>
                <w:color w:val="000000"/>
                <w:sz w:val="28"/>
                <w:szCs w:val="28"/>
              </w:rPr>
              <w:t>ассы</w:t>
            </w:r>
            <w:r w:rsidRPr="00E078B4">
              <w:rPr>
                <w:color w:val="000000"/>
                <w:sz w:val="28"/>
                <w:szCs w:val="28"/>
              </w:rPr>
              <w:t xml:space="preserve"> Семакин И.Г., Хеннер Е.К.</w:t>
            </w:r>
            <w:r w:rsidR="001543FA">
              <w:rPr>
                <w:color w:val="000000"/>
                <w:sz w:val="28"/>
                <w:szCs w:val="28"/>
              </w:rPr>
              <w:t>,</w:t>
            </w:r>
            <w:r w:rsidRPr="00E078B4">
              <w:rPr>
                <w:color w:val="000000"/>
                <w:sz w:val="28"/>
                <w:szCs w:val="28"/>
              </w:rPr>
              <w:t xml:space="preserve"> 2006</w:t>
            </w:r>
            <w:r>
              <w:rPr>
                <w:color w:val="000000"/>
                <w:sz w:val="28"/>
                <w:szCs w:val="28"/>
              </w:rPr>
              <w:t>, 2015</w:t>
            </w:r>
          </w:p>
        </w:tc>
        <w:tc>
          <w:tcPr>
            <w:tcW w:w="2409" w:type="dxa"/>
            <w:vAlign w:val="center"/>
          </w:tcPr>
          <w:p w:rsidR="00E078B4" w:rsidRPr="00E078B4" w:rsidRDefault="00E078B4" w:rsidP="001543FA">
            <w:pPr>
              <w:jc w:val="center"/>
              <w:rPr>
                <w:color w:val="000000"/>
                <w:sz w:val="28"/>
                <w:szCs w:val="28"/>
              </w:rPr>
            </w:pPr>
            <w:r>
              <w:rPr>
                <w:color w:val="000000"/>
                <w:sz w:val="28"/>
                <w:szCs w:val="28"/>
              </w:rPr>
              <w:t>34,4</w:t>
            </w:r>
          </w:p>
        </w:tc>
      </w:tr>
      <w:tr w:rsidR="00E078B4" w:rsidRPr="00632338" w:rsidTr="00986675">
        <w:tc>
          <w:tcPr>
            <w:tcW w:w="7372" w:type="dxa"/>
            <w:vAlign w:val="center"/>
          </w:tcPr>
          <w:p w:rsidR="00E078B4" w:rsidRPr="00E078B4" w:rsidRDefault="00E078B4" w:rsidP="00E078B4">
            <w:pPr>
              <w:rPr>
                <w:color w:val="000000"/>
                <w:sz w:val="28"/>
                <w:szCs w:val="28"/>
              </w:rPr>
            </w:pPr>
            <w:r w:rsidRPr="00E078B4">
              <w:rPr>
                <w:color w:val="000000"/>
                <w:sz w:val="28"/>
                <w:szCs w:val="28"/>
              </w:rPr>
              <w:t>Информатика</w:t>
            </w:r>
            <w:proofErr w:type="gramStart"/>
            <w:r w:rsidRPr="00E078B4">
              <w:rPr>
                <w:color w:val="000000"/>
                <w:sz w:val="28"/>
                <w:szCs w:val="28"/>
              </w:rPr>
              <w:t>.У</w:t>
            </w:r>
            <w:proofErr w:type="gramEnd"/>
            <w:r w:rsidRPr="00E078B4">
              <w:rPr>
                <w:color w:val="000000"/>
                <w:sz w:val="28"/>
                <w:szCs w:val="28"/>
              </w:rPr>
              <w:t>глубленный уровень: учебник для 11 класса: в 2 ч. Семакин И.Г., Хеннер Е.К., Шестакова Л.В.</w:t>
            </w:r>
            <w:r>
              <w:rPr>
                <w:color w:val="000000"/>
                <w:sz w:val="28"/>
                <w:szCs w:val="28"/>
              </w:rPr>
              <w:t>, 2011, 2015</w:t>
            </w:r>
          </w:p>
        </w:tc>
        <w:tc>
          <w:tcPr>
            <w:tcW w:w="2409" w:type="dxa"/>
            <w:vAlign w:val="center"/>
          </w:tcPr>
          <w:p w:rsidR="00E078B4" w:rsidRPr="00E078B4" w:rsidRDefault="00E078B4" w:rsidP="001543FA">
            <w:pPr>
              <w:jc w:val="center"/>
              <w:rPr>
                <w:color w:val="000000"/>
                <w:sz w:val="28"/>
                <w:szCs w:val="28"/>
              </w:rPr>
            </w:pPr>
            <w:r>
              <w:rPr>
                <w:color w:val="000000"/>
                <w:sz w:val="28"/>
                <w:szCs w:val="28"/>
              </w:rPr>
              <w:t>4,1</w:t>
            </w:r>
          </w:p>
        </w:tc>
      </w:tr>
      <w:tr w:rsidR="00E078B4" w:rsidRPr="00632338" w:rsidTr="00986675">
        <w:tc>
          <w:tcPr>
            <w:tcW w:w="7372" w:type="dxa"/>
            <w:vAlign w:val="center"/>
          </w:tcPr>
          <w:p w:rsidR="00E078B4" w:rsidRPr="00E078B4" w:rsidRDefault="00E078B4" w:rsidP="00986675">
            <w:pPr>
              <w:rPr>
                <w:color w:val="000000"/>
                <w:sz w:val="28"/>
                <w:szCs w:val="28"/>
              </w:rPr>
            </w:pPr>
            <w:r w:rsidRPr="00E078B4">
              <w:rPr>
                <w:color w:val="000000"/>
                <w:sz w:val="28"/>
                <w:szCs w:val="28"/>
              </w:rPr>
              <w:t>«Информатика и информационные технологии». 10-11 кл</w:t>
            </w:r>
            <w:r>
              <w:rPr>
                <w:color w:val="000000"/>
                <w:sz w:val="28"/>
                <w:szCs w:val="28"/>
              </w:rPr>
              <w:t>асс</w:t>
            </w:r>
            <w:r w:rsidRPr="00E078B4">
              <w:rPr>
                <w:color w:val="000000"/>
                <w:sz w:val="28"/>
                <w:szCs w:val="28"/>
              </w:rPr>
              <w:t xml:space="preserve"> </w:t>
            </w:r>
            <w:proofErr w:type="spellStart"/>
            <w:r w:rsidRPr="00E078B4">
              <w:rPr>
                <w:color w:val="000000"/>
                <w:sz w:val="28"/>
                <w:szCs w:val="28"/>
              </w:rPr>
              <w:t>Угринович</w:t>
            </w:r>
            <w:proofErr w:type="spellEnd"/>
            <w:r w:rsidRPr="00E078B4">
              <w:rPr>
                <w:color w:val="000000"/>
                <w:sz w:val="28"/>
                <w:szCs w:val="28"/>
              </w:rPr>
              <w:t xml:space="preserve"> Н.Д.</w:t>
            </w:r>
            <w:r w:rsidR="001543FA">
              <w:rPr>
                <w:color w:val="000000"/>
                <w:sz w:val="28"/>
                <w:szCs w:val="28"/>
              </w:rPr>
              <w:t>,</w:t>
            </w:r>
            <w:r w:rsidRPr="00E078B4">
              <w:rPr>
                <w:color w:val="000000"/>
                <w:sz w:val="28"/>
                <w:szCs w:val="28"/>
              </w:rPr>
              <w:t xml:space="preserve"> 2007</w:t>
            </w:r>
            <w:r>
              <w:rPr>
                <w:color w:val="000000"/>
                <w:sz w:val="28"/>
                <w:szCs w:val="28"/>
              </w:rPr>
              <w:t xml:space="preserve">, 2008 </w:t>
            </w:r>
          </w:p>
        </w:tc>
        <w:tc>
          <w:tcPr>
            <w:tcW w:w="2409" w:type="dxa"/>
            <w:vAlign w:val="center"/>
          </w:tcPr>
          <w:p w:rsidR="00E078B4" w:rsidRPr="00E078B4" w:rsidRDefault="001543FA" w:rsidP="001543FA">
            <w:pPr>
              <w:jc w:val="center"/>
              <w:rPr>
                <w:color w:val="000000"/>
                <w:sz w:val="28"/>
                <w:szCs w:val="28"/>
              </w:rPr>
            </w:pPr>
            <w:r>
              <w:rPr>
                <w:color w:val="000000"/>
                <w:sz w:val="28"/>
                <w:szCs w:val="28"/>
              </w:rPr>
              <w:t>46</w:t>
            </w:r>
          </w:p>
        </w:tc>
      </w:tr>
      <w:tr w:rsidR="00E078B4" w:rsidRPr="00632338" w:rsidTr="00986675">
        <w:tc>
          <w:tcPr>
            <w:tcW w:w="7372" w:type="dxa"/>
            <w:vAlign w:val="center"/>
          </w:tcPr>
          <w:p w:rsidR="00E078B4" w:rsidRPr="00E078B4" w:rsidRDefault="00E078B4" w:rsidP="001543FA">
            <w:pPr>
              <w:rPr>
                <w:color w:val="000000"/>
                <w:sz w:val="28"/>
                <w:szCs w:val="28"/>
              </w:rPr>
            </w:pPr>
            <w:r w:rsidRPr="00E078B4">
              <w:rPr>
                <w:color w:val="000000"/>
                <w:sz w:val="28"/>
                <w:szCs w:val="28"/>
              </w:rPr>
              <w:t>Информатика и ИКТ (профильный уровень) 11 кл</w:t>
            </w:r>
            <w:r w:rsidR="001543FA">
              <w:rPr>
                <w:color w:val="000000"/>
                <w:sz w:val="28"/>
                <w:szCs w:val="28"/>
              </w:rPr>
              <w:t>асс</w:t>
            </w:r>
            <w:r w:rsidRPr="00E078B4">
              <w:rPr>
                <w:color w:val="000000"/>
                <w:sz w:val="28"/>
                <w:szCs w:val="28"/>
              </w:rPr>
              <w:t xml:space="preserve"> Угринович Н.Д.</w:t>
            </w:r>
            <w:r w:rsidR="001543FA">
              <w:rPr>
                <w:color w:val="000000"/>
                <w:sz w:val="28"/>
                <w:szCs w:val="28"/>
              </w:rPr>
              <w:t>,</w:t>
            </w:r>
            <w:r w:rsidRPr="00E078B4">
              <w:rPr>
                <w:color w:val="000000"/>
                <w:sz w:val="28"/>
                <w:szCs w:val="28"/>
              </w:rPr>
              <w:t xml:space="preserve"> 2009</w:t>
            </w:r>
          </w:p>
        </w:tc>
        <w:tc>
          <w:tcPr>
            <w:tcW w:w="2409" w:type="dxa"/>
            <w:vAlign w:val="center"/>
          </w:tcPr>
          <w:p w:rsidR="00E078B4" w:rsidRPr="00E078B4" w:rsidRDefault="00E078B4" w:rsidP="001543FA">
            <w:pPr>
              <w:jc w:val="center"/>
              <w:rPr>
                <w:color w:val="000000"/>
                <w:sz w:val="28"/>
                <w:szCs w:val="28"/>
              </w:rPr>
            </w:pPr>
            <w:r w:rsidRPr="00E078B4">
              <w:rPr>
                <w:color w:val="000000"/>
                <w:sz w:val="28"/>
                <w:szCs w:val="28"/>
              </w:rPr>
              <w:t>3,4</w:t>
            </w:r>
          </w:p>
        </w:tc>
      </w:tr>
      <w:tr w:rsidR="00E078B4" w:rsidRPr="00632338" w:rsidTr="00986675">
        <w:tc>
          <w:tcPr>
            <w:tcW w:w="7372" w:type="dxa"/>
            <w:vAlign w:val="center"/>
          </w:tcPr>
          <w:p w:rsidR="00E078B4" w:rsidRPr="00E078B4" w:rsidRDefault="00E078B4" w:rsidP="001543FA">
            <w:pPr>
              <w:rPr>
                <w:color w:val="000000"/>
                <w:sz w:val="28"/>
                <w:szCs w:val="28"/>
              </w:rPr>
            </w:pPr>
            <w:r w:rsidRPr="00E078B4">
              <w:rPr>
                <w:color w:val="000000"/>
                <w:sz w:val="28"/>
                <w:szCs w:val="28"/>
              </w:rPr>
              <w:t>«Информатика и ИКТ" 11 кл</w:t>
            </w:r>
            <w:r w:rsidR="001543FA">
              <w:rPr>
                <w:color w:val="000000"/>
                <w:sz w:val="28"/>
                <w:szCs w:val="28"/>
              </w:rPr>
              <w:t>асс</w:t>
            </w:r>
            <w:r w:rsidRPr="00E078B4">
              <w:rPr>
                <w:color w:val="000000"/>
                <w:sz w:val="28"/>
                <w:szCs w:val="28"/>
              </w:rPr>
              <w:t xml:space="preserve"> под ред. Макаровой Н.В.</w:t>
            </w:r>
            <w:r w:rsidR="001543FA">
              <w:rPr>
                <w:color w:val="000000"/>
                <w:sz w:val="28"/>
                <w:szCs w:val="28"/>
              </w:rPr>
              <w:t>,</w:t>
            </w:r>
            <w:r w:rsidRPr="00E078B4">
              <w:rPr>
                <w:color w:val="000000"/>
                <w:sz w:val="28"/>
                <w:szCs w:val="28"/>
              </w:rPr>
              <w:t xml:space="preserve"> 2006</w:t>
            </w:r>
          </w:p>
        </w:tc>
        <w:tc>
          <w:tcPr>
            <w:tcW w:w="2409" w:type="dxa"/>
            <w:vAlign w:val="center"/>
          </w:tcPr>
          <w:p w:rsidR="00E078B4" w:rsidRPr="00E078B4" w:rsidRDefault="00E078B4" w:rsidP="001543FA">
            <w:pPr>
              <w:jc w:val="center"/>
              <w:rPr>
                <w:color w:val="000000"/>
                <w:sz w:val="28"/>
                <w:szCs w:val="28"/>
              </w:rPr>
            </w:pPr>
            <w:r w:rsidRPr="00E078B4">
              <w:rPr>
                <w:color w:val="000000"/>
                <w:sz w:val="28"/>
                <w:szCs w:val="28"/>
              </w:rPr>
              <w:t>3,4</w:t>
            </w:r>
          </w:p>
        </w:tc>
      </w:tr>
    </w:tbl>
    <w:p w:rsidR="007A74FB" w:rsidRPr="00632338" w:rsidRDefault="007A74FB" w:rsidP="00986675">
      <w:pPr>
        <w:spacing w:before="120"/>
        <w:ind w:firstLine="567"/>
        <w:jc w:val="both"/>
        <w:rPr>
          <w:b/>
          <w:sz w:val="28"/>
          <w:szCs w:val="28"/>
        </w:rPr>
      </w:pPr>
      <w:r w:rsidRPr="00632338">
        <w:rPr>
          <w:b/>
          <w:sz w:val="28"/>
          <w:szCs w:val="28"/>
        </w:rPr>
        <w:t xml:space="preserve">ВЫВОДЫ: </w:t>
      </w:r>
    </w:p>
    <w:p w:rsidR="00986675" w:rsidRPr="008946BD" w:rsidRDefault="00986675" w:rsidP="008946BD">
      <w:pPr>
        <w:numPr>
          <w:ilvl w:val="0"/>
          <w:numId w:val="8"/>
        </w:numPr>
        <w:tabs>
          <w:tab w:val="clear" w:pos="0"/>
        </w:tabs>
        <w:ind w:left="0" w:firstLine="567"/>
        <w:jc w:val="both"/>
        <w:rPr>
          <w:sz w:val="28"/>
          <w:szCs w:val="28"/>
          <w:u w:val="single"/>
        </w:rPr>
      </w:pPr>
      <w:r w:rsidRPr="003100C8">
        <w:rPr>
          <w:sz w:val="28"/>
          <w:szCs w:val="28"/>
        </w:rPr>
        <w:t xml:space="preserve">Перечень умений, усвоение которых школьниками региона в целом </w:t>
      </w:r>
      <w:r w:rsidRPr="008946BD">
        <w:rPr>
          <w:sz w:val="28"/>
          <w:szCs w:val="28"/>
          <w:u w:val="single"/>
        </w:rPr>
        <w:t>нельзя считать достаточным.</w:t>
      </w:r>
    </w:p>
    <w:p w:rsidR="00986675" w:rsidRPr="006F5F22" w:rsidRDefault="00986675" w:rsidP="008946BD">
      <w:pPr>
        <w:numPr>
          <w:ilvl w:val="0"/>
          <w:numId w:val="40"/>
        </w:numPr>
        <w:jc w:val="both"/>
        <w:rPr>
          <w:sz w:val="28"/>
          <w:szCs w:val="28"/>
        </w:rPr>
      </w:pPr>
      <w:r w:rsidRPr="006F5F22">
        <w:rPr>
          <w:sz w:val="28"/>
          <w:szCs w:val="28"/>
        </w:rPr>
        <w:t>Умение кодировать и декодировать информацию.</w:t>
      </w:r>
    </w:p>
    <w:p w:rsidR="00986675" w:rsidRPr="006F5F22" w:rsidRDefault="00986675" w:rsidP="008946BD">
      <w:pPr>
        <w:numPr>
          <w:ilvl w:val="0"/>
          <w:numId w:val="40"/>
        </w:numPr>
        <w:jc w:val="both"/>
        <w:rPr>
          <w:sz w:val="28"/>
          <w:szCs w:val="28"/>
        </w:rPr>
      </w:pPr>
      <w:r w:rsidRPr="006F5F22">
        <w:rPr>
          <w:sz w:val="28"/>
          <w:szCs w:val="28"/>
        </w:rPr>
        <w:lastRenderedPageBreak/>
        <w:t>Умение определять скорость передачи информации при заданной пропускной способности канала, объем памяти, необходимый для хранения звуковой и графической информации.</w:t>
      </w:r>
    </w:p>
    <w:p w:rsidR="00986675" w:rsidRPr="006F5F22" w:rsidRDefault="00986675" w:rsidP="008946BD">
      <w:pPr>
        <w:numPr>
          <w:ilvl w:val="0"/>
          <w:numId w:val="40"/>
        </w:numPr>
        <w:jc w:val="both"/>
        <w:rPr>
          <w:sz w:val="28"/>
          <w:szCs w:val="28"/>
        </w:rPr>
      </w:pPr>
      <w:r w:rsidRPr="006F5F22">
        <w:rPr>
          <w:sz w:val="28"/>
          <w:szCs w:val="28"/>
        </w:rPr>
        <w:t>Умение представлять и считывать данные в разных типах информационных моделей (схемы, карты, таблицы, графики и формулы).</w:t>
      </w:r>
    </w:p>
    <w:p w:rsidR="00986675" w:rsidRPr="006F5F22" w:rsidRDefault="00986675" w:rsidP="008946BD">
      <w:pPr>
        <w:numPr>
          <w:ilvl w:val="0"/>
          <w:numId w:val="40"/>
        </w:numPr>
        <w:jc w:val="both"/>
        <w:rPr>
          <w:sz w:val="28"/>
          <w:szCs w:val="28"/>
        </w:rPr>
      </w:pPr>
      <w:r w:rsidRPr="006F5F22">
        <w:rPr>
          <w:sz w:val="28"/>
          <w:szCs w:val="28"/>
        </w:rPr>
        <w:t>Умение осуществлять поиск информации в сети Интернет.</w:t>
      </w:r>
    </w:p>
    <w:p w:rsidR="00986675" w:rsidRPr="006F5F22" w:rsidRDefault="00986675" w:rsidP="008946BD">
      <w:pPr>
        <w:numPr>
          <w:ilvl w:val="0"/>
          <w:numId w:val="40"/>
        </w:numPr>
        <w:jc w:val="both"/>
        <w:rPr>
          <w:sz w:val="28"/>
          <w:szCs w:val="28"/>
        </w:rPr>
      </w:pPr>
      <w:r w:rsidRPr="006F5F22">
        <w:rPr>
          <w:sz w:val="28"/>
          <w:szCs w:val="28"/>
        </w:rPr>
        <w:t>Умение анализировать результат исполнения алгоритма.</w:t>
      </w:r>
    </w:p>
    <w:p w:rsidR="00986675" w:rsidRPr="002E08D3" w:rsidRDefault="00986675" w:rsidP="008946BD">
      <w:pPr>
        <w:numPr>
          <w:ilvl w:val="0"/>
          <w:numId w:val="40"/>
        </w:numPr>
        <w:jc w:val="both"/>
        <w:rPr>
          <w:sz w:val="28"/>
          <w:szCs w:val="28"/>
        </w:rPr>
      </w:pPr>
      <w:r w:rsidRPr="006F5F22">
        <w:rPr>
          <w:sz w:val="28"/>
          <w:szCs w:val="28"/>
        </w:rPr>
        <w:t>Умение строить и преобразовывать логические выражения.</w:t>
      </w:r>
    </w:p>
    <w:p w:rsidR="007A74FB" w:rsidRPr="00632338" w:rsidRDefault="007A74FB" w:rsidP="008946BD">
      <w:pPr>
        <w:pStyle w:val="3"/>
        <w:spacing w:before="120"/>
        <w:ind w:firstLine="567"/>
        <w:rPr>
          <w:rFonts w:ascii="Times New Roman" w:hAnsi="Times New Roman"/>
          <w:b w:val="0"/>
          <w:smallCaps/>
          <w:color w:val="auto"/>
          <w:sz w:val="28"/>
          <w:szCs w:val="28"/>
        </w:rPr>
      </w:pPr>
      <w:r w:rsidRPr="00632338">
        <w:rPr>
          <w:rFonts w:ascii="Times New Roman" w:hAnsi="Times New Roman"/>
          <w:smallCaps/>
          <w:color w:val="auto"/>
          <w:sz w:val="28"/>
          <w:szCs w:val="28"/>
        </w:rPr>
        <w:t>5. РЕКОМЕНДАЦИИ:</w:t>
      </w:r>
    </w:p>
    <w:p w:rsidR="00986675" w:rsidRPr="003100C8" w:rsidRDefault="00986675" w:rsidP="008946BD">
      <w:pPr>
        <w:numPr>
          <w:ilvl w:val="0"/>
          <w:numId w:val="8"/>
        </w:numPr>
        <w:tabs>
          <w:tab w:val="clear" w:pos="0"/>
        </w:tabs>
        <w:ind w:left="0" w:firstLine="567"/>
        <w:jc w:val="both"/>
        <w:rPr>
          <w:sz w:val="28"/>
          <w:szCs w:val="28"/>
        </w:rPr>
      </w:pPr>
      <w:r>
        <w:rPr>
          <w:sz w:val="28"/>
          <w:szCs w:val="28"/>
        </w:rPr>
        <w:t>В качестве п</w:t>
      </w:r>
      <w:r w:rsidRPr="003100C8">
        <w:rPr>
          <w:sz w:val="28"/>
          <w:szCs w:val="28"/>
        </w:rPr>
        <w:t xml:space="preserve">редложения по возможным направлениям совершенствования организации </w:t>
      </w:r>
      <w:r>
        <w:rPr>
          <w:sz w:val="28"/>
          <w:szCs w:val="28"/>
        </w:rPr>
        <w:t xml:space="preserve">и методики обучения школьников предлагается усилить подготовку по тематическим блокам </w:t>
      </w:r>
      <w:r w:rsidRPr="00521885">
        <w:rPr>
          <w:sz w:val="28"/>
          <w:szCs w:val="28"/>
        </w:rPr>
        <w:t>«Логика и алгоритмы», «Программирование», «Архитектура ко</w:t>
      </w:r>
      <w:r>
        <w:rPr>
          <w:sz w:val="28"/>
          <w:szCs w:val="28"/>
        </w:rPr>
        <w:t>мпьютеров и компьютерных сетей».</w:t>
      </w:r>
    </w:p>
    <w:p w:rsidR="00986675" w:rsidRPr="005360BD" w:rsidRDefault="00986675" w:rsidP="008946BD">
      <w:pPr>
        <w:numPr>
          <w:ilvl w:val="0"/>
          <w:numId w:val="8"/>
        </w:numPr>
        <w:tabs>
          <w:tab w:val="clear" w:pos="0"/>
        </w:tabs>
        <w:ind w:left="0" w:firstLine="567"/>
        <w:jc w:val="both"/>
        <w:rPr>
          <w:sz w:val="28"/>
          <w:szCs w:val="28"/>
        </w:rPr>
      </w:pPr>
      <w:r>
        <w:rPr>
          <w:sz w:val="28"/>
          <w:szCs w:val="28"/>
        </w:rPr>
        <w:t>В качестве п</w:t>
      </w:r>
      <w:r w:rsidRPr="003100C8">
        <w:rPr>
          <w:sz w:val="28"/>
          <w:szCs w:val="28"/>
        </w:rPr>
        <w:t>редложения по возможным направлениям диагностики учебных дости</w:t>
      </w:r>
      <w:r>
        <w:rPr>
          <w:sz w:val="28"/>
          <w:szCs w:val="28"/>
        </w:rPr>
        <w:t>жений предлагается использовать сервисы а</w:t>
      </w:r>
      <w:r w:rsidRPr="005360BD">
        <w:rPr>
          <w:sz w:val="28"/>
          <w:szCs w:val="28"/>
        </w:rPr>
        <w:t>втоматизированно</w:t>
      </w:r>
      <w:r>
        <w:rPr>
          <w:sz w:val="28"/>
          <w:szCs w:val="28"/>
        </w:rPr>
        <w:t>го</w:t>
      </w:r>
      <w:r w:rsidRPr="005360BD">
        <w:rPr>
          <w:sz w:val="28"/>
          <w:szCs w:val="28"/>
        </w:rPr>
        <w:t xml:space="preserve"> тестировани</w:t>
      </w:r>
      <w:r>
        <w:rPr>
          <w:sz w:val="28"/>
          <w:szCs w:val="28"/>
        </w:rPr>
        <w:t>я программ обучающихся (наподобие сервисов, используемых в олимпиадном программировании).</w:t>
      </w:r>
    </w:p>
    <w:p w:rsidR="007A74FB" w:rsidRPr="00632338" w:rsidRDefault="007A74FB" w:rsidP="00246079">
      <w:pPr>
        <w:pStyle w:val="3"/>
        <w:spacing w:before="0"/>
        <w:ind w:firstLine="567"/>
        <w:rPr>
          <w:rFonts w:ascii="Times New Roman" w:hAnsi="Times New Roman"/>
          <w:smallCaps/>
          <w:color w:val="auto"/>
          <w:sz w:val="28"/>
          <w:szCs w:val="28"/>
        </w:rPr>
      </w:pPr>
      <w:r w:rsidRPr="00632338">
        <w:rPr>
          <w:rFonts w:ascii="Times New Roman" w:hAnsi="Times New Roman"/>
          <w:smallCaps/>
          <w:color w:val="auto"/>
          <w:sz w:val="28"/>
          <w:szCs w:val="28"/>
        </w:rPr>
        <w:t>6. СОСТАВИТЕЛИ ОТЧЕТА (</w:t>
      </w:r>
      <w:proofErr w:type="gramStart"/>
      <w:r w:rsidRPr="00632338">
        <w:rPr>
          <w:rFonts w:ascii="Times New Roman" w:hAnsi="Times New Roman"/>
          <w:smallCaps/>
          <w:color w:val="auto"/>
          <w:sz w:val="28"/>
          <w:szCs w:val="28"/>
        </w:rPr>
        <w:t>МЕТОДИЧЕСКОГО АНАЛИЗА</w:t>
      </w:r>
      <w:proofErr w:type="gramEnd"/>
      <w:r w:rsidRPr="00632338">
        <w:rPr>
          <w:rFonts w:ascii="Times New Roman" w:hAnsi="Times New Roman"/>
          <w:smallCaps/>
          <w:color w:val="auto"/>
          <w:sz w:val="28"/>
          <w:szCs w:val="28"/>
        </w:rPr>
        <w:t xml:space="preserve"> ПО </w:t>
      </w:r>
      <w:r w:rsidR="00BE4C01">
        <w:rPr>
          <w:rFonts w:ascii="Times New Roman" w:hAnsi="Times New Roman"/>
          <w:smallCaps/>
          <w:color w:val="auto"/>
          <w:sz w:val="28"/>
          <w:szCs w:val="28"/>
        </w:rPr>
        <w:t>ИНФОРМАТИКЕ И ИКТ</w:t>
      </w:r>
      <w:r w:rsidRPr="00632338">
        <w:rPr>
          <w:rFonts w:ascii="Times New Roman" w:hAnsi="Times New Roman"/>
          <w:smallCaps/>
          <w:color w:val="auto"/>
          <w:sz w:val="28"/>
          <w:szCs w:val="28"/>
        </w:rPr>
        <w:t xml:space="preserve">): </w:t>
      </w:r>
    </w:p>
    <w:p w:rsidR="00BE4C01" w:rsidRPr="00632338" w:rsidRDefault="007A74FB" w:rsidP="0075390D">
      <w:pPr>
        <w:spacing w:after="120"/>
        <w:ind w:firstLine="567"/>
        <w:jc w:val="both"/>
        <w:rPr>
          <w:sz w:val="28"/>
          <w:szCs w:val="28"/>
        </w:rPr>
      </w:pPr>
      <w:r w:rsidRPr="00632338">
        <w:rPr>
          <w:sz w:val="28"/>
          <w:szCs w:val="28"/>
        </w:rPr>
        <w:t>Наименование организации, проводящей анализ результатов ЕГЭ по предмету</w:t>
      </w:r>
      <w:r w:rsidR="00BE4C01">
        <w:rPr>
          <w:sz w:val="28"/>
          <w:szCs w:val="28"/>
        </w:rPr>
        <w:t>: Государственное автономное учреждение Республики Карелия «Центр оценки качества образования» (ГАУ РК «ЦОКО»)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4678"/>
        <w:gridCol w:w="2551"/>
      </w:tblGrid>
      <w:tr w:rsidR="007A74FB" w:rsidRPr="001543FA" w:rsidTr="001543FA">
        <w:trPr>
          <w:trHeight w:val="20"/>
        </w:trPr>
        <w:tc>
          <w:tcPr>
            <w:tcW w:w="2694" w:type="dxa"/>
          </w:tcPr>
          <w:p w:rsidR="007A74FB" w:rsidRPr="001543FA" w:rsidRDefault="007A74FB" w:rsidP="001543FA">
            <w:pPr>
              <w:jc w:val="both"/>
              <w:rPr>
                <w:i/>
              </w:rPr>
            </w:pPr>
            <w:r w:rsidRPr="001543FA">
              <w:rPr>
                <w:i/>
              </w:rPr>
              <w:t>Ответственный специалист, выполнявший анализ результатов ЕГЭ по предмету</w:t>
            </w:r>
          </w:p>
        </w:tc>
        <w:tc>
          <w:tcPr>
            <w:tcW w:w="4678" w:type="dxa"/>
          </w:tcPr>
          <w:p w:rsidR="007A74FB" w:rsidRPr="001543FA" w:rsidRDefault="005621CF" w:rsidP="008946BD">
            <w:pPr>
              <w:jc w:val="both"/>
              <w:rPr>
                <w:i/>
              </w:rPr>
            </w:pPr>
            <w:r w:rsidRPr="001543FA">
              <w:rPr>
                <w:rFonts w:eastAsia="Times New Roman"/>
              </w:rPr>
              <w:t>Воронов Роман Владимирович, доцент кафедры прикладной математики и кибернетики Института математики и информационных технологий федерального государственного бюджетного образовательного учреждения высшего образования «Петрозаводский государственный университет»</w:t>
            </w:r>
          </w:p>
        </w:tc>
        <w:tc>
          <w:tcPr>
            <w:tcW w:w="2551" w:type="dxa"/>
          </w:tcPr>
          <w:p w:rsidR="007A74FB" w:rsidRPr="001543FA" w:rsidRDefault="005621CF" w:rsidP="0075390D">
            <w:pPr>
              <w:jc w:val="both"/>
            </w:pPr>
            <w:proofErr w:type="gramStart"/>
            <w:r w:rsidRPr="001543FA">
              <w:t>Председатель</w:t>
            </w:r>
            <w:r w:rsidR="007A74FB" w:rsidRPr="001543FA">
              <w:t xml:space="preserve"> региональной ПК по </w:t>
            </w:r>
            <w:r w:rsidRPr="001543FA">
              <w:t>информатике и ИКТ</w:t>
            </w:r>
            <w:proofErr w:type="gramEnd"/>
          </w:p>
        </w:tc>
      </w:tr>
      <w:tr w:rsidR="007A74FB" w:rsidRPr="001543FA" w:rsidTr="001543FA">
        <w:trPr>
          <w:trHeight w:val="20"/>
        </w:trPr>
        <w:tc>
          <w:tcPr>
            <w:tcW w:w="2694" w:type="dxa"/>
          </w:tcPr>
          <w:p w:rsidR="007A74FB" w:rsidRPr="001543FA" w:rsidRDefault="007A74FB" w:rsidP="001543FA">
            <w:pPr>
              <w:jc w:val="both"/>
              <w:rPr>
                <w:i/>
              </w:rPr>
            </w:pPr>
            <w:r w:rsidRPr="001543FA">
              <w:rPr>
                <w:i/>
              </w:rPr>
              <w:t>Специалисты, привлекаемые к анализу результатов ЕГЭ по предмету</w:t>
            </w:r>
          </w:p>
        </w:tc>
        <w:tc>
          <w:tcPr>
            <w:tcW w:w="4678" w:type="dxa"/>
          </w:tcPr>
          <w:p w:rsidR="007A74FB" w:rsidRPr="001543FA" w:rsidRDefault="005621CF" w:rsidP="001543FA">
            <w:pPr>
              <w:jc w:val="both"/>
            </w:pPr>
            <w:r w:rsidRPr="001543FA">
              <w:t xml:space="preserve">Моторина Галина Ивановна, специалист ГАУ РК «ЦОКО» </w:t>
            </w:r>
          </w:p>
        </w:tc>
        <w:tc>
          <w:tcPr>
            <w:tcW w:w="2551" w:type="dxa"/>
          </w:tcPr>
          <w:p w:rsidR="007A74FB" w:rsidRPr="001543FA" w:rsidRDefault="001543FA" w:rsidP="001543FA">
            <w:pPr>
              <w:jc w:val="both"/>
              <w:rPr>
                <w:i/>
              </w:rPr>
            </w:pPr>
            <w:r w:rsidRPr="005C1B1F">
              <w:t>Обобщение, анализ статистических данных ЕГЭ по предмету</w:t>
            </w:r>
          </w:p>
        </w:tc>
      </w:tr>
    </w:tbl>
    <w:p w:rsidR="007A74FB" w:rsidRPr="00632338" w:rsidRDefault="007A74FB" w:rsidP="00246079">
      <w:pPr>
        <w:ind w:firstLine="567"/>
        <w:rPr>
          <w:rFonts w:eastAsia="PMingLiU"/>
          <w:b/>
          <w:bCs/>
          <w:sz w:val="28"/>
          <w:szCs w:val="28"/>
        </w:rPr>
      </w:pPr>
    </w:p>
    <w:p w:rsidR="007A74FB" w:rsidRPr="00632338" w:rsidRDefault="007A74FB" w:rsidP="00246079">
      <w:pPr>
        <w:spacing w:after="200" w:line="276" w:lineRule="auto"/>
        <w:ind w:firstLine="567"/>
        <w:rPr>
          <w:b/>
          <w:bCs/>
          <w:sz w:val="28"/>
          <w:szCs w:val="28"/>
        </w:rPr>
      </w:pPr>
    </w:p>
    <w:sectPr w:rsidR="007A74FB" w:rsidRPr="00632338" w:rsidSect="006241B7">
      <w:pgSz w:w="11906" w:h="16838"/>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77C" w:rsidRDefault="001F677C" w:rsidP="005060D9">
      <w:r>
        <w:separator/>
      </w:r>
    </w:p>
  </w:endnote>
  <w:endnote w:type="continuationSeparator" w:id="0">
    <w:p w:rsidR="001F677C" w:rsidRDefault="001F677C" w:rsidP="005060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empus Sans ITC">
    <w:altName w:val="Gabriola"/>
    <w:charset w:val="00"/>
    <w:family w:val="decorativ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MathJax_Main">
    <w:altName w:val="Times New Roman"/>
    <w:panose1 w:val="00000000000000000000"/>
    <w:charset w:val="00"/>
    <w:family w:val="roman"/>
    <w:notTrueType/>
    <w:pitch w:val="default"/>
    <w:sig w:usb0="00000000" w:usb1="00000000" w:usb2="00000000" w:usb3="00000000" w:csb0="00000000" w:csb1="00000000"/>
  </w:font>
  <w:font w:name="MathJax_Math">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77C" w:rsidRDefault="001F677C" w:rsidP="005060D9">
      <w:r>
        <w:separator/>
      </w:r>
    </w:p>
  </w:footnote>
  <w:footnote w:type="continuationSeparator" w:id="0">
    <w:p w:rsidR="001F677C" w:rsidRDefault="001F677C" w:rsidP="005060D9">
      <w:r>
        <w:continuationSeparator/>
      </w:r>
    </w:p>
  </w:footnote>
  <w:footnote w:id="1">
    <w:p w:rsidR="002260A0" w:rsidRPr="00EB0C4C" w:rsidRDefault="002260A0" w:rsidP="00640462">
      <w:pPr>
        <w:pStyle w:val="a4"/>
        <w:rPr>
          <w:rFonts w:ascii="Times New Roman" w:hAnsi="Times New Roman"/>
        </w:rPr>
      </w:pPr>
      <w:r>
        <w:rPr>
          <w:rStyle w:val="a6"/>
        </w:rPr>
        <w:footnoteRef/>
      </w:r>
      <w:r>
        <w:t xml:space="preserve"> </w:t>
      </w:r>
      <w:r w:rsidRPr="00EB0C4C">
        <w:rPr>
          <w:rFonts w:ascii="Times New Roman" w:hAnsi="Times New Roman"/>
        </w:rPr>
        <w:t>Для аналитического анализа использованы задания из предложенного РЦОИ варианта КИМов (</w:t>
      </w:r>
      <w:r>
        <w:rPr>
          <w:rFonts w:ascii="Times New Roman" w:hAnsi="Times New Roman"/>
        </w:rPr>
        <w:t xml:space="preserve">вариант </w:t>
      </w:r>
      <w:r w:rsidRPr="00EB0C4C">
        <w:rPr>
          <w:rFonts w:ascii="Times New Roman" w:hAnsi="Times New Roman"/>
        </w:rPr>
        <w:t>401).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0A0" w:rsidRDefault="00DF1812">
    <w:pPr>
      <w:pStyle w:val="ae"/>
      <w:jc w:val="center"/>
    </w:pPr>
    <w:fldSimple w:instr="PAGE   \* MERGEFORMAT">
      <w:r w:rsidR="00184C24">
        <w:rPr>
          <w:noProof/>
        </w:rPr>
        <w:t>9</w:t>
      </w:r>
    </w:fldSimple>
  </w:p>
  <w:p w:rsidR="002260A0" w:rsidRDefault="002260A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3"/>
    <w:lvl w:ilvl="0">
      <w:start w:val="1"/>
      <w:numFmt w:val="bullet"/>
      <w:lvlText w:val=""/>
      <w:lvlJc w:val="left"/>
      <w:pPr>
        <w:tabs>
          <w:tab w:val="num" w:pos="1699"/>
        </w:tabs>
        <w:ind w:left="1699" w:hanging="360"/>
      </w:pPr>
      <w:rPr>
        <w:rFonts w:ascii="Wingdings" w:hAnsi="Wingdings"/>
      </w:rPr>
    </w:lvl>
    <w:lvl w:ilvl="1">
      <w:start w:val="1"/>
      <w:numFmt w:val="bullet"/>
      <w:lvlText w:val="◦"/>
      <w:lvlJc w:val="left"/>
      <w:pPr>
        <w:tabs>
          <w:tab w:val="num" w:pos="2059"/>
        </w:tabs>
        <w:ind w:left="2059" w:hanging="360"/>
      </w:pPr>
      <w:rPr>
        <w:rFonts w:ascii="OpenSymbol" w:hAnsi="OpenSymbol"/>
      </w:rPr>
    </w:lvl>
    <w:lvl w:ilvl="2">
      <w:start w:val="1"/>
      <w:numFmt w:val="bullet"/>
      <w:lvlText w:val="▪"/>
      <w:lvlJc w:val="left"/>
      <w:pPr>
        <w:tabs>
          <w:tab w:val="num" w:pos="2419"/>
        </w:tabs>
        <w:ind w:left="2419" w:hanging="360"/>
      </w:pPr>
      <w:rPr>
        <w:rFonts w:ascii="OpenSymbol" w:hAnsi="OpenSymbol"/>
      </w:rPr>
    </w:lvl>
    <w:lvl w:ilvl="3">
      <w:start w:val="1"/>
      <w:numFmt w:val="bullet"/>
      <w:lvlText w:val=""/>
      <w:lvlJc w:val="left"/>
      <w:pPr>
        <w:tabs>
          <w:tab w:val="num" w:pos="2779"/>
        </w:tabs>
        <w:ind w:left="2779" w:hanging="360"/>
      </w:pPr>
      <w:rPr>
        <w:rFonts w:ascii="Symbol" w:hAnsi="Symbol"/>
      </w:rPr>
    </w:lvl>
    <w:lvl w:ilvl="4">
      <w:start w:val="1"/>
      <w:numFmt w:val="bullet"/>
      <w:lvlText w:val="◦"/>
      <w:lvlJc w:val="left"/>
      <w:pPr>
        <w:tabs>
          <w:tab w:val="num" w:pos="3139"/>
        </w:tabs>
        <w:ind w:left="3139" w:hanging="360"/>
      </w:pPr>
      <w:rPr>
        <w:rFonts w:ascii="OpenSymbol" w:hAnsi="OpenSymbol"/>
      </w:rPr>
    </w:lvl>
    <w:lvl w:ilvl="5">
      <w:start w:val="1"/>
      <w:numFmt w:val="bullet"/>
      <w:lvlText w:val="▪"/>
      <w:lvlJc w:val="left"/>
      <w:pPr>
        <w:tabs>
          <w:tab w:val="num" w:pos="3499"/>
        </w:tabs>
        <w:ind w:left="3499" w:hanging="360"/>
      </w:pPr>
      <w:rPr>
        <w:rFonts w:ascii="OpenSymbol" w:hAnsi="OpenSymbol"/>
      </w:rPr>
    </w:lvl>
    <w:lvl w:ilvl="6">
      <w:start w:val="1"/>
      <w:numFmt w:val="bullet"/>
      <w:lvlText w:val=""/>
      <w:lvlJc w:val="left"/>
      <w:pPr>
        <w:tabs>
          <w:tab w:val="num" w:pos="3859"/>
        </w:tabs>
        <w:ind w:left="3859" w:hanging="360"/>
      </w:pPr>
      <w:rPr>
        <w:rFonts w:ascii="Symbol" w:hAnsi="Symbol"/>
      </w:rPr>
    </w:lvl>
    <w:lvl w:ilvl="7">
      <w:start w:val="1"/>
      <w:numFmt w:val="bullet"/>
      <w:lvlText w:val="◦"/>
      <w:lvlJc w:val="left"/>
      <w:pPr>
        <w:tabs>
          <w:tab w:val="num" w:pos="4219"/>
        </w:tabs>
        <w:ind w:left="4219" w:hanging="360"/>
      </w:pPr>
      <w:rPr>
        <w:rFonts w:ascii="OpenSymbol" w:hAnsi="OpenSymbol"/>
      </w:rPr>
    </w:lvl>
    <w:lvl w:ilvl="8">
      <w:start w:val="1"/>
      <w:numFmt w:val="bullet"/>
      <w:lvlText w:val="▪"/>
      <w:lvlJc w:val="left"/>
      <w:pPr>
        <w:tabs>
          <w:tab w:val="num" w:pos="4579"/>
        </w:tabs>
        <w:ind w:left="4579" w:hanging="360"/>
      </w:pPr>
      <w:rPr>
        <w:rFonts w:ascii="OpenSymbol" w:hAnsi="OpenSymbol"/>
      </w:rPr>
    </w:lvl>
  </w:abstractNum>
  <w:abstractNum w:abstractNumId="2">
    <w:nsid w:val="00000003"/>
    <w:multiLevelType w:val="multilevel"/>
    <w:tmpl w:val="00000003"/>
    <w:name w:val="WW8Num4"/>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004"/>
        </w:tabs>
        <w:ind w:left="1004" w:hanging="360"/>
      </w:pPr>
      <w:rPr>
        <w:rFonts w:cs="Times New Roman"/>
      </w:rPr>
    </w:lvl>
    <w:lvl w:ilvl="2">
      <w:start w:val="1"/>
      <w:numFmt w:val="decimal"/>
      <w:lvlText w:val="%3."/>
      <w:lvlJc w:val="left"/>
      <w:pPr>
        <w:tabs>
          <w:tab w:val="num" w:pos="1364"/>
        </w:tabs>
        <w:ind w:left="1364" w:hanging="360"/>
      </w:pPr>
      <w:rPr>
        <w:rFonts w:cs="Times New Roman"/>
      </w:rPr>
    </w:lvl>
    <w:lvl w:ilvl="3">
      <w:start w:val="1"/>
      <w:numFmt w:val="decimal"/>
      <w:lvlText w:val="%4."/>
      <w:lvlJc w:val="left"/>
      <w:pPr>
        <w:tabs>
          <w:tab w:val="num" w:pos="1724"/>
        </w:tabs>
        <w:ind w:left="1724" w:hanging="360"/>
      </w:pPr>
      <w:rPr>
        <w:rFonts w:cs="Times New Roman"/>
      </w:rPr>
    </w:lvl>
    <w:lvl w:ilvl="4">
      <w:start w:val="1"/>
      <w:numFmt w:val="decimal"/>
      <w:lvlText w:val="%5."/>
      <w:lvlJc w:val="left"/>
      <w:pPr>
        <w:tabs>
          <w:tab w:val="num" w:pos="2084"/>
        </w:tabs>
        <w:ind w:left="2084" w:hanging="360"/>
      </w:pPr>
      <w:rPr>
        <w:rFonts w:cs="Times New Roman"/>
      </w:rPr>
    </w:lvl>
    <w:lvl w:ilvl="5">
      <w:start w:val="1"/>
      <w:numFmt w:val="decimal"/>
      <w:lvlText w:val="%6."/>
      <w:lvlJc w:val="left"/>
      <w:pPr>
        <w:tabs>
          <w:tab w:val="num" w:pos="2444"/>
        </w:tabs>
        <w:ind w:left="2444" w:hanging="360"/>
      </w:pPr>
      <w:rPr>
        <w:rFonts w:cs="Times New Roman"/>
      </w:rPr>
    </w:lvl>
    <w:lvl w:ilvl="6">
      <w:start w:val="1"/>
      <w:numFmt w:val="decimal"/>
      <w:lvlText w:val="%7."/>
      <w:lvlJc w:val="left"/>
      <w:pPr>
        <w:tabs>
          <w:tab w:val="num" w:pos="2804"/>
        </w:tabs>
        <w:ind w:left="2804" w:hanging="360"/>
      </w:pPr>
      <w:rPr>
        <w:rFonts w:cs="Times New Roman"/>
      </w:rPr>
    </w:lvl>
    <w:lvl w:ilvl="7">
      <w:start w:val="1"/>
      <w:numFmt w:val="decimal"/>
      <w:lvlText w:val="%8."/>
      <w:lvlJc w:val="left"/>
      <w:pPr>
        <w:tabs>
          <w:tab w:val="num" w:pos="3164"/>
        </w:tabs>
        <w:ind w:left="3164" w:hanging="360"/>
      </w:pPr>
      <w:rPr>
        <w:rFonts w:cs="Times New Roman"/>
      </w:rPr>
    </w:lvl>
    <w:lvl w:ilvl="8">
      <w:start w:val="1"/>
      <w:numFmt w:val="decimal"/>
      <w:lvlText w:val="%9."/>
      <w:lvlJc w:val="left"/>
      <w:pPr>
        <w:tabs>
          <w:tab w:val="num" w:pos="3524"/>
        </w:tabs>
        <w:ind w:left="3524" w:hanging="360"/>
      </w:pPr>
      <w:rPr>
        <w:rFonts w:cs="Times New Roman"/>
      </w:rPr>
    </w:lvl>
  </w:abstractNum>
  <w:abstractNum w:abstractNumId="3">
    <w:nsid w:val="00000004"/>
    <w:multiLevelType w:val="multilevel"/>
    <w:tmpl w:val="00000004"/>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5"/>
    <w:multiLevelType w:val="singleLevel"/>
    <w:tmpl w:val="00000005"/>
    <w:name w:val="WW8Num7"/>
    <w:lvl w:ilvl="0">
      <w:start w:val="1"/>
      <w:numFmt w:val="bullet"/>
      <w:lvlText w:val="­"/>
      <w:lvlJc w:val="left"/>
      <w:pPr>
        <w:tabs>
          <w:tab w:val="num" w:pos="0"/>
        </w:tabs>
        <w:ind w:left="1260" w:hanging="360"/>
      </w:pPr>
      <w:rPr>
        <w:rFonts w:ascii="Tempus Sans ITC" w:hAnsi="Tempus Sans ITC" w:hint="default"/>
        <w:smallCaps/>
        <w:color w:val="auto"/>
        <w:sz w:val="28"/>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hint="default"/>
      </w:rPr>
    </w:lvl>
  </w:abstractNum>
  <w:abstractNum w:abstractNumId="6">
    <w:nsid w:val="00000007"/>
    <w:multiLevelType w:val="singleLevel"/>
    <w:tmpl w:val="00000007"/>
    <w:name w:val="WW8Num9"/>
    <w:lvl w:ilvl="0">
      <w:start w:val="1"/>
      <w:numFmt w:val="bullet"/>
      <w:lvlText w:val=""/>
      <w:lvlJc w:val="left"/>
      <w:pPr>
        <w:tabs>
          <w:tab w:val="num" w:pos="720"/>
        </w:tabs>
        <w:ind w:left="720" w:hanging="360"/>
      </w:pPr>
      <w:rPr>
        <w:rFonts w:ascii="Symbol" w:hAnsi="Symbol" w:hint="default"/>
      </w:rPr>
    </w:lvl>
  </w:abstractNum>
  <w:abstractNum w:abstractNumId="7">
    <w:nsid w:val="00000008"/>
    <w:multiLevelType w:val="singleLevel"/>
    <w:tmpl w:val="00000008"/>
    <w:name w:val="WW8Num10"/>
    <w:lvl w:ilvl="0">
      <w:start w:val="1"/>
      <w:numFmt w:val="bullet"/>
      <w:lvlText w:val=""/>
      <w:lvlJc w:val="left"/>
      <w:pPr>
        <w:tabs>
          <w:tab w:val="num" w:pos="720"/>
        </w:tabs>
        <w:ind w:left="720" w:hanging="360"/>
      </w:pPr>
      <w:rPr>
        <w:rFonts w:ascii="Symbol" w:hAnsi="Symbol" w:hint="default"/>
        <w:sz w:val="24"/>
      </w:rPr>
    </w:lvl>
  </w:abstractNum>
  <w:abstractNum w:abstractNumId="8">
    <w:nsid w:val="017343B5"/>
    <w:multiLevelType w:val="hybridMultilevel"/>
    <w:tmpl w:val="84504F6E"/>
    <w:lvl w:ilvl="0" w:tplc="30E649FE">
      <w:start w:val="1"/>
      <w:numFmt w:val="decimal"/>
      <w:lvlText w:val="%1."/>
      <w:lvlJc w:val="left"/>
      <w:pPr>
        <w:ind w:left="720" w:hanging="360"/>
      </w:pPr>
      <w:rPr>
        <w:rFonts w:ascii="Times New Roman" w:hAnsi="Times New Roman" w:hint="default"/>
        <w:b w:val="0"/>
        <w:i w:val="0"/>
        <w:caps w:val="0"/>
        <w:strike w:val="0"/>
        <w:dstrike w:val="0"/>
        <w:shadow w:val="0"/>
        <w:emboss w:val="0"/>
        <w:imprint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AC33DF"/>
    <w:multiLevelType w:val="hybridMultilevel"/>
    <w:tmpl w:val="83B2AB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9F0ACD"/>
    <w:multiLevelType w:val="hybridMultilevel"/>
    <w:tmpl w:val="34DAFCD4"/>
    <w:lvl w:ilvl="0" w:tplc="F51019B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C86391"/>
    <w:multiLevelType w:val="hybridMultilevel"/>
    <w:tmpl w:val="E3FE2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3C4317"/>
    <w:multiLevelType w:val="hybridMultilevel"/>
    <w:tmpl w:val="3926F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584ABB"/>
    <w:multiLevelType w:val="hybridMultilevel"/>
    <w:tmpl w:val="75662D9A"/>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DC39A9"/>
    <w:multiLevelType w:val="hybridMultilevel"/>
    <w:tmpl w:val="A7BA1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D64C25"/>
    <w:multiLevelType w:val="hybridMultilevel"/>
    <w:tmpl w:val="454A9FCA"/>
    <w:lvl w:ilvl="0" w:tplc="9B7C6738">
      <w:start w:val="1"/>
      <w:numFmt w:val="decimal"/>
      <w:lvlText w:val="%1."/>
      <w:lvlJc w:val="left"/>
      <w:pPr>
        <w:tabs>
          <w:tab w:val="num" w:pos="1170"/>
        </w:tabs>
        <w:ind w:left="1170" w:hanging="8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EBA6C16"/>
    <w:multiLevelType w:val="hybridMultilevel"/>
    <w:tmpl w:val="CDC6CF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E15EFC"/>
    <w:multiLevelType w:val="hybridMultilevel"/>
    <w:tmpl w:val="4A122CF6"/>
    <w:lvl w:ilvl="0" w:tplc="F51019B0">
      <w:start w:val="1"/>
      <w:numFmt w:val="decimal"/>
      <w:lvlText w:val="%1."/>
      <w:lvlJc w:val="center"/>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8">
    <w:nsid w:val="2E5526C3"/>
    <w:multiLevelType w:val="hybridMultilevel"/>
    <w:tmpl w:val="84504F6E"/>
    <w:lvl w:ilvl="0" w:tplc="30E649FE">
      <w:start w:val="1"/>
      <w:numFmt w:val="decimal"/>
      <w:lvlText w:val="%1."/>
      <w:lvlJc w:val="left"/>
      <w:pPr>
        <w:ind w:left="720" w:hanging="360"/>
      </w:pPr>
      <w:rPr>
        <w:rFonts w:ascii="Times New Roman" w:hAnsi="Times New Roman" w:hint="default"/>
        <w:b w:val="0"/>
        <w:i w:val="0"/>
        <w:caps w:val="0"/>
        <w:strike w:val="0"/>
        <w:dstrike w:val="0"/>
        <w:shadow w:val="0"/>
        <w:emboss w:val="0"/>
        <w:imprint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FE2967"/>
    <w:multiLevelType w:val="hybridMultilevel"/>
    <w:tmpl w:val="331ABAA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21A5793"/>
    <w:multiLevelType w:val="multilevel"/>
    <w:tmpl w:val="E646CE6C"/>
    <w:lvl w:ilvl="0">
      <w:start w:val="1"/>
      <w:numFmt w:val="decimal"/>
      <w:lvlText w:val="%1."/>
      <w:lvlJc w:val="center"/>
      <w:pPr>
        <w:tabs>
          <w:tab w:val="num" w:pos="0"/>
        </w:tabs>
        <w:ind w:left="432" w:hanging="432"/>
      </w:pPr>
      <w:rPr>
        <w:rFonts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1">
    <w:nsid w:val="363D7913"/>
    <w:multiLevelType w:val="hybridMultilevel"/>
    <w:tmpl w:val="27CE8F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48462C"/>
    <w:multiLevelType w:val="hybridMultilevel"/>
    <w:tmpl w:val="7F462F6C"/>
    <w:lvl w:ilvl="0" w:tplc="F51019B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684B14"/>
    <w:multiLevelType w:val="hybridMultilevel"/>
    <w:tmpl w:val="EAA0C042"/>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6590D1A"/>
    <w:multiLevelType w:val="hybridMultilevel"/>
    <w:tmpl w:val="B41C46EC"/>
    <w:lvl w:ilvl="0" w:tplc="9E7A2A3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F00841"/>
    <w:multiLevelType w:val="multilevel"/>
    <w:tmpl w:val="FF6A1732"/>
    <w:lvl w:ilvl="0">
      <w:start w:val="1"/>
      <w:numFmt w:val="decimal"/>
      <w:lvlText w:val="%1."/>
      <w:lvlJc w:val="left"/>
      <w:pPr>
        <w:ind w:left="927" w:hanging="360"/>
      </w:pPr>
      <w:rPr>
        <w:rFonts w:cs="Times New Roman" w:hint="default"/>
      </w:rPr>
    </w:lvl>
    <w:lvl w:ilvl="1">
      <w:start w:val="5"/>
      <w:numFmt w:val="decimal"/>
      <w:isLgl/>
      <w:lvlText w:val="%1.%2"/>
      <w:lvlJc w:val="left"/>
      <w:pPr>
        <w:ind w:left="1557" w:hanging="990"/>
      </w:pPr>
      <w:rPr>
        <w:rFonts w:hint="default"/>
        <w:i w:val="0"/>
        <w:sz w:val="28"/>
      </w:rPr>
    </w:lvl>
    <w:lvl w:ilvl="2">
      <w:start w:val="1"/>
      <w:numFmt w:val="decimal"/>
      <w:isLgl/>
      <w:lvlText w:val="%1.%2.%3"/>
      <w:lvlJc w:val="left"/>
      <w:pPr>
        <w:ind w:left="1557" w:hanging="990"/>
      </w:pPr>
      <w:rPr>
        <w:rFonts w:hint="default"/>
        <w:i w:val="0"/>
        <w:sz w:val="28"/>
      </w:rPr>
    </w:lvl>
    <w:lvl w:ilvl="3">
      <w:start w:val="1"/>
      <w:numFmt w:val="decimal"/>
      <w:isLgl/>
      <w:lvlText w:val="%1.%2.%3.%4"/>
      <w:lvlJc w:val="left"/>
      <w:pPr>
        <w:ind w:left="1557" w:hanging="990"/>
      </w:pPr>
      <w:rPr>
        <w:rFonts w:hint="default"/>
        <w:i w:val="0"/>
        <w:sz w:val="28"/>
      </w:rPr>
    </w:lvl>
    <w:lvl w:ilvl="4">
      <w:start w:val="1"/>
      <w:numFmt w:val="decimal"/>
      <w:isLgl/>
      <w:lvlText w:val="%1.%2.%3.%4.%5"/>
      <w:lvlJc w:val="left"/>
      <w:pPr>
        <w:ind w:left="1647" w:hanging="1080"/>
      </w:pPr>
      <w:rPr>
        <w:rFonts w:hint="default"/>
        <w:i w:val="0"/>
        <w:sz w:val="28"/>
      </w:rPr>
    </w:lvl>
    <w:lvl w:ilvl="5">
      <w:start w:val="1"/>
      <w:numFmt w:val="decimal"/>
      <w:isLgl/>
      <w:lvlText w:val="%1.%2.%3.%4.%5.%6"/>
      <w:lvlJc w:val="left"/>
      <w:pPr>
        <w:ind w:left="1647" w:hanging="1080"/>
      </w:pPr>
      <w:rPr>
        <w:rFonts w:hint="default"/>
        <w:i w:val="0"/>
        <w:sz w:val="28"/>
      </w:rPr>
    </w:lvl>
    <w:lvl w:ilvl="6">
      <w:start w:val="1"/>
      <w:numFmt w:val="decimal"/>
      <w:isLgl/>
      <w:lvlText w:val="%1.%2.%3.%4.%5.%6.%7"/>
      <w:lvlJc w:val="left"/>
      <w:pPr>
        <w:ind w:left="2007" w:hanging="1440"/>
      </w:pPr>
      <w:rPr>
        <w:rFonts w:hint="default"/>
        <w:i w:val="0"/>
        <w:sz w:val="28"/>
      </w:rPr>
    </w:lvl>
    <w:lvl w:ilvl="7">
      <w:start w:val="1"/>
      <w:numFmt w:val="decimal"/>
      <w:isLgl/>
      <w:lvlText w:val="%1.%2.%3.%4.%5.%6.%7.%8"/>
      <w:lvlJc w:val="left"/>
      <w:pPr>
        <w:ind w:left="2007" w:hanging="1440"/>
      </w:pPr>
      <w:rPr>
        <w:rFonts w:hint="default"/>
        <w:i w:val="0"/>
        <w:sz w:val="28"/>
      </w:rPr>
    </w:lvl>
    <w:lvl w:ilvl="8">
      <w:start w:val="1"/>
      <w:numFmt w:val="decimal"/>
      <w:isLgl/>
      <w:lvlText w:val="%1.%2.%3.%4.%5.%6.%7.%8.%9"/>
      <w:lvlJc w:val="left"/>
      <w:pPr>
        <w:ind w:left="2367" w:hanging="1800"/>
      </w:pPr>
      <w:rPr>
        <w:rFonts w:hint="default"/>
        <w:i w:val="0"/>
        <w:sz w:val="28"/>
      </w:rPr>
    </w:lvl>
  </w:abstractNum>
  <w:abstractNum w:abstractNumId="26">
    <w:nsid w:val="496B494B"/>
    <w:multiLevelType w:val="hybridMultilevel"/>
    <w:tmpl w:val="5CC6B1F0"/>
    <w:lvl w:ilvl="0" w:tplc="35D6CB0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7">
    <w:nsid w:val="4CF818D2"/>
    <w:multiLevelType w:val="hybridMultilevel"/>
    <w:tmpl w:val="BB1242E0"/>
    <w:lvl w:ilvl="0" w:tplc="F51019B0">
      <w:start w:val="1"/>
      <w:numFmt w:val="decimal"/>
      <w:lvlText w:val="%1."/>
      <w:lvlJc w:val="center"/>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8">
    <w:nsid w:val="4D6E4003"/>
    <w:multiLevelType w:val="hybridMultilevel"/>
    <w:tmpl w:val="E59C0F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91040F"/>
    <w:multiLevelType w:val="hybridMultilevel"/>
    <w:tmpl w:val="152C93CE"/>
    <w:lvl w:ilvl="0" w:tplc="F51019B0">
      <w:start w:val="1"/>
      <w:numFmt w:val="decimal"/>
      <w:lvlText w:val="%1."/>
      <w:lvlJc w:val="center"/>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0">
    <w:nsid w:val="4E206529"/>
    <w:multiLevelType w:val="hybridMultilevel"/>
    <w:tmpl w:val="22766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263585"/>
    <w:multiLevelType w:val="hybridMultilevel"/>
    <w:tmpl w:val="C7521A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896F99"/>
    <w:multiLevelType w:val="hybridMultilevel"/>
    <w:tmpl w:val="84504F6E"/>
    <w:lvl w:ilvl="0" w:tplc="30E649FE">
      <w:start w:val="1"/>
      <w:numFmt w:val="decimal"/>
      <w:lvlText w:val="%1."/>
      <w:lvlJc w:val="left"/>
      <w:pPr>
        <w:ind w:left="720" w:hanging="360"/>
      </w:pPr>
      <w:rPr>
        <w:rFonts w:ascii="Times New Roman" w:hAnsi="Times New Roman" w:hint="default"/>
        <w:b w:val="0"/>
        <w:i w:val="0"/>
        <w:caps w:val="0"/>
        <w:strike w:val="0"/>
        <w:dstrike w:val="0"/>
        <w:shadow w:val="0"/>
        <w:emboss w:val="0"/>
        <w:imprint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A72661"/>
    <w:multiLevelType w:val="hybridMultilevel"/>
    <w:tmpl w:val="1B0AC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9614FD"/>
    <w:multiLevelType w:val="hybridMultilevel"/>
    <w:tmpl w:val="EA8A57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B6372A2"/>
    <w:multiLevelType w:val="hybridMultilevel"/>
    <w:tmpl w:val="E222E89A"/>
    <w:lvl w:ilvl="0" w:tplc="1C10EF62">
      <w:start w:val="1"/>
      <w:numFmt w:val="bullet"/>
      <w:lvlText w:val="­"/>
      <w:lvlJc w:val="left"/>
      <w:pPr>
        <w:ind w:left="786" w:hanging="360"/>
      </w:pPr>
      <w:rPr>
        <w:rFonts w:ascii="Tempus Sans ITC" w:hAnsi="Tempus Sans ITC"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6">
    <w:nsid w:val="6DC45776"/>
    <w:multiLevelType w:val="hybridMultilevel"/>
    <w:tmpl w:val="84504F6E"/>
    <w:lvl w:ilvl="0" w:tplc="30E649FE">
      <w:start w:val="1"/>
      <w:numFmt w:val="decimal"/>
      <w:lvlText w:val="%1."/>
      <w:lvlJc w:val="left"/>
      <w:pPr>
        <w:ind w:left="720" w:hanging="360"/>
      </w:pPr>
      <w:rPr>
        <w:rFonts w:ascii="Times New Roman" w:hAnsi="Times New Roman" w:hint="default"/>
        <w:b w:val="0"/>
        <w:i w:val="0"/>
        <w:caps w:val="0"/>
        <w:strike w:val="0"/>
        <w:dstrike w:val="0"/>
        <w:shadow w:val="0"/>
        <w:emboss w:val="0"/>
        <w:imprint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915EAF"/>
    <w:multiLevelType w:val="hybridMultilevel"/>
    <w:tmpl w:val="70A86E84"/>
    <w:lvl w:ilvl="0" w:tplc="9942FB7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start w:val="1"/>
      <w:numFmt w:val="bullet"/>
      <w:lvlText w:val="o"/>
      <w:lvlJc w:val="left"/>
      <w:pPr>
        <w:ind w:left="2076" w:hanging="360"/>
      </w:pPr>
      <w:rPr>
        <w:rFonts w:ascii="Courier New" w:hAnsi="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hint="default"/>
      </w:rPr>
    </w:lvl>
    <w:lvl w:ilvl="8" w:tplc="04190005" w:tentative="1">
      <w:start w:val="1"/>
      <w:numFmt w:val="bullet"/>
      <w:lvlText w:val=""/>
      <w:lvlJc w:val="left"/>
      <w:pPr>
        <w:ind w:left="7116" w:hanging="360"/>
      </w:pPr>
      <w:rPr>
        <w:rFonts w:ascii="Wingdings" w:hAnsi="Wingdings" w:hint="default"/>
      </w:rPr>
    </w:lvl>
  </w:abstractNum>
  <w:num w:numId="1">
    <w:abstractNumId w:val="39"/>
  </w:num>
  <w:num w:numId="2">
    <w:abstractNumId w:val="38"/>
  </w:num>
  <w:num w:numId="3">
    <w:abstractNumId w:val="23"/>
  </w:num>
  <w:num w:numId="4">
    <w:abstractNumId w:val="13"/>
  </w:num>
  <w:num w:numId="5">
    <w:abstractNumId w:val="35"/>
  </w:num>
  <w:num w:numId="6">
    <w:abstractNumId w:val="1"/>
  </w:num>
  <w:num w:numId="7">
    <w:abstractNumId w:val="34"/>
  </w:num>
  <w:num w:numId="8">
    <w:abstractNumId w:val="0"/>
  </w:num>
  <w:num w:numId="9">
    <w:abstractNumId w:val="2"/>
  </w:num>
  <w:num w:numId="10">
    <w:abstractNumId w:val="3"/>
  </w:num>
  <w:num w:numId="11">
    <w:abstractNumId w:val="4"/>
  </w:num>
  <w:num w:numId="12">
    <w:abstractNumId w:val="5"/>
  </w:num>
  <w:num w:numId="13">
    <w:abstractNumId w:val="6"/>
  </w:num>
  <w:num w:numId="14">
    <w:abstractNumId w:val="7"/>
  </w:num>
  <w:num w:numId="15">
    <w:abstractNumId w:val="37"/>
  </w:num>
  <w:num w:numId="16">
    <w:abstractNumId w:val="28"/>
  </w:num>
  <w:num w:numId="17">
    <w:abstractNumId w:val="12"/>
  </w:num>
  <w:num w:numId="18">
    <w:abstractNumId w:val="21"/>
  </w:num>
  <w:num w:numId="19">
    <w:abstractNumId w:val="9"/>
  </w:num>
  <w:num w:numId="20">
    <w:abstractNumId w:val="16"/>
  </w:num>
  <w:num w:numId="21">
    <w:abstractNumId w:val="19"/>
  </w:num>
  <w:num w:numId="22">
    <w:abstractNumId w:val="31"/>
  </w:num>
  <w:num w:numId="23">
    <w:abstractNumId w:val="25"/>
  </w:num>
  <w:num w:numId="24">
    <w:abstractNumId w:val="26"/>
  </w:num>
  <w:num w:numId="25">
    <w:abstractNumId w:val="30"/>
  </w:num>
  <w:num w:numId="26">
    <w:abstractNumId w:val="22"/>
  </w:num>
  <w:num w:numId="27">
    <w:abstractNumId w:val="18"/>
  </w:num>
  <w:num w:numId="28">
    <w:abstractNumId w:val="17"/>
  </w:num>
  <w:num w:numId="29">
    <w:abstractNumId w:val="32"/>
  </w:num>
  <w:num w:numId="30">
    <w:abstractNumId w:val="15"/>
  </w:num>
  <w:num w:numId="31">
    <w:abstractNumId w:val="29"/>
  </w:num>
  <w:num w:numId="32">
    <w:abstractNumId w:val="27"/>
  </w:num>
  <w:num w:numId="33">
    <w:abstractNumId w:val="10"/>
  </w:num>
  <w:num w:numId="34">
    <w:abstractNumId w:val="24"/>
  </w:num>
  <w:num w:numId="35">
    <w:abstractNumId w:val="36"/>
  </w:num>
  <w:num w:numId="36">
    <w:abstractNumId w:val="8"/>
  </w:num>
  <w:num w:numId="37">
    <w:abstractNumId w:val="11"/>
  </w:num>
  <w:num w:numId="38">
    <w:abstractNumId w:val="33"/>
  </w:num>
  <w:num w:numId="39">
    <w:abstractNumId w:val="14"/>
  </w:num>
  <w:num w:numId="40">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rsids>
    <w:rsidRoot w:val="007F5E19"/>
    <w:rsid w:val="0000165A"/>
    <w:rsid w:val="0000222D"/>
    <w:rsid w:val="0000673B"/>
    <w:rsid w:val="0000730D"/>
    <w:rsid w:val="0001060D"/>
    <w:rsid w:val="000119C9"/>
    <w:rsid w:val="000125EC"/>
    <w:rsid w:val="00012766"/>
    <w:rsid w:val="00017C61"/>
    <w:rsid w:val="000207D3"/>
    <w:rsid w:val="00022080"/>
    <w:rsid w:val="00026B34"/>
    <w:rsid w:val="00026CBD"/>
    <w:rsid w:val="00027E5F"/>
    <w:rsid w:val="00030DA2"/>
    <w:rsid w:val="0003305C"/>
    <w:rsid w:val="000339E5"/>
    <w:rsid w:val="0003401F"/>
    <w:rsid w:val="0003491F"/>
    <w:rsid w:val="00034E3F"/>
    <w:rsid w:val="00037677"/>
    <w:rsid w:val="00037EFC"/>
    <w:rsid w:val="00040584"/>
    <w:rsid w:val="00040B66"/>
    <w:rsid w:val="00040E8C"/>
    <w:rsid w:val="0004121D"/>
    <w:rsid w:val="00041BC3"/>
    <w:rsid w:val="00042005"/>
    <w:rsid w:val="000422CA"/>
    <w:rsid w:val="00045764"/>
    <w:rsid w:val="000459E3"/>
    <w:rsid w:val="000510C8"/>
    <w:rsid w:val="00053DCA"/>
    <w:rsid w:val="000540B0"/>
    <w:rsid w:val="000540E1"/>
    <w:rsid w:val="00054B49"/>
    <w:rsid w:val="00055B3B"/>
    <w:rsid w:val="00055C89"/>
    <w:rsid w:val="000575E6"/>
    <w:rsid w:val="000579D6"/>
    <w:rsid w:val="000603C5"/>
    <w:rsid w:val="000609C2"/>
    <w:rsid w:val="00065076"/>
    <w:rsid w:val="00067E97"/>
    <w:rsid w:val="000705A7"/>
    <w:rsid w:val="000706C8"/>
    <w:rsid w:val="00070C53"/>
    <w:rsid w:val="00071E99"/>
    <w:rsid w:val="000720BF"/>
    <w:rsid w:val="00072102"/>
    <w:rsid w:val="00072B91"/>
    <w:rsid w:val="00073E7A"/>
    <w:rsid w:val="00080A1D"/>
    <w:rsid w:val="000816E9"/>
    <w:rsid w:val="00083254"/>
    <w:rsid w:val="000841BB"/>
    <w:rsid w:val="00084F21"/>
    <w:rsid w:val="00084F78"/>
    <w:rsid w:val="00093BCB"/>
    <w:rsid w:val="00094B97"/>
    <w:rsid w:val="00095C0D"/>
    <w:rsid w:val="000A043C"/>
    <w:rsid w:val="000A17D8"/>
    <w:rsid w:val="000A1DFD"/>
    <w:rsid w:val="000A2BF2"/>
    <w:rsid w:val="000A3E73"/>
    <w:rsid w:val="000A5EE9"/>
    <w:rsid w:val="000A7E34"/>
    <w:rsid w:val="000B0B9A"/>
    <w:rsid w:val="000B39E2"/>
    <w:rsid w:val="000B4F9B"/>
    <w:rsid w:val="000C112F"/>
    <w:rsid w:val="000C11CA"/>
    <w:rsid w:val="000C3426"/>
    <w:rsid w:val="000C37A5"/>
    <w:rsid w:val="000C4281"/>
    <w:rsid w:val="000C5A82"/>
    <w:rsid w:val="000D010F"/>
    <w:rsid w:val="000D1A8B"/>
    <w:rsid w:val="000D2A4F"/>
    <w:rsid w:val="000D49BD"/>
    <w:rsid w:val="000D5BA8"/>
    <w:rsid w:val="000D79DC"/>
    <w:rsid w:val="000E3B3A"/>
    <w:rsid w:val="000E4994"/>
    <w:rsid w:val="000E67E9"/>
    <w:rsid w:val="000E6D5D"/>
    <w:rsid w:val="000E70EF"/>
    <w:rsid w:val="000E7AC4"/>
    <w:rsid w:val="000F03D7"/>
    <w:rsid w:val="000F18FB"/>
    <w:rsid w:val="000F2381"/>
    <w:rsid w:val="000F2739"/>
    <w:rsid w:val="000F38D9"/>
    <w:rsid w:val="000F4263"/>
    <w:rsid w:val="001032DE"/>
    <w:rsid w:val="00104823"/>
    <w:rsid w:val="001056E5"/>
    <w:rsid w:val="00111514"/>
    <w:rsid w:val="00112706"/>
    <w:rsid w:val="00115D5F"/>
    <w:rsid w:val="00116668"/>
    <w:rsid w:val="00117104"/>
    <w:rsid w:val="001174CC"/>
    <w:rsid w:val="0012000F"/>
    <w:rsid w:val="001237AE"/>
    <w:rsid w:val="00124BC3"/>
    <w:rsid w:val="00126E3A"/>
    <w:rsid w:val="001340B9"/>
    <w:rsid w:val="00134218"/>
    <w:rsid w:val="001349E0"/>
    <w:rsid w:val="0014172F"/>
    <w:rsid w:val="0014258C"/>
    <w:rsid w:val="00143347"/>
    <w:rsid w:val="001456FA"/>
    <w:rsid w:val="0014680D"/>
    <w:rsid w:val="001500EA"/>
    <w:rsid w:val="00151B07"/>
    <w:rsid w:val="0015280F"/>
    <w:rsid w:val="00152ADC"/>
    <w:rsid w:val="00152E43"/>
    <w:rsid w:val="001543FA"/>
    <w:rsid w:val="001552E5"/>
    <w:rsid w:val="00155DDC"/>
    <w:rsid w:val="00156B71"/>
    <w:rsid w:val="001574FE"/>
    <w:rsid w:val="00160E6C"/>
    <w:rsid w:val="00160F59"/>
    <w:rsid w:val="0016142C"/>
    <w:rsid w:val="00161EF5"/>
    <w:rsid w:val="0016283E"/>
    <w:rsid w:val="00162C73"/>
    <w:rsid w:val="00162DC3"/>
    <w:rsid w:val="0016349B"/>
    <w:rsid w:val="00164F63"/>
    <w:rsid w:val="001665E4"/>
    <w:rsid w:val="00166BBB"/>
    <w:rsid w:val="00167BD4"/>
    <w:rsid w:val="00171160"/>
    <w:rsid w:val="001729E4"/>
    <w:rsid w:val="001733F9"/>
    <w:rsid w:val="00173480"/>
    <w:rsid w:val="001734DE"/>
    <w:rsid w:val="00174654"/>
    <w:rsid w:val="00176636"/>
    <w:rsid w:val="00176F94"/>
    <w:rsid w:val="00180120"/>
    <w:rsid w:val="00182067"/>
    <w:rsid w:val="001820D6"/>
    <w:rsid w:val="00184C24"/>
    <w:rsid w:val="00184DAC"/>
    <w:rsid w:val="0018616F"/>
    <w:rsid w:val="001866B0"/>
    <w:rsid w:val="00186983"/>
    <w:rsid w:val="00186E9E"/>
    <w:rsid w:val="0019003A"/>
    <w:rsid w:val="001902C1"/>
    <w:rsid w:val="001904C2"/>
    <w:rsid w:val="00192FC1"/>
    <w:rsid w:val="0019351D"/>
    <w:rsid w:val="00195F45"/>
    <w:rsid w:val="00197ECB"/>
    <w:rsid w:val="001A0258"/>
    <w:rsid w:val="001A06CA"/>
    <w:rsid w:val="001A0A3C"/>
    <w:rsid w:val="001A1A1A"/>
    <w:rsid w:val="001A243A"/>
    <w:rsid w:val="001A252E"/>
    <w:rsid w:val="001A27AE"/>
    <w:rsid w:val="001A2BAB"/>
    <w:rsid w:val="001A6BBB"/>
    <w:rsid w:val="001B313A"/>
    <w:rsid w:val="001B36BB"/>
    <w:rsid w:val="001B3FCE"/>
    <w:rsid w:val="001B4D80"/>
    <w:rsid w:val="001B521F"/>
    <w:rsid w:val="001B54DC"/>
    <w:rsid w:val="001B639B"/>
    <w:rsid w:val="001C036D"/>
    <w:rsid w:val="001C08E5"/>
    <w:rsid w:val="001C0925"/>
    <w:rsid w:val="001C4781"/>
    <w:rsid w:val="001C4BF0"/>
    <w:rsid w:val="001C5803"/>
    <w:rsid w:val="001D022C"/>
    <w:rsid w:val="001D48BE"/>
    <w:rsid w:val="001D4D4C"/>
    <w:rsid w:val="001D5702"/>
    <w:rsid w:val="001E38CF"/>
    <w:rsid w:val="001E43C5"/>
    <w:rsid w:val="001E45C0"/>
    <w:rsid w:val="001E663F"/>
    <w:rsid w:val="001E7B03"/>
    <w:rsid w:val="001E7F9B"/>
    <w:rsid w:val="001F1A36"/>
    <w:rsid w:val="001F677C"/>
    <w:rsid w:val="0020044A"/>
    <w:rsid w:val="00200EF8"/>
    <w:rsid w:val="00201544"/>
    <w:rsid w:val="0020221F"/>
    <w:rsid w:val="00202330"/>
    <w:rsid w:val="00203B10"/>
    <w:rsid w:val="00204100"/>
    <w:rsid w:val="00204C56"/>
    <w:rsid w:val="00205B64"/>
    <w:rsid w:val="00210C89"/>
    <w:rsid w:val="00211601"/>
    <w:rsid w:val="00212AB2"/>
    <w:rsid w:val="00214226"/>
    <w:rsid w:val="00220183"/>
    <w:rsid w:val="0022084A"/>
    <w:rsid w:val="0022294A"/>
    <w:rsid w:val="00223469"/>
    <w:rsid w:val="00223865"/>
    <w:rsid w:val="002260A0"/>
    <w:rsid w:val="00227114"/>
    <w:rsid w:val="0022731C"/>
    <w:rsid w:val="00233A26"/>
    <w:rsid w:val="00234BCE"/>
    <w:rsid w:val="00235AA2"/>
    <w:rsid w:val="002360C5"/>
    <w:rsid w:val="00236C50"/>
    <w:rsid w:val="00236D6B"/>
    <w:rsid w:val="0024425E"/>
    <w:rsid w:val="00246079"/>
    <w:rsid w:val="0025183E"/>
    <w:rsid w:val="00251DF6"/>
    <w:rsid w:val="00252F36"/>
    <w:rsid w:val="00253849"/>
    <w:rsid w:val="002547EF"/>
    <w:rsid w:val="00254F7A"/>
    <w:rsid w:val="00256D8E"/>
    <w:rsid w:val="002570F6"/>
    <w:rsid w:val="00257C06"/>
    <w:rsid w:val="00263291"/>
    <w:rsid w:val="00263CD9"/>
    <w:rsid w:val="002646C3"/>
    <w:rsid w:val="0026581F"/>
    <w:rsid w:val="0026652A"/>
    <w:rsid w:val="002672E6"/>
    <w:rsid w:val="002676B5"/>
    <w:rsid w:val="00270977"/>
    <w:rsid w:val="00270C9E"/>
    <w:rsid w:val="00272354"/>
    <w:rsid w:val="00273F9B"/>
    <w:rsid w:val="002742CA"/>
    <w:rsid w:val="00275375"/>
    <w:rsid w:val="00275AB8"/>
    <w:rsid w:val="00276002"/>
    <w:rsid w:val="00276567"/>
    <w:rsid w:val="002778A1"/>
    <w:rsid w:val="00277E2C"/>
    <w:rsid w:val="00277F99"/>
    <w:rsid w:val="00281FB0"/>
    <w:rsid w:val="00282B31"/>
    <w:rsid w:val="00283F8A"/>
    <w:rsid w:val="00284AF4"/>
    <w:rsid w:val="00286023"/>
    <w:rsid w:val="00290F50"/>
    <w:rsid w:val="002910AB"/>
    <w:rsid w:val="00291B74"/>
    <w:rsid w:val="00293D6A"/>
    <w:rsid w:val="00294E5F"/>
    <w:rsid w:val="00294EF4"/>
    <w:rsid w:val="00295277"/>
    <w:rsid w:val="00297179"/>
    <w:rsid w:val="002A0FDD"/>
    <w:rsid w:val="002A298F"/>
    <w:rsid w:val="002A36A1"/>
    <w:rsid w:val="002A6E74"/>
    <w:rsid w:val="002A7B6D"/>
    <w:rsid w:val="002B0638"/>
    <w:rsid w:val="002B3594"/>
    <w:rsid w:val="002B5226"/>
    <w:rsid w:val="002C04AE"/>
    <w:rsid w:val="002C0AA7"/>
    <w:rsid w:val="002C0D00"/>
    <w:rsid w:val="002C1064"/>
    <w:rsid w:val="002C21DF"/>
    <w:rsid w:val="002C2C42"/>
    <w:rsid w:val="002C2D10"/>
    <w:rsid w:val="002C34AF"/>
    <w:rsid w:val="002C6380"/>
    <w:rsid w:val="002C6A80"/>
    <w:rsid w:val="002C7922"/>
    <w:rsid w:val="002D1C58"/>
    <w:rsid w:val="002D2DB6"/>
    <w:rsid w:val="002D442D"/>
    <w:rsid w:val="002D58F9"/>
    <w:rsid w:val="002D6806"/>
    <w:rsid w:val="002D7C29"/>
    <w:rsid w:val="002E0965"/>
    <w:rsid w:val="002E2FA8"/>
    <w:rsid w:val="002E3C1B"/>
    <w:rsid w:val="002E4684"/>
    <w:rsid w:val="002E5C24"/>
    <w:rsid w:val="002E6BEC"/>
    <w:rsid w:val="002E7075"/>
    <w:rsid w:val="002E7248"/>
    <w:rsid w:val="002E78E5"/>
    <w:rsid w:val="002E7985"/>
    <w:rsid w:val="002F10DE"/>
    <w:rsid w:val="002F1B2C"/>
    <w:rsid w:val="002F3935"/>
    <w:rsid w:val="002F43D5"/>
    <w:rsid w:val="002F48F7"/>
    <w:rsid w:val="002F4BF1"/>
    <w:rsid w:val="002F600A"/>
    <w:rsid w:val="002F6088"/>
    <w:rsid w:val="00301419"/>
    <w:rsid w:val="00301C4A"/>
    <w:rsid w:val="003035C8"/>
    <w:rsid w:val="00304AC8"/>
    <w:rsid w:val="003069B0"/>
    <w:rsid w:val="00306DDA"/>
    <w:rsid w:val="00306ED0"/>
    <w:rsid w:val="00307119"/>
    <w:rsid w:val="00313949"/>
    <w:rsid w:val="0031411B"/>
    <w:rsid w:val="00320F60"/>
    <w:rsid w:val="00321D17"/>
    <w:rsid w:val="00321D91"/>
    <w:rsid w:val="00323042"/>
    <w:rsid w:val="00323877"/>
    <w:rsid w:val="00323896"/>
    <w:rsid w:val="00323F08"/>
    <w:rsid w:val="003247A3"/>
    <w:rsid w:val="003252FD"/>
    <w:rsid w:val="0032548D"/>
    <w:rsid w:val="00325791"/>
    <w:rsid w:val="003269B8"/>
    <w:rsid w:val="003271A8"/>
    <w:rsid w:val="003307C5"/>
    <w:rsid w:val="003316E8"/>
    <w:rsid w:val="00331BF2"/>
    <w:rsid w:val="00332CEE"/>
    <w:rsid w:val="00336E89"/>
    <w:rsid w:val="00337B43"/>
    <w:rsid w:val="0034040F"/>
    <w:rsid w:val="00340E22"/>
    <w:rsid w:val="003436D0"/>
    <w:rsid w:val="0034718D"/>
    <w:rsid w:val="0034782A"/>
    <w:rsid w:val="00347BE2"/>
    <w:rsid w:val="00351617"/>
    <w:rsid w:val="003547A9"/>
    <w:rsid w:val="00354FC1"/>
    <w:rsid w:val="003557BA"/>
    <w:rsid w:val="003611B3"/>
    <w:rsid w:val="003627C6"/>
    <w:rsid w:val="00362AEF"/>
    <w:rsid w:val="003635A2"/>
    <w:rsid w:val="00363BC4"/>
    <w:rsid w:val="00364FA6"/>
    <w:rsid w:val="00364FEC"/>
    <w:rsid w:val="003676B5"/>
    <w:rsid w:val="00370A22"/>
    <w:rsid w:val="00370D6F"/>
    <w:rsid w:val="00371F58"/>
    <w:rsid w:val="00372011"/>
    <w:rsid w:val="00372211"/>
    <w:rsid w:val="0037262D"/>
    <w:rsid w:val="0037281A"/>
    <w:rsid w:val="003748F7"/>
    <w:rsid w:val="00376002"/>
    <w:rsid w:val="003764F5"/>
    <w:rsid w:val="00377805"/>
    <w:rsid w:val="00377ED9"/>
    <w:rsid w:val="00380345"/>
    <w:rsid w:val="00380DA8"/>
    <w:rsid w:val="00381754"/>
    <w:rsid w:val="00381C61"/>
    <w:rsid w:val="003837A4"/>
    <w:rsid w:val="00384620"/>
    <w:rsid w:val="0038606E"/>
    <w:rsid w:val="0038622B"/>
    <w:rsid w:val="00386BB3"/>
    <w:rsid w:val="0039124A"/>
    <w:rsid w:val="003932D4"/>
    <w:rsid w:val="0039400D"/>
    <w:rsid w:val="00395290"/>
    <w:rsid w:val="00395683"/>
    <w:rsid w:val="0039602F"/>
    <w:rsid w:val="00397F31"/>
    <w:rsid w:val="003A11A0"/>
    <w:rsid w:val="003A56BD"/>
    <w:rsid w:val="003A60AD"/>
    <w:rsid w:val="003B1C6E"/>
    <w:rsid w:val="003B5933"/>
    <w:rsid w:val="003B6151"/>
    <w:rsid w:val="003B71E9"/>
    <w:rsid w:val="003B7FB6"/>
    <w:rsid w:val="003C2067"/>
    <w:rsid w:val="003C33C4"/>
    <w:rsid w:val="003C3ABA"/>
    <w:rsid w:val="003C4778"/>
    <w:rsid w:val="003C6133"/>
    <w:rsid w:val="003C69D6"/>
    <w:rsid w:val="003C6FBA"/>
    <w:rsid w:val="003C6FED"/>
    <w:rsid w:val="003C7B93"/>
    <w:rsid w:val="003D12CE"/>
    <w:rsid w:val="003D39FC"/>
    <w:rsid w:val="003D404F"/>
    <w:rsid w:val="003D4B99"/>
    <w:rsid w:val="003D6257"/>
    <w:rsid w:val="003D6834"/>
    <w:rsid w:val="003D715C"/>
    <w:rsid w:val="003E09F0"/>
    <w:rsid w:val="003E1B12"/>
    <w:rsid w:val="003E2147"/>
    <w:rsid w:val="003E299F"/>
    <w:rsid w:val="003E339A"/>
    <w:rsid w:val="003E5C59"/>
    <w:rsid w:val="003E64F2"/>
    <w:rsid w:val="003F1C95"/>
    <w:rsid w:val="003F4D49"/>
    <w:rsid w:val="003F7B0B"/>
    <w:rsid w:val="00403240"/>
    <w:rsid w:val="00403AA3"/>
    <w:rsid w:val="0040518B"/>
    <w:rsid w:val="004065E4"/>
    <w:rsid w:val="0040685C"/>
    <w:rsid w:val="0041216E"/>
    <w:rsid w:val="00414E28"/>
    <w:rsid w:val="00415ACA"/>
    <w:rsid w:val="00416452"/>
    <w:rsid w:val="00417431"/>
    <w:rsid w:val="00421528"/>
    <w:rsid w:val="004226DF"/>
    <w:rsid w:val="0042536D"/>
    <w:rsid w:val="00426253"/>
    <w:rsid w:val="00426C16"/>
    <w:rsid w:val="00427E39"/>
    <w:rsid w:val="00431683"/>
    <w:rsid w:val="0043172E"/>
    <w:rsid w:val="004324E4"/>
    <w:rsid w:val="00436A7B"/>
    <w:rsid w:val="00437574"/>
    <w:rsid w:val="00446F33"/>
    <w:rsid w:val="004475C3"/>
    <w:rsid w:val="004506E4"/>
    <w:rsid w:val="0045134F"/>
    <w:rsid w:val="00452019"/>
    <w:rsid w:val="0045378B"/>
    <w:rsid w:val="00453B15"/>
    <w:rsid w:val="00453F75"/>
    <w:rsid w:val="00454EC8"/>
    <w:rsid w:val="004560AE"/>
    <w:rsid w:val="00461DF4"/>
    <w:rsid w:val="00462A8B"/>
    <w:rsid w:val="00462C94"/>
    <w:rsid w:val="00462FB8"/>
    <w:rsid w:val="00463332"/>
    <w:rsid w:val="00464F6F"/>
    <w:rsid w:val="004679F2"/>
    <w:rsid w:val="004720B0"/>
    <w:rsid w:val="00473851"/>
    <w:rsid w:val="00473F77"/>
    <w:rsid w:val="004749A6"/>
    <w:rsid w:val="00475615"/>
    <w:rsid w:val="00480FCC"/>
    <w:rsid w:val="00481877"/>
    <w:rsid w:val="004829B5"/>
    <w:rsid w:val="00483381"/>
    <w:rsid w:val="0048378A"/>
    <w:rsid w:val="0048450B"/>
    <w:rsid w:val="00486447"/>
    <w:rsid w:val="00486B37"/>
    <w:rsid w:val="0048764F"/>
    <w:rsid w:val="00487E33"/>
    <w:rsid w:val="00487E34"/>
    <w:rsid w:val="00490457"/>
    <w:rsid w:val="00491424"/>
    <w:rsid w:val="00494435"/>
    <w:rsid w:val="00494C49"/>
    <w:rsid w:val="00495AF1"/>
    <w:rsid w:val="00495DB0"/>
    <w:rsid w:val="00497D15"/>
    <w:rsid w:val="004A017B"/>
    <w:rsid w:val="004A093E"/>
    <w:rsid w:val="004A0986"/>
    <w:rsid w:val="004A0AF3"/>
    <w:rsid w:val="004A40C4"/>
    <w:rsid w:val="004A44DF"/>
    <w:rsid w:val="004A5589"/>
    <w:rsid w:val="004A5DDD"/>
    <w:rsid w:val="004A602C"/>
    <w:rsid w:val="004A79FB"/>
    <w:rsid w:val="004B015C"/>
    <w:rsid w:val="004B0942"/>
    <w:rsid w:val="004B2781"/>
    <w:rsid w:val="004B3CBC"/>
    <w:rsid w:val="004B4AB4"/>
    <w:rsid w:val="004B5997"/>
    <w:rsid w:val="004B5AE2"/>
    <w:rsid w:val="004B706B"/>
    <w:rsid w:val="004B7626"/>
    <w:rsid w:val="004C08DA"/>
    <w:rsid w:val="004C0EA7"/>
    <w:rsid w:val="004C2446"/>
    <w:rsid w:val="004C2981"/>
    <w:rsid w:val="004C2E98"/>
    <w:rsid w:val="004C2FD2"/>
    <w:rsid w:val="004C4BD3"/>
    <w:rsid w:val="004C4C45"/>
    <w:rsid w:val="004C4E1E"/>
    <w:rsid w:val="004C4FEB"/>
    <w:rsid w:val="004C5293"/>
    <w:rsid w:val="004D27AB"/>
    <w:rsid w:val="004D2882"/>
    <w:rsid w:val="004D2AB8"/>
    <w:rsid w:val="004D621A"/>
    <w:rsid w:val="004D71F2"/>
    <w:rsid w:val="004E3997"/>
    <w:rsid w:val="004E4B6B"/>
    <w:rsid w:val="004E5A4B"/>
    <w:rsid w:val="004E5A94"/>
    <w:rsid w:val="004E69A3"/>
    <w:rsid w:val="004E6C21"/>
    <w:rsid w:val="004E7CA2"/>
    <w:rsid w:val="004F08B2"/>
    <w:rsid w:val="004F17AA"/>
    <w:rsid w:val="004F2664"/>
    <w:rsid w:val="004F2FF8"/>
    <w:rsid w:val="004F599F"/>
    <w:rsid w:val="00500020"/>
    <w:rsid w:val="0050096C"/>
    <w:rsid w:val="00502CCF"/>
    <w:rsid w:val="00505017"/>
    <w:rsid w:val="005060D9"/>
    <w:rsid w:val="005102B7"/>
    <w:rsid w:val="00510A1A"/>
    <w:rsid w:val="00510F20"/>
    <w:rsid w:val="00511240"/>
    <w:rsid w:val="005121F0"/>
    <w:rsid w:val="00512656"/>
    <w:rsid w:val="00512AC7"/>
    <w:rsid w:val="00512B60"/>
    <w:rsid w:val="00514413"/>
    <w:rsid w:val="005147B2"/>
    <w:rsid w:val="005157D4"/>
    <w:rsid w:val="005166AB"/>
    <w:rsid w:val="005171EC"/>
    <w:rsid w:val="00520DFB"/>
    <w:rsid w:val="00522350"/>
    <w:rsid w:val="00522B9C"/>
    <w:rsid w:val="00524688"/>
    <w:rsid w:val="0052538B"/>
    <w:rsid w:val="00526351"/>
    <w:rsid w:val="00527989"/>
    <w:rsid w:val="00527C61"/>
    <w:rsid w:val="00530A7D"/>
    <w:rsid w:val="00530EF5"/>
    <w:rsid w:val="00533A08"/>
    <w:rsid w:val="005358AF"/>
    <w:rsid w:val="00535EF4"/>
    <w:rsid w:val="00537568"/>
    <w:rsid w:val="00540870"/>
    <w:rsid w:val="005415FC"/>
    <w:rsid w:val="0054169B"/>
    <w:rsid w:val="00541B72"/>
    <w:rsid w:val="00543941"/>
    <w:rsid w:val="00544F0C"/>
    <w:rsid w:val="005461DC"/>
    <w:rsid w:val="00546729"/>
    <w:rsid w:val="00547122"/>
    <w:rsid w:val="00550ED0"/>
    <w:rsid w:val="00552076"/>
    <w:rsid w:val="005520ED"/>
    <w:rsid w:val="005531D3"/>
    <w:rsid w:val="00553DBF"/>
    <w:rsid w:val="00554571"/>
    <w:rsid w:val="00554DAE"/>
    <w:rsid w:val="00555CF3"/>
    <w:rsid w:val="00556965"/>
    <w:rsid w:val="00557D4F"/>
    <w:rsid w:val="00560013"/>
    <w:rsid w:val="005621CF"/>
    <w:rsid w:val="005631DB"/>
    <w:rsid w:val="00564C77"/>
    <w:rsid w:val="005656AC"/>
    <w:rsid w:val="005659E2"/>
    <w:rsid w:val="0056610A"/>
    <w:rsid w:val="00566D23"/>
    <w:rsid w:val="00571910"/>
    <w:rsid w:val="00571AE0"/>
    <w:rsid w:val="005736A7"/>
    <w:rsid w:val="00573D11"/>
    <w:rsid w:val="0057531E"/>
    <w:rsid w:val="00575DF4"/>
    <w:rsid w:val="00575E96"/>
    <w:rsid w:val="005764A7"/>
    <w:rsid w:val="00576998"/>
    <w:rsid w:val="00576E23"/>
    <w:rsid w:val="00576F38"/>
    <w:rsid w:val="005770EE"/>
    <w:rsid w:val="005779C9"/>
    <w:rsid w:val="00577F59"/>
    <w:rsid w:val="00580303"/>
    <w:rsid w:val="00580A57"/>
    <w:rsid w:val="00580DFA"/>
    <w:rsid w:val="00581D58"/>
    <w:rsid w:val="00582427"/>
    <w:rsid w:val="00582662"/>
    <w:rsid w:val="00583F0A"/>
    <w:rsid w:val="00587876"/>
    <w:rsid w:val="00591867"/>
    <w:rsid w:val="00591CF9"/>
    <w:rsid w:val="005941E9"/>
    <w:rsid w:val="00595FE0"/>
    <w:rsid w:val="0059716F"/>
    <w:rsid w:val="005972A2"/>
    <w:rsid w:val="005A1001"/>
    <w:rsid w:val="005A13D3"/>
    <w:rsid w:val="005A40D8"/>
    <w:rsid w:val="005A40F7"/>
    <w:rsid w:val="005A5211"/>
    <w:rsid w:val="005A53D5"/>
    <w:rsid w:val="005A6F7E"/>
    <w:rsid w:val="005B27DA"/>
    <w:rsid w:val="005B33E0"/>
    <w:rsid w:val="005B42EF"/>
    <w:rsid w:val="005B4B6B"/>
    <w:rsid w:val="005B59FD"/>
    <w:rsid w:val="005B75EA"/>
    <w:rsid w:val="005C026D"/>
    <w:rsid w:val="005C1B1F"/>
    <w:rsid w:val="005C4474"/>
    <w:rsid w:val="005C540C"/>
    <w:rsid w:val="005D0217"/>
    <w:rsid w:val="005D1C0B"/>
    <w:rsid w:val="005D1C4A"/>
    <w:rsid w:val="005D2CF2"/>
    <w:rsid w:val="005D31F9"/>
    <w:rsid w:val="005D3701"/>
    <w:rsid w:val="005D49F6"/>
    <w:rsid w:val="005D517D"/>
    <w:rsid w:val="005D6612"/>
    <w:rsid w:val="005D7154"/>
    <w:rsid w:val="005D7BFF"/>
    <w:rsid w:val="005E26F0"/>
    <w:rsid w:val="005E30DD"/>
    <w:rsid w:val="005E4B58"/>
    <w:rsid w:val="005E5A8B"/>
    <w:rsid w:val="005E735B"/>
    <w:rsid w:val="005F258A"/>
    <w:rsid w:val="005F27F3"/>
    <w:rsid w:val="005F2CDA"/>
    <w:rsid w:val="005F44E9"/>
    <w:rsid w:val="005F45DD"/>
    <w:rsid w:val="005F7013"/>
    <w:rsid w:val="006015F6"/>
    <w:rsid w:val="00603A36"/>
    <w:rsid w:val="00603E93"/>
    <w:rsid w:val="00604224"/>
    <w:rsid w:val="00605094"/>
    <w:rsid w:val="00605E77"/>
    <w:rsid w:val="00610015"/>
    <w:rsid w:val="0061189C"/>
    <w:rsid w:val="00612CA4"/>
    <w:rsid w:val="006142E0"/>
    <w:rsid w:val="00614AB8"/>
    <w:rsid w:val="00615ED1"/>
    <w:rsid w:val="00617075"/>
    <w:rsid w:val="0061714C"/>
    <w:rsid w:val="00621E57"/>
    <w:rsid w:val="006234B6"/>
    <w:rsid w:val="006241B7"/>
    <w:rsid w:val="00625044"/>
    <w:rsid w:val="00625B03"/>
    <w:rsid w:val="00625B30"/>
    <w:rsid w:val="00625C5E"/>
    <w:rsid w:val="00630F35"/>
    <w:rsid w:val="00631EF7"/>
    <w:rsid w:val="00632338"/>
    <w:rsid w:val="0063309B"/>
    <w:rsid w:val="00633347"/>
    <w:rsid w:val="00633ECB"/>
    <w:rsid w:val="00634531"/>
    <w:rsid w:val="00635ED9"/>
    <w:rsid w:val="006366D9"/>
    <w:rsid w:val="006400EB"/>
    <w:rsid w:val="00640462"/>
    <w:rsid w:val="00641BC1"/>
    <w:rsid w:val="00645AD6"/>
    <w:rsid w:val="00646230"/>
    <w:rsid w:val="00646E7B"/>
    <w:rsid w:val="006521E8"/>
    <w:rsid w:val="00652DC6"/>
    <w:rsid w:val="006574C1"/>
    <w:rsid w:val="0066437E"/>
    <w:rsid w:val="00664EF5"/>
    <w:rsid w:val="00667875"/>
    <w:rsid w:val="00670058"/>
    <w:rsid w:val="00670903"/>
    <w:rsid w:val="0067097F"/>
    <w:rsid w:val="006721EE"/>
    <w:rsid w:val="00672BCC"/>
    <w:rsid w:val="00673C19"/>
    <w:rsid w:val="00673D43"/>
    <w:rsid w:val="00674252"/>
    <w:rsid w:val="006743B3"/>
    <w:rsid w:val="006744B3"/>
    <w:rsid w:val="00674577"/>
    <w:rsid w:val="00676E46"/>
    <w:rsid w:val="006810CB"/>
    <w:rsid w:val="00681230"/>
    <w:rsid w:val="0068318F"/>
    <w:rsid w:val="00684B69"/>
    <w:rsid w:val="0068501F"/>
    <w:rsid w:val="006860B8"/>
    <w:rsid w:val="00686570"/>
    <w:rsid w:val="0069085D"/>
    <w:rsid w:val="00690945"/>
    <w:rsid w:val="00691660"/>
    <w:rsid w:val="00691A13"/>
    <w:rsid w:val="006962CE"/>
    <w:rsid w:val="006A05E3"/>
    <w:rsid w:val="006A1986"/>
    <w:rsid w:val="006A211F"/>
    <w:rsid w:val="006A2B77"/>
    <w:rsid w:val="006A3182"/>
    <w:rsid w:val="006A3D00"/>
    <w:rsid w:val="006A68E7"/>
    <w:rsid w:val="006B0041"/>
    <w:rsid w:val="006B0FB1"/>
    <w:rsid w:val="006B1679"/>
    <w:rsid w:val="006B7FF4"/>
    <w:rsid w:val="006C1BD3"/>
    <w:rsid w:val="006C2736"/>
    <w:rsid w:val="006C2DC3"/>
    <w:rsid w:val="006C4F63"/>
    <w:rsid w:val="006C5B8A"/>
    <w:rsid w:val="006D0278"/>
    <w:rsid w:val="006D07AA"/>
    <w:rsid w:val="006D18C2"/>
    <w:rsid w:val="006D1B23"/>
    <w:rsid w:val="006D1D8D"/>
    <w:rsid w:val="006D1F4B"/>
    <w:rsid w:val="006D2B69"/>
    <w:rsid w:val="006D2ECC"/>
    <w:rsid w:val="006D4CF1"/>
    <w:rsid w:val="006D5136"/>
    <w:rsid w:val="006D56C8"/>
    <w:rsid w:val="006E0728"/>
    <w:rsid w:val="006E29CF"/>
    <w:rsid w:val="006E341B"/>
    <w:rsid w:val="006E346F"/>
    <w:rsid w:val="006E6079"/>
    <w:rsid w:val="006E644D"/>
    <w:rsid w:val="006F054F"/>
    <w:rsid w:val="006F12C2"/>
    <w:rsid w:val="006F1345"/>
    <w:rsid w:val="006F1549"/>
    <w:rsid w:val="006F2971"/>
    <w:rsid w:val="006F3E0A"/>
    <w:rsid w:val="006F40D0"/>
    <w:rsid w:val="006F5CCC"/>
    <w:rsid w:val="006F5E09"/>
    <w:rsid w:val="006F7459"/>
    <w:rsid w:val="007004F0"/>
    <w:rsid w:val="00701170"/>
    <w:rsid w:val="00701A01"/>
    <w:rsid w:val="007028A2"/>
    <w:rsid w:val="00702F7D"/>
    <w:rsid w:val="007031FD"/>
    <w:rsid w:val="00703DA1"/>
    <w:rsid w:val="0070652E"/>
    <w:rsid w:val="00706C9E"/>
    <w:rsid w:val="00707135"/>
    <w:rsid w:val="007071DF"/>
    <w:rsid w:val="00710929"/>
    <w:rsid w:val="00710BAD"/>
    <w:rsid w:val="00712B80"/>
    <w:rsid w:val="00712E1B"/>
    <w:rsid w:val="00713BB8"/>
    <w:rsid w:val="00714E7C"/>
    <w:rsid w:val="00715036"/>
    <w:rsid w:val="00716845"/>
    <w:rsid w:val="00717C31"/>
    <w:rsid w:val="00720A8B"/>
    <w:rsid w:val="0072298C"/>
    <w:rsid w:val="007234DC"/>
    <w:rsid w:val="0072360A"/>
    <w:rsid w:val="00723A13"/>
    <w:rsid w:val="007275C2"/>
    <w:rsid w:val="00731CAE"/>
    <w:rsid w:val="007349F1"/>
    <w:rsid w:val="00734F9D"/>
    <w:rsid w:val="00736A13"/>
    <w:rsid w:val="00736FEE"/>
    <w:rsid w:val="00737258"/>
    <w:rsid w:val="007372A9"/>
    <w:rsid w:val="007375A7"/>
    <w:rsid w:val="00740187"/>
    <w:rsid w:val="00743D11"/>
    <w:rsid w:val="00744DB3"/>
    <w:rsid w:val="00746DD8"/>
    <w:rsid w:val="00746FCE"/>
    <w:rsid w:val="00751341"/>
    <w:rsid w:val="00752B46"/>
    <w:rsid w:val="007535AE"/>
    <w:rsid w:val="0075390D"/>
    <w:rsid w:val="00753E3E"/>
    <w:rsid w:val="00754158"/>
    <w:rsid w:val="00756A4A"/>
    <w:rsid w:val="00760EA5"/>
    <w:rsid w:val="007620EF"/>
    <w:rsid w:val="00762B35"/>
    <w:rsid w:val="0076367D"/>
    <w:rsid w:val="00765778"/>
    <w:rsid w:val="00767E99"/>
    <w:rsid w:val="0077000D"/>
    <w:rsid w:val="0077011C"/>
    <w:rsid w:val="00770813"/>
    <w:rsid w:val="00773EF5"/>
    <w:rsid w:val="00776595"/>
    <w:rsid w:val="007778C9"/>
    <w:rsid w:val="00777FC7"/>
    <w:rsid w:val="00781704"/>
    <w:rsid w:val="007831E6"/>
    <w:rsid w:val="00784B18"/>
    <w:rsid w:val="0079198C"/>
    <w:rsid w:val="00791F29"/>
    <w:rsid w:val="00792D56"/>
    <w:rsid w:val="0079327C"/>
    <w:rsid w:val="00793603"/>
    <w:rsid w:val="007943B4"/>
    <w:rsid w:val="00796A3C"/>
    <w:rsid w:val="007A392B"/>
    <w:rsid w:val="007A6C12"/>
    <w:rsid w:val="007A74FB"/>
    <w:rsid w:val="007B1884"/>
    <w:rsid w:val="007B1B6A"/>
    <w:rsid w:val="007B1DBA"/>
    <w:rsid w:val="007B623D"/>
    <w:rsid w:val="007B7781"/>
    <w:rsid w:val="007C1545"/>
    <w:rsid w:val="007C3320"/>
    <w:rsid w:val="007C4A09"/>
    <w:rsid w:val="007D0028"/>
    <w:rsid w:val="007D0E0A"/>
    <w:rsid w:val="007D1729"/>
    <w:rsid w:val="007D185E"/>
    <w:rsid w:val="007D20D5"/>
    <w:rsid w:val="007D49C1"/>
    <w:rsid w:val="007D54D5"/>
    <w:rsid w:val="007D60CF"/>
    <w:rsid w:val="007D6B04"/>
    <w:rsid w:val="007D791C"/>
    <w:rsid w:val="007E07AC"/>
    <w:rsid w:val="007E2253"/>
    <w:rsid w:val="007E32FB"/>
    <w:rsid w:val="007E3450"/>
    <w:rsid w:val="007E4CC8"/>
    <w:rsid w:val="007E4F95"/>
    <w:rsid w:val="007E77D6"/>
    <w:rsid w:val="007E7FAF"/>
    <w:rsid w:val="007F32E3"/>
    <w:rsid w:val="007F5373"/>
    <w:rsid w:val="007F5E19"/>
    <w:rsid w:val="00800684"/>
    <w:rsid w:val="008025D9"/>
    <w:rsid w:val="0080347A"/>
    <w:rsid w:val="00805B54"/>
    <w:rsid w:val="00810A13"/>
    <w:rsid w:val="00811423"/>
    <w:rsid w:val="008126F5"/>
    <w:rsid w:val="00813404"/>
    <w:rsid w:val="00814C29"/>
    <w:rsid w:val="008150CA"/>
    <w:rsid w:val="008163BC"/>
    <w:rsid w:val="0081797A"/>
    <w:rsid w:val="00817F28"/>
    <w:rsid w:val="00820A4D"/>
    <w:rsid w:val="0082221A"/>
    <w:rsid w:val="00824673"/>
    <w:rsid w:val="0082491C"/>
    <w:rsid w:val="00824CA5"/>
    <w:rsid w:val="00825249"/>
    <w:rsid w:val="00825A75"/>
    <w:rsid w:val="00826A83"/>
    <w:rsid w:val="00826D9D"/>
    <w:rsid w:val="008272DA"/>
    <w:rsid w:val="00830627"/>
    <w:rsid w:val="008318E3"/>
    <w:rsid w:val="00831B9E"/>
    <w:rsid w:val="00831CB6"/>
    <w:rsid w:val="008342D0"/>
    <w:rsid w:val="008426CD"/>
    <w:rsid w:val="0084555D"/>
    <w:rsid w:val="00845D20"/>
    <w:rsid w:val="0084765F"/>
    <w:rsid w:val="00852C72"/>
    <w:rsid w:val="00853963"/>
    <w:rsid w:val="00854378"/>
    <w:rsid w:val="0086047C"/>
    <w:rsid w:val="0086126E"/>
    <w:rsid w:val="00864B20"/>
    <w:rsid w:val="00865DEE"/>
    <w:rsid w:val="008665FB"/>
    <w:rsid w:val="00867600"/>
    <w:rsid w:val="0087104C"/>
    <w:rsid w:val="00871580"/>
    <w:rsid w:val="0087227F"/>
    <w:rsid w:val="0087278D"/>
    <w:rsid w:val="00872CFB"/>
    <w:rsid w:val="008739DE"/>
    <w:rsid w:val="00873C15"/>
    <w:rsid w:val="00874938"/>
    <w:rsid w:val="008755F1"/>
    <w:rsid w:val="0087704D"/>
    <w:rsid w:val="008770B4"/>
    <w:rsid w:val="008771DE"/>
    <w:rsid w:val="00880438"/>
    <w:rsid w:val="00883BBB"/>
    <w:rsid w:val="00884E84"/>
    <w:rsid w:val="00885B92"/>
    <w:rsid w:val="00885D09"/>
    <w:rsid w:val="008865B8"/>
    <w:rsid w:val="00886D9B"/>
    <w:rsid w:val="00887458"/>
    <w:rsid w:val="00891A78"/>
    <w:rsid w:val="008926DE"/>
    <w:rsid w:val="00893324"/>
    <w:rsid w:val="00893550"/>
    <w:rsid w:val="008938E2"/>
    <w:rsid w:val="008946BD"/>
    <w:rsid w:val="00894C12"/>
    <w:rsid w:val="00894C9B"/>
    <w:rsid w:val="00897158"/>
    <w:rsid w:val="008A123D"/>
    <w:rsid w:val="008A320A"/>
    <w:rsid w:val="008A3DE0"/>
    <w:rsid w:val="008A5C3D"/>
    <w:rsid w:val="008A67EA"/>
    <w:rsid w:val="008A7F6B"/>
    <w:rsid w:val="008B0D8D"/>
    <w:rsid w:val="008B23FC"/>
    <w:rsid w:val="008B3990"/>
    <w:rsid w:val="008B5B42"/>
    <w:rsid w:val="008B5C33"/>
    <w:rsid w:val="008B77FA"/>
    <w:rsid w:val="008C1D2F"/>
    <w:rsid w:val="008C2184"/>
    <w:rsid w:val="008C65F2"/>
    <w:rsid w:val="008C6CEC"/>
    <w:rsid w:val="008C7101"/>
    <w:rsid w:val="008C7BFA"/>
    <w:rsid w:val="008D2935"/>
    <w:rsid w:val="008D2F59"/>
    <w:rsid w:val="008D310B"/>
    <w:rsid w:val="008D525B"/>
    <w:rsid w:val="008D533E"/>
    <w:rsid w:val="008D60DF"/>
    <w:rsid w:val="008D6913"/>
    <w:rsid w:val="008D6A21"/>
    <w:rsid w:val="008D7340"/>
    <w:rsid w:val="008E0A4A"/>
    <w:rsid w:val="008E38E3"/>
    <w:rsid w:val="008E41D7"/>
    <w:rsid w:val="008E5077"/>
    <w:rsid w:val="008E5E1D"/>
    <w:rsid w:val="008E5F5B"/>
    <w:rsid w:val="008E62C5"/>
    <w:rsid w:val="008F02F1"/>
    <w:rsid w:val="008F0C7C"/>
    <w:rsid w:val="008F3A22"/>
    <w:rsid w:val="008F3E0A"/>
    <w:rsid w:val="008F49A0"/>
    <w:rsid w:val="008F5B17"/>
    <w:rsid w:val="008F64EE"/>
    <w:rsid w:val="008F6C0F"/>
    <w:rsid w:val="008F77F5"/>
    <w:rsid w:val="008F7F52"/>
    <w:rsid w:val="009005D3"/>
    <w:rsid w:val="00901D95"/>
    <w:rsid w:val="00904B1E"/>
    <w:rsid w:val="0090783C"/>
    <w:rsid w:val="00915D91"/>
    <w:rsid w:val="009167F4"/>
    <w:rsid w:val="00916ACA"/>
    <w:rsid w:val="00917DDF"/>
    <w:rsid w:val="009203E8"/>
    <w:rsid w:val="0092166E"/>
    <w:rsid w:val="0092253B"/>
    <w:rsid w:val="00923FDD"/>
    <w:rsid w:val="00924DD1"/>
    <w:rsid w:val="00926AD7"/>
    <w:rsid w:val="0093038E"/>
    <w:rsid w:val="00930E1D"/>
    <w:rsid w:val="009315AD"/>
    <w:rsid w:val="00933209"/>
    <w:rsid w:val="00933D35"/>
    <w:rsid w:val="00933FA7"/>
    <w:rsid w:val="00934B17"/>
    <w:rsid w:val="0094087C"/>
    <w:rsid w:val="0094144C"/>
    <w:rsid w:val="00942013"/>
    <w:rsid w:val="0094223A"/>
    <w:rsid w:val="00942A05"/>
    <w:rsid w:val="0094409C"/>
    <w:rsid w:val="00944B16"/>
    <w:rsid w:val="00946CB9"/>
    <w:rsid w:val="00950CFF"/>
    <w:rsid w:val="00955AE0"/>
    <w:rsid w:val="0095793D"/>
    <w:rsid w:val="00960811"/>
    <w:rsid w:val="009633C7"/>
    <w:rsid w:val="00963778"/>
    <w:rsid w:val="009658AF"/>
    <w:rsid w:val="00966924"/>
    <w:rsid w:val="00967105"/>
    <w:rsid w:val="00970D83"/>
    <w:rsid w:val="009735C0"/>
    <w:rsid w:val="00977E6A"/>
    <w:rsid w:val="009816A4"/>
    <w:rsid w:val="009823F4"/>
    <w:rsid w:val="0098259D"/>
    <w:rsid w:val="00982643"/>
    <w:rsid w:val="009830D3"/>
    <w:rsid w:val="009840A7"/>
    <w:rsid w:val="00984C38"/>
    <w:rsid w:val="00984ED8"/>
    <w:rsid w:val="00984F58"/>
    <w:rsid w:val="00986675"/>
    <w:rsid w:val="009872B0"/>
    <w:rsid w:val="009906BB"/>
    <w:rsid w:val="00990FF8"/>
    <w:rsid w:val="00991355"/>
    <w:rsid w:val="00991DA0"/>
    <w:rsid w:val="009922E0"/>
    <w:rsid w:val="0099243B"/>
    <w:rsid w:val="009935C9"/>
    <w:rsid w:val="009942EB"/>
    <w:rsid w:val="00994378"/>
    <w:rsid w:val="00995B07"/>
    <w:rsid w:val="009979C2"/>
    <w:rsid w:val="009A0D6F"/>
    <w:rsid w:val="009A3AF1"/>
    <w:rsid w:val="009A479C"/>
    <w:rsid w:val="009A5A2D"/>
    <w:rsid w:val="009A64D8"/>
    <w:rsid w:val="009B05B3"/>
    <w:rsid w:val="009B1145"/>
    <w:rsid w:val="009B1655"/>
    <w:rsid w:val="009B1712"/>
    <w:rsid w:val="009B38D2"/>
    <w:rsid w:val="009B41C0"/>
    <w:rsid w:val="009B43F7"/>
    <w:rsid w:val="009B4FFE"/>
    <w:rsid w:val="009B56D0"/>
    <w:rsid w:val="009B6017"/>
    <w:rsid w:val="009B78B7"/>
    <w:rsid w:val="009C0258"/>
    <w:rsid w:val="009C1412"/>
    <w:rsid w:val="009C1737"/>
    <w:rsid w:val="009C2361"/>
    <w:rsid w:val="009C2FBA"/>
    <w:rsid w:val="009C39F8"/>
    <w:rsid w:val="009C3D48"/>
    <w:rsid w:val="009C4F78"/>
    <w:rsid w:val="009C538C"/>
    <w:rsid w:val="009C62AA"/>
    <w:rsid w:val="009C778B"/>
    <w:rsid w:val="009D3BB6"/>
    <w:rsid w:val="009D7903"/>
    <w:rsid w:val="009D7A93"/>
    <w:rsid w:val="009E3E3D"/>
    <w:rsid w:val="009E47B7"/>
    <w:rsid w:val="009E6365"/>
    <w:rsid w:val="009E67C5"/>
    <w:rsid w:val="009F075F"/>
    <w:rsid w:val="009F21EA"/>
    <w:rsid w:val="009F28B3"/>
    <w:rsid w:val="009F4F90"/>
    <w:rsid w:val="009F51D6"/>
    <w:rsid w:val="009F55CE"/>
    <w:rsid w:val="009F5A06"/>
    <w:rsid w:val="009F74EA"/>
    <w:rsid w:val="00A00284"/>
    <w:rsid w:val="00A01C71"/>
    <w:rsid w:val="00A0220A"/>
    <w:rsid w:val="00A032B6"/>
    <w:rsid w:val="00A039C2"/>
    <w:rsid w:val="00A04F0C"/>
    <w:rsid w:val="00A0549C"/>
    <w:rsid w:val="00A07009"/>
    <w:rsid w:val="00A104D7"/>
    <w:rsid w:val="00A11010"/>
    <w:rsid w:val="00A1152F"/>
    <w:rsid w:val="00A1166C"/>
    <w:rsid w:val="00A12123"/>
    <w:rsid w:val="00A14351"/>
    <w:rsid w:val="00A14B64"/>
    <w:rsid w:val="00A17E95"/>
    <w:rsid w:val="00A21251"/>
    <w:rsid w:val="00A2251F"/>
    <w:rsid w:val="00A24193"/>
    <w:rsid w:val="00A26497"/>
    <w:rsid w:val="00A27EF7"/>
    <w:rsid w:val="00A30C05"/>
    <w:rsid w:val="00A313FC"/>
    <w:rsid w:val="00A323F3"/>
    <w:rsid w:val="00A343CC"/>
    <w:rsid w:val="00A34819"/>
    <w:rsid w:val="00A3498D"/>
    <w:rsid w:val="00A34DB0"/>
    <w:rsid w:val="00A352EE"/>
    <w:rsid w:val="00A36456"/>
    <w:rsid w:val="00A40CC1"/>
    <w:rsid w:val="00A41E27"/>
    <w:rsid w:val="00A4370A"/>
    <w:rsid w:val="00A45DA7"/>
    <w:rsid w:val="00A46751"/>
    <w:rsid w:val="00A4682E"/>
    <w:rsid w:val="00A47907"/>
    <w:rsid w:val="00A50756"/>
    <w:rsid w:val="00A508AA"/>
    <w:rsid w:val="00A534ED"/>
    <w:rsid w:val="00A536BB"/>
    <w:rsid w:val="00A53C15"/>
    <w:rsid w:val="00A54290"/>
    <w:rsid w:val="00A5671A"/>
    <w:rsid w:val="00A604B2"/>
    <w:rsid w:val="00A63ECA"/>
    <w:rsid w:val="00A64BDD"/>
    <w:rsid w:val="00A65917"/>
    <w:rsid w:val="00A66093"/>
    <w:rsid w:val="00A663A9"/>
    <w:rsid w:val="00A66C21"/>
    <w:rsid w:val="00A67C9A"/>
    <w:rsid w:val="00A70C23"/>
    <w:rsid w:val="00A73100"/>
    <w:rsid w:val="00A73495"/>
    <w:rsid w:val="00A73542"/>
    <w:rsid w:val="00A76D27"/>
    <w:rsid w:val="00A803E1"/>
    <w:rsid w:val="00A804CF"/>
    <w:rsid w:val="00A81396"/>
    <w:rsid w:val="00A81A08"/>
    <w:rsid w:val="00A84323"/>
    <w:rsid w:val="00A86273"/>
    <w:rsid w:val="00A86FC2"/>
    <w:rsid w:val="00A90547"/>
    <w:rsid w:val="00A90ED1"/>
    <w:rsid w:val="00A9105A"/>
    <w:rsid w:val="00A93132"/>
    <w:rsid w:val="00A93D9C"/>
    <w:rsid w:val="00A9467D"/>
    <w:rsid w:val="00A97A46"/>
    <w:rsid w:val="00AA0CC8"/>
    <w:rsid w:val="00AA1A2E"/>
    <w:rsid w:val="00AA6E8A"/>
    <w:rsid w:val="00AB1431"/>
    <w:rsid w:val="00AB1E44"/>
    <w:rsid w:val="00AB2870"/>
    <w:rsid w:val="00AB3142"/>
    <w:rsid w:val="00AB472C"/>
    <w:rsid w:val="00AB4B35"/>
    <w:rsid w:val="00AB5125"/>
    <w:rsid w:val="00AB597E"/>
    <w:rsid w:val="00AB6223"/>
    <w:rsid w:val="00AB7EE8"/>
    <w:rsid w:val="00AC117F"/>
    <w:rsid w:val="00AC1A5C"/>
    <w:rsid w:val="00AC366E"/>
    <w:rsid w:val="00AC4083"/>
    <w:rsid w:val="00AC43B4"/>
    <w:rsid w:val="00AC553B"/>
    <w:rsid w:val="00AD77CB"/>
    <w:rsid w:val="00AE185C"/>
    <w:rsid w:val="00AE1A61"/>
    <w:rsid w:val="00AE3018"/>
    <w:rsid w:val="00AE4013"/>
    <w:rsid w:val="00AE429B"/>
    <w:rsid w:val="00AE6C75"/>
    <w:rsid w:val="00AE6D9E"/>
    <w:rsid w:val="00AF010E"/>
    <w:rsid w:val="00AF10C0"/>
    <w:rsid w:val="00AF10C2"/>
    <w:rsid w:val="00AF13CE"/>
    <w:rsid w:val="00AF15EC"/>
    <w:rsid w:val="00AF2835"/>
    <w:rsid w:val="00AF65A6"/>
    <w:rsid w:val="00B00026"/>
    <w:rsid w:val="00B00AF5"/>
    <w:rsid w:val="00B03430"/>
    <w:rsid w:val="00B0399A"/>
    <w:rsid w:val="00B05AA6"/>
    <w:rsid w:val="00B05DD7"/>
    <w:rsid w:val="00B0632E"/>
    <w:rsid w:val="00B07CA9"/>
    <w:rsid w:val="00B10C48"/>
    <w:rsid w:val="00B11A42"/>
    <w:rsid w:val="00B11FD2"/>
    <w:rsid w:val="00B15777"/>
    <w:rsid w:val="00B1626B"/>
    <w:rsid w:val="00B1724E"/>
    <w:rsid w:val="00B2001F"/>
    <w:rsid w:val="00B206B8"/>
    <w:rsid w:val="00B215D7"/>
    <w:rsid w:val="00B24E65"/>
    <w:rsid w:val="00B2579B"/>
    <w:rsid w:val="00B26F89"/>
    <w:rsid w:val="00B26F9D"/>
    <w:rsid w:val="00B27E7D"/>
    <w:rsid w:val="00B30C44"/>
    <w:rsid w:val="00B31140"/>
    <w:rsid w:val="00B34441"/>
    <w:rsid w:val="00B37638"/>
    <w:rsid w:val="00B37ACD"/>
    <w:rsid w:val="00B37AE2"/>
    <w:rsid w:val="00B440E7"/>
    <w:rsid w:val="00B4565D"/>
    <w:rsid w:val="00B4670E"/>
    <w:rsid w:val="00B4687D"/>
    <w:rsid w:val="00B46D34"/>
    <w:rsid w:val="00B47106"/>
    <w:rsid w:val="00B47C48"/>
    <w:rsid w:val="00B5080F"/>
    <w:rsid w:val="00B51A33"/>
    <w:rsid w:val="00B522F6"/>
    <w:rsid w:val="00B526A5"/>
    <w:rsid w:val="00B54684"/>
    <w:rsid w:val="00B552A6"/>
    <w:rsid w:val="00B55555"/>
    <w:rsid w:val="00B57F60"/>
    <w:rsid w:val="00B6087F"/>
    <w:rsid w:val="00B60DA7"/>
    <w:rsid w:val="00B64223"/>
    <w:rsid w:val="00B6453D"/>
    <w:rsid w:val="00B6479D"/>
    <w:rsid w:val="00B647BE"/>
    <w:rsid w:val="00B648ED"/>
    <w:rsid w:val="00B667CB"/>
    <w:rsid w:val="00B70729"/>
    <w:rsid w:val="00B71B3C"/>
    <w:rsid w:val="00B726E2"/>
    <w:rsid w:val="00B73267"/>
    <w:rsid w:val="00B73575"/>
    <w:rsid w:val="00B76326"/>
    <w:rsid w:val="00B80F4C"/>
    <w:rsid w:val="00B81EA0"/>
    <w:rsid w:val="00B83338"/>
    <w:rsid w:val="00B83F55"/>
    <w:rsid w:val="00B84784"/>
    <w:rsid w:val="00B84923"/>
    <w:rsid w:val="00B84B26"/>
    <w:rsid w:val="00B84EF8"/>
    <w:rsid w:val="00B902C2"/>
    <w:rsid w:val="00B91267"/>
    <w:rsid w:val="00B9136D"/>
    <w:rsid w:val="00B91D73"/>
    <w:rsid w:val="00B91DD9"/>
    <w:rsid w:val="00B92CC8"/>
    <w:rsid w:val="00B934BF"/>
    <w:rsid w:val="00B938AE"/>
    <w:rsid w:val="00B93933"/>
    <w:rsid w:val="00BA0E3F"/>
    <w:rsid w:val="00BA2128"/>
    <w:rsid w:val="00BA218B"/>
    <w:rsid w:val="00BA70BD"/>
    <w:rsid w:val="00BA7F4B"/>
    <w:rsid w:val="00BB0140"/>
    <w:rsid w:val="00BB0C47"/>
    <w:rsid w:val="00BB27CD"/>
    <w:rsid w:val="00BB5DCF"/>
    <w:rsid w:val="00BB6C87"/>
    <w:rsid w:val="00BB76A7"/>
    <w:rsid w:val="00BC1C8A"/>
    <w:rsid w:val="00BC2699"/>
    <w:rsid w:val="00BC480E"/>
    <w:rsid w:val="00BC4EA4"/>
    <w:rsid w:val="00BC4F85"/>
    <w:rsid w:val="00BC5834"/>
    <w:rsid w:val="00BC6107"/>
    <w:rsid w:val="00BC6299"/>
    <w:rsid w:val="00BC7043"/>
    <w:rsid w:val="00BC7C51"/>
    <w:rsid w:val="00BC7CF8"/>
    <w:rsid w:val="00BD0CB5"/>
    <w:rsid w:val="00BD23C5"/>
    <w:rsid w:val="00BD3144"/>
    <w:rsid w:val="00BD3C08"/>
    <w:rsid w:val="00BE083C"/>
    <w:rsid w:val="00BE2771"/>
    <w:rsid w:val="00BE49DC"/>
    <w:rsid w:val="00BE4C01"/>
    <w:rsid w:val="00BF0539"/>
    <w:rsid w:val="00BF0922"/>
    <w:rsid w:val="00BF1B88"/>
    <w:rsid w:val="00BF3BB4"/>
    <w:rsid w:val="00BF40CD"/>
    <w:rsid w:val="00BF4A74"/>
    <w:rsid w:val="00BF4E66"/>
    <w:rsid w:val="00BF4E67"/>
    <w:rsid w:val="00BF4EB7"/>
    <w:rsid w:val="00BF5679"/>
    <w:rsid w:val="00BF5EB1"/>
    <w:rsid w:val="00BF74C2"/>
    <w:rsid w:val="00BF7ED2"/>
    <w:rsid w:val="00C005A5"/>
    <w:rsid w:val="00C00C9B"/>
    <w:rsid w:val="00C0336B"/>
    <w:rsid w:val="00C03B1D"/>
    <w:rsid w:val="00C05072"/>
    <w:rsid w:val="00C06CDF"/>
    <w:rsid w:val="00C07629"/>
    <w:rsid w:val="00C07FA2"/>
    <w:rsid w:val="00C10991"/>
    <w:rsid w:val="00C10C61"/>
    <w:rsid w:val="00C10DBF"/>
    <w:rsid w:val="00C131E7"/>
    <w:rsid w:val="00C13F97"/>
    <w:rsid w:val="00C1463C"/>
    <w:rsid w:val="00C1493E"/>
    <w:rsid w:val="00C15772"/>
    <w:rsid w:val="00C2168A"/>
    <w:rsid w:val="00C21B5A"/>
    <w:rsid w:val="00C21D55"/>
    <w:rsid w:val="00C222BA"/>
    <w:rsid w:val="00C2234C"/>
    <w:rsid w:val="00C226E0"/>
    <w:rsid w:val="00C24390"/>
    <w:rsid w:val="00C24CE1"/>
    <w:rsid w:val="00C24D79"/>
    <w:rsid w:val="00C25031"/>
    <w:rsid w:val="00C26641"/>
    <w:rsid w:val="00C305F5"/>
    <w:rsid w:val="00C30D6F"/>
    <w:rsid w:val="00C30DD4"/>
    <w:rsid w:val="00C31F7F"/>
    <w:rsid w:val="00C33207"/>
    <w:rsid w:val="00C3375F"/>
    <w:rsid w:val="00C3428C"/>
    <w:rsid w:val="00C35B64"/>
    <w:rsid w:val="00C40E12"/>
    <w:rsid w:val="00C43535"/>
    <w:rsid w:val="00C4658A"/>
    <w:rsid w:val="00C470F0"/>
    <w:rsid w:val="00C47A69"/>
    <w:rsid w:val="00C5028E"/>
    <w:rsid w:val="00C504BB"/>
    <w:rsid w:val="00C50AEE"/>
    <w:rsid w:val="00C53097"/>
    <w:rsid w:val="00C53200"/>
    <w:rsid w:val="00C56072"/>
    <w:rsid w:val="00C563DF"/>
    <w:rsid w:val="00C56BDF"/>
    <w:rsid w:val="00C60142"/>
    <w:rsid w:val="00C60DCF"/>
    <w:rsid w:val="00C618F1"/>
    <w:rsid w:val="00C6247F"/>
    <w:rsid w:val="00C63A13"/>
    <w:rsid w:val="00C65411"/>
    <w:rsid w:val="00C67853"/>
    <w:rsid w:val="00C7033E"/>
    <w:rsid w:val="00C70A9D"/>
    <w:rsid w:val="00C710E5"/>
    <w:rsid w:val="00C73301"/>
    <w:rsid w:val="00C73634"/>
    <w:rsid w:val="00C73F05"/>
    <w:rsid w:val="00C77796"/>
    <w:rsid w:val="00C779D3"/>
    <w:rsid w:val="00C8105D"/>
    <w:rsid w:val="00C839A6"/>
    <w:rsid w:val="00C879A6"/>
    <w:rsid w:val="00C879EC"/>
    <w:rsid w:val="00C900BA"/>
    <w:rsid w:val="00C91422"/>
    <w:rsid w:val="00C92494"/>
    <w:rsid w:val="00C92550"/>
    <w:rsid w:val="00C926C1"/>
    <w:rsid w:val="00C94684"/>
    <w:rsid w:val="00C95CBD"/>
    <w:rsid w:val="00CA16B3"/>
    <w:rsid w:val="00CA65B0"/>
    <w:rsid w:val="00CA7D6A"/>
    <w:rsid w:val="00CB07CA"/>
    <w:rsid w:val="00CB158B"/>
    <w:rsid w:val="00CB220A"/>
    <w:rsid w:val="00CB3C4A"/>
    <w:rsid w:val="00CB55F7"/>
    <w:rsid w:val="00CB578E"/>
    <w:rsid w:val="00CB6755"/>
    <w:rsid w:val="00CB69E7"/>
    <w:rsid w:val="00CC1774"/>
    <w:rsid w:val="00CC2F88"/>
    <w:rsid w:val="00CC522D"/>
    <w:rsid w:val="00CC66BB"/>
    <w:rsid w:val="00CC6FCB"/>
    <w:rsid w:val="00CD0D8F"/>
    <w:rsid w:val="00CD1034"/>
    <w:rsid w:val="00CD2294"/>
    <w:rsid w:val="00CD2DCE"/>
    <w:rsid w:val="00CD2E56"/>
    <w:rsid w:val="00CD3624"/>
    <w:rsid w:val="00CD38C8"/>
    <w:rsid w:val="00CD4F3A"/>
    <w:rsid w:val="00CD5CBB"/>
    <w:rsid w:val="00CD6BC3"/>
    <w:rsid w:val="00CE00AD"/>
    <w:rsid w:val="00CE2409"/>
    <w:rsid w:val="00CE3CF8"/>
    <w:rsid w:val="00CE4BCE"/>
    <w:rsid w:val="00CE5746"/>
    <w:rsid w:val="00CE58BA"/>
    <w:rsid w:val="00CE5A6E"/>
    <w:rsid w:val="00CE6659"/>
    <w:rsid w:val="00CF313A"/>
    <w:rsid w:val="00CF6F86"/>
    <w:rsid w:val="00CF729B"/>
    <w:rsid w:val="00CF7351"/>
    <w:rsid w:val="00D0179F"/>
    <w:rsid w:val="00D02173"/>
    <w:rsid w:val="00D034E1"/>
    <w:rsid w:val="00D0497E"/>
    <w:rsid w:val="00D05E08"/>
    <w:rsid w:val="00D07A42"/>
    <w:rsid w:val="00D111EF"/>
    <w:rsid w:val="00D1132A"/>
    <w:rsid w:val="00D1139D"/>
    <w:rsid w:val="00D216A0"/>
    <w:rsid w:val="00D21A57"/>
    <w:rsid w:val="00D24714"/>
    <w:rsid w:val="00D25310"/>
    <w:rsid w:val="00D25D23"/>
    <w:rsid w:val="00D25DA6"/>
    <w:rsid w:val="00D26403"/>
    <w:rsid w:val="00D27722"/>
    <w:rsid w:val="00D30F61"/>
    <w:rsid w:val="00D3115D"/>
    <w:rsid w:val="00D31FD7"/>
    <w:rsid w:val="00D3255D"/>
    <w:rsid w:val="00D3283F"/>
    <w:rsid w:val="00D337D1"/>
    <w:rsid w:val="00D33911"/>
    <w:rsid w:val="00D343EF"/>
    <w:rsid w:val="00D364A1"/>
    <w:rsid w:val="00D42283"/>
    <w:rsid w:val="00D428F1"/>
    <w:rsid w:val="00D42A1D"/>
    <w:rsid w:val="00D42B39"/>
    <w:rsid w:val="00D45319"/>
    <w:rsid w:val="00D46629"/>
    <w:rsid w:val="00D469B1"/>
    <w:rsid w:val="00D47105"/>
    <w:rsid w:val="00D478AB"/>
    <w:rsid w:val="00D5034A"/>
    <w:rsid w:val="00D5048E"/>
    <w:rsid w:val="00D5049B"/>
    <w:rsid w:val="00D525FC"/>
    <w:rsid w:val="00D52649"/>
    <w:rsid w:val="00D52A22"/>
    <w:rsid w:val="00D55807"/>
    <w:rsid w:val="00D560BF"/>
    <w:rsid w:val="00D56498"/>
    <w:rsid w:val="00D56FE1"/>
    <w:rsid w:val="00D57107"/>
    <w:rsid w:val="00D57AE8"/>
    <w:rsid w:val="00D57C67"/>
    <w:rsid w:val="00D57C94"/>
    <w:rsid w:val="00D60032"/>
    <w:rsid w:val="00D61264"/>
    <w:rsid w:val="00D612EB"/>
    <w:rsid w:val="00D61534"/>
    <w:rsid w:val="00D61770"/>
    <w:rsid w:val="00D61BF4"/>
    <w:rsid w:val="00D6477D"/>
    <w:rsid w:val="00D653BA"/>
    <w:rsid w:val="00D65851"/>
    <w:rsid w:val="00D65CA4"/>
    <w:rsid w:val="00D66125"/>
    <w:rsid w:val="00D7059E"/>
    <w:rsid w:val="00D71095"/>
    <w:rsid w:val="00D71C44"/>
    <w:rsid w:val="00D72483"/>
    <w:rsid w:val="00D7277D"/>
    <w:rsid w:val="00D72D88"/>
    <w:rsid w:val="00D7302F"/>
    <w:rsid w:val="00D74622"/>
    <w:rsid w:val="00D748E2"/>
    <w:rsid w:val="00D7648D"/>
    <w:rsid w:val="00D77C0B"/>
    <w:rsid w:val="00D8071D"/>
    <w:rsid w:val="00D82CB2"/>
    <w:rsid w:val="00D84DDA"/>
    <w:rsid w:val="00D86C85"/>
    <w:rsid w:val="00D87CC2"/>
    <w:rsid w:val="00D91836"/>
    <w:rsid w:val="00D92E98"/>
    <w:rsid w:val="00D9371F"/>
    <w:rsid w:val="00D93C2A"/>
    <w:rsid w:val="00D940BB"/>
    <w:rsid w:val="00D947C6"/>
    <w:rsid w:val="00D94C9A"/>
    <w:rsid w:val="00D96E15"/>
    <w:rsid w:val="00D97E27"/>
    <w:rsid w:val="00DA141D"/>
    <w:rsid w:val="00DA54B3"/>
    <w:rsid w:val="00DA5AC6"/>
    <w:rsid w:val="00DA6E63"/>
    <w:rsid w:val="00DB0383"/>
    <w:rsid w:val="00DB250B"/>
    <w:rsid w:val="00DB2F98"/>
    <w:rsid w:val="00DB36B7"/>
    <w:rsid w:val="00DB7A0C"/>
    <w:rsid w:val="00DC0B64"/>
    <w:rsid w:val="00DC1BC3"/>
    <w:rsid w:val="00DC27E5"/>
    <w:rsid w:val="00DC3D88"/>
    <w:rsid w:val="00DC4E22"/>
    <w:rsid w:val="00DC680F"/>
    <w:rsid w:val="00DD01CF"/>
    <w:rsid w:val="00DD0853"/>
    <w:rsid w:val="00DD2A7A"/>
    <w:rsid w:val="00DD2F53"/>
    <w:rsid w:val="00DD2F55"/>
    <w:rsid w:val="00DE0496"/>
    <w:rsid w:val="00DE054D"/>
    <w:rsid w:val="00DE154B"/>
    <w:rsid w:val="00DE1A42"/>
    <w:rsid w:val="00DE1E91"/>
    <w:rsid w:val="00DE5A8E"/>
    <w:rsid w:val="00DF0355"/>
    <w:rsid w:val="00DF15A5"/>
    <w:rsid w:val="00DF1812"/>
    <w:rsid w:val="00DF1B3C"/>
    <w:rsid w:val="00DF21F3"/>
    <w:rsid w:val="00DF229F"/>
    <w:rsid w:val="00DF5C63"/>
    <w:rsid w:val="00DF67CD"/>
    <w:rsid w:val="00E001EB"/>
    <w:rsid w:val="00E015DE"/>
    <w:rsid w:val="00E02C5F"/>
    <w:rsid w:val="00E05E6F"/>
    <w:rsid w:val="00E066F7"/>
    <w:rsid w:val="00E06EBD"/>
    <w:rsid w:val="00E07059"/>
    <w:rsid w:val="00E073E9"/>
    <w:rsid w:val="00E078B4"/>
    <w:rsid w:val="00E119A2"/>
    <w:rsid w:val="00E12295"/>
    <w:rsid w:val="00E13ABE"/>
    <w:rsid w:val="00E14FDF"/>
    <w:rsid w:val="00E16363"/>
    <w:rsid w:val="00E1646A"/>
    <w:rsid w:val="00E164AA"/>
    <w:rsid w:val="00E1731A"/>
    <w:rsid w:val="00E17D8E"/>
    <w:rsid w:val="00E17FFD"/>
    <w:rsid w:val="00E202CA"/>
    <w:rsid w:val="00E20D38"/>
    <w:rsid w:val="00E20E9F"/>
    <w:rsid w:val="00E212BB"/>
    <w:rsid w:val="00E22764"/>
    <w:rsid w:val="00E23F64"/>
    <w:rsid w:val="00E25F6C"/>
    <w:rsid w:val="00E268FE"/>
    <w:rsid w:val="00E27041"/>
    <w:rsid w:val="00E27EF9"/>
    <w:rsid w:val="00E30FB9"/>
    <w:rsid w:val="00E32F7C"/>
    <w:rsid w:val="00E3458A"/>
    <w:rsid w:val="00E376A1"/>
    <w:rsid w:val="00E41B6F"/>
    <w:rsid w:val="00E420E7"/>
    <w:rsid w:val="00E42247"/>
    <w:rsid w:val="00E42C87"/>
    <w:rsid w:val="00E42CBA"/>
    <w:rsid w:val="00E434C8"/>
    <w:rsid w:val="00E43A07"/>
    <w:rsid w:val="00E44373"/>
    <w:rsid w:val="00E450AE"/>
    <w:rsid w:val="00E456C5"/>
    <w:rsid w:val="00E469B9"/>
    <w:rsid w:val="00E47A2F"/>
    <w:rsid w:val="00E53FCD"/>
    <w:rsid w:val="00E5433F"/>
    <w:rsid w:val="00E54C98"/>
    <w:rsid w:val="00E55D98"/>
    <w:rsid w:val="00E60E37"/>
    <w:rsid w:val="00E628EC"/>
    <w:rsid w:val="00E63B48"/>
    <w:rsid w:val="00E649AB"/>
    <w:rsid w:val="00E65FFB"/>
    <w:rsid w:val="00E66D89"/>
    <w:rsid w:val="00E66EE7"/>
    <w:rsid w:val="00E67034"/>
    <w:rsid w:val="00E67D3A"/>
    <w:rsid w:val="00E67E17"/>
    <w:rsid w:val="00E70412"/>
    <w:rsid w:val="00E7163A"/>
    <w:rsid w:val="00E73433"/>
    <w:rsid w:val="00E73C3E"/>
    <w:rsid w:val="00E75699"/>
    <w:rsid w:val="00E75885"/>
    <w:rsid w:val="00E7619A"/>
    <w:rsid w:val="00E770CD"/>
    <w:rsid w:val="00E77480"/>
    <w:rsid w:val="00E77541"/>
    <w:rsid w:val="00E779AE"/>
    <w:rsid w:val="00E80D6F"/>
    <w:rsid w:val="00E815FD"/>
    <w:rsid w:val="00E83CC4"/>
    <w:rsid w:val="00E84595"/>
    <w:rsid w:val="00E8517F"/>
    <w:rsid w:val="00E902DB"/>
    <w:rsid w:val="00E90980"/>
    <w:rsid w:val="00E92804"/>
    <w:rsid w:val="00E95459"/>
    <w:rsid w:val="00E96149"/>
    <w:rsid w:val="00E965C0"/>
    <w:rsid w:val="00EA3B67"/>
    <w:rsid w:val="00EA428E"/>
    <w:rsid w:val="00EA59F7"/>
    <w:rsid w:val="00EA6B6C"/>
    <w:rsid w:val="00EA7001"/>
    <w:rsid w:val="00EB020E"/>
    <w:rsid w:val="00EB0C4C"/>
    <w:rsid w:val="00EB3D67"/>
    <w:rsid w:val="00EC125B"/>
    <w:rsid w:val="00EC1F5D"/>
    <w:rsid w:val="00EC2BBE"/>
    <w:rsid w:val="00EC3398"/>
    <w:rsid w:val="00EC4490"/>
    <w:rsid w:val="00EC459B"/>
    <w:rsid w:val="00EC4E91"/>
    <w:rsid w:val="00EC5133"/>
    <w:rsid w:val="00EC75EE"/>
    <w:rsid w:val="00ED02FE"/>
    <w:rsid w:val="00ED40AD"/>
    <w:rsid w:val="00EE2024"/>
    <w:rsid w:val="00EE22BE"/>
    <w:rsid w:val="00EE3AFD"/>
    <w:rsid w:val="00EE3EB4"/>
    <w:rsid w:val="00EE7A1D"/>
    <w:rsid w:val="00EF1041"/>
    <w:rsid w:val="00EF20E6"/>
    <w:rsid w:val="00EF370D"/>
    <w:rsid w:val="00EF376C"/>
    <w:rsid w:val="00EF3C45"/>
    <w:rsid w:val="00EF3D1D"/>
    <w:rsid w:val="00EF3F72"/>
    <w:rsid w:val="00EF4878"/>
    <w:rsid w:val="00EF5623"/>
    <w:rsid w:val="00F024B3"/>
    <w:rsid w:val="00F0252D"/>
    <w:rsid w:val="00F03A6E"/>
    <w:rsid w:val="00F0497C"/>
    <w:rsid w:val="00F04E32"/>
    <w:rsid w:val="00F051B1"/>
    <w:rsid w:val="00F062EF"/>
    <w:rsid w:val="00F07801"/>
    <w:rsid w:val="00F07A49"/>
    <w:rsid w:val="00F15711"/>
    <w:rsid w:val="00F20192"/>
    <w:rsid w:val="00F21ADA"/>
    <w:rsid w:val="00F21F1E"/>
    <w:rsid w:val="00F25217"/>
    <w:rsid w:val="00F253D2"/>
    <w:rsid w:val="00F2797F"/>
    <w:rsid w:val="00F27DCB"/>
    <w:rsid w:val="00F312D8"/>
    <w:rsid w:val="00F34C59"/>
    <w:rsid w:val="00F35245"/>
    <w:rsid w:val="00F40439"/>
    <w:rsid w:val="00F407F7"/>
    <w:rsid w:val="00F418DA"/>
    <w:rsid w:val="00F41CC9"/>
    <w:rsid w:val="00F421DD"/>
    <w:rsid w:val="00F43469"/>
    <w:rsid w:val="00F43C6D"/>
    <w:rsid w:val="00F43FD6"/>
    <w:rsid w:val="00F453EA"/>
    <w:rsid w:val="00F45A44"/>
    <w:rsid w:val="00F47F42"/>
    <w:rsid w:val="00F5162A"/>
    <w:rsid w:val="00F540D3"/>
    <w:rsid w:val="00F5473B"/>
    <w:rsid w:val="00F55493"/>
    <w:rsid w:val="00F56756"/>
    <w:rsid w:val="00F57206"/>
    <w:rsid w:val="00F62510"/>
    <w:rsid w:val="00F634A4"/>
    <w:rsid w:val="00F65D19"/>
    <w:rsid w:val="00F66380"/>
    <w:rsid w:val="00F663E3"/>
    <w:rsid w:val="00F675A0"/>
    <w:rsid w:val="00F752A8"/>
    <w:rsid w:val="00F75CDA"/>
    <w:rsid w:val="00F76215"/>
    <w:rsid w:val="00F80CA5"/>
    <w:rsid w:val="00F8193A"/>
    <w:rsid w:val="00F81A93"/>
    <w:rsid w:val="00F843C6"/>
    <w:rsid w:val="00F846A4"/>
    <w:rsid w:val="00F85BC9"/>
    <w:rsid w:val="00F91142"/>
    <w:rsid w:val="00F92642"/>
    <w:rsid w:val="00F94CE5"/>
    <w:rsid w:val="00F977CA"/>
    <w:rsid w:val="00F97FA8"/>
    <w:rsid w:val="00FA086A"/>
    <w:rsid w:val="00FA0D16"/>
    <w:rsid w:val="00FA0EC7"/>
    <w:rsid w:val="00FA30BE"/>
    <w:rsid w:val="00FA540F"/>
    <w:rsid w:val="00FA5B90"/>
    <w:rsid w:val="00FA700A"/>
    <w:rsid w:val="00FA7222"/>
    <w:rsid w:val="00FA736C"/>
    <w:rsid w:val="00FA7A09"/>
    <w:rsid w:val="00FB1812"/>
    <w:rsid w:val="00FB2747"/>
    <w:rsid w:val="00FB2C64"/>
    <w:rsid w:val="00FB2EC9"/>
    <w:rsid w:val="00FB3607"/>
    <w:rsid w:val="00FB3AF9"/>
    <w:rsid w:val="00FB404C"/>
    <w:rsid w:val="00FB574B"/>
    <w:rsid w:val="00FB5E6A"/>
    <w:rsid w:val="00FC0BF0"/>
    <w:rsid w:val="00FC1219"/>
    <w:rsid w:val="00FC1A53"/>
    <w:rsid w:val="00FC1A6B"/>
    <w:rsid w:val="00FC1D26"/>
    <w:rsid w:val="00FC495D"/>
    <w:rsid w:val="00FC5DD9"/>
    <w:rsid w:val="00FC71D4"/>
    <w:rsid w:val="00FD136E"/>
    <w:rsid w:val="00FD3C09"/>
    <w:rsid w:val="00FD40D2"/>
    <w:rsid w:val="00FD4542"/>
    <w:rsid w:val="00FD5CC1"/>
    <w:rsid w:val="00FD5DB0"/>
    <w:rsid w:val="00FE14C0"/>
    <w:rsid w:val="00FE29C3"/>
    <w:rsid w:val="00FE2BBA"/>
    <w:rsid w:val="00FE4680"/>
    <w:rsid w:val="00FE4AFA"/>
    <w:rsid w:val="00FE5E29"/>
    <w:rsid w:val="00FE61D4"/>
    <w:rsid w:val="00FE6682"/>
    <w:rsid w:val="00FF1331"/>
    <w:rsid w:val="00FF2A0F"/>
    <w:rsid w:val="00FF6436"/>
    <w:rsid w:val="00FF71FF"/>
    <w:rsid w:val="00FF7D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E19"/>
    <w:rPr>
      <w:rFonts w:ascii="Times New Roman" w:hAnsi="Times New Roman"/>
      <w:sz w:val="24"/>
      <w:szCs w:val="24"/>
    </w:rPr>
  </w:style>
  <w:style w:type="paragraph" w:styleId="1">
    <w:name w:val="heading 1"/>
    <w:basedOn w:val="a"/>
    <w:next w:val="a"/>
    <w:link w:val="10"/>
    <w:uiPriority w:val="99"/>
    <w:qFormat/>
    <w:rsid w:val="005060D9"/>
    <w:pPr>
      <w:keepNext/>
      <w:keepLines/>
      <w:spacing w:before="480"/>
      <w:outlineLvl w:val="0"/>
    </w:pPr>
    <w:rPr>
      <w:rFonts w:ascii="Cambria" w:eastAsia="Times New Roman" w:hAnsi="Cambria"/>
      <w:b/>
      <w:bCs/>
      <w:color w:val="365F91"/>
      <w:sz w:val="28"/>
      <w:szCs w:val="28"/>
    </w:rPr>
  </w:style>
  <w:style w:type="paragraph" w:styleId="3">
    <w:name w:val="heading 3"/>
    <w:basedOn w:val="a"/>
    <w:next w:val="a"/>
    <w:link w:val="30"/>
    <w:uiPriority w:val="9"/>
    <w:qFormat/>
    <w:rsid w:val="005060D9"/>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060D9"/>
    <w:rPr>
      <w:rFonts w:ascii="Cambria" w:hAnsi="Cambria" w:cs="Times New Roman"/>
      <w:b/>
      <w:bCs/>
      <w:color w:val="365F91"/>
      <w:sz w:val="28"/>
      <w:szCs w:val="28"/>
      <w:lang w:eastAsia="ru-RU"/>
    </w:rPr>
  </w:style>
  <w:style w:type="character" w:customStyle="1" w:styleId="30">
    <w:name w:val="Заголовок 3 Знак"/>
    <w:basedOn w:val="a0"/>
    <w:link w:val="3"/>
    <w:uiPriority w:val="9"/>
    <w:locked/>
    <w:rsid w:val="005060D9"/>
    <w:rPr>
      <w:rFonts w:ascii="Cambria" w:hAnsi="Cambria" w:cs="Times New Roman"/>
      <w:b/>
      <w:bCs/>
      <w:color w:val="4F81BD"/>
      <w:sz w:val="24"/>
      <w:szCs w:val="24"/>
      <w:lang w:eastAsia="ru-RU"/>
    </w:rPr>
  </w:style>
  <w:style w:type="paragraph" w:styleId="a3">
    <w:name w:val="List Paragraph"/>
    <w:basedOn w:val="a"/>
    <w:uiPriority w:val="34"/>
    <w:qFormat/>
    <w:rsid w:val="005060D9"/>
    <w:pPr>
      <w:spacing w:after="200" w:line="276" w:lineRule="auto"/>
      <w:ind w:left="720"/>
      <w:contextualSpacing/>
    </w:pPr>
    <w:rPr>
      <w:rFonts w:ascii="Calibri" w:hAnsi="Calibri"/>
      <w:sz w:val="22"/>
      <w:szCs w:val="22"/>
      <w:lang w:eastAsia="en-US"/>
    </w:rPr>
  </w:style>
  <w:style w:type="paragraph" w:styleId="a4">
    <w:name w:val="footnote text"/>
    <w:basedOn w:val="a"/>
    <w:link w:val="a5"/>
    <w:uiPriority w:val="99"/>
    <w:rsid w:val="005060D9"/>
    <w:rPr>
      <w:rFonts w:ascii="Calibri" w:hAnsi="Calibri"/>
      <w:sz w:val="20"/>
      <w:szCs w:val="20"/>
      <w:lang w:eastAsia="en-US"/>
    </w:rPr>
  </w:style>
  <w:style w:type="character" w:customStyle="1" w:styleId="a5">
    <w:name w:val="Текст сноски Знак"/>
    <w:basedOn w:val="a0"/>
    <w:link w:val="a4"/>
    <w:uiPriority w:val="99"/>
    <w:locked/>
    <w:rsid w:val="005060D9"/>
    <w:rPr>
      <w:rFonts w:ascii="Calibri" w:eastAsia="Times New Roman" w:hAnsi="Calibri" w:cs="Times New Roman"/>
      <w:sz w:val="20"/>
      <w:szCs w:val="20"/>
    </w:rPr>
  </w:style>
  <w:style w:type="character" w:styleId="a6">
    <w:name w:val="footnote reference"/>
    <w:basedOn w:val="a0"/>
    <w:uiPriority w:val="99"/>
    <w:semiHidden/>
    <w:rsid w:val="005060D9"/>
    <w:rPr>
      <w:rFonts w:cs="Times New Roman"/>
      <w:vertAlign w:val="superscript"/>
    </w:rPr>
  </w:style>
  <w:style w:type="table" w:styleId="a7">
    <w:name w:val="Table Grid"/>
    <w:basedOn w:val="a1"/>
    <w:uiPriority w:val="99"/>
    <w:rsid w:val="00506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next w:val="a"/>
    <w:link w:val="a9"/>
    <w:uiPriority w:val="99"/>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9">
    <w:name w:val="Название Знак"/>
    <w:basedOn w:val="a0"/>
    <w:link w:val="a8"/>
    <w:uiPriority w:val="99"/>
    <w:locked/>
    <w:rsid w:val="005060D9"/>
    <w:rPr>
      <w:rFonts w:ascii="Cambria" w:eastAsia="PMingLiU" w:hAnsi="Cambria" w:cs="Times New Roman"/>
      <w:color w:val="17365D"/>
      <w:spacing w:val="5"/>
      <w:kern w:val="28"/>
      <w:sz w:val="52"/>
      <w:szCs w:val="52"/>
    </w:rPr>
  </w:style>
  <w:style w:type="paragraph" w:styleId="aa">
    <w:name w:val="footer"/>
    <w:basedOn w:val="a"/>
    <w:link w:val="ab"/>
    <w:uiPriority w:val="99"/>
    <w:rsid w:val="005060D9"/>
    <w:pPr>
      <w:tabs>
        <w:tab w:val="center" w:pos="4677"/>
        <w:tab w:val="right" w:pos="9355"/>
      </w:tabs>
    </w:pPr>
    <w:rPr>
      <w:rFonts w:ascii="Calibri" w:hAnsi="Calibri"/>
      <w:sz w:val="22"/>
      <w:szCs w:val="22"/>
      <w:lang w:eastAsia="en-US"/>
    </w:rPr>
  </w:style>
  <w:style w:type="character" w:customStyle="1" w:styleId="ab">
    <w:name w:val="Нижний колонтитул Знак"/>
    <w:basedOn w:val="a0"/>
    <w:link w:val="aa"/>
    <w:uiPriority w:val="99"/>
    <w:locked/>
    <w:rsid w:val="005060D9"/>
    <w:rPr>
      <w:rFonts w:ascii="Calibri" w:eastAsia="Times New Roman" w:hAnsi="Calibri" w:cs="Times New Roman"/>
    </w:rPr>
  </w:style>
  <w:style w:type="paragraph" w:styleId="ac">
    <w:name w:val="Balloon Text"/>
    <w:basedOn w:val="a"/>
    <w:link w:val="ad"/>
    <w:uiPriority w:val="99"/>
    <w:semiHidden/>
    <w:rsid w:val="001E7F9B"/>
    <w:rPr>
      <w:rFonts w:ascii="Tahoma" w:hAnsi="Tahoma" w:cs="Tahoma"/>
      <w:sz w:val="16"/>
      <w:szCs w:val="16"/>
    </w:rPr>
  </w:style>
  <w:style w:type="character" w:customStyle="1" w:styleId="ad">
    <w:name w:val="Текст выноски Знак"/>
    <w:basedOn w:val="a0"/>
    <w:link w:val="ac"/>
    <w:uiPriority w:val="99"/>
    <w:semiHidden/>
    <w:locked/>
    <w:rsid w:val="001E7F9B"/>
    <w:rPr>
      <w:rFonts w:ascii="Tahoma" w:hAnsi="Tahoma" w:cs="Tahoma"/>
      <w:sz w:val="16"/>
      <w:szCs w:val="16"/>
      <w:lang w:eastAsia="ru-RU"/>
    </w:rPr>
  </w:style>
  <w:style w:type="paragraph" w:styleId="ae">
    <w:name w:val="header"/>
    <w:basedOn w:val="a"/>
    <w:link w:val="af"/>
    <w:uiPriority w:val="99"/>
    <w:rsid w:val="001E7F9B"/>
    <w:pPr>
      <w:tabs>
        <w:tab w:val="center" w:pos="4677"/>
        <w:tab w:val="right" w:pos="9355"/>
      </w:tabs>
    </w:pPr>
  </w:style>
  <w:style w:type="character" w:customStyle="1" w:styleId="af">
    <w:name w:val="Верхний колонтитул Знак"/>
    <w:basedOn w:val="a0"/>
    <w:link w:val="ae"/>
    <w:uiPriority w:val="99"/>
    <w:locked/>
    <w:rsid w:val="001E7F9B"/>
    <w:rPr>
      <w:rFonts w:ascii="Times New Roman" w:hAnsi="Times New Roman" w:cs="Times New Roman"/>
      <w:sz w:val="24"/>
      <w:szCs w:val="24"/>
      <w:lang w:eastAsia="ru-RU"/>
    </w:rPr>
  </w:style>
  <w:style w:type="character" w:styleId="af0">
    <w:name w:val="annotation reference"/>
    <w:basedOn w:val="a0"/>
    <w:uiPriority w:val="99"/>
    <w:semiHidden/>
    <w:rsid w:val="0061189C"/>
    <w:rPr>
      <w:rFonts w:cs="Times New Roman"/>
      <w:sz w:val="16"/>
      <w:szCs w:val="16"/>
    </w:rPr>
  </w:style>
  <w:style w:type="paragraph" w:styleId="af1">
    <w:name w:val="annotation text"/>
    <w:basedOn w:val="a"/>
    <w:link w:val="af2"/>
    <w:uiPriority w:val="99"/>
    <w:semiHidden/>
    <w:rsid w:val="0061189C"/>
    <w:rPr>
      <w:sz w:val="20"/>
      <w:szCs w:val="20"/>
    </w:rPr>
  </w:style>
  <w:style w:type="character" w:customStyle="1" w:styleId="af2">
    <w:name w:val="Текст примечания Знак"/>
    <w:basedOn w:val="a0"/>
    <w:link w:val="af1"/>
    <w:uiPriority w:val="99"/>
    <w:semiHidden/>
    <w:locked/>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rsid w:val="0061189C"/>
    <w:rPr>
      <w:b/>
      <w:bCs/>
    </w:rPr>
  </w:style>
  <w:style w:type="character" w:customStyle="1" w:styleId="af4">
    <w:name w:val="Тема примечания Знак"/>
    <w:basedOn w:val="af2"/>
    <w:link w:val="af3"/>
    <w:uiPriority w:val="99"/>
    <w:semiHidden/>
    <w:locked/>
    <w:rsid w:val="0061189C"/>
    <w:rPr>
      <w:b/>
      <w:bCs/>
    </w:rPr>
  </w:style>
  <w:style w:type="paragraph" w:styleId="af5">
    <w:name w:val="No Spacing"/>
    <w:link w:val="af6"/>
    <w:uiPriority w:val="99"/>
    <w:qFormat/>
    <w:rsid w:val="002A7B6D"/>
    <w:rPr>
      <w:sz w:val="22"/>
      <w:szCs w:val="22"/>
      <w:lang w:eastAsia="en-US"/>
    </w:rPr>
  </w:style>
  <w:style w:type="character" w:customStyle="1" w:styleId="af6">
    <w:name w:val="Без интервала Знак"/>
    <w:basedOn w:val="a0"/>
    <w:link w:val="af5"/>
    <w:uiPriority w:val="99"/>
    <w:locked/>
    <w:rsid w:val="002A7B6D"/>
    <w:rPr>
      <w:sz w:val="22"/>
      <w:szCs w:val="22"/>
      <w:lang w:val="ru-RU" w:eastAsia="en-US" w:bidi="ar-SA"/>
    </w:rPr>
  </w:style>
  <w:style w:type="paragraph" w:customStyle="1" w:styleId="11">
    <w:name w:val="Абзац списка1"/>
    <w:basedOn w:val="a"/>
    <w:uiPriority w:val="99"/>
    <w:rsid w:val="00167BD4"/>
    <w:pPr>
      <w:spacing w:after="200" w:line="276" w:lineRule="auto"/>
      <w:ind w:left="720"/>
    </w:pPr>
    <w:rPr>
      <w:rFonts w:ascii="Calibri" w:eastAsia="Times New Roman" w:hAnsi="Calibri" w:cs="Calibri"/>
      <w:sz w:val="22"/>
      <w:szCs w:val="22"/>
      <w:lang w:eastAsia="en-US"/>
    </w:rPr>
  </w:style>
  <w:style w:type="character" w:customStyle="1" w:styleId="FontStyle36">
    <w:name w:val="Font Style36"/>
    <w:uiPriority w:val="99"/>
    <w:rsid w:val="00DD0853"/>
    <w:rPr>
      <w:rFonts w:ascii="Times New Roman" w:hAnsi="Times New Roman"/>
      <w:sz w:val="18"/>
    </w:rPr>
  </w:style>
  <w:style w:type="paragraph" w:customStyle="1" w:styleId="Style24">
    <w:name w:val="Style24"/>
    <w:basedOn w:val="a"/>
    <w:uiPriority w:val="99"/>
    <w:rsid w:val="00DD0853"/>
    <w:pPr>
      <w:suppressAutoHyphens/>
      <w:spacing w:line="221" w:lineRule="exact"/>
      <w:jc w:val="center"/>
    </w:pPr>
    <w:rPr>
      <w:lang w:eastAsia="zh-CN"/>
    </w:rPr>
  </w:style>
  <w:style w:type="paragraph" w:customStyle="1" w:styleId="Style22">
    <w:name w:val="Style22"/>
    <w:basedOn w:val="a"/>
    <w:uiPriority w:val="99"/>
    <w:rsid w:val="00DD0853"/>
    <w:pPr>
      <w:suppressAutoHyphens/>
      <w:spacing w:line="221" w:lineRule="exact"/>
    </w:pPr>
    <w:rPr>
      <w:lang w:eastAsia="zh-CN"/>
    </w:rPr>
  </w:style>
  <w:style w:type="character" w:styleId="af7">
    <w:name w:val="Hyperlink"/>
    <w:basedOn w:val="a0"/>
    <w:uiPriority w:val="99"/>
    <w:rsid w:val="00203B10"/>
    <w:rPr>
      <w:rFonts w:cs="Times New Roman"/>
      <w:color w:val="0000FF"/>
      <w:u w:val="single"/>
    </w:rPr>
  </w:style>
  <w:style w:type="paragraph" w:customStyle="1" w:styleId="af8">
    <w:name w:val="Содержимое таблицы"/>
    <w:basedOn w:val="a"/>
    <w:uiPriority w:val="99"/>
    <w:rsid w:val="00203B10"/>
    <w:pPr>
      <w:suppressLineNumbers/>
      <w:suppressAutoHyphens/>
    </w:pPr>
    <w:rPr>
      <w:lang w:eastAsia="zh-CN"/>
    </w:rPr>
  </w:style>
  <w:style w:type="paragraph" w:styleId="af9">
    <w:name w:val="Body Text"/>
    <w:basedOn w:val="a"/>
    <w:link w:val="afa"/>
    <w:uiPriority w:val="99"/>
    <w:rsid w:val="003307C5"/>
    <w:pPr>
      <w:suppressAutoHyphens/>
      <w:spacing w:after="140" w:line="288" w:lineRule="auto"/>
    </w:pPr>
    <w:rPr>
      <w:lang w:eastAsia="zh-CN"/>
    </w:rPr>
  </w:style>
  <w:style w:type="character" w:customStyle="1" w:styleId="afa">
    <w:name w:val="Основной текст Знак"/>
    <w:basedOn w:val="a0"/>
    <w:link w:val="af9"/>
    <w:uiPriority w:val="99"/>
    <w:locked/>
    <w:rsid w:val="003307C5"/>
    <w:rPr>
      <w:rFonts w:ascii="Times New Roman" w:eastAsia="Times New Roman" w:hAnsi="Times New Roman" w:cs="Times New Roman"/>
      <w:sz w:val="24"/>
      <w:szCs w:val="24"/>
      <w:lang w:eastAsia="zh-CN"/>
    </w:rPr>
  </w:style>
  <w:style w:type="paragraph" w:customStyle="1" w:styleId="2">
    <w:name w:val="Абзац списка2"/>
    <w:basedOn w:val="a"/>
    <w:uiPriority w:val="99"/>
    <w:rsid w:val="003307C5"/>
    <w:pPr>
      <w:suppressAutoHyphens/>
      <w:spacing w:after="200"/>
      <w:ind w:left="720"/>
      <w:contextualSpacing/>
    </w:pPr>
    <w:rPr>
      <w:lang w:eastAsia="zh-CN"/>
    </w:rPr>
  </w:style>
  <w:style w:type="paragraph" w:customStyle="1" w:styleId="Default">
    <w:name w:val="Default"/>
    <w:rsid w:val="00072B91"/>
    <w:pPr>
      <w:autoSpaceDE w:val="0"/>
      <w:autoSpaceDN w:val="0"/>
      <w:adjustRightInd w:val="0"/>
    </w:pPr>
    <w:rPr>
      <w:rFonts w:ascii="Tahoma" w:hAnsi="Tahoma" w:cs="Tahoma"/>
      <w:color w:val="000000"/>
      <w:sz w:val="24"/>
      <w:szCs w:val="24"/>
      <w:lang w:eastAsia="en-US"/>
    </w:rPr>
  </w:style>
  <w:style w:type="character" w:styleId="afb">
    <w:name w:val="Strong"/>
    <w:basedOn w:val="a0"/>
    <w:qFormat/>
    <w:rsid w:val="005358AF"/>
    <w:rPr>
      <w:rFonts w:cs="Times New Roman"/>
      <w:b/>
      <w:bCs/>
    </w:rPr>
  </w:style>
  <w:style w:type="paragraph" w:styleId="afc">
    <w:name w:val="Normal (Web)"/>
    <w:basedOn w:val="a"/>
    <w:rsid w:val="005358AF"/>
    <w:pPr>
      <w:spacing w:before="100" w:beforeAutospacing="1" w:after="100" w:afterAutospacing="1"/>
    </w:pPr>
    <w:rPr>
      <w:rFonts w:eastAsia="Times New Roman"/>
    </w:rPr>
  </w:style>
  <w:style w:type="paragraph" w:styleId="afd">
    <w:name w:val="Body Text Indent"/>
    <w:basedOn w:val="a"/>
    <w:link w:val="afe"/>
    <w:uiPriority w:val="99"/>
    <w:semiHidden/>
    <w:rsid w:val="005358AF"/>
    <w:pPr>
      <w:spacing w:after="120"/>
      <w:ind w:left="283"/>
    </w:pPr>
    <w:rPr>
      <w:rFonts w:eastAsia="Times New Roman"/>
    </w:rPr>
  </w:style>
  <w:style w:type="character" w:customStyle="1" w:styleId="afe">
    <w:name w:val="Основной текст с отступом Знак"/>
    <w:basedOn w:val="a0"/>
    <w:link w:val="afd"/>
    <w:uiPriority w:val="99"/>
    <w:semiHidden/>
    <w:locked/>
    <w:rsid w:val="005358AF"/>
    <w:rPr>
      <w:rFonts w:ascii="Times New Roman" w:hAnsi="Times New Roman" w:cs="Times New Roman"/>
      <w:sz w:val="24"/>
      <w:szCs w:val="24"/>
      <w:lang w:eastAsia="ru-RU"/>
    </w:rPr>
  </w:style>
  <w:style w:type="table" w:customStyle="1" w:styleId="12">
    <w:name w:val="Сетка таблицы1"/>
    <w:uiPriority w:val="99"/>
    <w:rsid w:val="006E3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basedOn w:val="a0"/>
    <w:rsid w:val="00D6477D"/>
    <w:rPr>
      <w:rFonts w:cs="Times New Roman"/>
    </w:rPr>
  </w:style>
  <w:style w:type="character" w:customStyle="1" w:styleId="mi">
    <w:name w:val="mi"/>
    <w:basedOn w:val="a0"/>
    <w:rsid w:val="00D6477D"/>
    <w:rPr>
      <w:rFonts w:cs="Times New Roman"/>
    </w:rPr>
  </w:style>
  <w:style w:type="character" w:customStyle="1" w:styleId="mn">
    <w:name w:val="mn"/>
    <w:basedOn w:val="a0"/>
    <w:rsid w:val="00D6477D"/>
    <w:rPr>
      <w:rFonts w:cs="Times New Roman"/>
    </w:rPr>
  </w:style>
  <w:style w:type="paragraph" w:customStyle="1" w:styleId="31">
    <w:name w:val="Абзац списка3"/>
    <w:basedOn w:val="a"/>
    <w:uiPriority w:val="99"/>
    <w:rsid w:val="006A68E7"/>
    <w:pPr>
      <w:spacing w:after="200" w:line="276" w:lineRule="auto"/>
      <w:ind w:left="720"/>
      <w:contextualSpacing/>
    </w:pPr>
    <w:rPr>
      <w:rFonts w:ascii="Calibri" w:eastAsia="Times New Roman"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04859152">
      <w:bodyDiv w:val="1"/>
      <w:marLeft w:val="0"/>
      <w:marRight w:val="0"/>
      <w:marTop w:val="0"/>
      <w:marBottom w:val="0"/>
      <w:divBdr>
        <w:top w:val="none" w:sz="0" w:space="0" w:color="auto"/>
        <w:left w:val="none" w:sz="0" w:space="0" w:color="auto"/>
        <w:bottom w:val="none" w:sz="0" w:space="0" w:color="auto"/>
        <w:right w:val="none" w:sz="0" w:space="0" w:color="auto"/>
      </w:divBdr>
    </w:div>
    <w:div w:id="305282636">
      <w:bodyDiv w:val="1"/>
      <w:marLeft w:val="0"/>
      <w:marRight w:val="0"/>
      <w:marTop w:val="0"/>
      <w:marBottom w:val="0"/>
      <w:divBdr>
        <w:top w:val="none" w:sz="0" w:space="0" w:color="auto"/>
        <w:left w:val="none" w:sz="0" w:space="0" w:color="auto"/>
        <w:bottom w:val="none" w:sz="0" w:space="0" w:color="auto"/>
        <w:right w:val="none" w:sz="0" w:space="0" w:color="auto"/>
      </w:divBdr>
    </w:div>
    <w:div w:id="317265304">
      <w:bodyDiv w:val="1"/>
      <w:marLeft w:val="0"/>
      <w:marRight w:val="0"/>
      <w:marTop w:val="0"/>
      <w:marBottom w:val="0"/>
      <w:divBdr>
        <w:top w:val="none" w:sz="0" w:space="0" w:color="auto"/>
        <w:left w:val="none" w:sz="0" w:space="0" w:color="auto"/>
        <w:bottom w:val="none" w:sz="0" w:space="0" w:color="auto"/>
        <w:right w:val="none" w:sz="0" w:space="0" w:color="auto"/>
      </w:divBdr>
    </w:div>
    <w:div w:id="500776940">
      <w:bodyDiv w:val="1"/>
      <w:marLeft w:val="0"/>
      <w:marRight w:val="0"/>
      <w:marTop w:val="0"/>
      <w:marBottom w:val="0"/>
      <w:divBdr>
        <w:top w:val="none" w:sz="0" w:space="0" w:color="auto"/>
        <w:left w:val="none" w:sz="0" w:space="0" w:color="auto"/>
        <w:bottom w:val="none" w:sz="0" w:space="0" w:color="auto"/>
        <w:right w:val="none" w:sz="0" w:space="0" w:color="auto"/>
      </w:divBdr>
    </w:div>
    <w:div w:id="520630672">
      <w:bodyDiv w:val="1"/>
      <w:marLeft w:val="0"/>
      <w:marRight w:val="0"/>
      <w:marTop w:val="0"/>
      <w:marBottom w:val="0"/>
      <w:divBdr>
        <w:top w:val="none" w:sz="0" w:space="0" w:color="auto"/>
        <w:left w:val="none" w:sz="0" w:space="0" w:color="auto"/>
        <w:bottom w:val="none" w:sz="0" w:space="0" w:color="auto"/>
        <w:right w:val="none" w:sz="0" w:space="0" w:color="auto"/>
      </w:divBdr>
    </w:div>
    <w:div w:id="750394257">
      <w:bodyDiv w:val="1"/>
      <w:marLeft w:val="0"/>
      <w:marRight w:val="0"/>
      <w:marTop w:val="0"/>
      <w:marBottom w:val="0"/>
      <w:divBdr>
        <w:top w:val="none" w:sz="0" w:space="0" w:color="auto"/>
        <w:left w:val="none" w:sz="0" w:space="0" w:color="auto"/>
        <w:bottom w:val="none" w:sz="0" w:space="0" w:color="auto"/>
        <w:right w:val="none" w:sz="0" w:space="0" w:color="auto"/>
      </w:divBdr>
    </w:div>
    <w:div w:id="966162290">
      <w:bodyDiv w:val="1"/>
      <w:marLeft w:val="0"/>
      <w:marRight w:val="0"/>
      <w:marTop w:val="0"/>
      <w:marBottom w:val="0"/>
      <w:divBdr>
        <w:top w:val="none" w:sz="0" w:space="0" w:color="auto"/>
        <w:left w:val="none" w:sz="0" w:space="0" w:color="auto"/>
        <w:bottom w:val="none" w:sz="0" w:space="0" w:color="auto"/>
        <w:right w:val="none" w:sz="0" w:space="0" w:color="auto"/>
      </w:divBdr>
    </w:div>
    <w:div w:id="1107306835">
      <w:marLeft w:val="0"/>
      <w:marRight w:val="0"/>
      <w:marTop w:val="0"/>
      <w:marBottom w:val="0"/>
      <w:divBdr>
        <w:top w:val="none" w:sz="0" w:space="0" w:color="auto"/>
        <w:left w:val="none" w:sz="0" w:space="0" w:color="auto"/>
        <w:bottom w:val="none" w:sz="0" w:space="0" w:color="auto"/>
        <w:right w:val="none" w:sz="0" w:space="0" w:color="auto"/>
      </w:divBdr>
    </w:div>
    <w:div w:id="1107306836">
      <w:marLeft w:val="0"/>
      <w:marRight w:val="0"/>
      <w:marTop w:val="0"/>
      <w:marBottom w:val="0"/>
      <w:divBdr>
        <w:top w:val="none" w:sz="0" w:space="0" w:color="auto"/>
        <w:left w:val="none" w:sz="0" w:space="0" w:color="auto"/>
        <w:bottom w:val="none" w:sz="0" w:space="0" w:color="auto"/>
        <w:right w:val="none" w:sz="0" w:space="0" w:color="auto"/>
      </w:divBdr>
    </w:div>
    <w:div w:id="1107306837">
      <w:marLeft w:val="0"/>
      <w:marRight w:val="0"/>
      <w:marTop w:val="0"/>
      <w:marBottom w:val="0"/>
      <w:divBdr>
        <w:top w:val="none" w:sz="0" w:space="0" w:color="auto"/>
        <w:left w:val="none" w:sz="0" w:space="0" w:color="auto"/>
        <w:bottom w:val="none" w:sz="0" w:space="0" w:color="auto"/>
        <w:right w:val="none" w:sz="0" w:space="0" w:color="auto"/>
      </w:divBdr>
    </w:div>
    <w:div w:id="1107306838">
      <w:marLeft w:val="0"/>
      <w:marRight w:val="0"/>
      <w:marTop w:val="0"/>
      <w:marBottom w:val="0"/>
      <w:divBdr>
        <w:top w:val="none" w:sz="0" w:space="0" w:color="auto"/>
        <w:left w:val="none" w:sz="0" w:space="0" w:color="auto"/>
        <w:bottom w:val="none" w:sz="0" w:space="0" w:color="auto"/>
        <w:right w:val="none" w:sz="0" w:space="0" w:color="auto"/>
      </w:divBdr>
    </w:div>
    <w:div w:id="1107306839">
      <w:marLeft w:val="0"/>
      <w:marRight w:val="0"/>
      <w:marTop w:val="0"/>
      <w:marBottom w:val="0"/>
      <w:divBdr>
        <w:top w:val="none" w:sz="0" w:space="0" w:color="auto"/>
        <w:left w:val="none" w:sz="0" w:space="0" w:color="auto"/>
        <w:bottom w:val="none" w:sz="0" w:space="0" w:color="auto"/>
        <w:right w:val="none" w:sz="0" w:space="0" w:color="auto"/>
      </w:divBdr>
    </w:div>
    <w:div w:id="1107306840">
      <w:marLeft w:val="0"/>
      <w:marRight w:val="0"/>
      <w:marTop w:val="0"/>
      <w:marBottom w:val="0"/>
      <w:divBdr>
        <w:top w:val="none" w:sz="0" w:space="0" w:color="auto"/>
        <w:left w:val="none" w:sz="0" w:space="0" w:color="auto"/>
        <w:bottom w:val="none" w:sz="0" w:space="0" w:color="auto"/>
        <w:right w:val="none" w:sz="0" w:space="0" w:color="auto"/>
      </w:divBdr>
    </w:div>
    <w:div w:id="1107306841">
      <w:marLeft w:val="0"/>
      <w:marRight w:val="0"/>
      <w:marTop w:val="0"/>
      <w:marBottom w:val="0"/>
      <w:divBdr>
        <w:top w:val="none" w:sz="0" w:space="0" w:color="auto"/>
        <w:left w:val="none" w:sz="0" w:space="0" w:color="auto"/>
        <w:bottom w:val="none" w:sz="0" w:space="0" w:color="auto"/>
        <w:right w:val="none" w:sz="0" w:space="0" w:color="auto"/>
      </w:divBdr>
    </w:div>
    <w:div w:id="1107306842">
      <w:marLeft w:val="0"/>
      <w:marRight w:val="0"/>
      <w:marTop w:val="0"/>
      <w:marBottom w:val="0"/>
      <w:divBdr>
        <w:top w:val="none" w:sz="0" w:space="0" w:color="auto"/>
        <w:left w:val="none" w:sz="0" w:space="0" w:color="auto"/>
        <w:bottom w:val="none" w:sz="0" w:space="0" w:color="auto"/>
        <w:right w:val="none" w:sz="0" w:space="0" w:color="auto"/>
      </w:divBdr>
    </w:div>
    <w:div w:id="1107306843">
      <w:marLeft w:val="0"/>
      <w:marRight w:val="0"/>
      <w:marTop w:val="0"/>
      <w:marBottom w:val="0"/>
      <w:divBdr>
        <w:top w:val="none" w:sz="0" w:space="0" w:color="auto"/>
        <w:left w:val="none" w:sz="0" w:space="0" w:color="auto"/>
        <w:bottom w:val="none" w:sz="0" w:space="0" w:color="auto"/>
        <w:right w:val="none" w:sz="0" w:space="0" w:color="auto"/>
      </w:divBdr>
    </w:div>
    <w:div w:id="1107306844">
      <w:marLeft w:val="0"/>
      <w:marRight w:val="0"/>
      <w:marTop w:val="0"/>
      <w:marBottom w:val="0"/>
      <w:divBdr>
        <w:top w:val="none" w:sz="0" w:space="0" w:color="auto"/>
        <w:left w:val="none" w:sz="0" w:space="0" w:color="auto"/>
        <w:bottom w:val="none" w:sz="0" w:space="0" w:color="auto"/>
        <w:right w:val="none" w:sz="0" w:space="0" w:color="auto"/>
      </w:divBdr>
    </w:div>
    <w:div w:id="1107306845">
      <w:marLeft w:val="0"/>
      <w:marRight w:val="0"/>
      <w:marTop w:val="0"/>
      <w:marBottom w:val="0"/>
      <w:divBdr>
        <w:top w:val="none" w:sz="0" w:space="0" w:color="auto"/>
        <w:left w:val="none" w:sz="0" w:space="0" w:color="auto"/>
        <w:bottom w:val="none" w:sz="0" w:space="0" w:color="auto"/>
        <w:right w:val="none" w:sz="0" w:space="0" w:color="auto"/>
      </w:divBdr>
    </w:div>
    <w:div w:id="1107306846">
      <w:marLeft w:val="0"/>
      <w:marRight w:val="0"/>
      <w:marTop w:val="0"/>
      <w:marBottom w:val="0"/>
      <w:divBdr>
        <w:top w:val="none" w:sz="0" w:space="0" w:color="auto"/>
        <w:left w:val="none" w:sz="0" w:space="0" w:color="auto"/>
        <w:bottom w:val="none" w:sz="0" w:space="0" w:color="auto"/>
        <w:right w:val="none" w:sz="0" w:space="0" w:color="auto"/>
      </w:divBdr>
    </w:div>
    <w:div w:id="1107306847">
      <w:marLeft w:val="0"/>
      <w:marRight w:val="0"/>
      <w:marTop w:val="0"/>
      <w:marBottom w:val="0"/>
      <w:divBdr>
        <w:top w:val="none" w:sz="0" w:space="0" w:color="auto"/>
        <w:left w:val="none" w:sz="0" w:space="0" w:color="auto"/>
        <w:bottom w:val="none" w:sz="0" w:space="0" w:color="auto"/>
        <w:right w:val="none" w:sz="0" w:space="0" w:color="auto"/>
      </w:divBdr>
    </w:div>
    <w:div w:id="1107306848">
      <w:marLeft w:val="0"/>
      <w:marRight w:val="0"/>
      <w:marTop w:val="0"/>
      <w:marBottom w:val="0"/>
      <w:divBdr>
        <w:top w:val="none" w:sz="0" w:space="0" w:color="auto"/>
        <w:left w:val="none" w:sz="0" w:space="0" w:color="auto"/>
        <w:bottom w:val="none" w:sz="0" w:space="0" w:color="auto"/>
        <w:right w:val="none" w:sz="0" w:space="0" w:color="auto"/>
      </w:divBdr>
    </w:div>
    <w:div w:id="1107306849">
      <w:marLeft w:val="0"/>
      <w:marRight w:val="0"/>
      <w:marTop w:val="0"/>
      <w:marBottom w:val="0"/>
      <w:divBdr>
        <w:top w:val="none" w:sz="0" w:space="0" w:color="auto"/>
        <w:left w:val="none" w:sz="0" w:space="0" w:color="auto"/>
        <w:bottom w:val="none" w:sz="0" w:space="0" w:color="auto"/>
        <w:right w:val="none" w:sz="0" w:space="0" w:color="auto"/>
      </w:divBdr>
    </w:div>
    <w:div w:id="1107306850">
      <w:marLeft w:val="0"/>
      <w:marRight w:val="0"/>
      <w:marTop w:val="0"/>
      <w:marBottom w:val="0"/>
      <w:divBdr>
        <w:top w:val="none" w:sz="0" w:space="0" w:color="auto"/>
        <w:left w:val="none" w:sz="0" w:space="0" w:color="auto"/>
        <w:bottom w:val="none" w:sz="0" w:space="0" w:color="auto"/>
        <w:right w:val="none" w:sz="0" w:space="0" w:color="auto"/>
      </w:divBdr>
    </w:div>
    <w:div w:id="1107306851">
      <w:marLeft w:val="0"/>
      <w:marRight w:val="0"/>
      <w:marTop w:val="0"/>
      <w:marBottom w:val="0"/>
      <w:divBdr>
        <w:top w:val="none" w:sz="0" w:space="0" w:color="auto"/>
        <w:left w:val="none" w:sz="0" w:space="0" w:color="auto"/>
        <w:bottom w:val="none" w:sz="0" w:space="0" w:color="auto"/>
        <w:right w:val="none" w:sz="0" w:space="0" w:color="auto"/>
      </w:divBdr>
    </w:div>
    <w:div w:id="1107306852">
      <w:marLeft w:val="0"/>
      <w:marRight w:val="0"/>
      <w:marTop w:val="0"/>
      <w:marBottom w:val="0"/>
      <w:divBdr>
        <w:top w:val="none" w:sz="0" w:space="0" w:color="auto"/>
        <w:left w:val="none" w:sz="0" w:space="0" w:color="auto"/>
        <w:bottom w:val="none" w:sz="0" w:space="0" w:color="auto"/>
        <w:right w:val="none" w:sz="0" w:space="0" w:color="auto"/>
      </w:divBdr>
    </w:div>
    <w:div w:id="1107306853">
      <w:marLeft w:val="0"/>
      <w:marRight w:val="0"/>
      <w:marTop w:val="0"/>
      <w:marBottom w:val="0"/>
      <w:divBdr>
        <w:top w:val="none" w:sz="0" w:space="0" w:color="auto"/>
        <w:left w:val="none" w:sz="0" w:space="0" w:color="auto"/>
        <w:bottom w:val="none" w:sz="0" w:space="0" w:color="auto"/>
        <w:right w:val="none" w:sz="0" w:space="0" w:color="auto"/>
      </w:divBdr>
    </w:div>
    <w:div w:id="1107306854">
      <w:marLeft w:val="0"/>
      <w:marRight w:val="0"/>
      <w:marTop w:val="0"/>
      <w:marBottom w:val="0"/>
      <w:divBdr>
        <w:top w:val="none" w:sz="0" w:space="0" w:color="auto"/>
        <w:left w:val="none" w:sz="0" w:space="0" w:color="auto"/>
        <w:bottom w:val="none" w:sz="0" w:space="0" w:color="auto"/>
        <w:right w:val="none" w:sz="0" w:space="0" w:color="auto"/>
      </w:divBdr>
    </w:div>
    <w:div w:id="1114321996">
      <w:bodyDiv w:val="1"/>
      <w:marLeft w:val="0"/>
      <w:marRight w:val="0"/>
      <w:marTop w:val="0"/>
      <w:marBottom w:val="0"/>
      <w:divBdr>
        <w:top w:val="none" w:sz="0" w:space="0" w:color="auto"/>
        <w:left w:val="none" w:sz="0" w:space="0" w:color="auto"/>
        <w:bottom w:val="none" w:sz="0" w:space="0" w:color="auto"/>
        <w:right w:val="none" w:sz="0" w:space="0" w:color="auto"/>
      </w:divBdr>
    </w:div>
    <w:div w:id="1631981058">
      <w:bodyDiv w:val="1"/>
      <w:marLeft w:val="0"/>
      <w:marRight w:val="0"/>
      <w:marTop w:val="0"/>
      <w:marBottom w:val="0"/>
      <w:divBdr>
        <w:top w:val="none" w:sz="0" w:space="0" w:color="auto"/>
        <w:left w:val="none" w:sz="0" w:space="0" w:color="auto"/>
        <w:bottom w:val="none" w:sz="0" w:space="0" w:color="auto"/>
        <w:right w:val="none" w:sz="0" w:space="0" w:color="auto"/>
      </w:divBdr>
    </w:div>
    <w:div w:id="1668089945">
      <w:bodyDiv w:val="1"/>
      <w:marLeft w:val="0"/>
      <w:marRight w:val="0"/>
      <w:marTop w:val="0"/>
      <w:marBottom w:val="0"/>
      <w:divBdr>
        <w:top w:val="none" w:sz="0" w:space="0" w:color="auto"/>
        <w:left w:val="none" w:sz="0" w:space="0" w:color="auto"/>
        <w:bottom w:val="none" w:sz="0" w:space="0" w:color="auto"/>
        <w:right w:val="none" w:sz="0" w:space="0" w:color="auto"/>
      </w:divBdr>
    </w:div>
    <w:div w:id="1854102867">
      <w:bodyDiv w:val="1"/>
      <w:marLeft w:val="0"/>
      <w:marRight w:val="0"/>
      <w:marTop w:val="0"/>
      <w:marBottom w:val="0"/>
      <w:divBdr>
        <w:top w:val="none" w:sz="0" w:space="0" w:color="auto"/>
        <w:left w:val="none" w:sz="0" w:space="0" w:color="auto"/>
        <w:bottom w:val="none" w:sz="0" w:space="0" w:color="auto"/>
        <w:right w:val="none" w:sz="0" w:space="0" w:color="auto"/>
      </w:divBdr>
    </w:div>
    <w:div w:id="198654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wmf"/><Relationship Id="rId39" Type="http://schemas.openxmlformats.org/officeDocument/2006/relationships/chart" Target="charts/chart5.xml"/><Relationship Id="rId21" Type="http://schemas.openxmlformats.org/officeDocument/2006/relationships/oleObject" Target="embeddings/oleObject1.bin"/><Relationship Id="rId34" Type="http://schemas.openxmlformats.org/officeDocument/2006/relationships/image" Target="media/image19.emf"/><Relationship Id="rId42" Type="http://schemas.openxmlformats.org/officeDocument/2006/relationships/chart" Target="charts/chart7.xml"/><Relationship Id="rId47" Type="http://schemas.openxmlformats.org/officeDocument/2006/relationships/image" Target="media/image22.png"/><Relationship Id="rId50" Type="http://schemas.openxmlformats.org/officeDocument/2006/relationships/chart" Target="charts/chart12.xml"/><Relationship Id="rId55" Type="http://schemas.openxmlformats.org/officeDocument/2006/relationships/image" Target="media/image26.png"/><Relationship Id="rId63" Type="http://schemas.openxmlformats.org/officeDocument/2006/relationships/chart" Target="charts/chart20.xml"/><Relationship Id="rId68" Type="http://schemas.openxmlformats.org/officeDocument/2006/relationships/image" Target="media/image30.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hyperlink" Target="http://fipi.ru/" TargetMode="External"/><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9.xml"/><Relationship Id="rId53" Type="http://schemas.openxmlformats.org/officeDocument/2006/relationships/image" Target="media/image25.png"/><Relationship Id="rId58" Type="http://schemas.openxmlformats.org/officeDocument/2006/relationships/chart" Target="charts/chart16.xml"/><Relationship Id="rId66" Type="http://schemas.openxmlformats.org/officeDocument/2006/relationships/hyperlink" Target="http://www.fipi.ru/sites/default/files/document/1476454097/matematika.pdf" TargetMode="External"/><Relationship Id="rId74"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2.bin"/><Relationship Id="rId28" Type="http://schemas.openxmlformats.org/officeDocument/2006/relationships/image" Target="media/image14.png"/><Relationship Id="rId36" Type="http://schemas.openxmlformats.org/officeDocument/2006/relationships/chart" Target="charts/chart2.xml"/><Relationship Id="rId49" Type="http://schemas.openxmlformats.org/officeDocument/2006/relationships/image" Target="media/image23.png"/><Relationship Id="rId57" Type="http://schemas.openxmlformats.org/officeDocument/2006/relationships/image" Target="media/image27.png"/><Relationship Id="rId61" Type="http://schemas.openxmlformats.org/officeDocument/2006/relationships/chart" Target="charts/chart18.xml"/><Relationship Id="rId10" Type="http://schemas.openxmlformats.org/officeDocument/2006/relationships/hyperlink" Target="http://fipi.ru/" TargetMode="External"/><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chart" Target="charts/chart8.xml"/><Relationship Id="rId52" Type="http://schemas.openxmlformats.org/officeDocument/2006/relationships/chart" Target="charts/chart13.xml"/><Relationship Id="rId60" Type="http://schemas.openxmlformats.org/officeDocument/2006/relationships/chart" Target="charts/chart17.xml"/><Relationship Id="rId65" Type="http://schemas.openxmlformats.org/officeDocument/2006/relationships/hyperlink" Target="http://www.ege.edu.ru" TargetMode="External"/><Relationship Id="rId73"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chart" Target="charts/chart1.xml"/><Relationship Id="rId43" Type="http://schemas.openxmlformats.org/officeDocument/2006/relationships/image" Target="media/image21.png"/><Relationship Id="rId48" Type="http://schemas.openxmlformats.org/officeDocument/2006/relationships/chart" Target="charts/chart11.xml"/><Relationship Id="rId56" Type="http://schemas.openxmlformats.org/officeDocument/2006/relationships/chart" Target="charts/chart15.xml"/><Relationship Id="rId64" Type="http://schemas.openxmlformats.org/officeDocument/2006/relationships/chart" Target="charts/chart21.xml"/><Relationship Id="rId69" Type="http://schemas.openxmlformats.org/officeDocument/2006/relationships/image" Target="media/image31.e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chart" Target="charts/chart4.xml"/><Relationship Id="rId46" Type="http://schemas.openxmlformats.org/officeDocument/2006/relationships/chart" Target="charts/chart10.xml"/><Relationship Id="rId59" Type="http://schemas.openxmlformats.org/officeDocument/2006/relationships/image" Target="media/image28.png"/><Relationship Id="rId67" Type="http://schemas.openxmlformats.org/officeDocument/2006/relationships/image" Target="media/image29.emf"/><Relationship Id="rId20" Type="http://schemas.openxmlformats.org/officeDocument/2006/relationships/image" Target="media/image10.wmf"/><Relationship Id="rId41" Type="http://schemas.openxmlformats.org/officeDocument/2006/relationships/image" Target="media/image20.png"/><Relationship Id="rId54" Type="http://schemas.openxmlformats.org/officeDocument/2006/relationships/chart" Target="charts/chart14.xml"/><Relationship Id="rId62" Type="http://schemas.openxmlformats.org/officeDocument/2006/relationships/chart" Target="charts/chart19.xml"/><Relationship Id="rId70" Type="http://schemas.openxmlformats.org/officeDocument/2006/relationships/image" Target="media/image32.emf"/><Relationship Id="rId75"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hPercent val="381"/>
      <c:depthPercent val="100"/>
      <c:perspective val="30"/>
    </c:view3D>
    <c:floor>
      <c:spPr>
        <a:noFill/>
        <a:ln w="9525">
          <a:noFill/>
        </a:ln>
      </c:spPr>
    </c:floor>
    <c:sideWall>
      <c:spPr>
        <a:noFill/>
      </c:spPr>
    </c:sideWall>
    <c:backWall>
      <c:spPr>
        <a:noFill/>
        <a:ln w="25400">
          <a:noFill/>
        </a:ln>
      </c:spPr>
    </c:backWall>
    <c:plotArea>
      <c:layout>
        <c:manualLayout>
          <c:layoutTarget val="inner"/>
          <c:xMode val="edge"/>
          <c:yMode val="edge"/>
          <c:x val="0.26532784319391461"/>
          <c:y val="0"/>
          <c:w val="0.73605825313502904"/>
          <c:h val="0.85653105861767365"/>
        </c:manualLayout>
      </c:layout>
      <c:bar3DChart>
        <c:barDir val="bar"/>
        <c:grouping val="clustered"/>
        <c:ser>
          <c:idx val="0"/>
          <c:order val="0"/>
          <c:tx>
            <c:strRef>
              <c:f>Лист1!$B$1</c:f>
              <c:strCache>
                <c:ptCount val="1"/>
                <c:pt idx="0">
                  <c:v>2015г.</c:v>
                </c:pt>
              </c:strCache>
            </c:strRef>
          </c:tx>
          <c:dLbls>
            <c:dLbl>
              <c:idx val="0"/>
              <c:layout>
                <c:manualLayout>
                  <c:x val="-1.2232415902140656E-2"/>
                  <c:y val="0.14814814814814883"/>
                </c:manualLayout>
              </c:layout>
              <c:showVal val="1"/>
            </c:dLbl>
            <c:spPr>
              <a:noFill/>
              <a:ln w="25375">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c:v>
                </c:pt>
              </c:strCache>
            </c:strRef>
          </c:cat>
          <c:val>
            <c:numRef>
              <c:f>Лист1!$B$2</c:f>
              <c:numCache>
                <c:formatCode>General</c:formatCode>
                <c:ptCount val="1"/>
                <c:pt idx="0">
                  <c:v>85.8</c:v>
                </c:pt>
              </c:numCache>
            </c:numRef>
          </c:val>
        </c:ser>
        <c:ser>
          <c:idx val="1"/>
          <c:order val="1"/>
          <c:tx>
            <c:strRef>
              <c:f>Лист1!$C$1</c:f>
              <c:strCache>
                <c:ptCount val="1"/>
                <c:pt idx="0">
                  <c:v>2016г.</c:v>
                </c:pt>
              </c:strCache>
            </c:strRef>
          </c:tx>
          <c:dLbls>
            <c:dLbl>
              <c:idx val="0"/>
              <c:layout>
                <c:manualLayout>
                  <c:x val="0"/>
                  <c:y val="8.0808080808080843E-2"/>
                </c:manualLayout>
              </c:layout>
              <c:spPr>
                <a:noFill/>
                <a:ln w="25375">
                  <a:noFill/>
                </a:ln>
              </c:spPr>
              <c:txPr>
                <a:bodyPr/>
                <a:lstStyle/>
                <a:p>
                  <a:pPr>
                    <a:defRPr/>
                  </a:pPr>
                  <a:endParaRPr lang="ru-RU"/>
                </a:p>
              </c:txPr>
              <c:showVal val="1"/>
            </c:dLbl>
            <c:spPr>
              <a:noFill/>
              <a:ln w="25375">
                <a:noFill/>
              </a:ln>
            </c:spPr>
            <c:showVal val="1"/>
          </c:dLbls>
          <c:cat>
            <c:strRef>
              <c:f>Лист1!$A$2</c:f>
              <c:strCache>
                <c:ptCount val="1"/>
                <c:pt idx="0">
                  <c:v>задание 1</c:v>
                </c:pt>
              </c:strCache>
            </c:strRef>
          </c:cat>
          <c:val>
            <c:numRef>
              <c:f>Лист1!$C$2</c:f>
              <c:numCache>
                <c:formatCode>General</c:formatCode>
                <c:ptCount val="1"/>
                <c:pt idx="0">
                  <c:v>85.8</c:v>
                </c:pt>
              </c:numCache>
            </c:numRef>
          </c:val>
        </c:ser>
        <c:ser>
          <c:idx val="2"/>
          <c:order val="2"/>
          <c:tx>
            <c:strRef>
              <c:f>Лист1!$D$1</c:f>
              <c:strCache>
                <c:ptCount val="1"/>
                <c:pt idx="0">
                  <c:v>2017г.</c:v>
                </c:pt>
              </c:strCache>
            </c:strRef>
          </c:tx>
          <c:dLbls>
            <c:spPr>
              <a:noFill/>
              <a:ln w="25375">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c:v>
                </c:pt>
              </c:strCache>
            </c:strRef>
          </c:cat>
          <c:val>
            <c:numRef>
              <c:f>Лист1!$D$2</c:f>
              <c:numCache>
                <c:formatCode>General</c:formatCode>
                <c:ptCount val="1"/>
                <c:pt idx="0">
                  <c:v>88.3</c:v>
                </c:pt>
              </c:numCache>
            </c:numRef>
          </c:val>
        </c:ser>
        <c:shape val="cylinder"/>
        <c:axId val="121792384"/>
        <c:axId val="121793920"/>
        <c:axId val="0"/>
      </c:bar3DChart>
      <c:catAx>
        <c:axId val="12179238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21793920"/>
        <c:crosses val="autoZero"/>
        <c:auto val="1"/>
        <c:lblAlgn val="ctr"/>
        <c:lblOffset val="100"/>
      </c:catAx>
      <c:valAx>
        <c:axId val="121793920"/>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1792384"/>
        <c:crosses val="autoZero"/>
        <c:crossBetween val="between"/>
      </c:valAx>
      <c:spPr>
        <a:noFill/>
        <a:ln w="25375">
          <a:noFill/>
        </a:ln>
      </c:spPr>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419">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10</c:v>
                </c:pt>
              </c:strCache>
            </c:strRef>
          </c:cat>
          <c:val>
            <c:numRef>
              <c:f>Лист1!$B$2</c:f>
              <c:numCache>
                <c:formatCode>General</c:formatCode>
                <c:ptCount val="1"/>
                <c:pt idx="0">
                  <c:v>57.3</c:v>
                </c:pt>
              </c:numCache>
            </c:numRef>
          </c:val>
        </c:ser>
        <c:ser>
          <c:idx val="1"/>
          <c:order val="1"/>
          <c:tx>
            <c:strRef>
              <c:f>Лист1!$C$1</c:f>
              <c:strCache>
                <c:ptCount val="1"/>
                <c:pt idx="0">
                  <c:v>2016г.</c:v>
                </c:pt>
              </c:strCache>
            </c:strRef>
          </c:tx>
          <c:dLbls>
            <c:spPr>
              <a:noFill/>
              <a:ln w="25419">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10</c:v>
                </c:pt>
              </c:strCache>
            </c:strRef>
          </c:cat>
          <c:val>
            <c:numRef>
              <c:f>Лист1!$C$2</c:f>
              <c:numCache>
                <c:formatCode>General</c:formatCode>
                <c:ptCount val="1"/>
                <c:pt idx="0">
                  <c:v>58.8</c:v>
                </c:pt>
              </c:numCache>
            </c:numRef>
          </c:val>
        </c:ser>
        <c:ser>
          <c:idx val="2"/>
          <c:order val="2"/>
          <c:tx>
            <c:strRef>
              <c:f>Лист1!$D$1</c:f>
              <c:strCache>
                <c:ptCount val="1"/>
                <c:pt idx="0">
                  <c:v>2017г.</c:v>
                </c:pt>
              </c:strCache>
            </c:strRef>
          </c:tx>
          <c:dLbls>
            <c:spPr>
              <a:noFill/>
              <a:ln w="25419">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10</c:v>
                </c:pt>
              </c:strCache>
            </c:strRef>
          </c:cat>
          <c:val>
            <c:numRef>
              <c:f>Лист1!$D$2</c:f>
              <c:numCache>
                <c:formatCode>General</c:formatCode>
                <c:ptCount val="1"/>
                <c:pt idx="0">
                  <c:v>71.7</c:v>
                </c:pt>
              </c:numCache>
            </c:numRef>
          </c:val>
        </c:ser>
        <c:shape val="cylinder"/>
        <c:axId val="160949760"/>
        <c:axId val="160951296"/>
        <c:axId val="0"/>
      </c:bar3DChart>
      <c:catAx>
        <c:axId val="16094976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0951296"/>
        <c:crosses val="autoZero"/>
        <c:auto val="1"/>
        <c:lblAlgn val="ctr"/>
        <c:lblOffset val="100"/>
      </c:catAx>
      <c:valAx>
        <c:axId val="160951296"/>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0949760"/>
        <c:crosses val="autoZero"/>
        <c:crossBetween val="between"/>
      </c:valAx>
      <c:spPr>
        <a:noFill/>
        <a:ln w="25419">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472">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11</c:v>
                </c:pt>
              </c:strCache>
            </c:strRef>
          </c:cat>
          <c:val>
            <c:numRef>
              <c:f>Лист1!$B$2</c:f>
              <c:numCache>
                <c:formatCode>General</c:formatCode>
                <c:ptCount val="1"/>
                <c:pt idx="0">
                  <c:v>93.5</c:v>
                </c:pt>
              </c:numCache>
            </c:numRef>
          </c:val>
        </c:ser>
        <c:ser>
          <c:idx val="1"/>
          <c:order val="1"/>
          <c:tx>
            <c:strRef>
              <c:f>Лист1!$C$1</c:f>
              <c:strCache>
                <c:ptCount val="1"/>
                <c:pt idx="0">
                  <c:v>2016г.</c:v>
                </c:pt>
              </c:strCache>
            </c:strRef>
          </c:tx>
          <c:dLbls>
            <c:spPr>
              <a:noFill/>
              <a:ln w="25472">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11</c:v>
                </c:pt>
              </c:strCache>
            </c:strRef>
          </c:cat>
          <c:val>
            <c:numRef>
              <c:f>Лист1!$C$2</c:f>
              <c:numCache>
                <c:formatCode>General</c:formatCode>
                <c:ptCount val="1"/>
                <c:pt idx="0">
                  <c:v>94.5</c:v>
                </c:pt>
              </c:numCache>
            </c:numRef>
          </c:val>
        </c:ser>
        <c:ser>
          <c:idx val="2"/>
          <c:order val="2"/>
          <c:tx>
            <c:strRef>
              <c:f>Лист1!$D$1</c:f>
              <c:strCache>
                <c:ptCount val="1"/>
                <c:pt idx="0">
                  <c:v>2017г.</c:v>
                </c:pt>
              </c:strCache>
            </c:strRef>
          </c:tx>
          <c:dLbls>
            <c:dLbl>
              <c:idx val="0"/>
              <c:layout>
                <c:manualLayout>
                  <c:x val="2.1390374331550797E-2"/>
                  <c:y val="-1.6563146997929646E-2"/>
                </c:manualLayout>
              </c:layout>
              <c:showVal val="1"/>
            </c:dLbl>
            <c:spPr>
              <a:noFill/>
              <a:ln w="25472">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11</c:v>
                </c:pt>
              </c:strCache>
            </c:strRef>
          </c:cat>
          <c:val>
            <c:numRef>
              <c:f>Лист1!$D$2</c:f>
              <c:numCache>
                <c:formatCode>General</c:formatCode>
                <c:ptCount val="1"/>
                <c:pt idx="0">
                  <c:v>95</c:v>
                </c:pt>
              </c:numCache>
            </c:numRef>
          </c:val>
        </c:ser>
        <c:shape val="cylinder"/>
        <c:axId val="160904704"/>
        <c:axId val="160906240"/>
        <c:axId val="0"/>
      </c:bar3DChart>
      <c:catAx>
        <c:axId val="16090470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0906240"/>
        <c:crosses val="autoZero"/>
        <c:auto val="1"/>
        <c:lblAlgn val="ctr"/>
        <c:lblOffset val="100"/>
      </c:catAx>
      <c:valAx>
        <c:axId val="160906240"/>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0904704"/>
        <c:crosses val="autoZero"/>
        <c:crossBetween val="between"/>
      </c:valAx>
      <c:spPr>
        <a:noFill/>
        <a:ln w="25472">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243">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12</c:v>
                </c:pt>
              </c:strCache>
            </c:strRef>
          </c:cat>
          <c:val>
            <c:numRef>
              <c:f>Лист1!$B$2</c:f>
              <c:numCache>
                <c:formatCode>General</c:formatCode>
                <c:ptCount val="1"/>
                <c:pt idx="0">
                  <c:v>92</c:v>
                </c:pt>
              </c:numCache>
            </c:numRef>
          </c:val>
        </c:ser>
        <c:ser>
          <c:idx val="1"/>
          <c:order val="1"/>
          <c:tx>
            <c:strRef>
              <c:f>Лист1!$C$1</c:f>
              <c:strCache>
                <c:ptCount val="1"/>
                <c:pt idx="0">
                  <c:v>2016г.</c:v>
                </c:pt>
              </c:strCache>
            </c:strRef>
          </c:tx>
          <c:dLbls>
            <c:spPr>
              <a:noFill/>
              <a:ln w="25243">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12</c:v>
                </c:pt>
              </c:strCache>
            </c:strRef>
          </c:cat>
          <c:val>
            <c:numRef>
              <c:f>Лист1!$C$2</c:f>
              <c:numCache>
                <c:formatCode>General</c:formatCode>
                <c:ptCount val="1"/>
                <c:pt idx="0">
                  <c:v>81.2</c:v>
                </c:pt>
              </c:numCache>
            </c:numRef>
          </c:val>
        </c:ser>
        <c:ser>
          <c:idx val="2"/>
          <c:order val="2"/>
          <c:tx>
            <c:strRef>
              <c:f>Лист1!$D$1</c:f>
              <c:strCache>
                <c:ptCount val="1"/>
                <c:pt idx="0">
                  <c:v>2017г.</c:v>
                </c:pt>
              </c:strCache>
            </c:strRef>
          </c:tx>
          <c:dLbls>
            <c:spPr>
              <a:noFill/>
              <a:ln w="25243">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12</c:v>
                </c:pt>
              </c:strCache>
            </c:strRef>
          </c:cat>
          <c:val>
            <c:numRef>
              <c:f>Лист1!$D$2</c:f>
              <c:numCache>
                <c:formatCode>General</c:formatCode>
                <c:ptCount val="1"/>
                <c:pt idx="0">
                  <c:v>90.9</c:v>
                </c:pt>
              </c:numCache>
            </c:numRef>
          </c:val>
        </c:ser>
        <c:shape val="cylinder"/>
        <c:axId val="161146368"/>
        <c:axId val="161147904"/>
        <c:axId val="0"/>
      </c:bar3DChart>
      <c:catAx>
        <c:axId val="16114636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1147904"/>
        <c:crosses val="autoZero"/>
        <c:auto val="1"/>
        <c:lblAlgn val="ctr"/>
        <c:lblOffset val="100"/>
      </c:catAx>
      <c:valAx>
        <c:axId val="16114790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1146368"/>
        <c:crosses val="autoZero"/>
        <c:crossBetween val="between"/>
      </c:valAx>
      <c:spPr>
        <a:noFill/>
        <a:ln w="25243">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sideWall>
      <c:spPr>
        <a:noFill/>
      </c:spPr>
    </c:sideWall>
    <c:backWall>
      <c:spPr>
        <a:noFill/>
        <a:ln w="25400">
          <a:noFill/>
        </a:ln>
      </c:spPr>
    </c:backWall>
    <c:plotArea>
      <c:layout/>
      <c:bar3DChart>
        <c:barDir val="bar"/>
        <c:grouping val="clustered"/>
        <c:ser>
          <c:idx val="0"/>
          <c:order val="0"/>
          <c:tx>
            <c:strRef>
              <c:f>Лист1!$B$1</c:f>
              <c:strCache>
                <c:ptCount val="1"/>
                <c:pt idx="0">
                  <c:v>2015г.</c:v>
                </c:pt>
              </c:strCache>
            </c:strRef>
          </c:tx>
          <c:dLbls>
            <c:spPr>
              <a:noFill/>
              <a:ln w="19085">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13</c:v>
                </c:pt>
              </c:strCache>
            </c:strRef>
          </c:cat>
          <c:val>
            <c:numRef>
              <c:f>Лист1!$B$2</c:f>
              <c:numCache>
                <c:formatCode>General</c:formatCode>
                <c:ptCount val="1"/>
                <c:pt idx="0">
                  <c:v>35.800000000000004</c:v>
                </c:pt>
              </c:numCache>
            </c:numRef>
          </c:val>
        </c:ser>
        <c:ser>
          <c:idx val="1"/>
          <c:order val="1"/>
          <c:tx>
            <c:strRef>
              <c:f>Лист1!$C$1</c:f>
              <c:strCache>
                <c:ptCount val="1"/>
                <c:pt idx="0">
                  <c:v>2016г.</c:v>
                </c:pt>
              </c:strCache>
            </c:strRef>
          </c:tx>
          <c:dLbls>
            <c:spPr>
              <a:noFill/>
              <a:ln w="19085">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13</c:v>
                </c:pt>
              </c:strCache>
            </c:strRef>
          </c:cat>
          <c:val>
            <c:numRef>
              <c:f>Лист1!$C$2</c:f>
              <c:numCache>
                <c:formatCode>General</c:formatCode>
                <c:ptCount val="1"/>
                <c:pt idx="0">
                  <c:v>41.3</c:v>
                </c:pt>
              </c:numCache>
            </c:numRef>
          </c:val>
        </c:ser>
        <c:ser>
          <c:idx val="2"/>
          <c:order val="2"/>
          <c:tx>
            <c:strRef>
              <c:f>Лист1!$D$1</c:f>
              <c:strCache>
                <c:ptCount val="1"/>
                <c:pt idx="0">
                  <c:v>2017г.</c:v>
                </c:pt>
              </c:strCache>
            </c:strRef>
          </c:tx>
          <c:dLbls>
            <c:spPr>
              <a:noFill/>
              <a:ln w="19085">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13</c:v>
                </c:pt>
              </c:strCache>
            </c:strRef>
          </c:cat>
          <c:val>
            <c:numRef>
              <c:f>Лист1!$D$2</c:f>
              <c:numCache>
                <c:formatCode>General</c:formatCode>
                <c:ptCount val="1"/>
                <c:pt idx="0">
                  <c:v>51</c:v>
                </c:pt>
              </c:numCache>
            </c:numRef>
          </c:val>
        </c:ser>
        <c:shape val="cylinder"/>
        <c:axId val="160994816"/>
        <c:axId val="160996352"/>
        <c:axId val="0"/>
      </c:bar3DChart>
      <c:catAx>
        <c:axId val="160994816"/>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0996352"/>
        <c:crosses val="autoZero"/>
        <c:auto val="1"/>
        <c:lblAlgn val="ctr"/>
        <c:lblOffset val="100"/>
      </c:catAx>
      <c:valAx>
        <c:axId val="16099635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0994816"/>
        <c:crosses val="autoZero"/>
        <c:crossBetween val="between"/>
      </c:valAx>
      <c:spPr>
        <a:noFill/>
        <a:ln w="19085">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407">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14</c:v>
                </c:pt>
              </c:strCache>
            </c:strRef>
          </c:cat>
          <c:val>
            <c:numRef>
              <c:f>Лист1!$B$2</c:f>
              <c:numCache>
                <c:formatCode>General</c:formatCode>
                <c:ptCount val="1"/>
                <c:pt idx="0">
                  <c:v>94.8</c:v>
                </c:pt>
              </c:numCache>
            </c:numRef>
          </c:val>
        </c:ser>
        <c:ser>
          <c:idx val="1"/>
          <c:order val="1"/>
          <c:tx>
            <c:strRef>
              <c:f>Лист1!$C$1</c:f>
              <c:strCache>
                <c:ptCount val="1"/>
                <c:pt idx="0">
                  <c:v>2016г.</c:v>
                </c:pt>
              </c:strCache>
            </c:strRef>
          </c:tx>
          <c:dLbls>
            <c:spPr>
              <a:noFill/>
              <a:ln w="25407">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14</c:v>
                </c:pt>
              </c:strCache>
            </c:strRef>
          </c:cat>
          <c:val>
            <c:numRef>
              <c:f>Лист1!$C$2</c:f>
              <c:numCache>
                <c:formatCode>General</c:formatCode>
                <c:ptCount val="1"/>
                <c:pt idx="0">
                  <c:v>93.1</c:v>
                </c:pt>
              </c:numCache>
            </c:numRef>
          </c:val>
        </c:ser>
        <c:ser>
          <c:idx val="2"/>
          <c:order val="2"/>
          <c:tx>
            <c:strRef>
              <c:f>Лист1!$D$1</c:f>
              <c:strCache>
                <c:ptCount val="1"/>
                <c:pt idx="0">
                  <c:v>2017г.</c:v>
                </c:pt>
              </c:strCache>
            </c:strRef>
          </c:tx>
          <c:dLbls>
            <c:spPr>
              <a:noFill/>
              <a:ln w="25407">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14</c:v>
                </c:pt>
              </c:strCache>
            </c:strRef>
          </c:cat>
          <c:val>
            <c:numRef>
              <c:f>Лист1!$D$2</c:f>
              <c:numCache>
                <c:formatCode>General</c:formatCode>
                <c:ptCount val="1"/>
                <c:pt idx="0">
                  <c:v>94.9</c:v>
                </c:pt>
              </c:numCache>
            </c:numRef>
          </c:val>
        </c:ser>
        <c:shape val="cylinder"/>
        <c:axId val="161445376"/>
        <c:axId val="161446912"/>
        <c:axId val="0"/>
      </c:bar3DChart>
      <c:catAx>
        <c:axId val="161445376"/>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1446912"/>
        <c:crosses val="autoZero"/>
        <c:auto val="1"/>
        <c:lblAlgn val="ctr"/>
        <c:lblOffset val="100"/>
      </c:catAx>
      <c:valAx>
        <c:axId val="16144691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1445376"/>
        <c:crosses val="autoZero"/>
        <c:crossBetween val="between"/>
      </c:valAx>
      <c:spPr>
        <a:noFill/>
        <a:ln w="25407">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4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15</c:v>
                </c:pt>
              </c:strCache>
            </c:strRef>
          </c:cat>
          <c:val>
            <c:numRef>
              <c:f>Лист1!$B$2</c:f>
              <c:numCache>
                <c:formatCode>General</c:formatCode>
                <c:ptCount val="1"/>
                <c:pt idx="0">
                  <c:v>42.5</c:v>
                </c:pt>
              </c:numCache>
            </c:numRef>
          </c:val>
        </c:ser>
        <c:ser>
          <c:idx val="1"/>
          <c:order val="1"/>
          <c:tx>
            <c:strRef>
              <c:f>Лист1!$C$1</c:f>
              <c:strCache>
                <c:ptCount val="1"/>
                <c:pt idx="0">
                  <c:v>2016г.</c:v>
                </c:pt>
              </c:strCache>
            </c:strRef>
          </c:tx>
          <c:dLbls>
            <c:spPr>
              <a:noFill/>
              <a:ln w="2534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15</c:v>
                </c:pt>
              </c:strCache>
            </c:strRef>
          </c:cat>
          <c:val>
            <c:numRef>
              <c:f>Лист1!$C$2</c:f>
              <c:numCache>
                <c:formatCode>General</c:formatCode>
                <c:ptCount val="1"/>
                <c:pt idx="0">
                  <c:v>84.7</c:v>
                </c:pt>
              </c:numCache>
            </c:numRef>
          </c:val>
        </c:ser>
        <c:ser>
          <c:idx val="2"/>
          <c:order val="2"/>
          <c:tx>
            <c:strRef>
              <c:f>Лист1!$D$1</c:f>
              <c:strCache>
                <c:ptCount val="1"/>
                <c:pt idx="0">
                  <c:v>2017г.</c:v>
                </c:pt>
              </c:strCache>
            </c:strRef>
          </c:tx>
          <c:dLbls>
            <c:spPr>
              <a:noFill/>
              <a:ln w="2534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15</c:v>
                </c:pt>
              </c:strCache>
            </c:strRef>
          </c:cat>
          <c:val>
            <c:numRef>
              <c:f>Лист1!$D$2</c:f>
              <c:numCache>
                <c:formatCode>General</c:formatCode>
                <c:ptCount val="1"/>
                <c:pt idx="0">
                  <c:v>74.8</c:v>
                </c:pt>
              </c:numCache>
            </c:numRef>
          </c:val>
        </c:ser>
        <c:shape val="cylinder"/>
        <c:axId val="161347072"/>
        <c:axId val="161348608"/>
        <c:axId val="0"/>
      </c:bar3DChart>
      <c:catAx>
        <c:axId val="16134707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1348608"/>
        <c:crosses val="autoZero"/>
        <c:auto val="1"/>
        <c:lblAlgn val="ctr"/>
        <c:lblOffset val="100"/>
      </c:catAx>
      <c:valAx>
        <c:axId val="16134860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1347072"/>
        <c:crosses val="autoZero"/>
        <c:crossBetween val="between"/>
      </c:valAx>
      <c:spPr>
        <a:noFill/>
        <a:ln w="25340">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4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16</c:v>
                </c:pt>
              </c:strCache>
            </c:strRef>
          </c:cat>
          <c:val>
            <c:numRef>
              <c:f>Лист1!$B$2</c:f>
              <c:numCache>
                <c:formatCode>General</c:formatCode>
                <c:ptCount val="1"/>
                <c:pt idx="0">
                  <c:v>36.4</c:v>
                </c:pt>
              </c:numCache>
            </c:numRef>
          </c:val>
        </c:ser>
        <c:ser>
          <c:idx val="1"/>
          <c:order val="1"/>
          <c:tx>
            <c:strRef>
              <c:f>Лист1!$C$1</c:f>
              <c:strCache>
                <c:ptCount val="1"/>
                <c:pt idx="0">
                  <c:v>2016г.</c:v>
                </c:pt>
              </c:strCache>
            </c:strRef>
          </c:tx>
          <c:dLbls>
            <c:spPr>
              <a:noFill/>
              <a:ln w="2534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16</c:v>
                </c:pt>
              </c:strCache>
            </c:strRef>
          </c:cat>
          <c:val>
            <c:numRef>
              <c:f>Лист1!$C$2</c:f>
              <c:numCache>
                <c:formatCode>General</c:formatCode>
                <c:ptCount val="1"/>
                <c:pt idx="0">
                  <c:v>82.5</c:v>
                </c:pt>
              </c:numCache>
            </c:numRef>
          </c:val>
        </c:ser>
        <c:ser>
          <c:idx val="2"/>
          <c:order val="2"/>
          <c:tx>
            <c:strRef>
              <c:f>Лист1!$D$1</c:f>
              <c:strCache>
                <c:ptCount val="1"/>
                <c:pt idx="0">
                  <c:v>2017г.</c:v>
                </c:pt>
              </c:strCache>
            </c:strRef>
          </c:tx>
          <c:dLbls>
            <c:spPr>
              <a:noFill/>
              <a:ln w="2534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16</c:v>
                </c:pt>
              </c:strCache>
            </c:strRef>
          </c:cat>
          <c:val>
            <c:numRef>
              <c:f>Лист1!$D$2</c:f>
              <c:numCache>
                <c:formatCode>General</c:formatCode>
                <c:ptCount val="1"/>
                <c:pt idx="0">
                  <c:v>74.599999999999994</c:v>
                </c:pt>
              </c:numCache>
            </c:numRef>
          </c:val>
        </c:ser>
        <c:shape val="cylinder"/>
        <c:axId val="161605120"/>
        <c:axId val="161606656"/>
        <c:axId val="0"/>
      </c:bar3DChart>
      <c:catAx>
        <c:axId val="16160512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1606656"/>
        <c:crosses val="autoZero"/>
        <c:auto val="1"/>
        <c:lblAlgn val="ctr"/>
        <c:lblOffset val="100"/>
      </c:catAx>
      <c:valAx>
        <c:axId val="161606656"/>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1605120"/>
        <c:crosses val="autoZero"/>
        <c:crossBetween val="between"/>
      </c:valAx>
      <c:spPr>
        <a:noFill/>
        <a:ln w="25340">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91">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17</c:v>
                </c:pt>
              </c:strCache>
            </c:strRef>
          </c:cat>
          <c:val>
            <c:numRef>
              <c:f>Лист1!$B$2</c:f>
              <c:numCache>
                <c:formatCode>General</c:formatCode>
                <c:ptCount val="1"/>
                <c:pt idx="0">
                  <c:v>43.1</c:v>
                </c:pt>
              </c:numCache>
            </c:numRef>
          </c:val>
        </c:ser>
        <c:ser>
          <c:idx val="1"/>
          <c:order val="1"/>
          <c:tx>
            <c:strRef>
              <c:f>Лист1!$C$1</c:f>
              <c:strCache>
                <c:ptCount val="1"/>
                <c:pt idx="0">
                  <c:v>2016г.</c:v>
                </c:pt>
              </c:strCache>
            </c:strRef>
          </c:tx>
          <c:dLbls>
            <c:spPr>
              <a:noFill/>
              <a:ln w="25391">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17</c:v>
                </c:pt>
              </c:strCache>
            </c:strRef>
          </c:cat>
          <c:val>
            <c:numRef>
              <c:f>Лист1!$C$2</c:f>
              <c:numCache>
                <c:formatCode>General</c:formatCode>
                <c:ptCount val="1"/>
                <c:pt idx="0">
                  <c:v>54.5</c:v>
                </c:pt>
              </c:numCache>
            </c:numRef>
          </c:val>
        </c:ser>
        <c:ser>
          <c:idx val="2"/>
          <c:order val="2"/>
          <c:tx>
            <c:strRef>
              <c:f>Лист1!$D$1</c:f>
              <c:strCache>
                <c:ptCount val="1"/>
                <c:pt idx="0">
                  <c:v>2017г.</c:v>
                </c:pt>
              </c:strCache>
            </c:strRef>
          </c:tx>
          <c:dLbls>
            <c:spPr>
              <a:noFill/>
              <a:ln w="25391">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17</c:v>
                </c:pt>
              </c:strCache>
            </c:strRef>
          </c:cat>
          <c:val>
            <c:numRef>
              <c:f>Лист1!$D$2</c:f>
              <c:numCache>
                <c:formatCode>General</c:formatCode>
                <c:ptCount val="1"/>
                <c:pt idx="0">
                  <c:v>45.5</c:v>
                </c:pt>
              </c:numCache>
            </c:numRef>
          </c:val>
        </c:ser>
        <c:shape val="cylinder"/>
        <c:axId val="161576448"/>
        <c:axId val="161577984"/>
        <c:axId val="0"/>
      </c:bar3DChart>
      <c:catAx>
        <c:axId val="16157644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1577984"/>
        <c:crosses val="autoZero"/>
        <c:auto val="1"/>
        <c:lblAlgn val="ctr"/>
        <c:lblOffset val="100"/>
      </c:catAx>
      <c:valAx>
        <c:axId val="16157798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1576448"/>
        <c:crosses val="autoZero"/>
        <c:crossBetween val="between"/>
      </c:valAx>
      <c:spPr>
        <a:noFill/>
        <a:ln w="25391">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91">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18</c:v>
                </c:pt>
              </c:strCache>
            </c:strRef>
          </c:cat>
          <c:val>
            <c:numRef>
              <c:f>Лист1!$B$2</c:f>
              <c:numCache>
                <c:formatCode>General</c:formatCode>
                <c:ptCount val="1"/>
                <c:pt idx="0">
                  <c:v>83.8</c:v>
                </c:pt>
              </c:numCache>
            </c:numRef>
          </c:val>
        </c:ser>
        <c:ser>
          <c:idx val="1"/>
          <c:order val="1"/>
          <c:tx>
            <c:strRef>
              <c:f>Лист1!$C$1</c:f>
              <c:strCache>
                <c:ptCount val="1"/>
                <c:pt idx="0">
                  <c:v>2016г.</c:v>
                </c:pt>
              </c:strCache>
            </c:strRef>
          </c:tx>
          <c:dLbls>
            <c:spPr>
              <a:noFill/>
              <a:ln w="25391">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18</c:v>
                </c:pt>
              </c:strCache>
            </c:strRef>
          </c:cat>
          <c:val>
            <c:numRef>
              <c:f>Лист1!$C$2</c:f>
              <c:numCache>
                <c:formatCode>General</c:formatCode>
                <c:ptCount val="1"/>
                <c:pt idx="0">
                  <c:v>73.8</c:v>
                </c:pt>
              </c:numCache>
            </c:numRef>
          </c:val>
        </c:ser>
        <c:ser>
          <c:idx val="2"/>
          <c:order val="2"/>
          <c:tx>
            <c:strRef>
              <c:f>Лист1!$D$1</c:f>
              <c:strCache>
                <c:ptCount val="1"/>
                <c:pt idx="0">
                  <c:v>2017г.</c:v>
                </c:pt>
              </c:strCache>
            </c:strRef>
          </c:tx>
          <c:dLbls>
            <c:spPr>
              <a:noFill/>
              <a:ln w="25391">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18</c:v>
                </c:pt>
              </c:strCache>
            </c:strRef>
          </c:cat>
          <c:val>
            <c:numRef>
              <c:f>Лист1!$D$2</c:f>
              <c:numCache>
                <c:formatCode>General</c:formatCode>
                <c:ptCount val="1"/>
                <c:pt idx="0">
                  <c:v>91.7</c:v>
                </c:pt>
              </c:numCache>
            </c:numRef>
          </c:val>
        </c:ser>
        <c:shape val="cylinder"/>
        <c:axId val="191411712"/>
        <c:axId val="191413248"/>
        <c:axId val="0"/>
      </c:bar3DChart>
      <c:catAx>
        <c:axId val="19141171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91413248"/>
        <c:crosses val="autoZero"/>
        <c:auto val="1"/>
        <c:lblAlgn val="ctr"/>
        <c:lblOffset val="100"/>
      </c:catAx>
      <c:valAx>
        <c:axId val="19141324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91411712"/>
        <c:crosses val="autoZero"/>
        <c:crossBetween val="between"/>
      </c:valAx>
      <c:spPr>
        <a:noFill/>
        <a:ln w="25391">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33">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19</c:v>
                </c:pt>
              </c:strCache>
            </c:strRef>
          </c:cat>
          <c:val>
            <c:numRef>
              <c:f>Лист1!$B$2</c:f>
              <c:numCache>
                <c:formatCode>General</c:formatCode>
                <c:ptCount val="1"/>
                <c:pt idx="0">
                  <c:v>53.6</c:v>
                </c:pt>
              </c:numCache>
            </c:numRef>
          </c:val>
        </c:ser>
        <c:ser>
          <c:idx val="1"/>
          <c:order val="1"/>
          <c:tx>
            <c:strRef>
              <c:f>Лист1!$C$1</c:f>
              <c:strCache>
                <c:ptCount val="1"/>
                <c:pt idx="0">
                  <c:v>2016г.</c:v>
                </c:pt>
              </c:strCache>
            </c:strRef>
          </c:tx>
          <c:dLbls>
            <c:spPr>
              <a:noFill/>
              <a:ln w="25333">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19</c:v>
                </c:pt>
              </c:strCache>
            </c:strRef>
          </c:cat>
          <c:val>
            <c:numRef>
              <c:f>Лист1!$C$2</c:f>
              <c:numCache>
                <c:formatCode>General</c:formatCode>
                <c:ptCount val="1"/>
                <c:pt idx="0">
                  <c:v>59.3</c:v>
                </c:pt>
              </c:numCache>
            </c:numRef>
          </c:val>
        </c:ser>
        <c:ser>
          <c:idx val="2"/>
          <c:order val="2"/>
          <c:tx>
            <c:strRef>
              <c:f>Лист1!$D$1</c:f>
              <c:strCache>
                <c:ptCount val="1"/>
                <c:pt idx="0">
                  <c:v>2017г.</c:v>
                </c:pt>
              </c:strCache>
            </c:strRef>
          </c:tx>
          <c:dLbls>
            <c:spPr>
              <a:noFill/>
              <a:ln w="25333">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19</c:v>
                </c:pt>
              </c:strCache>
            </c:strRef>
          </c:cat>
          <c:val>
            <c:numRef>
              <c:f>Лист1!$D$2</c:f>
              <c:numCache>
                <c:formatCode>0.0</c:formatCode>
                <c:ptCount val="1"/>
                <c:pt idx="0">
                  <c:v>58.7</c:v>
                </c:pt>
              </c:numCache>
            </c:numRef>
          </c:val>
        </c:ser>
        <c:shape val="cylinder"/>
        <c:axId val="167900672"/>
        <c:axId val="167902208"/>
        <c:axId val="0"/>
      </c:bar3DChart>
      <c:catAx>
        <c:axId val="16790067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7902208"/>
        <c:crosses val="autoZero"/>
        <c:auto val="1"/>
        <c:lblAlgn val="ctr"/>
        <c:lblOffset val="100"/>
      </c:catAx>
      <c:valAx>
        <c:axId val="16790220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7900672"/>
        <c:crosses val="autoZero"/>
        <c:crossBetween val="between"/>
      </c:valAx>
      <c:spPr>
        <a:noFill/>
        <a:ln w="25333">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4185086803908537"/>
          <c:y val="0.14814814814814894"/>
          <c:w val="0.49479777377225664"/>
          <c:h val="0.5144558445345887"/>
        </c:manualLayout>
      </c:layout>
      <c:bar3DChart>
        <c:barDir val="bar"/>
        <c:grouping val="clustered"/>
        <c:ser>
          <c:idx val="0"/>
          <c:order val="0"/>
          <c:tx>
            <c:strRef>
              <c:f>Лист1!$B$1</c:f>
              <c:strCache>
                <c:ptCount val="1"/>
                <c:pt idx="0">
                  <c:v>2015 г.</c:v>
                </c:pt>
              </c:strCache>
            </c:strRef>
          </c:tx>
          <c:dLbls>
            <c:spPr>
              <a:noFill/>
              <a:ln w="25392">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2</c:v>
                </c:pt>
              </c:strCache>
            </c:strRef>
          </c:cat>
          <c:val>
            <c:numRef>
              <c:f>Лист1!$B$2</c:f>
              <c:numCache>
                <c:formatCode>General</c:formatCode>
                <c:ptCount val="1"/>
                <c:pt idx="0">
                  <c:v>72.599999999999994</c:v>
                </c:pt>
              </c:numCache>
            </c:numRef>
          </c:val>
        </c:ser>
        <c:ser>
          <c:idx val="1"/>
          <c:order val="1"/>
          <c:tx>
            <c:strRef>
              <c:f>Лист1!$C$1</c:f>
              <c:strCache>
                <c:ptCount val="1"/>
                <c:pt idx="0">
                  <c:v>2016г.</c:v>
                </c:pt>
              </c:strCache>
            </c:strRef>
          </c:tx>
          <c:dLbls>
            <c:spPr>
              <a:noFill/>
              <a:ln w="25392">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2</c:v>
                </c:pt>
              </c:strCache>
            </c:strRef>
          </c:cat>
          <c:val>
            <c:numRef>
              <c:f>Лист1!$C$2</c:f>
              <c:numCache>
                <c:formatCode>General</c:formatCode>
                <c:ptCount val="1"/>
                <c:pt idx="0">
                  <c:v>82.2</c:v>
                </c:pt>
              </c:numCache>
            </c:numRef>
          </c:val>
        </c:ser>
        <c:ser>
          <c:idx val="2"/>
          <c:order val="2"/>
          <c:tx>
            <c:strRef>
              <c:f>Лист1!$D$1</c:f>
              <c:strCache>
                <c:ptCount val="1"/>
                <c:pt idx="0">
                  <c:v>2017г.</c:v>
                </c:pt>
              </c:strCache>
            </c:strRef>
          </c:tx>
          <c:dLbls>
            <c:dLbl>
              <c:idx val="0"/>
              <c:layout>
                <c:manualLayout>
                  <c:x val="0"/>
                  <c:y val="-8.0808080808080843E-2"/>
                </c:manualLayout>
              </c:layout>
              <c:showVal val="1"/>
            </c:dLbl>
            <c:spPr>
              <a:noFill/>
              <a:ln w="25392">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2</c:v>
                </c:pt>
              </c:strCache>
            </c:strRef>
          </c:cat>
          <c:val>
            <c:numRef>
              <c:f>Лист1!$D$2</c:f>
              <c:numCache>
                <c:formatCode>General</c:formatCode>
                <c:ptCount val="1"/>
                <c:pt idx="0">
                  <c:v>83.6</c:v>
                </c:pt>
              </c:numCache>
            </c:numRef>
          </c:val>
        </c:ser>
        <c:shape val="cylinder"/>
        <c:axId val="158845184"/>
        <c:axId val="159133696"/>
        <c:axId val="0"/>
      </c:bar3DChart>
      <c:catAx>
        <c:axId val="15884518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59133696"/>
        <c:crosses val="autoZero"/>
        <c:auto val="1"/>
        <c:lblAlgn val="ctr"/>
        <c:lblOffset val="100"/>
      </c:catAx>
      <c:valAx>
        <c:axId val="159133696"/>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8845184"/>
        <c:crosses val="autoZero"/>
        <c:crossBetween val="between"/>
      </c:valAx>
      <c:spPr>
        <a:noFill/>
        <a:ln w="25392">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40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20</c:v>
                </c:pt>
              </c:strCache>
            </c:strRef>
          </c:cat>
          <c:val>
            <c:numRef>
              <c:f>Лист1!$B$2</c:f>
              <c:numCache>
                <c:formatCode>General</c:formatCode>
                <c:ptCount val="1"/>
                <c:pt idx="0">
                  <c:v>34.700000000000003</c:v>
                </c:pt>
              </c:numCache>
            </c:numRef>
          </c:val>
        </c:ser>
        <c:ser>
          <c:idx val="1"/>
          <c:order val="1"/>
          <c:tx>
            <c:strRef>
              <c:f>Лист1!$C$1</c:f>
              <c:strCache>
                <c:ptCount val="1"/>
                <c:pt idx="0">
                  <c:v>2016г.</c:v>
                </c:pt>
              </c:strCache>
            </c:strRef>
          </c:tx>
          <c:dLbls>
            <c:spPr>
              <a:noFill/>
              <a:ln w="2540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20</c:v>
                </c:pt>
              </c:strCache>
            </c:strRef>
          </c:cat>
          <c:val>
            <c:numRef>
              <c:f>Лист1!$C$2</c:f>
              <c:numCache>
                <c:formatCode>General</c:formatCode>
                <c:ptCount val="1"/>
                <c:pt idx="0">
                  <c:v>44.3</c:v>
                </c:pt>
              </c:numCache>
            </c:numRef>
          </c:val>
        </c:ser>
        <c:ser>
          <c:idx val="2"/>
          <c:order val="2"/>
          <c:tx>
            <c:strRef>
              <c:f>Лист1!$D$1</c:f>
              <c:strCache>
                <c:ptCount val="1"/>
                <c:pt idx="0">
                  <c:v>2017г.</c:v>
                </c:pt>
              </c:strCache>
            </c:strRef>
          </c:tx>
          <c:dLbls>
            <c:spPr>
              <a:noFill/>
              <a:ln w="25400">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20</c:v>
                </c:pt>
              </c:strCache>
            </c:strRef>
          </c:cat>
          <c:val>
            <c:numRef>
              <c:f>Лист1!$D$2</c:f>
              <c:numCache>
                <c:formatCode>General</c:formatCode>
                <c:ptCount val="1"/>
                <c:pt idx="0">
                  <c:v>26.2</c:v>
                </c:pt>
              </c:numCache>
            </c:numRef>
          </c:val>
        </c:ser>
        <c:shape val="cylinder"/>
        <c:axId val="195634688"/>
        <c:axId val="195636224"/>
        <c:axId val="0"/>
      </c:bar3DChart>
      <c:catAx>
        <c:axId val="19563468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95636224"/>
        <c:crosses val="autoZero"/>
        <c:auto val="1"/>
        <c:lblAlgn val="ctr"/>
        <c:lblOffset val="100"/>
      </c:catAx>
      <c:valAx>
        <c:axId val="19563622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95634688"/>
        <c:crosses val="autoZero"/>
        <c:crossBetween val="between"/>
      </c:valAx>
      <c:spPr>
        <a:noFill/>
        <a:ln w="25400">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 г.</c:v>
                </c:pt>
              </c:strCache>
            </c:strRef>
          </c:tx>
          <c:spPr>
            <a:solidFill>
              <a:srgbClr val="4BACC6">
                <a:lumMod val="75000"/>
              </a:srgbClr>
            </a:solidFill>
          </c:spPr>
          <c:dLbls>
            <c:dLbl>
              <c:idx val="2"/>
              <c:layout>
                <c:manualLayout>
                  <c:x val="-8.300477277443534E-3"/>
                  <c:y val="0"/>
                </c:manualLayout>
              </c:layout>
              <c:showVal val="1"/>
            </c:dLbl>
            <c:dLbl>
              <c:idx val="4"/>
              <c:layout>
                <c:manualLayout>
                  <c:x val="-8.300477277443534E-3"/>
                  <c:y val="9.6492558802843947E-3"/>
                </c:manualLayout>
              </c:layout>
              <c:showVal val="1"/>
            </c:dLbl>
            <c:dLbl>
              <c:idx val="6"/>
              <c:layout>
                <c:manualLayout>
                  <c:x val="-2.0751193193608631E-3"/>
                  <c:y val="9.6492558802843947E-3"/>
                </c:manualLayout>
              </c:layout>
              <c:showVal val="1"/>
            </c:dLbl>
            <c:dLbl>
              <c:idx val="7"/>
              <c:layout>
                <c:manualLayout>
                  <c:x val="-8.300477277443534E-3"/>
                  <c:y val="1.2865674507045861E-2"/>
                </c:manualLayout>
              </c:layout>
              <c:showVal val="1"/>
            </c:dLbl>
            <c:dLbl>
              <c:idx val="9"/>
              <c:layout>
                <c:manualLayout>
                  <c:x val="-1.4525835235526113E-2"/>
                  <c:y val="3.2164186267614652E-3"/>
                </c:manualLayout>
              </c:layout>
              <c:showVal val="1"/>
            </c:dLbl>
            <c:dLbl>
              <c:idx val="10"/>
              <c:layout>
                <c:manualLayout>
                  <c:x val="-6.2253579580825906E-3"/>
                  <c:y val="1.2865674507045861E-2"/>
                </c:manualLayout>
              </c:layout>
              <c:showVal val="1"/>
            </c:dLbl>
            <c:spPr>
              <a:noFill/>
              <a:ln w="25355">
                <a:noFill/>
              </a:ln>
            </c:spPr>
            <c:txPr>
              <a:bodyPr/>
              <a:lstStyle/>
              <a:p>
                <a:pPr>
                  <a:defRPr sz="699"/>
                </a:pPr>
                <a:endParaRPr lang="ru-RU"/>
              </a:p>
            </c:txPr>
            <c:showVal val="1"/>
          </c:dLbls>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Лист1!$B$2:$B$21</c:f>
              <c:numCache>
                <c:formatCode>General</c:formatCode>
                <c:ptCount val="20"/>
                <c:pt idx="0">
                  <c:v>85.8</c:v>
                </c:pt>
                <c:pt idx="1">
                  <c:v>72.599999999999994</c:v>
                </c:pt>
                <c:pt idx="2">
                  <c:v>84.2</c:v>
                </c:pt>
                <c:pt idx="3">
                  <c:v>82</c:v>
                </c:pt>
                <c:pt idx="4">
                  <c:v>62.7</c:v>
                </c:pt>
                <c:pt idx="5">
                  <c:v>93.7</c:v>
                </c:pt>
                <c:pt idx="6">
                  <c:v>70.400000000000006</c:v>
                </c:pt>
                <c:pt idx="7">
                  <c:v>84.8</c:v>
                </c:pt>
                <c:pt idx="8">
                  <c:v>91.5</c:v>
                </c:pt>
                <c:pt idx="9">
                  <c:v>57.3</c:v>
                </c:pt>
                <c:pt idx="10">
                  <c:v>93.5</c:v>
                </c:pt>
                <c:pt idx="11">
                  <c:v>92</c:v>
                </c:pt>
                <c:pt idx="12">
                  <c:v>35.800000000000004</c:v>
                </c:pt>
                <c:pt idx="13">
                  <c:v>94.8</c:v>
                </c:pt>
                <c:pt idx="14">
                  <c:v>42.5</c:v>
                </c:pt>
                <c:pt idx="15">
                  <c:v>36.4</c:v>
                </c:pt>
                <c:pt idx="16">
                  <c:v>43.1</c:v>
                </c:pt>
                <c:pt idx="17">
                  <c:v>83.8</c:v>
                </c:pt>
                <c:pt idx="18">
                  <c:v>53.6</c:v>
                </c:pt>
                <c:pt idx="19">
                  <c:v>34.700000000000003</c:v>
                </c:pt>
              </c:numCache>
            </c:numRef>
          </c:val>
        </c:ser>
        <c:ser>
          <c:idx val="1"/>
          <c:order val="1"/>
          <c:tx>
            <c:strRef>
              <c:f>Лист1!$C$1</c:f>
              <c:strCache>
                <c:ptCount val="1"/>
                <c:pt idx="0">
                  <c:v>2016г.</c:v>
                </c:pt>
              </c:strCache>
            </c:strRef>
          </c:tx>
          <c:spPr>
            <a:solidFill>
              <a:srgbClr val="92D050"/>
            </a:solidFill>
          </c:spPr>
          <c:dLbls>
            <c:dLbl>
              <c:idx val="1"/>
              <c:layout>
                <c:manualLayout>
                  <c:x val="0"/>
                  <c:y val="6.4328372535229434E-3"/>
                </c:manualLayout>
              </c:layout>
              <c:showVal val="1"/>
            </c:dLbl>
            <c:dLbl>
              <c:idx val="8"/>
              <c:layout>
                <c:manualLayout>
                  <c:x val="-2.0751193193608631E-3"/>
                  <c:y val="6.4328372535229434E-3"/>
                </c:manualLayout>
              </c:layout>
              <c:showVal val="1"/>
            </c:dLbl>
            <c:dLbl>
              <c:idx val="13"/>
              <c:layout>
                <c:manualLayout>
                  <c:x val="0"/>
                  <c:y val="-3.216418626761465E-2"/>
                </c:manualLayout>
              </c:layout>
              <c:showVal val="1"/>
            </c:dLbl>
            <c:spPr>
              <a:noFill/>
              <a:ln w="25355">
                <a:noFill/>
              </a:ln>
            </c:spPr>
            <c:txPr>
              <a:bodyPr/>
              <a:lstStyle/>
              <a:p>
                <a:pPr>
                  <a:defRPr sz="699"/>
                </a:pPr>
                <a:endParaRPr lang="ru-RU"/>
              </a:p>
            </c:txPr>
            <c:showVal val="1"/>
          </c:dLbls>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Лист1!$C$2:$C$21</c:f>
              <c:numCache>
                <c:formatCode>General</c:formatCode>
                <c:ptCount val="20"/>
                <c:pt idx="0">
                  <c:v>91.1</c:v>
                </c:pt>
                <c:pt idx="1">
                  <c:v>82.2</c:v>
                </c:pt>
                <c:pt idx="2">
                  <c:v>77.900000000000006</c:v>
                </c:pt>
                <c:pt idx="3">
                  <c:v>91.3</c:v>
                </c:pt>
                <c:pt idx="4">
                  <c:v>64.3</c:v>
                </c:pt>
                <c:pt idx="5">
                  <c:v>85.9</c:v>
                </c:pt>
                <c:pt idx="6">
                  <c:v>70.900000000000006</c:v>
                </c:pt>
                <c:pt idx="7">
                  <c:v>85.8</c:v>
                </c:pt>
                <c:pt idx="8">
                  <c:v>94.9</c:v>
                </c:pt>
                <c:pt idx="9">
                  <c:v>58.8</c:v>
                </c:pt>
                <c:pt idx="10">
                  <c:v>94.5</c:v>
                </c:pt>
                <c:pt idx="11">
                  <c:v>81.2</c:v>
                </c:pt>
                <c:pt idx="12">
                  <c:v>41.3</c:v>
                </c:pt>
                <c:pt idx="13">
                  <c:v>93.1</c:v>
                </c:pt>
                <c:pt idx="14">
                  <c:v>84.7</c:v>
                </c:pt>
                <c:pt idx="15">
                  <c:v>82.5</c:v>
                </c:pt>
                <c:pt idx="16">
                  <c:v>54.5</c:v>
                </c:pt>
                <c:pt idx="17">
                  <c:v>73.8</c:v>
                </c:pt>
                <c:pt idx="18">
                  <c:v>59.3</c:v>
                </c:pt>
                <c:pt idx="19">
                  <c:v>44.3</c:v>
                </c:pt>
              </c:numCache>
            </c:numRef>
          </c:val>
        </c:ser>
        <c:ser>
          <c:idx val="2"/>
          <c:order val="2"/>
          <c:tx>
            <c:strRef>
              <c:f>Лист1!$D$1</c:f>
              <c:strCache>
                <c:ptCount val="1"/>
                <c:pt idx="0">
                  <c:v>2017г.</c:v>
                </c:pt>
              </c:strCache>
            </c:strRef>
          </c:tx>
          <c:spPr>
            <a:solidFill>
              <a:srgbClr val="C0504D">
                <a:lumMod val="40000"/>
                <a:lumOff val="60000"/>
              </a:srgbClr>
            </a:solidFill>
          </c:spPr>
          <c:dLbls>
            <c:dLbl>
              <c:idx val="0"/>
              <c:layout>
                <c:manualLayout>
                  <c:x val="0"/>
                  <c:y val="-1.6082093133807349E-2"/>
                </c:manualLayout>
              </c:layout>
              <c:showVal val="1"/>
            </c:dLbl>
            <c:dLbl>
              <c:idx val="1"/>
              <c:layout>
                <c:manualLayout>
                  <c:x val="8.300477277443534E-3"/>
                  <c:y val="-9.6492558802843947E-3"/>
                </c:manualLayout>
              </c:layout>
              <c:showVal val="1"/>
            </c:dLbl>
            <c:dLbl>
              <c:idx val="2"/>
              <c:layout>
                <c:manualLayout>
                  <c:x val="2.0751193193608631E-3"/>
                  <c:y val="-9.6492558802843947E-3"/>
                </c:manualLayout>
              </c:layout>
              <c:showVal val="1"/>
            </c:dLbl>
            <c:dLbl>
              <c:idx val="3"/>
              <c:layout>
                <c:manualLayout>
                  <c:x val="0"/>
                  <c:y val="-1.6082093133807349E-2"/>
                </c:manualLayout>
              </c:layout>
              <c:showVal val="1"/>
            </c:dLbl>
            <c:dLbl>
              <c:idx val="5"/>
              <c:layout>
                <c:manualLayout>
                  <c:x val="0"/>
                  <c:y val="-1.2865674507045861E-2"/>
                </c:manualLayout>
              </c:layout>
              <c:showVal val="1"/>
            </c:dLbl>
            <c:dLbl>
              <c:idx val="6"/>
              <c:layout>
                <c:manualLayout>
                  <c:x val="0"/>
                  <c:y val="-1.6082093133807349E-2"/>
                </c:manualLayout>
              </c:layout>
              <c:showVal val="1"/>
            </c:dLbl>
            <c:dLbl>
              <c:idx val="7"/>
              <c:layout>
                <c:manualLayout>
                  <c:x val="-2.0751193193608631E-3"/>
                  <c:y val="-1.2865674507045861E-2"/>
                </c:manualLayout>
              </c:layout>
              <c:showVal val="1"/>
            </c:dLbl>
            <c:dLbl>
              <c:idx val="10"/>
              <c:layout>
                <c:manualLayout>
                  <c:x val="0"/>
                  <c:y val="-1.2865674507045861E-2"/>
                </c:manualLayout>
              </c:layout>
              <c:showVal val="1"/>
            </c:dLbl>
            <c:dLbl>
              <c:idx val="11"/>
              <c:layout>
                <c:manualLayout>
                  <c:x val="0"/>
                  <c:y val="-1.2865674507045861E-2"/>
                </c:manualLayout>
              </c:layout>
              <c:showVal val="1"/>
            </c:dLbl>
            <c:dLbl>
              <c:idx val="12"/>
              <c:layout>
                <c:manualLayout>
                  <c:x val="0"/>
                  <c:y val="-1.2865674507045861E-2"/>
                </c:manualLayout>
              </c:layout>
              <c:showVal val="1"/>
            </c:dLbl>
            <c:dLbl>
              <c:idx val="14"/>
              <c:layout>
                <c:manualLayout>
                  <c:x val="0"/>
                  <c:y val="-6.4328372535229581E-3"/>
                </c:manualLayout>
              </c:layout>
              <c:showVal val="1"/>
            </c:dLbl>
            <c:dLbl>
              <c:idx val="15"/>
              <c:layout>
                <c:manualLayout>
                  <c:x val="7.6086829415020416E-17"/>
                  <c:y val="-1.6082093133807349E-2"/>
                </c:manualLayout>
              </c:layout>
              <c:showVal val="1"/>
            </c:dLbl>
            <c:dLbl>
              <c:idx val="16"/>
              <c:layout>
                <c:manualLayout>
                  <c:x val="0"/>
                  <c:y val="-1.2865674507045861E-2"/>
                </c:manualLayout>
              </c:layout>
              <c:showVal val="1"/>
            </c:dLbl>
            <c:dLbl>
              <c:idx val="18"/>
              <c:layout>
                <c:manualLayout>
                  <c:x val="0"/>
                  <c:y val="-1.6082093133807349E-2"/>
                </c:manualLayout>
              </c:layout>
              <c:showVal val="1"/>
            </c:dLbl>
            <c:dLbl>
              <c:idx val="19"/>
              <c:layout>
                <c:manualLayout>
                  <c:x val="0"/>
                  <c:y val="-2.2514930387330254E-2"/>
                </c:manualLayout>
              </c:layout>
              <c:showVal val="1"/>
            </c:dLbl>
            <c:spPr>
              <a:noFill/>
              <a:ln w="25355">
                <a:noFill/>
              </a:ln>
            </c:spPr>
            <c:txPr>
              <a:bodyPr/>
              <a:lstStyle/>
              <a:p>
                <a:pPr>
                  <a:defRPr sz="699"/>
                </a:pPr>
                <a:endParaRPr lang="ru-RU"/>
              </a:p>
            </c:txPr>
            <c:showVal val="1"/>
          </c:dLbls>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Лист1!$D$2:$D$21</c:f>
              <c:numCache>
                <c:formatCode>General</c:formatCode>
                <c:ptCount val="20"/>
                <c:pt idx="0">
                  <c:v>88.3</c:v>
                </c:pt>
                <c:pt idx="1">
                  <c:v>83.6</c:v>
                </c:pt>
                <c:pt idx="2">
                  <c:v>92.7</c:v>
                </c:pt>
                <c:pt idx="3">
                  <c:v>92.2</c:v>
                </c:pt>
                <c:pt idx="4">
                  <c:v>79</c:v>
                </c:pt>
                <c:pt idx="5">
                  <c:v>90.9</c:v>
                </c:pt>
                <c:pt idx="6">
                  <c:v>76.3</c:v>
                </c:pt>
                <c:pt idx="7">
                  <c:v>83</c:v>
                </c:pt>
                <c:pt idx="8">
                  <c:v>94.6</c:v>
                </c:pt>
                <c:pt idx="9">
                  <c:v>71.7</c:v>
                </c:pt>
                <c:pt idx="10">
                  <c:v>95</c:v>
                </c:pt>
                <c:pt idx="11">
                  <c:v>90.9</c:v>
                </c:pt>
                <c:pt idx="12">
                  <c:v>51</c:v>
                </c:pt>
                <c:pt idx="13">
                  <c:v>94.9</c:v>
                </c:pt>
                <c:pt idx="14">
                  <c:v>74.8</c:v>
                </c:pt>
                <c:pt idx="15">
                  <c:v>74.599999999999994</c:v>
                </c:pt>
                <c:pt idx="16">
                  <c:v>45.5</c:v>
                </c:pt>
                <c:pt idx="17">
                  <c:v>91.7</c:v>
                </c:pt>
                <c:pt idx="18">
                  <c:v>58.7</c:v>
                </c:pt>
                <c:pt idx="19">
                  <c:v>26.2</c:v>
                </c:pt>
              </c:numCache>
            </c:numRef>
          </c:val>
        </c:ser>
        <c:shape val="cylinder"/>
        <c:axId val="202003968"/>
        <c:axId val="202005888"/>
        <c:axId val="0"/>
      </c:bar3DChart>
      <c:catAx>
        <c:axId val="202003968"/>
        <c:scaling>
          <c:orientation val="minMax"/>
        </c:scaling>
        <c:axPos val="l"/>
        <c:title>
          <c:tx>
            <c:rich>
              <a:bodyPr rot="0" vert="wordArtVert"/>
              <a:lstStyle/>
              <a:p>
                <a:pPr algn="ctr">
                  <a:defRPr sz="998" b="0" i="0" u="none" strike="noStrike" baseline="0">
                    <a:solidFill>
                      <a:srgbClr val="000000"/>
                    </a:solidFill>
                    <a:latin typeface="Times New Roman"/>
                    <a:ea typeface="Times New Roman"/>
                    <a:cs typeface="Times New Roman"/>
                  </a:defRPr>
                </a:pPr>
                <a:r>
                  <a:rPr lang="ru-RU"/>
                  <a:t>номер задания</a:t>
                </a:r>
              </a:p>
            </c:rich>
          </c:tx>
          <c:layout>
            <c:manualLayout>
              <c:xMode val="edge"/>
              <c:yMode val="edge"/>
              <c:x val="1.6136134641937651E-3"/>
              <c:y val="0.20514020932568613"/>
            </c:manualLayout>
          </c:layout>
          <c:spPr>
            <a:noFill/>
            <a:ln w="25355">
              <a:noFill/>
            </a:ln>
          </c:spPr>
        </c:title>
        <c:numFmt formatCode="General" sourceLinked="1"/>
        <c:tickLblPos val="nextTo"/>
        <c:txPr>
          <a:bodyPr/>
          <a:lstStyle/>
          <a:p>
            <a:pPr>
              <a:defRPr sz="898"/>
            </a:pPr>
            <a:endParaRPr lang="ru-RU"/>
          </a:p>
        </c:txPr>
        <c:crossAx val="202005888"/>
        <c:crosses val="autoZero"/>
        <c:auto val="1"/>
        <c:lblAlgn val="ctr"/>
        <c:lblOffset val="100"/>
      </c:catAx>
      <c:valAx>
        <c:axId val="202005888"/>
        <c:scaling>
          <c:orientation val="minMax"/>
        </c:scaling>
        <c:axPos val="b"/>
        <c:majorGridlines/>
        <c:title>
          <c:tx>
            <c:rich>
              <a:bodyPr/>
              <a:lstStyle/>
              <a:p>
                <a:pPr>
                  <a:defRPr sz="998" b="0" i="0" u="none" strike="noStrike" baseline="0">
                    <a:solidFill>
                      <a:srgbClr val="000000"/>
                    </a:solidFill>
                    <a:latin typeface="Times New Roman"/>
                    <a:ea typeface="Times New Roman"/>
                    <a:cs typeface="Times New Roman"/>
                  </a:defRPr>
                </a:pPr>
                <a:r>
                  <a:rPr lang="ru-RU"/>
                  <a:t>процент выполнения задания</a:t>
                </a:r>
              </a:p>
            </c:rich>
          </c:tx>
          <c:spPr>
            <a:noFill/>
            <a:ln w="25355">
              <a:noFill/>
            </a:ln>
          </c:spPr>
        </c:title>
        <c:numFmt formatCode="General" sourceLinked="1"/>
        <c:tickLblPos val="nextTo"/>
        <c:txPr>
          <a:bodyPr/>
          <a:lstStyle/>
          <a:p>
            <a:pPr>
              <a:defRPr sz="898"/>
            </a:pPr>
            <a:endParaRPr lang="ru-RU"/>
          </a:p>
        </c:txPr>
        <c:crossAx val="202003968"/>
        <c:crosses val="autoZero"/>
        <c:crossBetween val="between"/>
      </c:valAx>
      <c:spPr>
        <a:noFill/>
        <a:ln w="25355">
          <a:noFill/>
        </a:ln>
      </c:spPr>
    </c:plotArea>
    <c:legend>
      <c:legendPos val="r"/>
      <c:txPr>
        <a:bodyPr/>
        <a:lstStyle/>
        <a:p>
          <a:pPr>
            <a:defRPr sz="898"/>
          </a:pPr>
          <a:endParaRPr lang="ru-RU"/>
        </a:p>
      </c:txP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2599093903071041"/>
          <c:y val="0"/>
          <c:w val="0.47543373957236235"/>
          <c:h val="0.66385404621625388"/>
        </c:manualLayout>
      </c:layout>
      <c:bar3DChart>
        <c:barDir val="bar"/>
        <c:grouping val="clustered"/>
        <c:ser>
          <c:idx val="0"/>
          <c:order val="0"/>
          <c:tx>
            <c:strRef>
              <c:f>Лист1!$B$1</c:f>
              <c:strCache>
                <c:ptCount val="1"/>
                <c:pt idx="0">
                  <c:v>2015г.</c:v>
                </c:pt>
              </c:strCache>
            </c:strRef>
          </c:tx>
          <c:dLbls>
            <c:spPr>
              <a:noFill/>
              <a:ln w="25127">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3</c:v>
                </c:pt>
              </c:strCache>
            </c:strRef>
          </c:cat>
          <c:val>
            <c:numRef>
              <c:f>Лист1!$B$2</c:f>
              <c:numCache>
                <c:formatCode>General</c:formatCode>
                <c:ptCount val="1"/>
                <c:pt idx="0">
                  <c:v>84.2</c:v>
                </c:pt>
              </c:numCache>
            </c:numRef>
          </c:val>
        </c:ser>
        <c:ser>
          <c:idx val="1"/>
          <c:order val="1"/>
          <c:tx>
            <c:strRef>
              <c:f>Лист1!$C$1</c:f>
              <c:strCache>
                <c:ptCount val="1"/>
                <c:pt idx="0">
                  <c:v>2016г.</c:v>
                </c:pt>
              </c:strCache>
            </c:strRef>
          </c:tx>
          <c:dLbls>
            <c:spPr>
              <a:noFill/>
              <a:ln w="25127">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3</c:v>
                </c:pt>
              </c:strCache>
            </c:strRef>
          </c:cat>
          <c:val>
            <c:numRef>
              <c:f>Лист1!$C$2</c:f>
              <c:numCache>
                <c:formatCode>General</c:formatCode>
                <c:ptCount val="1"/>
                <c:pt idx="0">
                  <c:v>77.900000000000006</c:v>
                </c:pt>
              </c:numCache>
            </c:numRef>
          </c:val>
        </c:ser>
        <c:ser>
          <c:idx val="2"/>
          <c:order val="2"/>
          <c:tx>
            <c:strRef>
              <c:f>Лист1!$D$1</c:f>
              <c:strCache>
                <c:ptCount val="1"/>
                <c:pt idx="0">
                  <c:v>2017г.</c:v>
                </c:pt>
              </c:strCache>
            </c:strRef>
          </c:tx>
          <c:dLbls>
            <c:spPr>
              <a:noFill/>
              <a:ln w="25127">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3</c:v>
                </c:pt>
              </c:strCache>
            </c:strRef>
          </c:cat>
          <c:val>
            <c:numRef>
              <c:f>Лист1!$D$2</c:f>
              <c:numCache>
                <c:formatCode>General</c:formatCode>
                <c:ptCount val="1"/>
                <c:pt idx="0">
                  <c:v>92.7</c:v>
                </c:pt>
              </c:numCache>
            </c:numRef>
          </c:val>
        </c:ser>
        <c:shape val="cylinder"/>
        <c:axId val="158635520"/>
        <c:axId val="158637056"/>
        <c:axId val="0"/>
      </c:bar3DChart>
      <c:catAx>
        <c:axId val="15863552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58637056"/>
        <c:crosses val="autoZero"/>
        <c:auto val="1"/>
        <c:lblAlgn val="ctr"/>
        <c:lblOffset val="100"/>
      </c:catAx>
      <c:valAx>
        <c:axId val="158637056"/>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8635520"/>
        <c:crosses val="autoZero"/>
        <c:crossBetween val="between"/>
      </c:valAx>
      <c:spPr>
        <a:noFill/>
        <a:ln w="25127">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56">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4</c:v>
                </c:pt>
              </c:strCache>
            </c:strRef>
          </c:cat>
          <c:val>
            <c:numRef>
              <c:f>Лист1!$B$2</c:f>
              <c:numCache>
                <c:formatCode>General</c:formatCode>
                <c:ptCount val="1"/>
                <c:pt idx="0">
                  <c:v>82</c:v>
                </c:pt>
              </c:numCache>
            </c:numRef>
          </c:val>
        </c:ser>
        <c:ser>
          <c:idx val="1"/>
          <c:order val="1"/>
          <c:tx>
            <c:strRef>
              <c:f>Лист1!$C$1</c:f>
              <c:strCache>
                <c:ptCount val="1"/>
                <c:pt idx="0">
                  <c:v>2016г.</c:v>
                </c:pt>
              </c:strCache>
            </c:strRef>
          </c:tx>
          <c:dLbls>
            <c:spPr>
              <a:noFill/>
              <a:ln w="25356">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4</c:v>
                </c:pt>
              </c:strCache>
            </c:strRef>
          </c:cat>
          <c:val>
            <c:numRef>
              <c:f>Лист1!$C$2</c:f>
              <c:numCache>
                <c:formatCode>General</c:formatCode>
                <c:ptCount val="1"/>
                <c:pt idx="0">
                  <c:v>91.3</c:v>
                </c:pt>
              </c:numCache>
            </c:numRef>
          </c:val>
        </c:ser>
        <c:ser>
          <c:idx val="2"/>
          <c:order val="2"/>
          <c:tx>
            <c:strRef>
              <c:f>Лист1!$D$1</c:f>
              <c:strCache>
                <c:ptCount val="1"/>
                <c:pt idx="0">
                  <c:v>2017г.</c:v>
                </c:pt>
              </c:strCache>
            </c:strRef>
          </c:tx>
          <c:dLbls>
            <c:dLbl>
              <c:idx val="0"/>
              <c:layout>
                <c:manualLayout>
                  <c:x val="1.5594541910331383E-2"/>
                  <c:y val="-5.5555555555555455E-2"/>
                </c:manualLayout>
              </c:layout>
              <c:showVal val="1"/>
            </c:dLbl>
            <c:spPr>
              <a:noFill/>
              <a:ln w="25356">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4</c:v>
                </c:pt>
              </c:strCache>
            </c:strRef>
          </c:cat>
          <c:val>
            <c:numRef>
              <c:f>Лист1!$D$2</c:f>
              <c:numCache>
                <c:formatCode>General</c:formatCode>
                <c:ptCount val="1"/>
                <c:pt idx="0">
                  <c:v>92.2</c:v>
                </c:pt>
              </c:numCache>
            </c:numRef>
          </c:val>
        </c:ser>
        <c:shape val="cylinder"/>
        <c:axId val="159254016"/>
        <c:axId val="159255552"/>
        <c:axId val="0"/>
      </c:bar3DChart>
      <c:catAx>
        <c:axId val="159254016"/>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59255552"/>
        <c:crosses val="autoZero"/>
        <c:auto val="1"/>
        <c:lblAlgn val="ctr"/>
        <c:lblOffset val="100"/>
      </c:catAx>
      <c:valAx>
        <c:axId val="15925555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9254016"/>
        <c:crosses val="autoZero"/>
        <c:crossBetween val="between"/>
      </c:valAx>
      <c:spPr>
        <a:noFill/>
        <a:ln w="25356">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1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задание5</c:v>
                </c:pt>
              </c:strCache>
            </c:strRef>
          </c:cat>
          <c:val>
            <c:numRef>
              <c:f>Лист1!$B$2</c:f>
              <c:numCache>
                <c:formatCode>General</c:formatCode>
                <c:ptCount val="1"/>
                <c:pt idx="0">
                  <c:v>62.7</c:v>
                </c:pt>
              </c:numCache>
            </c:numRef>
          </c:val>
        </c:ser>
        <c:ser>
          <c:idx val="1"/>
          <c:order val="1"/>
          <c:tx>
            <c:strRef>
              <c:f>Лист1!$C$1</c:f>
              <c:strCache>
                <c:ptCount val="1"/>
                <c:pt idx="0">
                  <c:v>2016г.</c:v>
                </c:pt>
              </c:strCache>
            </c:strRef>
          </c:tx>
          <c:dLbls>
            <c:spPr>
              <a:noFill/>
              <a:ln w="2531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задание5</c:v>
                </c:pt>
              </c:strCache>
            </c:strRef>
          </c:cat>
          <c:val>
            <c:numRef>
              <c:f>Лист1!$C$2</c:f>
              <c:numCache>
                <c:formatCode>General</c:formatCode>
                <c:ptCount val="1"/>
                <c:pt idx="0">
                  <c:v>64.3</c:v>
                </c:pt>
              </c:numCache>
            </c:numRef>
          </c:val>
        </c:ser>
        <c:ser>
          <c:idx val="2"/>
          <c:order val="2"/>
          <c:tx>
            <c:strRef>
              <c:f>Лист1!$D$1</c:f>
              <c:strCache>
                <c:ptCount val="1"/>
                <c:pt idx="0">
                  <c:v>2017г.</c:v>
                </c:pt>
              </c:strCache>
            </c:strRef>
          </c:tx>
          <c:dLbls>
            <c:spPr>
              <a:noFill/>
              <a:ln w="2531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задание5</c:v>
                </c:pt>
              </c:strCache>
            </c:strRef>
          </c:cat>
          <c:val>
            <c:numRef>
              <c:f>Лист1!$D$2</c:f>
              <c:numCache>
                <c:formatCode>General</c:formatCode>
                <c:ptCount val="1"/>
                <c:pt idx="0">
                  <c:v>79</c:v>
                </c:pt>
              </c:numCache>
            </c:numRef>
          </c:val>
        </c:ser>
        <c:shape val="cylinder"/>
        <c:axId val="159331840"/>
        <c:axId val="159333376"/>
        <c:axId val="0"/>
      </c:bar3DChart>
      <c:catAx>
        <c:axId val="15933184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59333376"/>
        <c:crosses val="autoZero"/>
        <c:auto val="1"/>
        <c:lblAlgn val="ctr"/>
        <c:lblOffset val="100"/>
      </c:catAx>
      <c:valAx>
        <c:axId val="159333376"/>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9331840"/>
        <c:crosses val="autoZero"/>
        <c:crossBetween val="between"/>
      </c:valAx>
      <c:spPr>
        <a:noFill/>
        <a:ln w="25318">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76">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6</c:v>
                </c:pt>
              </c:strCache>
            </c:strRef>
          </c:cat>
          <c:val>
            <c:numRef>
              <c:f>Лист1!$B$2</c:f>
              <c:numCache>
                <c:formatCode>General</c:formatCode>
                <c:ptCount val="1"/>
                <c:pt idx="0">
                  <c:v>93.7</c:v>
                </c:pt>
              </c:numCache>
            </c:numRef>
          </c:val>
        </c:ser>
        <c:ser>
          <c:idx val="1"/>
          <c:order val="1"/>
          <c:tx>
            <c:strRef>
              <c:f>Лист1!$C$1</c:f>
              <c:strCache>
                <c:ptCount val="1"/>
                <c:pt idx="0">
                  <c:v>2016г.</c:v>
                </c:pt>
              </c:strCache>
            </c:strRef>
          </c:tx>
          <c:dLbls>
            <c:spPr>
              <a:noFill/>
              <a:ln w="25376">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6</c:v>
                </c:pt>
              </c:strCache>
            </c:strRef>
          </c:cat>
          <c:val>
            <c:numRef>
              <c:f>Лист1!$C$2</c:f>
              <c:numCache>
                <c:formatCode>General</c:formatCode>
                <c:ptCount val="1"/>
                <c:pt idx="0">
                  <c:v>85.9</c:v>
                </c:pt>
              </c:numCache>
            </c:numRef>
          </c:val>
        </c:ser>
        <c:ser>
          <c:idx val="2"/>
          <c:order val="2"/>
          <c:tx>
            <c:strRef>
              <c:f>Лист1!$D$1</c:f>
              <c:strCache>
                <c:ptCount val="1"/>
                <c:pt idx="0">
                  <c:v>2017г.</c:v>
                </c:pt>
              </c:strCache>
            </c:strRef>
          </c:tx>
          <c:dLbls>
            <c:spPr>
              <a:noFill/>
              <a:ln w="25376">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6</c:v>
                </c:pt>
              </c:strCache>
            </c:strRef>
          </c:cat>
          <c:val>
            <c:numRef>
              <c:f>Лист1!$D$2</c:f>
              <c:numCache>
                <c:formatCode>General</c:formatCode>
                <c:ptCount val="1"/>
                <c:pt idx="0">
                  <c:v>90.9</c:v>
                </c:pt>
              </c:numCache>
            </c:numRef>
          </c:val>
        </c:ser>
        <c:shape val="cylinder"/>
        <c:axId val="159421952"/>
        <c:axId val="159423488"/>
        <c:axId val="0"/>
      </c:bar3DChart>
      <c:catAx>
        <c:axId val="15942195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59423488"/>
        <c:crosses val="autoZero"/>
        <c:auto val="1"/>
        <c:lblAlgn val="ctr"/>
        <c:lblOffset val="100"/>
      </c:catAx>
      <c:valAx>
        <c:axId val="15942348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9421952"/>
        <c:crosses val="autoZero"/>
        <c:crossBetween val="between"/>
      </c:valAx>
      <c:spPr>
        <a:noFill/>
        <a:ln w="25376">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47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7</c:v>
                </c:pt>
              </c:strCache>
            </c:strRef>
          </c:cat>
          <c:val>
            <c:numRef>
              <c:f>Лист1!$B$2</c:f>
              <c:numCache>
                <c:formatCode>General</c:formatCode>
                <c:ptCount val="1"/>
                <c:pt idx="0">
                  <c:v>70.400000000000006</c:v>
                </c:pt>
              </c:numCache>
            </c:numRef>
          </c:val>
        </c:ser>
        <c:ser>
          <c:idx val="1"/>
          <c:order val="1"/>
          <c:tx>
            <c:strRef>
              <c:f>Лист1!$C$1</c:f>
              <c:strCache>
                <c:ptCount val="1"/>
                <c:pt idx="0">
                  <c:v>2016г.</c:v>
                </c:pt>
              </c:strCache>
            </c:strRef>
          </c:tx>
          <c:dLbls>
            <c:spPr>
              <a:noFill/>
              <a:ln w="2547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7</c:v>
                </c:pt>
              </c:strCache>
            </c:strRef>
          </c:cat>
          <c:val>
            <c:numRef>
              <c:f>Лист1!$C$2</c:f>
              <c:numCache>
                <c:formatCode>General</c:formatCode>
                <c:ptCount val="1"/>
                <c:pt idx="0">
                  <c:v>70.900000000000006</c:v>
                </c:pt>
              </c:numCache>
            </c:numRef>
          </c:val>
        </c:ser>
        <c:ser>
          <c:idx val="2"/>
          <c:order val="2"/>
          <c:tx>
            <c:strRef>
              <c:f>Лист1!$D$1</c:f>
              <c:strCache>
                <c:ptCount val="1"/>
                <c:pt idx="0">
                  <c:v>2017г.</c:v>
                </c:pt>
              </c:strCache>
            </c:strRef>
          </c:tx>
          <c:dLbls>
            <c:spPr>
              <a:noFill/>
              <a:ln w="2547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7</c:v>
                </c:pt>
              </c:strCache>
            </c:strRef>
          </c:cat>
          <c:val>
            <c:numRef>
              <c:f>Лист1!$D$2</c:f>
              <c:numCache>
                <c:formatCode>General</c:formatCode>
                <c:ptCount val="1"/>
                <c:pt idx="0">
                  <c:v>76.3</c:v>
                </c:pt>
              </c:numCache>
            </c:numRef>
          </c:val>
        </c:ser>
        <c:shape val="cylinder"/>
        <c:axId val="159385088"/>
        <c:axId val="159386624"/>
        <c:axId val="0"/>
      </c:bar3DChart>
      <c:catAx>
        <c:axId val="15938508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59386624"/>
        <c:crosses val="autoZero"/>
        <c:auto val="1"/>
        <c:lblAlgn val="ctr"/>
        <c:lblOffset val="100"/>
      </c:catAx>
      <c:valAx>
        <c:axId val="15938662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9385088"/>
        <c:crosses val="autoZero"/>
        <c:crossBetween val="between"/>
      </c:valAx>
      <c:spPr>
        <a:noFill/>
        <a:ln w="25478">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9879908559817258"/>
          <c:y val="0.14814814814814892"/>
          <c:w val="0.46866514266361864"/>
          <c:h val="0.66618839311752764"/>
        </c:manualLayout>
      </c:layout>
      <c:bar3DChart>
        <c:barDir val="bar"/>
        <c:grouping val="clustered"/>
        <c:ser>
          <c:idx val="0"/>
          <c:order val="0"/>
          <c:tx>
            <c:strRef>
              <c:f>Лист1!$B$1</c:f>
              <c:strCache>
                <c:ptCount val="1"/>
                <c:pt idx="0">
                  <c:v>2015г.</c:v>
                </c:pt>
              </c:strCache>
            </c:strRef>
          </c:tx>
          <c:dLbls>
            <c:spPr>
              <a:noFill/>
              <a:ln w="2547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8</c:v>
                </c:pt>
              </c:strCache>
            </c:strRef>
          </c:cat>
          <c:val>
            <c:numRef>
              <c:f>Лист1!$B$2</c:f>
              <c:numCache>
                <c:formatCode>General</c:formatCode>
                <c:ptCount val="1"/>
                <c:pt idx="0">
                  <c:v>84.8</c:v>
                </c:pt>
              </c:numCache>
            </c:numRef>
          </c:val>
        </c:ser>
        <c:ser>
          <c:idx val="1"/>
          <c:order val="1"/>
          <c:tx>
            <c:strRef>
              <c:f>Лист1!$C$1</c:f>
              <c:strCache>
                <c:ptCount val="1"/>
                <c:pt idx="0">
                  <c:v>2016г.</c:v>
                </c:pt>
              </c:strCache>
            </c:strRef>
          </c:tx>
          <c:dLbls>
            <c:spPr>
              <a:noFill/>
              <a:ln w="2547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8</c:v>
                </c:pt>
              </c:strCache>
            </c:strRef>
          </c:cat>
          <c:val>
            <c:numRef>
              <c:f>Лист1!$C$2</c:f>
              <c:numCache>
                <c:formatCode>General</c:formatCode>
                <c:ptCount val="1"/>
                <c:pt idx="0">
                  <c:v>85.8</c:v>
                </c:pt>
              </c:numCache>
            </c:numRef>
          </c:val>
        </c:ser>
        <c:ser>
          <c:idx val="2"/>
          <c:order val="2"/>
          <c:tx>
            <c:strRef>
              <c:f>Лист1!$D$1</c:f>
              <c:strCache>
                <c:ptCount val="1"/>
                <c:pt idx="0">
                  <c:v>2017г.</c:v>
                </c:pt>
              </c:strCache>
            </c:strRef>
          </c:tx>
          <c:dLbls>
            <c:dLbl>
              <c:idx val="0"/>
              <c:layout>
                <c:manualLayout>
                  <c:x val="2.150537634408603E-2"/>
                  <c:y val="-4.6296296296296523E-2"/>
                </c:manualLayout>
              </c:layout>
              <c:showVal val="1"/>
            </c:dLbl>
            <c:spPr>
              <a:noFill/>
              <a:ln w="25478">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8</c:v>
                </c:pt>
              </c:strCache>
            </c:strRef>
          </c:cat>
          <c:val>
            <c:numRef>
              <c:f>Лист1!$D$2</c:f>
              <c:numCache>
                <c:formatCode>General</c:formatCode>
                <c:ptCount val="1"/>
                <c:pt idx="0">
                  <c:v>83</c:v>
                </c:pt>
              </c:numCache>
            </c:numRef>
          </c:val>
        </c:ser>
        <c:shape val="cylinder"/>
        <c:axId val="160732672"/>
        <c:axId val="160734208"/>
        <c:axId val="0"/>
      </c:bar3DChart>
      <c:catAx>
        <c:axId val="16073267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0734208"/>
        <c:crosses val="autoZero"/>
        <c:auto val="1"/>
        <c:lblAlgn val="ctr"/>
        <c:lblOffset val="100"/>
      </c:catAx>
      <c:valAx>
        <c:axId val="16073420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0732672"/>
        <c:crosses val="autoZero"/>
        <c:crossBetween val="between"/>
      </c:valAx>
      <c:spPr>
        <a:noFill/>
        <a:ln w="25478">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2015г.</c:v>
                </c:pt>
              </c:strCache>
            </c:strRef>
          </c:tx>
          <c:dLbls>
            <c:spPr>
              <a:noFill/>
              <a:ln w="25385">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9</c:v>
                </c:pt>
              </c:strCache>
            </c:strRef>
          </c:cat>
          <c:val>
            <c:numRef>
              <c:f>Лист1!$B$2</c:f>
              <c:numCache>
                <c:formatCode>General</c:formatCode>
                <c:ptCount val="1"/>
                <c:pt idx="0">
                  <c:v>91.5</c:v>
                </c:pt>
              </c:numCache>
            </c:numRef>
          </c:val>
        </c:ser>
        <c:ser>
          <c:idx val="1"/>
          <c:order val="1"/>
          <c:tx>
            <c:strRef>
              <c:f>Лист1!$C$1</c:f>
              <c:strCache>
                <c:ptCount val="1"/>
                <c:pt idx="0">
                  <c:v>2016г.</c:v>
                </c:pt>
              </c:strCache>
            </c:strRef>
          </c:tx>
          <c:dLbls>
            <c:spPr>
              <a:noFill/>
              <a:ln w="25385">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9</c:v>
                </c:pt>
              </c:strCache>
            </c:strRef>
          </c:cat>
          <c:val>
            <c:numRef>
              <c:f>Лист1!$C$2</c:f>
              <c:numCache>
                <c:formatCode>General</c:formatCode>
                <c:ptCount val="1"/>
                <c:pt idx="0">
                  <c:v>94.9</c:v>
                </c:pt>
              </c:numCache>
            </c:numRef>
          </c:val>
        </c:ser>
        <c:ser>
          <c:idx val="2"/>
          <c:order val="2"/>
          <c:tx>
            <c:strRef>
              <c:f>Лист1!$D$1</c:f>
              <c:strCache>
                <c:ptCount val="1"/>
                <c:pt idx="0">
                  <c:v>2017г.</c:v>
                </c:pt>
              </c:strCache>
            </c:strRef>
          </c:tx>
          <c:dLbls>
            <c:spPr>
              <a:noFill/>
              <a:ln w="25385">
                <a:noFill/>
              </a:ln>
            </c:spPr>
            <c:txPr>
              <a:bodyPr/>
              <a:lstStyle/>
              <a:p>
                <a:pPr>
                  <a:defRPr>
                    <a:latin typeface="Times New Roman" pitchFamily="18" charset="0"/>
                    <a:cs typeface="Times New Roman" pitchFamily="18" charset="0"/>
                  </a:defRPr>
                </a:pPr>
                <a:endParaRPr lang="ru-RU"/>
              </a:p>
            </c:txPr>
            <c:showVal val="1"/>
          </c:dLbls>
          <c:cat>
            <c:strRef>
              <c:f>Лист1!$A$2</c:f>
              <c:strCache>
                <c:ptCount val="1"/>
                <c:pt idx="0">
                  <c:v>задание 9</c:v>
                </c:pt>
              </c:strCache>
            </c:strRef>
          </c:cat>
          <c:val>
            <c:numRef>
              <c:f>Лист1!$D$2</c:f>
              <c:numCache>
                <c:formatCode>General</c:formatCode>
                <c:ptCount val="1"/>
                <c:pt idx="0">
                  <c:v>94.6</c:v>
                </c:pt>
              </c:numCache>
            </c:numRef>
          </c:val>
        </c:ser>
        <c:shape val="cylinder"/>
        <c:axId val="160695808"/>
        <c:axId val="160697344"/>
        <c:axId val="0"/>
      </c:bar3DChart>
      <c:catAx>
        <c:axId val="16069580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60697344"/>
        <c:crosses val="autoZero"/>
        <c:auto val="1"/>
        <c:lblAlgn val="ctr"/>
        <c:lblOffset val="100"/>
      </c:catAx>
      <c:valAx>
        <c:axId val="16069734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0695808"/>
        <c:crosses val="autoZero"/>
        <c:crossBetween val="between"/>
      </c:valAx>
      <c:spPr>
        <a:noFill/>
        <a:ln w="25385">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99EF0B-D990-4282-9F04-61DC0F52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6524</TotalTime>
  <Pages>262</Pages>
  <Words>73217</Words>
  <Characters>417341</Characters>
  <Application>Microsoft Office Word</Application>
  <DocSecurity>0</DocSecurity>
  <Lines>3477</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489579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Зинина Елена Андреевна</dc:creator>
  <cp:lastModifiedBy>motorina</cp:lastModifiedBy>
  <cp:revision>86</cp:revision>
  <cp:lastPrinted>2016-06-29T13:46:00Z</cp:lastPrinted>
  <dcterms:created xsi:type="dcterms:W3CDTF">2017-06-21T09:32:00Z</dcterms:created>
  <dcterms:modified xsi:type="dcterms:W3CDTF">2017-10-02T08:19:00Z</dcterms:modified>
</cp:coreProperties>
</file>